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452AB5" w14:textId="77777777" w:rsidR="00320AE0" w:rsidRPr="00783A81" w:rsidRDefault="00320AE0" w:rsidP="00320AE0">
      <w:pPr>
        <w:jc w:val="center"/>
      </w:pPr>
      <w:bookmarkStart w:id="0" w:name="_Toc312530870"/>
      <w:bookmarkStart w:id="1" w:name="_Toc273554828"/>
      <w:bookmarkStart w:id="2" w:name="_Toc273558607"/>
    </w:p>
    <w:p w14:paraId="2515EAE8" w14:textId="77777777" w:rsidR="0036020C" w:rsidRPr="00783A81" w:rsidRDefault="0036020C" w:rsidP="0036020C">
      <w:pPr>
        <w:jc w:val="center"/>
      </w:pPr>
    </w:p>
    <w:p w14:paraId="4FA696E4" w14:textId="77777777" w:rsidR="002A3784" w:rsidRPr="00783A81" w:rsidRDefault="002A3784" w:rsidP="002A3784">
      <w:pPr>
        <w:jc w:val="center"/>
      </w:pPr>
    </w:p>
    <w:p w14:paraId="66C9E6E0" w14:textId="77777777" w:rsidR="002A3784" w:rsidRPr="00783A81" w:rsidRDefault="002A3784" w:rsidP="002A3784">
      <w:pPr>
        <w:jc w:val="center"/>
      </w:pPr>
    </w:p>
    <w:p w14:paraId="6AAB1BFA" w14:textId="77777777" w:rsidR="002A3784" w:rsidRPr="00783A81" w:rsidRDefault="002A3784" w:rsidP="002A3784">
      <w:pPr>
        <w:jc w:val="center"/>
      </w:pPr>
    </w:p>
    <w:p w14:paraId="2D1A3204" w14:textId="77777777" w:rsidR="008C68D6" w:rsidRPr="00783A81" w:rsidRDefault="008C68D6" w:rsidP="008C68D6">
      <w:pPr>
        <w:jc w:val="center"/>
        <w:rPr>
          <w:b/>
          <w:sz w:val="36"/>
          <w:szCs w:val="36"/>
        </w:rPr>
      </w:pPr>
      <w:r w:rsidRPr="00783A81">
        <w:rPr>
          <w:b/>
          <w:sz w:val="36"/>
          <w:szCs w:val="36"/>
        </w:rPr>
        <w:t xml:space="preserve">ПРОЕКТ ВНЕСЕНИЯ ИЗМЕНЕНИЙ </w:t>
      </w:r>
    </w:p>
    <w:p w14:paraId="60FD8709" w14:textId="77777777" w:rsidR="008C68D6" w:rsidRPr="00783A81" w:rsidRDefault="008C68D6" w:rsidP="008C68D6">
      <w:pPr>
        <w:jc w:val="center"/>
        <w:rPr>
          <w:b/>
          <w:sz w:val="36"/>
          <w:szCs w:val="36"/>
        </w:rPr>
      </w:pPr>
      <w:r w:rsidRPr="00783A81">
        <w:rPr>
          <w:b/>
          <w:sz w:val="36"/>
          <w:szCs w:val="36"/>
        </w:rPr>
        <w:t>В ГЕНЕРАЛЬНЫЙ ПЛАН</w:t>
      </w:r>
    </w:p>
    <w:p w14:paraId="79325E53" w14:textId="2993B21D" w:rsidR="008C68D6" w:rsidRPr="00783A81" w:rsidRDefault="005A09F1" w:rsidP="008C68D6">
      <w:pPr>
        <w:jc w:val="center"/>
        <w:rPr>
          <w:b/>
          <w:sz w:val="36"/>
          <w:szCs w:val="36"/>
        </w:rPr>
      </w:pPr>
      <w:r>
        <w:rPr>
          <w:b/>
          <w:sz w:val="36"/>
          <w:szCs w:val="36"/>
        </w:rPr>
        <w:t>НОВОСЕРГИЕВСКОГО</w:t>
      </w:r>
      <w:r w:rsidR="00783A81" w:rsidRPr="00783A81">
        <w:rPr>
          <w:b/>
          <w:sz w:val="36"/>
          <w:szCs w:val="36"/>
        </w:rPr>
        <w:t xml:space="preserve"> </w:t>
      </w:r>
      <w:r w:rsidR="008C68D6" w:rsidRPr="00783A81">
        <w:rPr>
          <w:b/>
          <w:sz w:val="36"/>
          <w:szCs w:val="36"/>
        </w:rPr>
        <w:t>СЕЛЬСКОГО ПОСЕЛЕНИЯ</w:t>
      </w:r>
    </w:p>
    <w:p w14:paraId="1C59923C" w14:textId="77777777" w:rsidR="008C68D6" w:rsidRPr="00783A81" w:rsidRDefault="008C68D6" w:rsidP="008C68D6">
      <w:pPr>
        <w:suppressAutoHyphens/>
        <w:ind w:left="-240"/>
        <w:contextualSpacing/>
        <w:jc w:val="center"/>
        <w:rPr>
          <w:b/>
          <w:sz w:val="36"/>
          <w:szCs w:val="36"/>
        </w:rPr>
      </w:pPr>
      <w:r w:rsidRPr="00783A81">
        <w:rPr>
          <w:b/>
          <w:sz w:val="36"/>
          <w:szCs w:val="36"/>
        </w:rPr>
        <w:t xml:space="preserve">МУНИЦИПАЛЬНОГО ОБРАЗОВАНИЯ </w:t>
      </w:r>
    </w:p>
    <w:p w14:paraId="334BD9D8" w14:textId="77777777" w:rsidR="008C68D6" w:rsidRPr="00783A81" w:rsidRDefault="008C68D6" w:rsidP="008C68D6">
      <w:pPr>
        <w:suppressAutoHyphens/>
        <w:ind w:left="-240"/>
        <w:contextualSpacing/>
        <w:jc w:val="center"/>
        <w:rPr>
          <w:b/>
          <w:sz w:val="36"/>
          <w:szCs w:val="36"/>
        </w:rPr>
      </w:pPr>
      <w:r w:rsidRPr="00783A81">
        <w:rPr>
          <w:b/>
          <w:sz w:val="36"/>
          <w:szCs w:val="36"/>
        </w:rPr>
        <w:t xml:space="preserve">КРЫЛОВСКИЙ РАЙОН </w:t>
      </w:r>
    </w:p>
    <w:p w14:paraId="7FF10955" w14:textId="77777777" w:rsidR="008C68D6" w:rsidRPr="00783A81" w:rsidRDefault="008C68D6" w:rsidP="008C68D6">
      <w:pPr>
        <w:suppressAutoHyphens/>
        <w:ind w:left="-240"/>
        <w:contextualSpacing/>
        <w:jc w:val="center"/>
        <w:rPr>
          <w:b/>
          <w:sz w:val="36"/>
          <w:szCs w:val="36"/>
        </w:rPr>
      </w:pPr>
      <w:r w:rsidRPr="00783A81">
        <w:rPr>
          <w:b/>
          <w:sz w:val="36"/>
          <w:szCs w:val="36"/>
        </w:rPr>
        <w:t>КРАСНОДАРСКОГО КРАЯ</w:t>
      </w:r>
    </w:p>
    <w:p w14:paraId="0432E19B" w14:textId="77777777" w:rsidR="00A03558" w:rsidRPr="00783A81" w:rsidRDefault="00A03558" w:rsidP="00A03558">
      <w:pPr>
        <w:jc w:val="center"/>
        <w:rPr>
          <w:b/>
          <w:sz w:val="28"/>
          <w:szCs w:val="28"/>
        </w:rPr>
      </w:pPr>
    </w:p>
    <w:p w14:paraId="2F05991A" w14:textId="77777777" w:rsidR="00A03558" w:rsidRPr="00783A81" w:rsidRDefault="00A03558" w:rsidP="00A03558">
      <w:pPr>
        <w:jc w:val="center"/>
        <w:rPr>
          <w:b/>
          <w:sz w:val="28"/>
          <w:szCs w:val="28"/>
        </w:rPr>
      </w:pPr>
    </w:p>
    <w:p w14:paraId="04CF5137" w14:textId="77777777" w:rsidR="00A03558" w:rsidRPr="00783A81" w:rsidRDefault="00A03558" w:rsidP="00A03558">
      <w:pPr>
        <w:jc w:val="center"/>
        <w:rPr>
          <w:sz w:val="28"/>
          <w:szCs w:val="28"/>
        </w:rPr>
      </w:pPr>
      <w:r w:rsidRPr="00783A81">
        <w:rPr>
          <w:sz w:val="28"/>
          <w:szCs w:val="28"/>
        </w:rPr>
        <w:t>ТОМ 2</w:t>
      </w:r>
    </w:p>
    <w:p w14:paraId="206B6B7F" w14:textId="77777777" w:rsidR="00A03558" w:rsidRPr="00783A81" w:rsidRDefault="00A03558" w:rsidP="00A03558">
      <w:pPr>
        <w:jc w:val="center"/>
      </w:pPr>
      <w:r w:rsidRPr="00783A81">
        <w:rPr>
          <w:sz w:val="28"/>
          <w:szCs w:val="28"/>
        </w:rPr>
        <w:t>МАТЕРИАЛЫ ПО ОБОСНОВАНИЮ</w:t>
      </w:r>
    </w:p>
    <w:p w14:paraId="63560069" w14:textId="77777777" w:rsidR="000A677C" w:rsidRPr="00783A81" w:rsidRDefault="000A677C" w:rsidP="000A677C">
      <w:pPr>
        <w:jc w:val="center"/>
        <w:rPr>
          <w:b/>
        </w:rPr>
      </w:pPr>
    </w:p>
    <w:p w14:paraId="755AAA5C" w14:textId="77777777" w:rsidR="000A677C" w:rsidRPr="00783A81" w:rsidRDefault="000A677C" w:rsidP="000A677C">
      <w:pPr>
        <w:jc w:val="center"/>
        <w:rPr>
          <w:b/>
        </w:rPr>
      </w:pPr>
    </w:p>
    <w:p w14:paraId="634A714E" w14:textId="77777777" w:rsidR="00537B26" w:rsidRPr="00783A81" w:rsidRDefault="00537B26" w:rsidP="0036020C">
      <w:pPr>
        <w:jc w:val="center"/>
      </w:pPr>
    </w:p>
    <w:p w14:paraId="39E9A7F6" w14:textId="77777777" w:rsidR="00537B26" w:rsidRPr="00783A81" w:rsidRDefault="00537B26" w:rsidP="0036020C">
      <w:pPr>
        <w:jc w:val="center"/>
      </w:pPr>
    </w:p>
    <w:p w14:paraId="53DD4E0D" w14:textId="77777777" w:rsidR="00537B26" w:rsidRPr="00783A81" w:rsidRDefault="00537B26" w:rsidP="0036020C">
      <w:pPr>
        <w:jc w:val="center"/>
      </w:pPr>
    </w:p>
    <w:p w14:paraId="29496967" w14:textId="77777777" w:rsidR="000A677C" w:rsidRPr="00783A81" w:rsidRDefault="000A677C" w:rsidP="000A677C">
      <w:pPr>
        <w:jc w:val="center"/>
      </w:pPr>
    </w:p>
    <w:p w14:paraId="005D4B92" w14:textId="77777777" w:rsidR="000A677C" w:rsidRPr="00783A81" w:rsidRDefault="000A677C" w:rsidP="000A677C">
      <w:pPr>
        <w:jc w:val="center"/>
      </w:pPr>
    </w:p>
    <w:p w14:paraId="1628C787" w14:textId="77777777" w:rsidR="000A677C" w:rsidRPr="00783A81" w:rsidRDefault="000A677C" w:rsidP="000A677C">
      <w:pPr>
        <w:jc w:val="center"/>
      </w:pPr>
    </w:p>
    <w:p w14:paraId="4D9FCCD8" w14:textId="77777777" w:rsidR="00EE0D5D" w:rsidRPr="00783A81" w:rsidRDefault="00EE0D5D" w:rsidP="000A677C">
      <w:pPr>
        <w:jc w:val="center"/>
      </w:pPr>
    </w:p>
    <w:p w14:paraId="430D9F1A" w14:textId="77777777" w:rsidR="0036020C" w:rsidRPr="00783A81" w:rsidRDefault="0036020C" w:rsidP="000A677C">
      <w:pPr>
        <w:jc w:val="center"/>
      </w:pPr>
    </w:p>
    <w:p w14:paraId="7C9D91B7" w14:textId="77777777" w:rsidR="0036020C" w:rsidRPr="00783A81" w:rsidRDefault="0036020C" w:rsidP="000A677C">
      <w:pPr>
        <w:jc w:val="center"/>
      </w:pPr>
    </w:p>
    <w:p w14:paraId="43EC218D" w14:textId="77777777" w:rsidR="0036020C" w:rsidRPr="00783A81" w:rsidRDefault="0036020C" w:rsidP="000A677C">
      <w:pPr>
        <w:jc w:val="center"/>
      </w:pPr>
    </w:p>
    <w:p w14:paraId="5074A763" w14:textId="77777777" w:rsidR="00931A44" w:rsidRPr="00783A81" w:rsidRDefault="00931A44" w:rsidP="000A677C">
      <w:pPr>
        <w:jc w:val="center"/>
      </w:pPr>
    </w:p>
    <w:p w14:paraId="666E7D99" w14:textId="74818D88" w:rsidR="00C25382" w:rsidRPr="00783A81" w:rsidRDefault="00C25382" w:rsidP="000A677C">
      <w:pPr>
        <w:jc w:val="center"/>
      </w:pPr>
    </w:p>
    <w:p w14:paraId="291F8ED9" w14:textId="3AB7D8CC" w:rsidR="006F6964" w:rsidRPr="00783A81" w:rsidRDefault="006F6964" w:rsidP="000A677C">
      <w:pPr>
        <w:jc w:val="center"/>
      </w:pPr>
    </w:p>
    <w:p w14:paraId="2580C85A" w14:textId="77777777" w:rsidR="006A4D31" w:rsidRDefault="006A4D31" w:rsidP="000A677C">
      <w:pPr>
        <w:jc w:val="center"/>
        <w:rPr>
          <w:b/>
          <w:sz w:val="28"/>
          <w:szCs w:val="28"/>
        </w:rPr>
      </w:pPr>
    </w:p>
    <w:p w14:paraId="5892F04C" w14:textId="77777777" w:rsidR="006A4D31" w:rsidRDefault="006A4D31" w:rsidP="000A677C">
      <w:pPr>
        <w:jc w:val="center"/>
        <w:rPr>
          <w:b/>
          <w:sz w:val="28"/>
          <w:szCs w:val="28"/>
        </w:rPr>
      </w:pPr>
    </w:p>
    <w:p w14:paraId="18197804" w14:textId="77777777" w:rsidR="006A4D31" w:rsidRDefault="006A4D31" w:rsidP="000A677C">
      <w:pPr>
        <w:jc w:val="center"/>
        <w:rPr>
          <w:b/>
          <w:sz w:val="28"/>
          <w:szCs w:val="28"/>
        </w:rPr>
      </w:pPr>
    </w:p>
    <w:p w14:paraId="241DF437" w14:textId="77777777" w:rsidR="006A4D31" w:rsidRDefault="006A4D31" w:rsidP="000A677C">
      <w:pPr>
        <w:jc w:val="center"/>
        <w:rPr>
          <w:b/>
          <w:sz w:val="28"/>
          <w:szCs w:val="28"/>
        </w:rPr>
      </w:pPr>
    </w:p>
    <w:p w14:paraId="2C2EB5C0" w14:textId="77777777" w:rsidR="006A4D31" w:rsidRDefault="006A4D31" w:rsidP="000A677C">
      <w:pPr>
        <w:jc w:val="center"/>
        <w:rPr>
          <w:b/>
          <w:sz w:val="28"/>
          <w:szCs w:val="28"/>
        </w:rPr>
      </w:pPr>
    </w:p>
    <w:p w14:paraId="16FF6370" w14:textId="77777777" w:rsidR="006A4D31" w:rsidRDefault="006A4D31" w:rsidP="000A677C">
      <w:pPr>
        <w:jc w:val="center"/>
        <w:rPr>
          <w:b/>
          <w:sz w:val="28"/>
          <w:szCs w:val="28"/>
        </w:rPr>
      </w:pPr>
    </w:p>
    <w:p w14:paraId="5E968D9D" w14:textId="77777777" w:rsidR="006A4D31" w:rsidRDefault="006A4D31" w:rsidP="000A677C">
      <w:pPr>
        <w:jc w:val="center"/>
        <w:rPr>
          <w:b/>
          <w:sz w:val="28"/>
          <w:szCs w:val="28"/>
        </w:rPr>
      </w:pPr>
    </w:p>
    <w:p w14:paraId="50C39647" w14:textId="77777777" w:rsidR="006A4D31" w:rsidRDefault="006A4D31" w:rsidP="000A677C">
      <w:pPr>
        <w:jc w:val="center"/>
        <w:rPr>
          <w:b/>
          <w:sz w:val="28"/>
          <w:szCs w:val="28"/>
        </w:rPr>
      </w:pPr>
    </w:p>
    <w:p w14:paraId="7A68FE40" w14:textId="77777777" w:rsidR="006A4D31" w:rsidRDefault="006A4D31" w:rsidP="000A677C">
      <w:pPr>
        <w:jc w:val="center"/>
        <w:rPr>
          <w:b/>
          <w:sz w:val="28"/>
          <w:szCs w:val="28"/>
        </w:rPr>
      </w:pPr>
    </w:p>
    <w:p w14:paraId="28EEE300" w14:textId="77777777" w:rsidR="006A4D31" w:rsidRDefault="006A4D31" w:rsidP="000A677C">
      <w:pPr>
        <w:jc w:val="center"/>
        <w:rPr>
          <w:b/>
          <w:sz w:val="28"/>
          <w:szCs w:val="28"/>
        </w:rPr>
      </w:pPr>
    </w:p>
    <w:p w14:paraId="6F873351" w14:textId="77777777" w:rsidR="006A4D31" w:rsidRDefault="006A4D31" w:rsidP="000A677C">
      <w:pPr>
        <w:jc w:val="center"/>
        <w:rPr>
          <w:b/>
          <w:sz w:val="28"/>
          <w:szCs w:val="28"/>
        </w:rPr>
      </w:pPr>
    </w:p>
    <w:p w14:paraId="30C88CBC" w14:textId="77777777" w:rsidR="006A4D31" w:rsidRDefault="006A4D31" w:rsidP="000A677C">
      <w:pPr>
        <w:jc w:val="center"/>
        <w:rPr>
          <w:b/>
          <w:sz w:val="28"/>
          <w:szCs w:val="28"/>
        </w:rPr>
      </w:pPr>
    </w:p>
    <w:p w14:paraId="18CBC7C4" w14:textId="77777777" w:rsidR="006A4D31" w:rsidRDefault="006A4D31" w:rsidP="000A677C">
      <w:pPr>
        <w:jc w:val="center"/>
        <w:rPr>
          <w:b/>
          <w:sz w:val="28"/>
          <w:szCs w:val="28"/>
        </w:rPr>
      </w:pPr>
    </w:p>
    <w:p w14:paraId="5CBB57E8" w14:textId="77777777" w:rsidR="006A4D31" w:rsidRDefault="006A4D31" w:rsidP="000A677C">
      <w:pPr>
        <w:jc w:val="center"/>
        <w:rPr>
          <w:b/>
          <w:sz w:val="28"/>
          <w:szCs w:val="28"/>
        </w:rPr>
      </w:pPr>
    </w:p>
    <w:p w14:paraId="4D30871D" w14:textId="45AB90D7" w:rsidR="006A4D31" w:rsidRDefault="00CC7091" w:rsidP="000A677C">
      <w:pPr>
        <w:jc w:val="center"/>
        <w:rPr>
          <w:b/>
          <w:sz w:val="28"/>
          <w:szCs w:val="28"/>
        </w:rPr>
      </w:pPr>
      <w:r w:rsidRPr="00783A81">
        <w:rPr>
          <w:b/>
          <w:sz w:val="28"/>
          <w:szCs w:val="28"/>
        </w:rPr>
        <w:t>202</w:t>
      </w:r>
      <w:r w:rsidR="009F4B55">
        <w:rPr>
          <w:b/>
          <w:sz w:val="28"/>
          <w:szCs w:val="28"/>
        </w:rPr>
        <w:t>5</w:t>
      </w:r>
      <w:r w:rsidR="000A677C" w:rsidRPr="00783A81">
        <w:rPr>
          <w:b/>
          <w:sz w:val="28"/>
          <w:szCs w:val="28"/>
        </w:rPr>
        <w:t xml:space="preserve"> г.</w:t>
      </w:r>
    </w:p>
    <w:p w14:paraId="5C9DD698" w14:textId="77777777" w:rsidR="009F4B55" w:rsidRDefault="009F4B55" w:rsidP="00774864">
      <w:pPr>
        <w:pStyle w:val="S3"/>
      </w:pPr>
    </w:p>
    <w:tbl>
      <w:tblPr>
        <w:tblpPr w:leftFromText="180" w:rightFromText="180" w:vertAnchor="text" w:horzAnchor="margin" w:tblpXSpec="center" w:tblpY="-88"/>
        <w:tblW w:w="5474" w:type="pct"/>
        <w:tblCellMar>
          <w:top w:w="144" w:type="dxa"/>
          <w:left w:w="115" w:type="dxa"/>
          <w:bottom w:w="144" w:type="dxa"/>
          <w:right w:w="115" w:type="dxa"/>
        </w:tblCellMar>
        <w:tblLook w:val="04A0" w:firstRow="1" w:lastRow="0" w:firstColumn="1" w:lastColumn="0" w:noHBand="0" w:noVBand="1"/>
      </w:tblPr>
      <w:tblGrid>
        <w:gridCol w:w="10241"/>
      </w:tblGrid>
      <w:tr w:rsidR="009F4B55" w:rsidRPr="00A576BB" w14:paraId="2CE530B0" w14:textId="77777777" w:rsidTr="009F4B55">
        <w:tc>
          <w:tcPr>
            <w:tcW w:w="10241" w:type="dxa"/>
            <w:shd w:val="clear" w:color="auto" w:fill="2E74B5"/>
            <w:vAlign w:val="center"/>
          </w:tcPr>
          <w:p w14:paraId="7EFA9938" w14:textId="44ED3C3A" w:rsidR="009F4B55" w:rsidRDefault="009F4B55" w:rsidP="009F4B55">
            <w:pPr>
              <w:ind w:left="22" w:right="-258"/>
              <w:rPr>
                <w:rFonts w:ascii="Bo2" w:eastAsia="MS PMincho" w:hAnsi="Bo2" w:cs="DaunPenh"/>
                <w:b/>
                <w:i/>
                <w:caps/>
                <w:color w:val="FFFFFF"/>
                <w:sz w:val="32"/>
                <w:szCs w:val="18"/>
              </w:rPr>
            </w:pPr>
            <w:bookmarkStart w:id="3" w:name="_Hlk209005236"/>
            <w:r>
              <w:rPr>
                <w:noProof/>
              </w:rPr>
              <w:lastRenderedPageBreak/>
              <w:drawing>
                <wp:anchor distT="0" distB="0" distL="114300" distR="114300" simplePos="0" relativeHeight="251659264" behindDoc="0" locked="0" layoutInCell="1" allowOverlap="1" wp14:anchorId="2F08E09A" wp14:editId="6303DA83">
                  <wp:simplePos x="0" y="0"/>
                  <wp:positionH relativeFrom="column">
                    <wp:posOffset>4239260</wp:posOffset>
                  </wp:positionH>
                  <wp:positionV relativeFrom="paragraph">
                    <wp:posOffset>-88265</wp:posOffset>
                  </wp:positionV>
                  <wp:extent cx="2152650" cy="1174750"/>
                  <wp:effectExtent l="0" t="0" r="0" b="635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duotone>
                              <a:schemeClr val="bg2">
                                <a:shade val="45000"/>
                                <a:satMod val="135000"/>
                              </a:schemeClr>
                              <a:prstClr val="white"/>
                            </a:duotone>
                            <a:extLst>
                              <a:ext uri="{BEBA8EAE-BF5A-486C-A8C5-ECC9F3942E4B}">
                                <a14:imgProps xmlns:a14="http://schemas.microsoft.com/office/drawing/2010/main">
                                  <a14:imgLayer r:embed="rId9">
                                    <a14:imgEffect>
                                      <a14:colorTemperature colorTemp="5300"/>
                                    </a14:imgEffect>
                                  </a14:imgLayer>
                                </a14:imgProps>
                              </a:ext>
                              <a:ext uri="{28A0092B-C50C-407E-A947-70E740481C1C}">
                                <a14:useLocalDpi xmlns:a14="http://schemas.microsoft.com/office/drawing/2010/main" val="0"/>
                              </a:ext>
                            </a:extLst>
                          </a:blip>
                          <a:srcRect/>
                          <a:stretch>
                            <a:fillRect/>
                          </a:stretch>
                        </pic:blipFill>
                        <pic:spPr bwMode="auto">
                          <a:xfrm>
                            <a:off x="0" y="0"/>
                            <a:ext cx="2152650" cy="1174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576BB">
              <w:rPr>
                <w:rFonts w:ascii="Cambria" w:eastAsia="MS PMincho" w:hAnsi="Cambria" w:cs="Cambria"/>
                <w:b/>
                <w:i/>
                <w:caps/>
                <w:color w:val="FFFFFF"/>
                <w:sz w:val="32"/>
                <w:szCs w:val="18"/>
              </w:rPr>
              <w:t>Градостроительное</w:t>
            </w:r>
            <w:r w:rsidRPr="00A576BB">
              <w:rPr>
                <w:rFonts w:ascii="Bo2" w:eastAsia="MS PMincho" w:hAnsi="Bo2" w:cs="DaunPenh"/>
                <w:b/>
                <w:i/>
                <w:caps/>
                <w:color w:val="FFFFFF"/>
                <w:sz w:val="32"/>
                <w:szCs w:val="18"/>
              </w:rPr>
              <w:t xml:space="preserve"> </w:t>
            </w:r>
            <w:r w:rsidRPr="00A576BB">
              <w:rPr>
                <w:rFonts w:ascii="Cambria" w:eastAsia="MS PMincho" w:hAnsi="Cambria" w:cs="Cambria"/>
                <w:b/>
                <w:i/>
                <w:caps/>
                <w:color w:val="FFFFFF"/>
                <w:sz w:val="32"/>
                <w:szCs w:val="18"/>
              </w:rPr>
              <w:t>проектирование</w:t>
            </w:r>
            <w:r w:rsidRPr="00A576BB">
              <w:rPr>
                <w:rFonts w:ascii="Bo2" w:eastAsia="MS PMincho" w:hAnsi="Bo2" w:cs="DaunPenh"/>
                <w:b/>
                <w:i/>
                <w:caps/>
                <w:color w:val="FFFFFF"/>
                <w:sz w:val="32"/>
                <w:szCs w:val="18"/>
              </w:rPr>
              <w:t xml:space="preserve">  </w:t>
            </w:r>
          </w:p>
          <w:p w14:paraId="2E3E7397" w14:textId="784BA613" w:rsidR="009F4B55" w:rsidRPr="00A576BB" w:rsidRDefault="009F4B55" w:rsidP="009F4B55">
            <w:pPr>
              <w:ind w:left="22" w:right="-258"/>
              <w:rPr>
                <w:rFonts w:ascii="Bo2" w:eastAsia="Calibri" w:hAnsi="Bo2"/>
                <w:caps/>
                <w:color w:val="FFFFFF"/>
                <w:sz w:val="18"/>
                <w:szCs w:val="18"/>
              </w:rPr>
            </w:pPr>
            <w:r w:rsidRPr="00A576BB">
              <w:rPr>
                <w:rFonts w:ascii="Cambria" w:eastAsia="MS PMincho" w:hAnsi="Cambria" w:cs="Cambria"/>
                <w:b/>
                <w:i/>
                <w:caps/>
                <w:color w:val="FFFFFF"/>
                <w:sz w:val="32"/>
                <w:szCs w:val="18"/>
              </w:rPr>
              <w:t>территориальное</w:t>
            </w:r>
            <w:r w:rsidRPr="00A576BB">
              <w:rPr>
                <w:rFonts w:ascii="Bo2" w:eastAsia="MS PMincho" w:hAnsi="Bo2" w:cs="DaunPenh"/>
                <w:b/>
                <w:i/>
                <w:caps/>
                <w:color w:val="FFFFFF"/>
                <w:sz w:val="32"/>
                <w:szCs w:val="18"/>
              </w:rPr>
              <w:t xml:space="preserve"> </w:t>
            </w:r>
            <w:r w:rsidRPr="00A576BB">
              <w:rPr>
                <w:rFonts w:ascii="Cambria" w:eastAsia="MS PMincho" w:hAnsi="Cambria" w:cs="Cambria"/>
                <w:b/>
                <w:i/>
                <w:caps/>
                <w:color w:val="FFFFFF"/>
                <w:sz w:val="32"/>
                <w:szCs w:val="18"/>
              </w:rPr>
              <w:t>зонирование</w:t>
            </w:r>
          </w:p>
        </w:tc>
      </w:tr>
      <w:tr w:rsidR="009F4B55" w:rsidRPr="002252E8" w14:paraId="74F60713" w14:textId="77777777" w:rsidTr="009F4B55">
        <w:trPr>
          <w:trHeight w:hRule="exact" w:val="1939"/>
        </w:trPr>
        <w:tc>
          <w:tcPr>
            <w:tcW w:w="10241" w:type="dxa"/>
            <w:shd w:val="clear" w:color="auto" w:fill="1F4E79"/>
            <w:tcMar>
              <w:top w:w="0" w:type="dxa"/>
              <w:bottom w:w="0" w:type="dxa"/>
            </w:tcMar>
            <w:vAlign w:val="center"/>
          </w:tcPr>
          <w:p w14:paraId="6F8998B1" w14:textId="5C2C60CC" w:rsidR="009F4B55" w:rsidRPr="00A576BB" w:rsidRDefault="009F4B55" w:rsidP="009F4B55">
            <w:pPr>
              <w:ind w:left="22"/>
              <w:rPr>
                <w:rFonts w:ascii="Arial" w:eastAsia="Calibri" w:hAnsi="Arial" w:cs="Arial"/>
                <w:bCs/>
                <w:caps/>
                <w:color w:val="FFFFFF"/>
                <w:szCs w:val="18"/>
              </w:rPr>
            </w:pPr>
            <w:r>
              <w:rPr>
                <w:noProof/>
              </w:rPr>
              <w:drawing>
                <wp:anchor distT="0" distB="506476" distL="138684" distR="135382" simplePos="0" relativeHeight="251660288" behindDoc="0" locked="0" layoutInCell="1" allowOverlap="1" wp14:anchorId="6836A442" wp14:editId="08C69060">
                  <wp:simplePos x="0" y="0"/>
                  <wp:positionH relativeFrom="column">
                    <wp:posOffset>4833620</wp:posOffset>
                  </wp:positionH>
                  <wp:positionV relativeFrom="paragraph">
                    <wp:posOffset>-422910</wp:posOffset>
                  </wp:positionV>
                  <wp:extent cx="848995" cy="709930"/>
                  <wp:effectExtent l="19050" t="0" r="8255" b="280670"/>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6"/>
                          <pic:cNvPicPr>
                            <a:picLocks noChangeAspect="1" noChangeArrowheads="1"/>
                          </pic:cNvPicPr>
                        </pic:nvPicPr>
                        <pic:blipFill>
                          <a:blip r:embed="rId10" cstate="print">
                            <a:duotone>
                              <a:schemeClr val="accent1">
                                <a:shade val="45000"/>
                                <a:satMod val="135000"/>
                              </a:schemeClr>
                              <a:prstClr val="white"/>
                            </a:duotone>
                          </a:blip>
                          <a:srcRect/>
                          <a:stretch>
                            <a:fillRect/>
                          </a:stretch>
                        </pic:blipFill>
                        <pic:spPr bwMode="auto">
                          <a:xfrm>
                            <a:off x="0" y="0"/>
                            <a:ext cx="848995" cy="709930"/>
                          </a:xfrm>
                          <a:prstGeom prst="rect">
                            <a:avLst/>
                          </a:prstGeom>
                          <a:noFill/>
                          <a:ln>
                            <a:noFill/>
                          </a:ln>
                          <a:effectLst>
                            <a:reflection blurRad="6350" stA="52000" endA="300" endPos="35000" dir="5400000" sy="-100000" algn="bl" rotWithShape="0"/>
                          </a:effectLst>
                        </pic:spPr>
                      </pic:pic>
                    </a:graphicData>
                  </a:graphic>
                  <wp14:sizeRelH relativeFrom="page">
                    <wp14:pctWidth>0</wp14:pctWidth>
                  </wp14:sizeRelH>
                  <wp14:sizeRelV relativeFrom="page">
                    <wp14:pctHeight>0</wp14:pctHeight>
                  </wp14:sizeRelV>
                </wp:anchor>
              </w:drawing>
            </w:r>
            <w:r w:rsidRPr="00A576BB">
              <w:rPr>
                <w:rFonts w:ascii="Arial" w:eastAsia="Calibri" w:hAnsi="Arial" w:cs="Arial"/>
                <w:bCs/>
                <w:color w:val="FFFFFF"/>
                <w:szCs w:val="18"/>
              </w:rPr>
              <w:t>Индивидуальный предприниматель</w:t>
            </w:r>
          </w:p>
          <w:p w14:paraId="0CB3A674" w14:textId="77777777" w:rsidR="009F4B55" w:rsidRPr="00A576BB" w:rsidRDefault="009F4B55" w:rsidP="009F4B55">
            <w:pPr>
              <w:ind w:left="22"/>
              <w:rPr>
                <w:rFonts w:ascii="Arial" w:eastAsia="Calibri" w:hAnsi="Arial" w:cs="Arial"/>
                <w:b/>
                <w:caps/>
                <w:color w:val="FFFFFF"/>
                <w:szCs w:val="18"/>
              </w:rPr>
            </w:pPr>
            <w:r w:rsidRPr="00A576BB">
              <w:rPr>
                <w:rFonts w:ascii="Arial" w:eastAsia="Calibri" w:hAnsi="Arial" w:cs="Arial"/>
                <w:b/>
                <w:caps/>
                <w:color w:val="FFFFFF"/>
                <w:szCs w:val="18"/>
              </w:rPr>
              <w:t>ПРИЁМСКИЙ МАКСИМ ИГОРЕВИЧ</w:t>
            </w:r>
          </w:p>
          <w:p w14:paraId="63057632" w14:textId="77777777" w:rsidR="009F4B55" w:rsidRPr="00A576BB" w:rsidRDefault="009F4B55" w:rsidP="009F4B55">
            <w:pPr>
              <w:ind w:left="22"/>
              <w:rPr>
                <w:rFonts w:ascii="Arial" w:eastAsia="Calibri" w:hAnsi="Arial" w:cs="Arial"/>
                <w:bCs/>
                <w:caps/>
                <w:color w:val="FFFFFF"/>
                <w:szCs w:val="18"/>
              </w:rPr>
            </w:pPr>
            <w:r w:rsidRPr="00A576BB">
              <w:rPr>
                <w:rFonts w:ascii="Arial" w:eastAsia="Calibri" w:hAnsi="Arial" w:cs="Arial"/>
                <w:bCs/>
                <w:caps/>
                <w:color w:val="FFFFFF"/>
                <w:szCs w:val="18"/>
              </w:rPr>
              <w:t xml:space="preserve">ИНН 662005900814 ОГРНИП 322665800144480 </w:t>
            </w:r>
          </w:p>
          <w:p w14:paraId="639455FF" w14:textId="77777777" w:rsidR="009F4B55" w:rsidRPr="00A576BB" w:rsidRDefault="009F4B55" w:rsidP="009F4B55">
            <w:pPr>
              <w:ind w:left="22"/>
              <w:rPr>
                <w:rFonts w:ascii="Arial" w:eastAsia="Calibri" w:hAnsi="Arial" w:cs="Arial"/>
                <w:color w:val="FFFFFF"/>
              </w:rPr>
            </w:pPr>
            <w:r w:rsidRPr="00A576BB">
              <w:rPr>
                <w:rFonts w:ascii="Arial" w:eastAsia="Calibri" w:hAnsi="Arial" w:cs="Arial"/>
                <w:color w:val="FFFFFF"/>
              </w:rPr>
              <w:t>352080, Краснодарский край, Крыловский район, ст-ца Крыловская, ул. Северная, 25А</w:t>
            </w:r>
          </w:p>
          <w:p w14:paraId="4CB3FED0" w14:textId="77777777" w:rsidR="009F4B55" w:rsidRPr="005D3153" w:rsidRDefault="009F4B55" w:rsidP="009F4B55">
            <w:pPr>
              <w:ind w:left="22"/>
              <w:rPr>
                <w:rFonts w:ascii="Arial" w:eastAsia="Calibri" w:hAnsi="Arial" w:cs="Arial"/>
                <w:color w:val="FFFFFF"/>
              </w:rPr>
            </w:pPr>
            <w:r w:rsidRPr="00A576BB">
              <w:rPr>
                <w:rFonts w:ascii="Arial" w:eastAsia="Calibri" w:hAnsi="Arial" w:cs="Arial"/>
                <w:color w:val="FFFFFF"/>
              </w:rPr>
              <w:t>Тел</w:t>
            </w:r>
            <w:r w:rsidRPr="005D3153">
              <w:rPr>
                <w:rFonts w:ascii="Arial" w:eastAsia="Calibri" w:hAnsi="Arial" w:cs="Arial"/>
                <w:color w:val="FFFFFF"/>
              </w:rPr>
              <w:t>. 8(953)092-14-12</w:t>
            </w:r>
          </w:p>
          <w:p w14:paraId="2BC9B607" w14:textId="41B835A7" w:rsidR="009F4B55" w:rsidRDefault="009F4B55" w:rsidP="009F4B55">
            <w:pPr>
              <w:pStyle w:val="af6"/>
              <w:tabs>
                <w:tab w:val="clear" w:pos="4677"/>
                <w:tab w:val="clear" w:pos="9355"/>
              </w:tabs>
              <w:ind w:left="22"/>
              <w:rPr>
                <w:rFonts w:ascii="Arial" w:hAnsi="Arial" w:cs="Arial"/>
                <w:i/>
                <w:iCs/>
                <w:color w:val="FFFFFF" w:themeColor="background1"/>
                <w:sz w:val="20"/>
                <w:szCs w:val="20"/>
              </w:rPr>
            </w:pPr>
            <w:r w:rsidRPr="00A576BB">
              <w:rPr>
                <w:rFonts w:ascii="Arial" w:eastAsia="Calibri" w:hAnsi="Arial" w:cs="Arial"/>
                <w:color w:val="FFFFFF"/>
                <w:lang w:val="en-US"/>
              </w:rPr>
              <w:t>E</w:t>
            </w:r>
            <w:r w:rsidRPr="005D3153">
              <w:rPr>
                <w:rFonts w:ascii="Arial" w:eastAsia="Calibri" w:hAnsi="Arial" w:cs="Arial"/>
                <w:color w:val="FFFFFF"/>
              </w:rPr>
              <w:t>-</w:t>
            </w:r>
            <w:r w:rsidRPr="00A576BB">
              <w:rPr>
                <w:rFonts w:ascii="Arial" w:eastAsia="Calibri" w:hAnsi="Arial" w:cs="Arial"/>
                <w:color w:val="FFFFFF"/>
                <w:lang w:val="en-US"/>
              </w:rPr>
              <w:t>mail</w:t>
            </w:r>
            <w:r w:rsidRPr="005D3153">
              <w:rPr>
                <w:rFonts w:ascii="Arial" w:eastAsia="Calibri" w:hAnsi="Arial" w:cs="Arial"/>
                <w:color w:val="FFFFFF"/>
              </w:rPr>
              <w:t xml:space="preserve">: </w:t>
            </w:r>
            <w:hyperlink r:id="rId11" w:history="1">
              <w:r w:rsidRPr="005D3153">
                <w:rPr>
                  <w:rStyle w:val="a5"/>
                  <w:rFonts w:ascii="Arial" w:eastAsia="Calibri" w:hAnsi="Arial" w:cs="Arial"/>
                  <w:color w:val="FFFFFF" w:themeColor="background1"/>
                  <w:lang w:val="en-US"/>
                </w:rPr>
                <w:t>gradprok</w:t>
              </w:r>
              <w:r w:rsidRPr="005D3153">
                <w:rPr>
                  <w:rStyle w:val="a5"/>
                  <w:rFonts w:ascii="Arial" w:eastAsia="Calibri" w:hAnsi="Arial" w:cs="Arial"/>
                  <w:color w:val="FFFFFF" w:themeColor="background1"/>
                </w:rPr>
                <w:t>@</w:t>
              </w:r>
              <w:r w:rsidRPr="005D3153">
                <w:rPr>
                  <w:rStyle w:val="a5"/>
                  <w:rFonts w:ascii="Arial" w:eastAsia="Calibri" w:hAnsi="Arial" w:cs="Arial"/>
                  <w:color w:val="FFFFFF" w:themeColor="background1"/>
                  <w:lang w:val="en-US"/>
                </w:rPr>
                <w:t>mail</w:t>
              </w:r>
              <w:r w:rsidRPr="005D3153">
                <w:rPr>
                  <w:rStyle w:val="a5"/>
                  <w:rFonts w:ascii="Arial" w:eastAsia="Calibri" w:hAnsi="Arial" w:cs="Arial"/>
                  <w:color w:val="FFFFFF" w:themeColor="background1"/>
                </w:rPr>
                <w:t>.</w:t>
              </w:r>
              <w:r w:rsidRPr="005D3153">
                <w:rPr>
                  <w:rStyle w:val="a5"/>
                  <w:rFonts w:ascii="Arial" w:eastAsia="Calibri" w:hAnsi="Arial" w:cs="Arial"/>
                  <w:color w:val="FFFFFF" w:themeColor="background1"/>
                  <w:lang w:val="en-US"/>
                </w:rPr>
                <w:t>ru</w:t>
              </w:r>
            </w:hyperlink>
            <w:r>
              <w:rPr>
                <w:rFonts w:ascii="Arial" w:eastAsia="Calibri" w:hAnsi="Arial" w:cs="Arial"/>
                <w:color w:val="FFFFFF"/>
              </w:rPr>
              <w:t xml:space="preserve">                             </w:t>
            </w:r>
            <w:r w:rsidRPr="00890B64">
              <w:rPr>
                <w:rFonts w:ascii="Arial" w:hAnsi="Arial" w:cs="Arial"/>
                <w:i/>
                <w:iCs/>
                <w:color w:val="FFFFFF" w:themeColor="background1"/>
              </w:rPr>
              <w:t xml:space="preserve"> </w:t>
            </w:r>
            <w:r>
              <w:rPr>
                <w:rFonts w:ascii="Arial" w:hAnsi="Arial" w:cs="Arial"/>
                <w:i/>
                <w:iCs/>
                <w:color w:val="FFFFFF" w:themeColor="background1"/>
              </w:rPr>
              <w:t xml:space="preserve">                </w:t>
            </w:r>
            <w:r w:rsidRPr="0073317B">
              <w:rPr>
                <w:rFonts w:ascii="Arial" w:hAnsi="Arial" w:cs="Arial"/>
                <w:i/>
                <w:iCs/>
                <w:color w:val="FFFFFF" w:themeColor="background1"/>
                <w:sz w:val="20"/>
                <w:szCs w:val="20"/>
              </w:rPr>
              <w:t xml:space="preserve">лицензия на осуществление геодезической </w:t>
            </w:r>
            <w:r>
              <w:rPr>
                <w:rFonts w:ascii="Arial" w:hAnsi="Arial" w:cs="Arial"/>
                <w:i/>
                <w:iCs/>
                <w:color w:val="FFFFFF" w:themeColor="background1"/>
                <w:sz w:val="20"/>
                <w:szCs w:val="20"/>
              </w:rPr>
              <w:t xml:space="preserve">                       </w:t>
            </w:r>
          </w:p>
          <w:p w14:paraId="215FD834" w14:textId="6D978DF7" w:rsidR="009F4B55" w:rsidRPr="009F4B55" w:rsidRDefault="009F4B55" w:rsidP="009F4B55">
            <w:pPr>
              <w:pStyle w:val="af6"/>
              <w:tabs>
                <w:tab w:val="clear" w:pos="4677"/>
                <w:tab w:val="clear" w:pos="9355"/>
              </w:tabs>
              <w:ind w:left="164"/>
              <w:rPr>
                <w:rFonts w:eastAsia="Calibri"/>
                <w:caps/>
                <w:color w:val="FFFFFF"/>
                <w:sz w:val="18"/>
                <w:szCs w:val="18"/>
              </w:rPr>
            </w:pPr>
            <w:r>
              <w:rPr>
                <w:rFonts w:ascii="Arial" w:eastAsia="Calibri" w:hAnsi="Arial" w:cs="Arial"/>
                <w:color w:val="FFFFFF"/>
              </w:rPr>
              <w:t xml:space="preserve">                                                       </w:t>
            </w:r>
            <w:r w:rsidRPr="0073317B">
              <w:rPr>
                <w:rFonts w:ascii="Arial" w:hAnsi="Arial" w:cs="Arial"/>
                <w:i/>
                <w:iCs/>
                <w:color w:val="FFFFFF" w:themeColor="background1"/>
                <w:sz w:val="20"/>
                <w:szCs w:val="20"/>
              </w:rPr>
              <w:t>и</w:t>
            </w:r>
            <w:r w:rsidRPr="0073317B">
              <w:rPr>
                <w:rFonts w:ascii="Arial" w:hAnsi="Arial" w:cs="Arial"/>
                <w:color w:val="FFFFFF" w:themeColor="background1"/>
                <w:sz w:val="20"/>
                <w:szCs w:val="20"/>
              </w:rPr>
              <w:t xml:space="preserve"> </w:t>
            </w:r>
            <w:r w:rsidRPr="0073317B">
              <w:rPr>
                <w:rFonts w:ascii="Arial" w:hAnsi="Arial" w:cs="Arial"/>
                <w:i/>
                <w:iCs/>
                <w:color w:val="FFFFFF" w:themeColor="background1"/>
                <w:sz w:val="20"/>
                <w:szCs w:val="20"/>
              </w:rPr>
              <w:t>картографической деятельности № Л036-00116-23/00676550</w:t>
            </w:r>
          </w:p>
        </w:tc>
      </w:tr>
    </w:tbl>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01"/>
      </w:tblGrid>
      <w:tr w:rsidR="009F4B55" w:rsidRPr="00A576BB" w14:paraId="76FEFBA5" w14:textId="77777777" w:rsidTr="009F4B55">
        <w:trPr>
          <w:trHeight w:val="11330"/>
          <w:jc w:val="center"/>
        </w:trPr>
        <w:tc>
          <w:tcPr>
            <w:tcW w:w="10201" w:type="dxa"/>
          </w:tcPr>
          <w:tbl>
            <w:tblPr>
              <w:tblW w:w="5000" w:type="pct"/>
              <w:jc w:val="center"/>
              <w:tblLook w:val="04A0" w:firstRow="1" w:lastRow="0" w:firstColumn="1" w:lastColumn="0" w:noHBand="0" w:noVBand="1"/>
            </w:tblPr>
            <w:tblGrid>
              <w:gridCol w:w="5068"/>
              <w:gridCol w:w="4917"/>
            </w:tblGrid>
            <w:tr w:rsidR="009F4B55" w:rsidRPr="00A576BB" w14:paraId="1264489F" w14:textId="77777777" w:rsidTr="00AB79BF">
              <w:trPr>
                <w:jc w:val="center"/>
              </w:trPr>
              <w:tc>
                <w:tcPr>
                  <w:tcW w:w="2538" w:type="pct"/>
                </w:tcPr>
                <w:p w14:paraId="1D7A48FC" w14:textId="77777777" w:rsidR="009F4B55" w:rsidRPr="00A576BB" w:rsidRDefault="009F4B55" w:rsidP="00AB79BF">
                  <w:pPr>
                    <w:suppressAutoHyphens/>
                    <w:rPr>
                      <w:sz w:val="20"/>
                      <w:szCs w:val="20"/>
                      <w:highlight w:val="yellow"/>
                    </w:rPr>
                  </w:pPr>
                  <w:r w:rsidRPr="00A576BB">
                    <w:rPr>
                      <w:sz w:val="20"/>
                      <w:szCs w:val="20"/>
                    </w:rPr>
                    <w:t xml:space="preserve">Заказчик: Администрация муниципального образования </w:t>
                  </w:r>
                  <w:r>
                    <w:rPr>
                      <w:sz w:val="20"/>
                      <w:szCs w:val="20"/>
                    </w:rPr>
                    <w:t>Крыловский</w:t>
                  </w:r>
                  <w:r w:rsidRPr="00A576BB">
                    <w:rPr>
                      <w:sz w:val="20"/>
                      <w:szCs w:val="20"/>
                    </w:rPr>
                    <w:t xml:space="preserve"> район</w:t>
                  </w:r>
                  <w:r>
                    <w:rPr>
                      <w:sz w:val="20"/>
                      <w:szCs w:val="20"/>
                    </w:rPr>
                    <w:t xml:space="preserve"> Краснодарского края</w:t>
                  </w:r>
                </w:p>
              </w:tc>
              <w:tc>
                <w:tcPr>
                  <w:tcW w:w="2462" w:type="pct"/>
                </w:tcPr>
                <w:p w14:paraId="774EA05E" w14:textId="77777777" w:rsidR="009F4B55" w:rsidRPr="00A576BB" w:rsidRDefault="009F4B55" w:rsidP="00AB79BF">
                  <w:pPr>
                    <w:suppressAutoHyphens/>
                    <w:jc w:val="right"/>
                    <w:rPr>
                      <w:sz w:val="20"/>
                      <w:szCs w:val="20"/>
                    </w:rPr>
                  </w:pPr>
                  <w:r>
                    <w:rPr>
                      <w:sz w:val="20"/>
                      <w:szCs w:val="20"/>
                    </w:rPr>
                    <w:t>Муниципальный к</w:t>
                  </w:r>
                  <w:r w:rsidRPr="00A576BB">
                    <w:rPr>
                      <w:sz w:val="20"/>
                      <w:szCs w:val="20"/>
                    </w:rPr>
                    <w:t xml:space="preserve">онтракт № </w:t>
                  </w:r>
                  <w:r w:rsidRPr="00D95182">
                    <w:rPr>
                      <w:sz w:val="20"/>
                      <w:szCs w:val="20"/>
                    </w:rPr>
                    <w:t>0318300017425000031</w:t>
                  </w:r>
                </w:p>
                <w:p w14:paraId="1E6B3887" w14:textId="77777777" w:rsidR="009F4B55" w:rsidRPr="00A576BB" w:rsidRDefault="009F4B55" w:rsidP="00AB79BF">
                  <w:pPr>
                    <w:suppressAutoHyphens/>
                    <w:jc w:val="right"/>
                    <w:rPr>
                      <w:sz w:val="20"/>
                      <w:szCs w:val="20"/>
                      <w:highlight w:val="yellow"/>
                    </w:rPr>
                  </w:pPr>
                  <w:r w:rsidRPr="00A576BB">
                    <w:rPr>
                      <w:sz w:val="20"/>
                      <w:szCs w:val="20"/>
                    </w:rPr>
                    <w:t>«</w:t>
                  </w:r>
                  <w:r>
                    <w:rPr>
                      <w:sz w:val="20"/>
                      <w:szCs w:val="20"/>
                    </w:rPr>
                    <w:t>18</w:t>
                  </w:r>
                  <w:r w:rsidRPr="00A576BB">
                    <w:rPr>
                      <w:sz w:val="20"/>
                      <w:szCs w:val="20"/>
                    </w:rPr>
                    <w:t xml:space="preserve">» </w:t>
                  </w:r>
                  <w:r>
                    <w:rPr>
                      <w:sz w:val="20"/>
                      <w:szCs w:val="20"/>
                    </w:rPr>
                    <w:t>июня</w:t>
                  </w:r>
                  <w:r w:rsidRPr="00A576BB">
                    <w:rPr>
                      <w:sz w:val="20"/>
                      <w:szCs w:val="20"/>
                    </w:rPr>
                    <w:t xml:space="preserve"> 202</w:t>
                  </w:r>
                  <w:r>
                    <w:rPr>
                      <w:sz w:val="20"/>
                      <w:szCs w:val="20"/>
                    </w:rPr>
                    <w:t>5</w:t>
                  </w:r>
                  <w:r w:rsidRPr="00A576BB">
                    <w:rPr>
                      <w:sz w:val="20"/>
                      <w:szCs w:val="20"/>
                    </w:rPr>
                    <w:t xml:space="preserve"> года</w:t>
                  </w:r>
                </w:p>
              </w:tc>
            </w:tr>
          </w:tbl>
          <w:p w14:paraId="2C42AA5E" w14:textId="77777777" w:rsidR="009F4B55" w:rsidRPr="00A576BB" w:rsidRDefault="009F4B55" w:rsidP="00AB79BF">
            <w:pPr>
              <w:jc w:val="center"/>
              <w:rPr>
                <w:b/>
                <w:sz w:val="36"/>
                <w:szCs w:val="36"/>
              </w:rPr>
            </w:pPr>
          </w:p>
          <w:p w14:paraId="148EB13E" w14:textId="77777777" w:rsidR="009F4B55" w:rsidRPr="00A576BB" w:rsidRDefault="009F4B55" w:rsidP="00AB79BF">
            <w:pPr>
              <w:rPr>
                <w:b/>
                <w:sz w:val="36"/>
                <w:szCs w:val="36"/>
              </w:rPr>
            </w:pPr>
          </w:p>
          <w:p w14:paraId="413249E0" w14:textId="77777777" w:rsidR="009F4B55" w:rsidRPr="00A576BB" w:rsidRDefault="009F4B55" w:rsidP="00AB79BF">
            <w:pPr>
              <w:jc w:val="center"/>
              <w:rPr>
                <w:b/>
                <w:sz w:val="36"/>
                <w:szCs w:val="36"/>
              </w:rPr>
            </w:pPr>
            <w:r w:rsidRPr="00A576BB">
              <w:rPr>
                <w:b/>
                <w:sz w:val="36"/>
                <w:szCs w:val="36"/>
              </w:rPr>
              <w:t xml:space="preserve">ПРОЕКТ ВНЕСЕНИЯ ИЗМЕНЕНИЙ </w:t>
            </w:r>
          </w:p>
          <w:p w14:paraId="4148F29D" w14:textId="77777777" w:rsidR="009F4B55" w:rsidRPr="00A576BB" w:rsidRDefault="009F4B55" w:rsidP="00AB79BF">
            <w:pPr>
              <w:jc w:val="center"/>
              <w:rPr>
                <w:b/>
                <w:sz w:val="36"/>
                <w:szCs w:val="36"/>
              </w:rPr>
            </w:pPr>
            <w:r w:rsidRPr="00A576BB">
              <w:rPr>
                <w:b/>
                <w:sz w:val="36"/>
                <w:szCs w:val="36"/>
              </w:rPr>
              <w:t>В ГЕНЕРАЛЬНЫЙ ПЛАН</w:t>
            </w:r>
          </w:p>
          <w:p w14:paraId="26903B84" w14:textId="77777777" w:rsidR="009F4B55" w:rsidRPr="00A576BB" w:rsidRDefault="009F4B55" w:rsidP="00AB79BF">
            <w:pPr>
              <w:jc w:val="center"/>
              <w:rPr>
                <w:b/>
                <w:sz w:val="36"/>
                <w:szCs w:val="36"/>
              </w:rPr>
            </w:pPr>
            <w:r>
              <w:rPr>
                <w:b/>
                <w:sz w:val="36"/>
                <w:szCs w:val="36"/>
              </w:rPr>
              <w:t>НОВОСЕРГИЕВСКОГО</w:t>
            </w:r>
            <w:r w:rsidRPr="00A576BB">
              <w:rPr>
                <w:b/>
                <w:sz w:val="36"/>
                <w:szCs w:val="36"/>
              </w:rPr>
              <w:t xml:space="preserve"> СЕЛЬСКОГО ПОСЕЛЕНИЯ</w:t>
            </w:r>
          </w:p>
          <w:p w14:paraId="0647FF90" w14:textId="77777777" w:rsidR="009F4B55" w:rsidRPr="00A576BB" w:rsidRDefault="009F4B55" w:rsidP="00AB79BF">
            <w:pPr>
              <w:suppressAutoHyphens/>
              <w:ind w:left="-240"/>
              <w:contextualSpacing/>
              <w:jc w:val="center"/>
              <w:rPr>
                <w:b/>
                <w:sz w:val="36"/>
                <w:szCs w:val="36"/>
              </w:rPr>
            </w:pPr>
            <w:r w:rsidRPr="00A576BB">
              <w:rPr>
                <w:b/>
                <w:sz w:val="36"/>
                <w:szCs w:val="36"/>
              </w:rPr>
              <w:t xml:space="preserve">МУНИЦИПАЛЬНОГО ОБРАЗОВАНИЯ </w:t>
            </w:r>
          </w:p>
          <w:p w14:paraId="1323EB2A" w14:textId="77777777" w:rsidR="009F4B55" w:rsidRPr="00A576BB" w:rsidRDefault="009F4B55" w:rsidP="00AB79BF">
            <w:pPr>
              <w:suppressAutoHyphens/>
              <w:ind w:left="-240"/>
              <w:contextualSpacing/>
              <w:jc w:val="center"/>
              <w:rPr>
                <w:b/>
                <w:sz w:val="36"/>
                <w:szCs w:val="36"/>
              </w:rPr>
            </w:pPr>
            <w:r>
              <w:rPr>
                <w:b/>
                <w:sz w:val="36"/>
                <w:szCs w:val="36"/>
              </w:rPr>
              <w:t>КРЫЛОВСКИЙ</w:t>
            </w:r>
            <w:r w:rsidRPr="00A576BB">
              <w:rPr>
                <w:b/>
                <w:sz w:val="36"/>
                <w:szCs w:val="36"/>
              </w:rPr>
              <w:t xml:space="preserve"> РАЙОН </w:t>
            </w:r>
          </w:p>
          <w:p w14:paraId="64017868" w14:textId="77777777" w:rsidR="009F4B55" w:rsidRPr="00A576BB" w:rsidRDefault="009F4B55" w:rsidP="00AB79BF">
            <w:pPr>
              <w:suppressAutoHyphens/>
              <w:ind w:left="-240"/>
              <w:contextualSpacing/>
              <w:jc w:val="center"/>
              <w:rPr>
                <w:b/>
                <w:sz w:val="36"/>
                <w:szCs w:val="36"/>
              </w:rPr>
            </w:pPr>
            <w:r w:rsidRPr="00A576BB">
              <w:rPr>
                <w:b/>
                <w:sz w:val="36"/>
                <w:szCs w:val="36"/>
              </w:rPr>
              <w:t>КРАСНОДАРСКОГО КРАЯ</w:t>
            </w:r>
          </w:p>
          <w:p w14:paraId="277518EE" w14:textId="77777777" w:rsidR="009F4B55" w:rsidRPr="00A576BB" w:rsidRDefault="009F4B55" w:rsidP="00AB79BF">
            <w:pPr>
              <w:suppressAutoHyphens/>
              <w:ind w:left="-240"/>
              <w:contextualSpacing/>
              <w:jc w:val="center"/>
              <w:rPr>
                <w:b/>
                <w:sz w:val="36"/>
                <w:szCs w:val="36"/>
              </w:rPr>
            </w:pPr>
          </w:p>
          <w:p w14:paraId="524A328F" w14:textId="77777777" w:rsidR="009F4B55" w:rsidRPr="00A576BB" w:rsidRDefault="009F4B55" w:rsidP="00AB79BF">
            <w:pPr>
              <w:suppressAutoHyphens/>
              <w:ind w:left="-240"/>
              <w:contextualSpacing/>
              <w:jc w:val="center"/>
              <w:rPr>
                <w:b/>
                <w:sz w:val="36"/>
                <w:szCs w:val="36"/>
              </w:rPr>
            </w:pPr>
          </w:p>
          <w:p w14:paraId="03827876" w14:textId="77777777" w:rsidR="009F4B55" w:rsidRPr="00A576BB" w:rsidRDefault="009F4B55" w:rsidP="00AB79BF">
            <w:pPr>
              <w:suppressAutoHyphens/>
              <w:ind w:left="-240"/>
              <w:contextualSpacing/>
              <w:jc w:val="center"/>
              <w:rPr>
                <w:b/>
                <w:sz w:val="36"/>
                <w:szCs w:val="36"/>
              </w:rPr>
            </w:pPr>
          </w:p>
          <w:p w14:paraId="3F53F88C" w14:textId="08D0A693" w:rsidR="009F4B55" w:rsidRPr="00A576BB" w:rsidRDefault="009F4B55" w:rsidP="00AB79BF">
            <w:pPr>
              <w:jc w:val="center"/>
              <w:rPr>
                <w:sz w:val="28"/>
                <w:szCs w:val="28"/>
              </w:rPr>
            </w:pPr>
            <w:r w:rsidRPr="00A576BB">
              <w:rPr>
                <w:sz w:val="28"/>
                <w:szCs w:val="28"/>
              </w:rPr>
              <w:t xml:space="preserve">ТОМ </w:t>
            </w:r>
            <w:r>
              <w:rPr>
                <w:sz w:val="28"/>
                <w:szCs w:val="28"/>
              </w:rPr>
              <w:t>2</w:t>
            </w:r>
          </w:p>
          <w:p w14:paraId="37A52698" w14:textId="12D503A5" w:rsidR="009F4B55" w:rsidRDefault="009F4B55" w:rsidP="00AB79BF">
            <w:pPr>
              <w:jc w:val="center"/>
              <w:rPr>
                <w:sz w:val="28"/>
                <w:szCs w:val="28"/>
              </w:rPr>
            </w:pPr>
            <w:r w:rsidRPr="009F4B55">
              <w:rPr>
                <w:sz w:val="28"/>
                <w:szCs w:val="28"/>
              </w:rPr>
              <w:t>МАТЕРИАЛЫ ПО ОБОСНОВАНИЮ</w:t>
            </w:r>
          </w:p>
          <w:p w14:paraId="10F986AB" w14:textId="77777777" w:rsidR="009F4B55" w:rsidRPr="00A576BB" w:rsidRDefault="009F4B55" w:rsidP="00AB79BF">
            <w:pPr>
              <w:jc w:val="center"/>
              <w:rPr>
                <w:b/>
                <w:sz w:val="20"/>
                <w:szCs w:val="20"/>
              </w:rPr>
            </w:pPr>
          </w:p>
          <w:p w14:paraId="55C65A74" w14:textId="77777777" w:rsidR="009F4B55" w:rsidRPr="00A576BB" w:rsidRDefault="009F4B55" w:rsidP="00AB79BF">
            <w:pPr>
              <w:jc w:val="center"/>
              <w:rPr>
                <w:b/>
                <w:sz w:val="20"/>
                <w:szCs w:val="20"/>
              </w:rPr>
            </w:pPr>
          </w:p>
          <w:p w14:paraId="3588E7B0" w14:textId="77777777" w:rsidR="009F4B55" w:rsidRPr="00A576BB" w:rsidRDefault="009F4B55" w:rsidP="00AB79BF">
            <w:pPr>
              <w:jc w:val="center"/>
              <w:rPr>
                <w:sz w:val="20"/>
                <w:szCs w:val="20"/>
              </w:rPr>
            </w:pPr>
          </w:p>
          <w:p w14:paraId="602D12B8" w14:textId="77777777" w:rsidR="009F4B55" w:rsidRPr="00A576BB" w:rsidRDefault="009F4B55" w:rsidP="00AB79BF">
            <w:pPr>
              <w:jc w:val="center"/>
              <w:rPr>
                <w:sz w:val="20"/>
                <w:szCs w:val="20"/>
              </w:rPr>
            </w:pPr>
          </w:p>
          <w:p w14:paraId="3C33F722" w14:textId="77777777" w:rsidR="009F4B55" w:rsidRPr="00A576BB" w:rsidRDefault="009F4B55" w:rsidP="00AB79BF">
            <w:pPr>
              <w:jc w:val="center"/>
              <w:rPr>
                <w:sz w:val="20"/>
                <w:szCs w:val="20"/>
              </w:rPr>
            </w:pPr>
          </w:p>
          <w:p w14:paraId="309CA879" w14:textId="77777777" w:rsidR="009F4B55" w:rsidRPr="00A576BB" w:rsidRDefault="009F4B55" w:rsidP="00AB79BF">
            <w:pPr>
              <w:jc w:val="center"/>
              <w:rPr>
                <w:sz w:val="28"/>
                <w:szCs w:val="28"/>
              </w:rPr>
            </w:pPr>
            <w:r w:rsidRPr="00A576BB">
              <w:rPr>
                <w:sz w:val="28"/>
                <w:szCs w:val="28"/>
              </w:rPr>
              <w:t>Индивидуальный предприниматель                                                М.И. Приёмский</w:t>
            </w:r>
          </w:p>
          <w:p w14:paraId="04F7EAA0" w14:textId="77777777" w:rsidR="009F4B55" w:rsidRPr="00A576BB" w:rsidRDefault="009F4B55" w:rsidP="00AB79BF">
            <w:pPr>
              <w:jc w:val="center"/>
              <w:rPr>
                <w:sz w:val="20"/>
                <w:szCs w:val="20"/>
              </w:rPr>
            </w:pPr>
          </w:p>
          <w:p w14:paraId="35F0A63C" w14:textId="77777777" w:rsidR="009F4B55" w:rsidRPr="00A576BB" w:rsidRDefault="009F4B55" w:rsidP="00AB79BF">
            <w:pPr>
              <w:rPr>
                <w:sz w:val="20"/>
                <w:szCs w:val="20"/>
              </w:rPr>
            </w:pPr>
            <w:r w:rsidRPr="00A576BB">
              <w:rPr>
                <w:sz w:val="20"/>
                <w:szCs w:val="20"/>
              </w:rPr>
              <w:t xml:space="preserve">       </w:t>
            </w:r>
          </w:p>
          <w:p w14:paraId="6C2628C8" w14:textId="77777777" w:rsidR="009F4B55" w:rsidRPr="00A576BB" w:rsidRDefault="009F4B55" w:rsidP="00AB79BF">
            <w:pPr>
              <w:rPr>
                <w:sz w:val="20"/>
                <w:szCs w:val="20"/>
              </w:rPr>
            </w:pPr>
          </w:p>
          <w:p w14:paraId="0EF76A75" w14:textId="77777777" w:rsidR="009F4B55" w:rsidRPr="00A576BB" w:rsidRDefault="009F4B55" w:rsidP="00AB79BF">
            <w:pPr>
              <w:rPr>
                <w:sz w:val="20"/>
                <w:szCs w:val="20"/>
              </w:rPr>
            </w:pPr>
          </w:p>
          <w:p w14:paraId="44BBD043" w14:textId="77777777" w:rsidR="009F4B55" w:rsidRPr="00A576BB" w:rsidRDefault="009F4B55" w:rsidP="00AB79BF">
            <w:pPr>
              <w:rPr>
                <w:sz w:val="20"/>
                <w:szCs w:val="20"/>
              </w:rPr>
            </w:pPr>
          </w:p>
          <w:p w14:paraId="7431784C" w14:textId="77777777" w:rsidR="009F4B55" w:rsidRPr="00A576BB" w:rsidRDefault="009F4B55" w:rsidP="00AB79BF">
            <w:pPr>
              <w:rPr>
                <w:sz w:val="20"/>
                <w:szCs w:val="20"/>
              </w:rPr>
            </w:pPr>
          </w:p>
          <w:p w14:paraId="28E0F346" w14:textId="77777777" w:rsidR="009F4B55" w:rsidRDefault="009F4B55" w:rsidP="00AB79BF">
            <w:pPr>
              <w:rPr>
                <w:sz w:val="20"/>
                <w:szCs w:val="20"/>
              </w:rPr>
            </w:pPr>
          </w:p>
          <w:p w14:paraId="58E17B0D" w14:textId="77777777" w:rsidR="009F4B55" w:rsidRPr="00A576BB" w:rsidRDefault="009F4B55" w:rsidP="00AB79BF">
            <w:pPr>
              <w:rPr>
                <w:sz w:val="20"/>
                <w:szCs w:val="20"/>
              </w:rPr>
            </w:pPr>
          </w:p>
          <w:p w14:paraId="5D3A8B85" w14:textId="77777777" w:rsidR="009F4B55" w:rsidRPr="00A576BB" w:rsidRDefault="009F4B55" w:rsidP="00AB79BF">
            <w:pPr>
              <w:rPr>
                <w:sz w:val="20"/>
                <w:szCs w:val="20"/>
              </w:rPr>
            </w:pPr>
          </w:p>
          <w:p w14:paraId="2A075971" w14:textId="77777777" w:rsidR="009F4B55" w:rsidRPr="00A576BB" w:rsidRDefault="009F4B55" w:rsidP="00AB79BF">
            <w:pPr>
              <w:tabs>
                <w:tab w:val="center" w:pos="4677"/>
                <w:tab w:val="right" w:pos="9355"/>
              </w:tabs>
              <w:jc w:val="center"/>
              <w:rPr>
                <w:b/>
                <w:sz w:val="28"/>
                <w:szCs w:val="28"/>
              </w:rPr>
            </w:pPr>
            <w:r w:rsidRPr="00A576BB">
              <w:rPr>
                <w:b/>
                <w:sz w:val="28"/>
                <w:szCs w:val="28"/>
              </w:rPr>
              <w:t>202</w:t>
            </w:r>
            <w:r>
              <w:rPr>
                <w:b/>
                <w:sz w:val="28"/>
                <w:szCs w:val="28"/>
              </w:rPr>
              <w:t>5</w:t>
            </w:r>
            <w:r w:rsidRPr="00A576BB">
              <w:rPr>
                <w:b/>
                <w:sz w:val="28"/>
                <w:szCs w:val="28"/>
              </w:rPr>
              <w:t xml:space="preserve"> г</w:t>
            </w:r>
          </w:p>
        </w:tc>
      </w:tr>
      <w:bookmarkEnd w:id="3"/>
    </w:tbl>
    <w:p w14:paraId="58459287" w14:textId="0ACA58BB" w:rsidR="009F4B55" w:rsidRPr="00783A81" w:rsidRDefault="009F4B55" w:rsidP="009F4B55">
      <w:pPr>
        <w:outlineLvl w:val="0"/>
        <w:rPr>
          <w:b/>
        </w:rPr>
        <w:sectPr w:rsidR="009F4B55" w:rsidRPr="00783A81" w:rsidSect="006A4D31">
          <w:pgSz w:w="11906" w:h="16838"/>
          <w:pgMar w:top="993" w:right="851" w:bottom="1134" w:left="1701" w:header="680" w:footer="1077" w:gutter="0"/>
          <w:cols w:space="708"/>
          <w:docGrid w:linePitch="360"/>
        </w:sectPr>
      </w:pPr>
    </w:p>
    <w:p w14:paraId="00133C7C" w14:textId="77777777" w:rsidR="00B20883" w:rsidRPr="00783A81" w:rsidRDefault="00B20883" w:rsidP="003C409E">
      <w:pPr>
        <w:pStyle w:val="a0"/>
        <w:ind w:firstLine="0"/>
        <w:jc w:val="center"/>
        <w:rPr>
          <w:b/>
          <w:color w:val="000000" w:themeColor="text1"/>
          <w:shd w:val="clear" w:color="auto" w:fill="FFFFFF"/>
          <w:lang w:val="ru-RU"/>
        </w:rPr>
      </w:pPr>
      <w:r w:rsidRPr="00783A81">
        <w:rPr>
          <w:b/>
          <w:color w:val="000000" w:themeColor="text1"/>
          <w:shd w:val="clear" w:color="auto" w:fill="FFFFFF"/>
          <w:lang w:val="ru-RU"/>
        </w:rPr>
        <w:lastRenderedPageBreak/>
        <w:t>ОГЛАВЛЕНИЕ</w:t>
      </w:r>
    </w:p>
    <w:p w14:paraId="60AE453B" w14:textId="77777777" w:rsidR="002A3784" w:rsidRPr="00783A81" w:rsidRDefault="002A3784" w:rsidP="003C409E">
      <w:pPr>
        <w:pStyle w:val="a0"/>
        <w:ind w:firstLine="0"/>
        <w:jc w:val="center"/>
        <w:rPr>
          <w:b/>
          <w:color w:val="000000" w:themeColor="text1"/>
          <w:shd w:val="clear" w:color="auto" w:fill="FFFFFF"/>
          <w:lang w:val="ru-RU"/>
        </w:rPr>
      </w:pPr>
    </w:p>
    <w:p w14:paraId="6056A58B" w14:textId="5BDD98FD" w:rsidR="00711F81" w:rsidRDefault="00217203">
      <w:pPr>
        <w:pStyle w:val="11"/>
        <w:rPr>
          <w:rFonts w:asciiTheme="minorHAnsi" w:eastAsiaTheme="minorEastAsia" w:hAnsiTheme="minorHAnsi" w:cstheme="minorBidi"/>
          <w:b w:val="0"/>
          <w:bCs w:val="0"/>
          <w:noProof/>
          <w:sz w:val="22"/>
          <w:szCs w:val="22"/>
          <w:lang w:eastAsia="ru-RU"/>
        </w:rPr>
      </w:pPr>
      <w:r w:rsidRPr="00783A81">
        <w:rPr>
          <w:noProof/>
          <w:szCs w:val="24"/>
        </w:rPr>
        <w:fldChar w:fldCharType="begin"/>
      </w:r>
      <w:r w:rsidR="00811C13" w:rsidRPr="00783A81">
        <w:rPr>
          <w:noProof/>
          <w:szCs w:val="24"/>
        </w:rPr>
        <w:instrText xml:space="preserve"> TOC \o "3-3" \h \z \u \t "Заголовок 1;1;Заголовок 2;2" </w:instrText>
      </w:r>
      <w:r w:rsidRPr="00783A81">
        <w:rPr>
          <w:noProof/>
          <w:szCs w:val="24"/>
        </w:rPr>
        <w:fldChar w:fldCharType="separate"/>
      </w:r>
      <w:hyperlink w:anchor="_Toc210303517" w:history="1">
        <w:r w:rsidR="00711F81" w:rsidRPr="00C344EC">
          <w:rPr>
            <w:rStyle w:val="a5"/>
            <w:noProof/>
          </w:rPr>
          <w:t>Введение</w:t>
        </w:r>
        <w:r w:rsidR="00711F81">
          <w:rPr>
            <w:noProof/>
            <w:webHidden/>
          </w:rPr>
          <w:tab/>
        </w:r>
        <w:r w:rsidR="00711F81">
          <w:rPr>
            <w:noProof/>
            <w:webHidden/>
          </w:rPr>
          <w:fldChar w:fldCharType="begin"/>
        </w:r>
        <w:r w:rsidR="00711F81">
          <w:rPr>
            <w:noProof/>
            <w:webHidden/>
          </w:rPr>
          <w:instrText xml:space="preserve"> PAGEREF _Toc210303517 \h </w:instrText>
        </w:r>
        <w:r w:rsidR="00711F81">
          <w:rPr>
            <w:noProof/>
            <w:webHidden/>
          </w:rPr>
        </w:r>
        <w:r w:rsidR="00711F81">
          <w:rPr>
            <w:noProof/>
            <w:webHidden/>
          </w:rPr>
          <w:fldChar w:fldCharType="separate"/>
        </w:r>
        <w:r w:rsidR="00711F81">
          <w:rPr>
            <w:noProof/>
            <w:webHidden/>
          </w:rPr>
          <w:t>4</w:t>
        </w:r>
        <w:r w:rsidR="00711F81">
          <w:rPr>
            <w:noProof/>
            <w:webHidden/>
          </w:rPr>
          <w:fldChar w:fldCharType="end"/>
        </w:r>
      </w:hyperlink>
    </w:p>
    <w:p w14:paraId="7719ACAB" w14:textId="1AEAC0F4" w:rsidR="00711F81" w:rsidRDefault="00CE5189">
      <w:pPr>
        <w:pStyle w:val="11"/>
        <w:tabs>
          <w:tab w:val="left" w:pos="442"/>
        </w:tabs>
        <w:rPr>
          <w:rFonts w:asciiTheme="minorHAnsi" w:eastAsiaTheme="minorEastAsia" w:hAnsiTheme="minorHAnsi" w:cstheme="minorBidi"/>
          <w:b w:val="0"/>
          <w:bCs w:val="0"/>
          <w:noProof/>
          <w:sz w:val="22"/>
          <w:szCs w:val="22"/>
          <w:lang w:eastAsia="ru-RU"/>
        </w:rPr>
      </w:pPr>
      <w:hyperlink w:anchor="_Toc210303518" w:history="1">
        <w:r w:rsidR="00711F81" w:rsidRPr="00C344EC">
          <w:rPr>
            <w:rStyle w:val="a5"/>
            <w:noProof/>
          </w:rPr>
          <w:t>1.</w:t>
        </w:r>
        <w:r w:rsidR="00711F81">
          <w:rPr>
            <w:rFonts w:asciiTheme="minorHAnsi" w:eastAsiaTheme="minorEastAsia" w:hAnsiTheme="minorHAnsi" w:cstheme="minorBidi"/>
            <w:b w:val="0"/>
            <w:bCs w:val="0"/>
            <w:noProof/>
            <w:sz w:val="22"/>
            <w:szCs w:val="22"/>
            <w:lang w:eastAsia="ru-RU"/>
          </w:rPr>
          <w:tab/>
        </w:r>
        <w:r w:rsidR="00711F81" w:rsidRPr="00C344EC">
          <w:rPr>
            <w:rStyle w:val="a5"/>
            <w:noProof/>
          </w:rPr>
          <w:t>Сведения об утвержденных документах стратегического планирования,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r w:rsidR="00711F81">
          <w:rPr>
            <w:noProof/>
            <w:webHidden/>
          </w:rPr>
          <w:tab/>
        </w:r>
        <w:r w:rsidR="00711F81">
          <w:rPr>
            <w:noProof/>
            <w:webHidden/>
          </w:rPr>
          <w:fldChar w:fldCharType="begin"/>
        </w:r>
        <w:r w:rsidR="00711F81">
          <w:rPr>
            <w:noProof/>
            <w:webHidden/>
          </w:rPr>
          <w:instrText xml:space="preserve"> PAGEREF _Toc210303518 \h </w:instrText>
        </w:r>
        <w:r w:rsidR="00711F81">
          <w:rPr>
            <w:noProof/>
            <w:webHidden/>
          </w:rPr>
        </w:r>
        <w:r w:rsidR="00711F81">
          <w:rPr>
            <w:noProof/>
            <w:webHidden/>
          </w:rPr>
          <w:fldChar w:fldCharType="separate"/>
        </w:r>
        <w:r w:rsidR="00711F81">
          <w:rPr>
            <w:noProof/>
            <w:webHidden/>
          </w:rPr>
          <w:t>9</w:t>
        </w:r>
        <w:r w:rsidR="00711F81">
          <w:rPr>
            <w:noProof/>
            <w:webHidden/>
          </w:rPr>
          <w:fldChar w:fldCharType="end"/>
        </w:r>
      </w:hyperlink>
    </w:p>
    <w:p w14:paraId="2F0220E5" w14:textId="7D216CB2" w:rsidR="00711F81" w:rsidRDefault="00CE5189">
      <w:pPr>
        <w:pStyle w:val="11"/>
        <w:rPr>
          <w:rFonts w:asciiTheme="minorHAnsi" w:eastAsiaTheme="minorEastAsia" w:hAnsiTheme="minorHAnsi" w:cstheme="minorBidi"/>
          <w:b w:val="0"/>
          <w:bCs w:val="0"/>
          <w:noProof/>
          <w:sz w:val="22"/>
          <w:szCs w:val="22"/>
          <w:lang w:eastAsia="ru-RU"/>
        </w:rPr>
      </w:pPr>
      <w:hyperlink w:anchor="_Toc210303519" w:history="1">
        <w:r w:rsidR="00711F81" w:rsidRPr="00C344EC">
          <w:rPr>
            <w:rStyle w:val="a5"/>
            <w:noProof/>
          </w:rPr>
          <w:t>2. Обоснование выбранного варианта размещения объектов местного значения поселения</w:t>
        </w:r>
        <w:r w:rsidR="00711F81">
          <w:rPr>
            <w:noProof/>
            <w:webHidden/>
          </w:rPr>
          <w:tab/>
        </w:r>
        <w:r w:rsidR="00711F81">
          <w:rPr>
            <w:noProof/>
            <w:webHidden/>
          </w:rPr>
          <w:fldChar w:fldCharType="begin"/>
        </w:r>
        <w:r w:rsidR="00711F81">
          <w:rPr>
            <w:noProof/>
            <w:webHidden/>
          </w:rPr>
          <w:instrText xml:space="preserve"> PAGEREF _Toc210303519 \h </w:instrText>
        </w:r>
        <w:r w:rsidR="00711F81">
          <w:rPr>
            <w:noProof/>
            <w:webHidden/>
          </w:rPr>
        </w:r>
        <w:r w:rsidR="00711F81">
          <w:rPr>
            <w:noProof/>
            <w:webHidden/>
          </w:rPr>
          <w:fldChar w:fldCharType="separate"/>
        </w:r>
        <w:r w:rsidR="00711F81">
          <w:rPr>
            <w:noProof/>
            <w:webHidden/>
          </w:rPr>
          <w:t>10</w:t>
        </w:r>
        <w:r w:rsidR="00711F81">
          <w:rPr>
            <w:noProof/>
            <w:webHidden/>
          </w:rPr>
          <w:fldChar w:fldCharType="end"/>
        </w:r>
      </w:hyperlink>
    </w:p>
    <w:p w14:paraId="7FB4C5EF" w14:textId="0DE5B02D" w:rsidR="00711F81" w:rsidRDefault="00CE5189">
      <w:pPr>
        <w:pStyle w:val="21"/>
        <w:tabs>
          <w:tab w:val="left" w:pos="1100"/>
        </w:tabs>
        <w:rPr>
          <w:rFonts w:asciiTheme="minorHAnsi" w:eastAsiaTheme="minorEastAsia" w:hAnsiTheme="minorHAnsi" w:cstheme="minorBidi"/>
          <w:iCs w:val="0"/>
          <w:noProof/>
          <w:sz w:val="22"/>
          <w:szCs w:val="22"/>
          <w:lang w:eastAsia="ru-RU"/>
        </w:rPr>
      </w:pPr>
      <w:hyperlink w:anchor="_Toc210303520" w:history="1">
        <w:r w:rsidR="00711F81" w:rsidRPr="00C344EC">
          <w:rPr>
            <w:rStyle w:val="a5"/>
            <w:noProof/>
          </w:rPr>
          <w:t>2.1</w:t>
        </w:r>
        <w:r w:rsidR="00711F81">
          <w:rPr>
            <w:rFonts w:asciiTheme="minorHAnsi" w:eastAsiaTheme="minorEastAsia" w:hAnsiTheme="minorHAnsi" w:cstheme="minorBidi"/>
            <w:iCs w:val="0"/>
            <w:noProof/>
            <w:sz w:val="22"/>
            <w:szCs w:val="22"/>
            <w:lang w:eastAsia="ru-RU"/>
          </w:rPr>
          <w:tab/>
        </w:r>
        <w:r w:rsidR="00711F81" w:rsidRPr="00C344EC">
          <w:rPr>
            <w:rStyle w:val="a5"/>
            <w:noProof/>
          </w:rPr>
          <w:t>Анализ использования территорий поселения и возможных направлений развития этих территорий</w:t>
        </w:r>
        <w:r w:rsidR="00711F81">
          <w:rPr>
            <w:noProof/>
            <w:webHidden/>
          </w:rPr>
          <w:tab/>
        </w:r>
        <w:r w:rsidR="00711F81">
          <w:rPr>
            <w:noProof/>
            <w:webHidden/>
          </w:rPr>
          <w:fldChar w:fldCharType="begin"/>
        </w:r>
        <w:r w:rsidR="00711F81">
          <w:rPr>
            <w:noProof/>
            <w:webHidden/>
          </w:rPr>
          <w:instrText xml:space="preserve"> PAGEREF _Toc210303520 \h </w:instrText>
        </w:r>
        <w:r w:rsidR="00711F81">
          <w:rPr>
            <w:noProof/>
            <w:webHidden/>
          </w:rPr>
        </w:r>
        <w:r w:rsidR="00711F81">
          <w:rPr>
            <w:noProof/>
            <w:webHidden/>
          </w:rPr>
          <w:fldChar w:fldCharType="separate"/>
        </w:r>
        <w:r w:rsidR="00711F81">
          <w:rPr>
            <w:noProof/>
            <w:webHidden/>
          </w:rPr>
          <w:t>10</w:t>
        </w:r>
        <w:r w:rsidR="00711F81">
          <w:rPr>
            <w:noProof/>
            <w:webHidden/>
          </w:rPr>
          <w:fldChar w:fldCharType="end"/>
        </w:r>
      </w:hyperlink>
    </w:p>
    <w:p w14:paraId="551A4C5F" w14:textId="1023E912" w:rsidR="00711F81" w:rsidRDefault="00CE5189">
      <w:pPr>
        <w:pStyle w:val="31"/>
        <w:tabs>
          <w:tab w:val="left" w:pos="1540"/>
        </w:tabs>
        <w:rPr>
          <w:rFonts w:asciiTheme="minorHAnsi" w:eastAsiaTheme="minorEastAsia" w:hAnsiTheme="minorHAnsi" w:cstheme="minorBidi"/>
          <w:sz w:val="22"/>
          <w:szCs w:val="22"/>
          <w:lang w:eastAsia="ru-RU"/>
        </w:rPr>
      </w:pPr>
      <w:hyperlink w:anchor="_Toc210303521" w:history="1">
        <w:r w:rsidR="00711F81" w:rsidRPr="00C344EC">
          <w:rPr>
            <w:rStyle w:val="a5"/>
          </w:rPr>
          <w:t>2.1.1</w:t>
        </w:r>
        <w:r w:rsidR="00711F81">
          <w:rPr>
            <w:rFonts w:asciiTheme="minorHAnsi" w:eastAsiaTheme="minorEastAsia" w:hAnsiTheme="minorHAnsi" w:cstheme="minorBidi"/>
            <w:sz w:val="22"/>
            <w:szCs w:val="22"/>
            <w:lang w:eastAsia="ru-RU"/>
          </w:rPr>
          <w:tab/>
        </w:r>
        <w:r w:rsidR="00711F81" w:rsidRPr="00C344EC">
          <w:rPr>
            <w:rStyle w:val="a5"/>
          </w:rPr>
          <w:t xml:space="preserve">Положение </w:t>
        </w:r>
        <w:r w:rsidR="00711F81" w:rsidRPr="00C344EC">
          <w:rPr>
            <w:rStyle w:val="a5"/>
            <w:lang w:eastAsia="ar-SA" w:bidi="en-US"/>
          </w:rPr>
          <w:t xml:space="preserve">Новосергиевского сельского поселения </w:t>
        </w:r>
        <w:r w:rsidR="00711F81" w:rsidRPr="00C344EC">
          <w:rPr>
            <w:rStyle w:val="a5"/>
          </w:rPr>
          <w:t>в системе расселения Крыловского района Краснодарского края</w:t>
        </w:r>
        <w:r w:rsidR="00711F81">
          <w:rPr>
            <w:webHidden/>
          </w:rPr>
          <w:tab/>
        </w:r>
        <w:r w:rsidR="00711F81">
          <w:rPr>
            <w:webHidden/>
          </w:rPr>
          <w:fldChar w:fldCharType="begin"/>
        </w:r>
        <w:r w:rsidR="00711F81">
          <w:rPr>
            <w:webHidden/>
          </w:rPr>
          <w:instrText xml:space="preserve"> PAGEREF _Toc210303521 \h </w:instrText>
        </w:r>
        <w:r w:rsidR="00711F81">
          <w:rPr>
            <w:webHidden/>
          </w:rPr>
        </w:r>
        <w:r w:rsidR="00711F81">
          <w:rPr>
            <w:webHidden/>
          </w:rPr>
          <w:fldChar w:fldCharType="separate"/>
        </w:r>
        <w:r w:rsidR="00711F81">
          <w:rPr>
            <w:webHidden/>
          </w:rPr>
          <w:t>10</w:t>
        </w:r>
        <w:r w:rsidR="00711F81">
          <w:rPr>
            <w:webHidden/>
          </w:rPr>
          <w:fldChar w:fldCharType="end"/>
        </w:r>
      </w:hyperlink>
    </w:p>
    <w:p w14:paraId="6CF0BDBD" w14:textId="0C8AFA67" w:rsidR="00711F81" w:rsidRDefault="00CE5189">
      <w:pPr>
        <w:pStyle w:val="31"/>
        <w:tabs>
          <w:tab w:val="left" w:pos="1540"/>
        </w:tabs>
        <w:rPr>
          <w:rFonts w:asciiTheme="minorHAnsi" w:eastAsiaTheme="minorEastAsia" w:hAnsiTheme="minorHAnsi" w:cstheme="minorBidi"/>
          <w:sz w:val="22"/>
          <w:szCs w:val="22"/>
          <w:lang w:eastAsia="ru-RU"/>
        </w:rPr>
      </w:pPr>
      <w:hyperlink w:anchor="_Toc210303522" w:history="1">
        <w:r w:rsidR="00711F81" w:rsidRPr="00C344EC">
          <w:rPr>
            <w:rStyle w:val="a5"/>
          </w:rPr>
          <w:t>2.1.2</w:t>
        </w:r>
        <w:r w:rsidR="00711F81">
          <w:rPr>
            <w:rFonts w:asciiTheme="minorHAnsi" w:eastAsiaTheme="minorEastAsia" w:hAnsiTheme="minorHAnsi" w:cstheme="minorBidi"/>
            <w:sz w:val="22"/>
            <w:szCs w:val="22"/>
            <w:lang w:eastAsia="ru-RU"/>
          </w:rPr>
          <w:tab/>
        </w:r>
        <w:r w:rsidR="00711F81" w:rsidRPr="00C344EC">
          <w:rPr>
            <w:rStyle w:val="a5"/>
          </w:rPr>
          <w:t>Природно-ресурсный потенциал территории поселения</w:t>
        </w:r>
        <w:r w:rsidR="00711F81">
          <w:rPr>
            <w:webHidden/>
          </w:rPr>
          <w:tab/>
        </w:r>
        <w:r w:rsidR="00711F81">
          <w:rPr>
            <w:webHidden/>
          </w:rPr>
          <w:fldChar w:fldCharType="begin"/>
        </w:r>
        <w:r w:rsidR="00711F81">
          <w:rPr>
            <w:webHidden/>
          </w:rPr>
          <w:instrText xml:space="preserve"> PAGEREF _Toc210303522 \h </w:instrText>
        </w:r>
        <w:r w:rsidR="00711F81">
          <w:rPr>
            <w:webHidden/>
          </w:rPr>
        </w:r>
        <w:r w:rsidR="00711F81">
          <w:rPr>
            <w:webHidden/>
          </w:rPr>
          <w:fldChar w:fldCharType="separate"/>
        </w:r>
        <w:r w:rsidR="00711F81">
          <w:rPr>
            <w:webHidden/>
          </w:rPr>
          <w:t>11</w:t>
        </w:r>
        <w:r w:rsidR="00711F81">
          <w:rPr>
            <w:webHidden/>
          </w:rPr>
          <w:fldChar w:fldCharType="end"/>
        </w:r>
      </w:hyperlink>
    </w:p>
    <w:p w14:paraId="6AABE4B5" w14:textId="2C924D48" w:rsidR="00711F81" w:rsidRDefault="00CE5189">
      <w:pPr>
        <w:pStyle w:val="31"/>
        <w:rPr>
          <w:rFonts w:asciiTheme="minorHAnsi" w:eastAsiaTheme="minorEastAsia" w:hAnsiTheme="minorHAnsi" w:cstheme="minorBidi"/>
          <w:sz w:val="22"/>
          <w:szCs w:val="22"/>
          <w:lang w:eastAsia="ru-RU"/>
        </w:rPr>
      </w:pPr>
      <w:hyperlink w:anchor="_Toc210303523" w:history="1">
        <w:r w:rsidR="00711F81" w:rsidRPr="00C344EC">
          <w:rPr>
            <w:rStyle w:val="a5"/>
          </w:rPr>
          <w:t>2.1.3 Демографическая ситуация</w:t>
        </w:r>
        <w:r w:rsidR="00711F81">
          <w:rPr>
            <w:webHidden/>
          </w:rPr>
          <w:tab/>
        </w:r>
        <w:r w:rsidR="00711F81">
          <w:rPr>
            <w:webHidden/>
          </w:rPr>
          <w:fldChar w:fldCharType="begin"/>
        </w:r>
        <w:r w:rsidR="00711F81">
          <w:rPr>
            <w:webHidden/>
          </w:rPr>
          <w:instrText xml:space="preserve"> PAGEREF _Toc210303523 \h </w:instrText>
        </w:r>
        <w:r w:rsidR="00711F81">
          <w:rPr>
            <w:webHidden/>
          </w:rPr>
        </w:r>
        <w:r w:rsidR="00711F81">
          <w:rPr>
            <w:webHidden/>
          </w:rPr>
          <w:fldChar w:fldCharType="separate"/>
        </w:r>
        <w:r w:rsidR="00711F81">
          <w:rPr>
            <w:webHidden/>
          </w:rPr>
          <w:t>17</w:t>
        </w:r>
        <w:r w:rsidR="00711F81">
          <w:rPr>
            <w:webHidden/>
          </w:rPr>
          <w:fldChar w:fldCharType="end"/>
        </w:r>
      </w:hyperlink>
    </w:p>
    <w:p w14:paraId="5F71E711" w14:textId="059EA878" w:rsidR="00711F81" w:rsidRDefault="00CE5189">
      <w:pPr>
        <w:pStyle w:val="11"/>
        <w:tabs>
          <w:tab w:val="left" w:pos="442"/>
        </w:tabs>
        <w:rPr>
          <w:rFonts w:asciiTheme="minorHAnsi" w:eastAsiaTheme="minorEastAsia" w:hAnsiTheme="minorHAnsi" w:cstheme="minorBidi"/>
          <w:b w:val="0"/>
          <w:bCs w:val="0"/>
          <w:noProof/>
          <w:sz w:val="22"/>
          <w:szCs w:val="22"/>
          <w:lang w:eastAsia="ru-RU"/>
        </w:rPr>
      </w:pPr>
      <w:hyperlink w:anchor="_Toc210303524" w:history="1">
        <w:r w:rsidR="00711F81" w:rsidRPr="00C344EC">
          <w:rPr>
            <w:rStyle w:val="a5"/>
            <w:noProof/>
          </w:rPr>
          <w:t>3</w:t>
        </w:r>
        <w:r w:rsidR="00711F81">
          <w:rPr>
            <w:rFonts w:asciiTheme="minorHAnsi" w:eastAsiaTheme="minorEastAsia" w:hAnsiTheme="minorHAnsi" w:cstheme="minorBidi"/>
            <w:b w:val="0"/>
            <w:bCs w:val="0"/>
            <w:noProof/>
            <w:sz w:val="22"/>
            <w:szCs w:val="22"/>
            <w:lang w:eastAsia="ru-RU"/>
          </w:rPr>
          <w:tab/>
        </w:r>
        <w:r w:rsidR="00711F81" w:rsidRPr="00C344EC">
          <w:rPr>
            <w:rStyle w:val="a5"/>
            <w:noProof/>
            <w:shd w:val="clear" w:color="auto" w:fill="FFFFFF"/>
          </w:rPr>
          <w:t>Оценка возможного влияния планируемых для размещения объектов местного значения поселения</w:t>
        </w:r>
        <w:r w:rsidR="00711F81">
          <w:rPr>
            <w:noProof/>
            <w:webHidden/>
          </w:rPr>
          <w:tab/>
        </w:r>
        <w:r w:rsidR="00711F81">
          <w:rPr>
            <w:noProof/>
            <w:webHidden/>
          </w:rPr>
          <w:fldChar w:fldCharType="begin"/>
        </w:r>
        <w:r w:rsidR="00711F81">
          <w:rPr>
            <w:noProof/>
            <w:webHidden/>
          </w:rPr>
          <w:instrText xml:space="preserve"> PAGEREF _Toc210303524 \h </w:instrText>
        </w:r>
        <w:r w:rsidR="00711F81">
          <w:rPr>
            <w:noProof/>
            <w:webHidden/>
          </w:rPr>
        </w:r>
        <w:r w:rsidR="00711F81">
          <w:rPr>
            <w:noProof/>
            <w:webHidden/>
          </w:rPr>
          <w:fldChar w:fldCharType="separate"/>
        </w:r>
        <w:r w:rsidR="00711F81">
          <w:rPr>
            <w:noProof/>
            <w:webHidden/>
          </w:rPr>
          <w:t>40</w:t>
        </w:r>
        <w:r w:rsidR="00711F81">
          <w:rPr>
            <w:noProof/>
            <w:webHidden/>
          </w:rPr>
          <w:fldChar w:fldCharType="end"/>
        </w:r>
      </w:hyperlink>
    </w:p>
    <w:p w14:paraId="2FBA65EC" w14:textId="771D2AC6" w:rsidR="00711F81" w:rsidRDefault="00CE5189">
      <w:pPr>
        <w:pStyle w:val="11"/>
        <w:tabs>
          <w:tab w:val="left" w:pos="442"/>
        </w:tabs>
        <w:rPr>
          <w:rFonts w:asciiTheme="minorHAnsi" w:eastAsiaTheme="minorEastAsia" w:hAnsiTheme="minorHAnsi" w:cstheme="minorBidi"/>
          <w:b w:val="0"/>
          <w:bCs w:val="0"/>
          <w:noProof/>
          <w:sz w:val="22"/>
          <w:szCs w:val="22"/>
          <w:lang w:eastAsia="ru-RU"/>
        </w:rPr>
      </w:pPr>
      <w:hyperlink w:anchor="_Toc210303525" w:history="1">
        <w:r w:rsidR="00711F81" w:rsidRPr="00C344EC">
          <w:rPr>
            <w:rStyle w:val="a5"/>
            <w:noProof/>
            <w:lang w:eastAsia="ar-SA" w:bidi="en-US"/>
          </w:rPr>
          <w:t>4</w:t>
        </w:r>
        <w:r w:rsidR="00711F81">
          <w:rPr>
            <w:rFonts w:asciiTheme="minorHAnsi" w:eastAsiaTheme="minorEastAsia" w:hAnsiTheme="minorHAnsi" w:cstheme="minorBidi"/>
            <w:b w:val="0"/>
            <w:bCs w:val="0"/>
            <w:noProof/>
            <w:sz w:val="22"/>
            <w:szCs w:val="22"/>
            <w:lang w:eastAsia="ru-RU"/>
          </w:rPr>
          <w:tab/>
        </w:r>
        <w:r w:rsidR="00711F81" w:rsidRPr="00C344EC">
          <w:rPr>
            <w:rStyle w:val="a5"/>
            <w:noProof/>
            <w:lang w:eastAsia="ar-SA" w:bidi="en-US"/>
          </w:rPr>
          <w:t xml:space="preserve">Сведения </w:t>
        </w:r>
        <w:r w:rsidR="00711F81" w:rsidRPr="00C344EC">
          <w:rPr>
            <w:rStyle w:val="a5"/>
            <w:rFonts w:eastAsia="Times New Roman"/>
            <w:noProof/>
            <w:lang w:eastAsia="ar-SA" w:bidi="en-US"/>
          </w:rPr>
          <w:t>о планируемых для размещения на территориях поселения</w:t>
        </w:r>
        <w:r w:rsidR="00711F81" w:rsidRPr="00C344EC">
          <w:rPr>
            <w:rStyle w:val="a5"/>
            <w:noProof/>
            <w:lang w:eastAsia="ar-SA" w:bidi="en-US"/>
          </w:rPr>
          <w:t xml:space="preserve"> </w:t>
        </w:r>
        <w:r w:rsidR="00711F81" w:rsidRPr="00C344EC">
          <w:rPr>
            <w:rStyle w:val="a5"/>
            <w:noProof/>
            <w:shd w:val="clear" w:color="auto" w:fill="FFFFFF"/>
          </w:rPr>
          <w:t>объектов</w:t>
        </w:r>
        <w:r w:rsidR="00711F81" w:rsidRPr="00C344EC">
          <w:rPr>
            <w:rStyle w:val="a5"/>
            <w:rFonts w:eastAsia="Times New Roman"/>
            <w:noProof/>
            <w:lang w:eastAsia="ar-SA" w:bidi="en-US"/>
          </w:rPr>
          <w:t xml:space="preserve"> федерального значения, объектов регионального значения</w:t>
        </w:r>
        <w:r w:rsidR="00711F81">
          <w:rPr>
            <w:noProof/>
            <w:webHidden/>
          </w:rPr>
          <w:tab/>
        </w:r>
        <w:r w:rsidR="00711F81">
          <w:rPr>
            <w:noProof/>
            <w:webHidden/>
          </w:rPr>
          <w:fldChar w:fldCharType="begin"/>
        </w:r>
        <w:r w:rsidR="00711F81">
          <w:rPr>
            <w:noProof/>
            <w:webHidden/>
          </w:rPr>
          <w:instrText xml:space="preserve"> PAGEREF _Toc210303525 \h </w:instrText>
        </w:r>
        <w:r w:rsidR="00711F81">
          <w:rPr>
            <w:noProof/>
            <w:webHidden/>
          </w:rPr>
        </w:r>
        <w:r w:rsidR="00711F81">
          <w:rPr>
            <w:noProof/>
            <w:webHidden/>
          </w:rPr>
          <w:fldChar w:fldCharType="separate"/>
        </w:r>
        <w:r w:rsidR="00711F81">
          <w:rPr>
            <w:noProof/>
            <w:webHidden/>
          </w:rPr>
          <w:t>41</w:t>
        </w:r>
        <w:r w:rsidR="00711F81">
          <w:rPr>
            <w:noProof/>
            <w:webHidden/>
          </w:rPr>
          <w:fldChar w:fldCharType="end"/>
        </w:r>
      </w:hyperlink>
    </w:p>
    <w:p w14:paraId="1CE4D40C" w14:textId="3082EA72" w:rsidR="00711F81" w:rsidRDefault="00CE5189">
      <w:pPr>
        <w:pStyle w:val="11"/>
        <w:tabs>
          <w:tab w:val="left" w:pos="442"/>
        </w:tabs>
        <w:rPr>
          <w:rFonts w:asciiTheme="minorHAnsi" w:eastAsiaTheme="minorEastAsia" w:hAnsiTheme="minorHAnsi" w:cstheme="minorBidi"/>
          <w:b w:val="0"/>
          <w:bCs w:val="0"/>
          <w:noProof/>
          <w:sz w:val="22"/>
          <w:szCs w:val="22"/>
          <w:lang w:eastAsia="ru-RU"/>
        </w:rPr>
      </w:pPr>
      <w:hyperlink w:anchor="_Toc210303526" w:history="1">
        <w:r w:rsidR="00711F81" w:rsidRPr="00C344EC">
          <w:rPr>
            <w:rStyle w:val="a5"/>
            <w:rFonts w:eastAsia="Times New Roman"/>
            <w:noProof/>
            <w:lang w:eastAsia="ar-SA" w:bidi="en-US"/>
          </w:rPr>
          <w:t>5</w:t>
        </w:r>
        <w:r w:rsidR="00711F81">
          <w:rPr>
            <w:rFonts w:asciiTheme="minorHAnsi" w:eastAsiaTheme="minorEastAsia" w:hAnsiTheme="minorHAnsi" w:cstheme="minorBidi"/>
            <w:b w:val="0"/>
            <w:bCs w:val="0"/>
            <w:noProof/>
            <w:sz w:val="22"/>
            <w:szCs w:val="22"/>
            <w:lang w:eastAsia="ru-RU"/>
          </w:rPr>
          <w:tab/>
        </w:r>
        <w:r w:rsidR="00711F81" w:rsidRPr="00C344EC">
          <w:rPr>
            <w:rStyle w:val="a5"/>
            <w:rFonts w:eastAsia="Times New Roman"/>
            <w:noProof/>
            <w:lang w:eastAsia="ar-SA" w:bidi="en-US"/>
          </w:rPr>
          <w:t xml:space="preserve">Сведения о планируемых для размещения на территориях </w:t>
        </w:r>
        <w:r w:rsidR="00711F81" w:rsidRPr="00C344EC">
          <w:rPr>
            <w:rStyle w:val="a5"/>
            <w:noProof/>
            <w:lang w:eastAsia="ar-SA" w:bidi="en-US"/>
          </w:rPr>
          <w:t>поселения</w:t>
        </w:r>
        <w:r w:rsidR="00711F81" w:rsidRPr="00C344EC">
          <w:rPr>
            <w:rStyle w:val="a5"/>
            <w:rFonts w:eastAsia="Times New Roman"/>
            <w:noProof/>
            <w:lang w:eastAsia="ar-SA" w:bidi="en-US"/>
          </w:rPr>
          <w:t xml:space="preserve"> объектов местного значения муниципального района</w:t>
        </w:r>
        <w:r w:rsidR="00711F81">
          <w:rPr>
            <w:noProof/>
            <w:webHidden/>
          </w:rPr>
          <w:tab/>
        </w:r>
        <w:r w:rsidR="00711F81">
          <w:rPr>
            <w:noProof/>
            <w:webHidden/>
          </w:rPr>
          <w:fldChar w:fldCharType="begin"/>
        </w:r>
        <w:r w:rsidR="00711F81">
          <w:rPr>
            <w:noProof/>
            <w:webHidden/>
          </w:rPr>
          <w:instrText xml:space="preserve"> PAGEREF _Toc210303526 \h </w:instrText>
        </w:r>
        <w:r w:rsidR="00711F81">
          <w:rPr>
            <w:noProof/>
            <w:webHidden/>
          </w:rPr>
        </w:r>
        <w:r w:rsidR="00711F81">
          <w:rPr>
            <w:noProof/>
            <w:webHidden/>
          </w:rPr>
          <w:fldChar w:fldCharType="separate"/>
        </w:r>
        <w:r w:rsidR="00711F81">
          <w:rPr>
            <w:noProof/>
            <w:webHidden/>
          </w:rPr>
          <w:t>43</w:t>
        </w:r>
        <w:r w:rsidR="00711F81">
          <w:rPr>
            <w:noProof/>
            <w:webHidden/>
          </w:rPr>
          <w:fldChar w:fldCharType="end"/>
        </w:r>
      </w:hyperlink>
    </w:p>
    <w:p w14:paraId="11A78483" w14:textId="74CFE5A8" w:rsidR="00711F81" w:rsidRDefault="00CE5189">
      <w:pPr>
        <w:pStyle w:val="11"/>
        <w:tabs>
          <w:tab w:val="left" w:pos="442"/>
        </w:tabs>
        <w:rPr>
          <w:rFonts w:asciiTheme="minorHAnsi" w:eastAsiaTheme="minorEastAsia" w:hAnsiTheme="minorHAnsi" w:cstheme="minorBidi"/>
          <w:b w:val="0"/>
          <w:bCs w:val="0"/>
          <w:noProof/>
          <w:sz w:val="22"/>
          <w:szCs w:val="22"/>
          <w:lang w:eastAsia="ru-RU"/>
        </w:rPr>
      </w:pPr>
      <w:hyperlink w:anchor="_Toc210303527" w:history="1">
        <w:r w:rsidR="00711F81" w:rsidRPr="00C344EC">
          <w:rPr>
            <w:rStyle w:val="a5"/>
            <w:noProof/>
          </w:rPr>
          <w:t>6</w:t>
        </w:r>
        <w:r w:rsidR="00711F81">
          <w:rPr>
            <w:rFonts w:asciiTheme="minorHAnsi" w:eastAsiaTheme="minorEastAsia" w:hAnsiTheme="minorHAnsi" w:cstheme="minorBidi"/>
            <w:b w:val="0"/>
            <w:bCs w:val="0"/>
            <w:noProof/>
            <w:sz w:val="22"/>
            <w:szCs w:val="22"/>
            <w:lang w:eastAsia="ru-RU"/>
          </w:rPr>
          <w:tab/>
        </w:r>
        <w:r w:rsidR="00711F81" w:rsidRPr="00C344EC">
          <w:rPr>
            <w:rStyle w:val="a5"/>
            <w:noProof/>
            <w:shd w:val="clear" w:color="auto" w:fill="FFFFFF"/>
          </w:rPr>
          <w:t xml:space="preserve">Перечень и характеристика основных факторов риска </w:t>
        </w:r>
        <w:r w:rsidR="00711F81" w:rsidRPr="00C344EC">
          <w:rPr>
            <w:rStyle w:val="a5"/>
            <w:noProof/>
            <w:lang w:eastAsia="ar-SA" w:bidi="en-US"/>
          </w:rPr>
          <w:t>возникновения</w:t>
        </w:r>
        <w:r w:rsidR="00711F81" w:rsidRPr="00C344EC">
          <w:rPr>
            <w:rStyle w:val="a5"/>
            <w:noProof/>
            <w:shd w:val="clear" w:color="auto" w:fill="FFFFFF"/>
          </w:rPr>
          <w:t xml:space="preserve"> чрезвычайных ситуаций природного и техногенного характера</w:t>
        </w:r>
        <w:r w:rsidR="00711F81">
          <w:rPr>
            <w:noProof/>
            <w:webHidden/>
          </w:rPr>
          <w:tab/>
        </w:r>
        <w:r w:rsidR="00711F81">
          <w:rPr>
            <w:noProof/>
            <w:webHidden/>
          </w:rPr>
          <w:fldChar w:fldCharType="begin"/>
        </w:r>
        <w:r w:rsidR="00711F81">
          <w:rPr>
            <w:noProof/>
            <w:webHidden/>
          </w:rPr>
          <w:instrText xml:space="preserve"> PAGEREF _Toc210303527 \h </w:instrText>
        </w:r>
        <w:r w:rsidR="00711F81">
          <w:rPr>
            <w:noProof/>
            <w:webHidden/>
          </w:rPr>
        </w:r>
        <w:r w:rsidR="00711F81">
          <w:rPr>
            <w:noProof/>
            <w:webHidden/>
          </w:rPr>
          <w:fldChar w:fldCharType="separate"/>
        </w:r>
        <w:r w:rsidR="00711F81">
          <w:rPr>
            <w:noProof/>
            <w:webHidden/>
          </w:rPr>
          <w:t>46</w:t>
        </w:r>
        <w:r w:rsidR="00711F81">
          <w:rPr>
            <w:noProof/>
            <w:webHidden/>
          </w:rPr>
          <w:fldChar w:fldCharType="end"/>
        </w:r>
      </w:hyperlink>
    </w:p>
    <w:p w14:paraId="62935940" w14:textId="14DEA432" w:rsidR="00711F81" w:rsidRDefault="00CE5189">
      <w:pPr>
        <w:pStyle w:val="21"/>
        <w:tabs>
          <w:tab w:val="left" w:pos="1100"/>
        </w:tabs>
        <w:rPr>
          <w:rFonts w:asciiTheme="minorHAnsi" w:eastAsiaTheme="minorEastAsia" w:hAnsiTheme="minorHAnsi" w:cstheme="minorBidi"/>
          <w:iCs w:val="0"/>
          <w:noProof/>
          <w:sz w:val="22"/>
          <w:szCs w:val="22"/>
          <w:lang w:eastAsia="ru-RU"/>
        </w:rPr>
      </w:pPr>
      <w:hyperlink w:anchor="_Toc210303528" w:history="1">
        <w:r w:rsidR="00711F81" w:rsidRPr="00C344EC">
          <w:rPr>
            <w:rStyle w:val="a5"/>
            <w:noProof/>
          </w:rPr>
          <w:t>6.1</w:t>
        </w:r>
        <w:r w:rsidR="00711F81">
          <w:rPr>
            <w:rFonts w:asciiTheme="minorHAnsi" w:eastAsiaTheme="minorEastAsia" w:hAnsiTheme="minorHAnsi" w:cstheme="minorBidi"/>
            <w:iCs w:val="0"/>
            <w:noProof/>
            <w:sz w:val="22"/>
            <w:szCs w:val="22"/>
            <w:lang w:eastAsia="ru-RU"/>
          </w:rPr>
          <w:tab/>
        </w:r>
        <w:r w:rsidR="00711F81" w:rsidRPr="00C344EC">
          <w:rPr>
            <w:rStyle w:val="a5"/>
            <w:noProof/>
          </w:rPr>
          <w:t>Инженерно-технические мероприятия гражданской обороны</w:t>
        </w:r>
        <w:r w:rsidR="00711F81">
          <w:rPr>
            <w:noProof/>
            <w:webHidden/>
          </w:rPr>
          <w:tab/>
        </w:r>
        <w:r w:rsidR="00711F81">
          <w:rPr>
            <w:noProof/>
            <w:webHidden/>
          </w:rPr>
          <w:fldChar w:fldCharType="begin"/>
        </w:r>
        <w:r w:rsidR="00711F81">
          <w:rPr>
            <w:noProof/>
            <w:webHidden/>
          </w:rPr>
          <w:instrText xml:space="preserve"> PAGEREF _Toc210303528 \h </w:instrText>
        </w:r>
        <w:r w:rsidR="00711F81">
          <w:rPr>
            <w:noProof/>
            <w:webHidden/>
          </w:rPr>
        </w:r>
        <w:r w:rsidR="00711F81">
          <w:rPr>
            <w:noProof/>
            <w:webHidden/>
          </w:rPr>
          <w:fldChar w:fldCharType="separate"/>
        </w:r>
        <w:r w:rsidR="00711F81">
          <w:rPr>
            <w:noProof/>
            <w:webHidden/>
          </w:rPr>
          <w:t>46</w:t>
        </w:r>
        <w:r w:rsidR="00711F81">
          <w:rPr>
            <w:noProof/>
            <w:webHidden/>
          </w:rPr>
          <w:fldChar w:fldCharType="end"/>
        </w:r>
      </w:hyperlink>
    </w:p>
    <w:p w14:paraId="49D3C6EA" w14:textId="5B802736" w:rsidR="00711F81" w:rsidRDefault="00CE5189">
      <w:pPr>
        <w:pStyle w:val="21"/>
        <w:tabs>
          <w:tab w:val="left" w:pos="1100"/>
        </w:tabs>
        <w:rPr>
          <w:rFonts w:asciiTheme="minorHAnsi" w:eastAsiaTheme="minorEastAsia" w:hAnsiTheme="minorHAnsi" w:cstheme="minorBidi"/>
          <w:iCs w:val="0"/>
          <w:noProof/>
          <w:sz w:val="22"/>
          <w:szCs w:val="22"/>
          <w:lang w:eastAsia="ru-RU"/>
        </w:rPr>
      </w:pPr>
      <w:hyperlink w:anchor="_Toc210303529" w:history="1">
        <w:r w:rsidR="00711F81" w:rsidRPr="00C344EC">
          <w:rPr>
            <w:rStyle w:val="a5"/>
            <w:noProof/>
          </w:rPr>
          <w:t>6.2</w:t>
        </w:r>
        <w:r w:rsidR="00711F81">
          <w:rPr>
            <w:rFonts w:asciiTheme="minorHAnsi" w:eastAsiaTheme="minorEastAsia" w:hAnsiTheme="minorHAnsi" w:cstheme="minorBidi"/>
            <w:iCs w:val="0"/>
            <w:noProof/>
            <w:sz w:val="22"/>
            <w:szCs w:val="22"/>
            <w:lang w:eastAsia="ru-RU"/>
          </w:rPr>
          <w:tab/>
        </w:r>
        <w:r w:rsidR="00711F81" w:rsidRPr="00C344EC">
          <w:rPr>
            <w:rStyle w:val="a5"/>
            <w:noProof/>
          </w:rPr>
          <w:t>Инженерное обеспечение территории</w:t>
        </w:r>
        <w:r w:rsidR="00711F81">
          <w:rPr>
            <w:noProof/>
            <w:webHidden/>
          </w:rPr>
          <w:tab/>
        </w:r>
        <w:r w:rsidR="00711F81">
          <w:rPr>
            <w:noProof/>
            <w:webHidden/>
          </w:rPr>
          <w:fldChar w:fldCharType="begin"/>
        </w:r>
        <w:r w:rsidR="00711F81">
          <w:rPr>
            <w:noProof/>
            <w:webHidden/>
          </w:rPr>
          <w:instrText xml:space="preserve"> PAGEREF _Toc210303529 \h </w:instrText>
        </w:r>
        <w:r w:rsidR="00711F81">
          <w:rPr>
            <w:noProof/>
            <w:webHidden/>
          </w:rPr>
        </w:r>
        <w:r w:rsidR="00711F81">
          <w:rPr>
            <w:noProof/>
            <w:webHidden/>
          </w:rPr>
          <w:fldChar w:fldCharType="separate"/>
        </w:r>
        <w:r w:rsidR="00711F81">
          <w:rPr>
            <w:noProof/>
            <w:webHidden/>
          </w:rPr>
          <w:t>48</w:t>
        </w:r>
        <w:r w:rsidR="00711F81">
          <w:rPr>
            <w:noProof/>
            <w:webHidden/>
          </w:rPr>
          <w:fldChar w:fldCharType="end"/>
        </w:r>
      </w:hyperlink>
    </w:p>
    <w:p w14:paraId="5C82D09A" w14:textId="7932244F" w:rsidR="00711F81" w:rsidRDefault="00CE5189">
      <w:pPr>
        <w:pStyle w:val="21"/>
        <w:tabs>
          <w:tab w:val="left" w:pos="1100"/>
        </w:tabs>
        <w:rPr>
          <w:rFonts w:asciiTheme="minorHAnsi" w:eastAsiaTheme="minorEastAsia" w:hAnsiTheme="minorHAnsi" w:cstheme="minorBidi"/>
          <w:iCs w:val="0"/>
          <w:noProof/>
          <w:sz w:val="22"/>
          <w:szCs w:val="22"/>
          <w:lang w:eastAsia="ru-RU"/>
        </w:rPr>
      </w:pPr>
      <w:hyperlink w:anchor="_Toc210303530" w:history="1">
        <w:r w:rsidR="00711F81" w:rsidRPr="00C344EC">
          <w:rPr>
            <w:rStyle w:val="a5"/>
            <w:noProof/>
          </w:rPr>
          <w:t>6.3</w:t>
        </w:r>
        <w:r w:rsidR="00711F81">
          <w:rPr>
            <w:rFonts w:asciiTheme="minorHAnsi" w:eastAsiaTheme="minorEastAsia" w:hAnsiTheme="minorHAnsi" w:cstheme="minorBidi"/>
            <w:iCs w:val="0"/>
            <w:noProof/>
            <w:sz w:val="22"/>
            <w:szCs w:val="22"/>
            <w:lang w:eastAsia="ru-RU"/>
          </w:rPr>
          <w:tab/>
        </w:r>
        <w:r w:rsidR="00711F81" w:rsidRPr="00C344EC">
          <w:rPr>
            <w:rStyle w:val="a5"/>
            <w:noProof/>
          </w:rPr>
          <w:t>Основные факторы риска возникновения чрезвычайных ситуаций</w:t>
        </w:r>
        <w:r w:rsidR="00711F81">
          <w:rPr>
            <w:noProof/>
            <w:webHidden/>
          </w:rPr>
          <w:tab/>
        </w:r>
        <w:r w:rsidR="00711F81">
          <w:rPr>
            <w:noProof/>
            <w:webHidden/>
          </w:rPr>
          <w:fldChar w:fldCharType="begin"/>
        </w:r>
        <w:r w:rsidR="00711F81">
          <w:rPr>
            <w:noProof/>
            <w:webHidden/>
          </w:rPr>
          <w:instrText xml:space="preserve"> PAGEREF _Toc210303530 \h </w:instrText>
        </w:r>
        <w:r w:rsidR="00711F81">
          <w:rPr>
            <w:noProof/>
            <w:webHidden/>
          </w:rPr>
        </w:r>
        <w:r w:rsidR="00711F81">
          <w:rPr>
            <w:noProof/>
            <w:webHidden/>
          </w:rPr>
          <w:fldChar w:fldCharType="separate"/>
        </w:r>
        <w:r w:rsidR="00711F81">
          <w:rPr>
            <w:noProof/>
            <w:webHidden/>
          </w:rPr>
          <w:t>49</w:t>
        </w:r>
        <w:r w:rsidR="00711F81">
          <w:rPr>
            <w:noProof/>
            <w:webHidden/>
          </w:rPr>
          <w:fldChar w:fldCharType="end"/>
        </w:r>
      </w:hyperlink>
    </w:p>
    <w:p w14:paraId="21899CBB" w14:textId="6B4EAF3C" w:rsidR="00711F81" w:rsidRDefault="00CE5189">
      <w:pPr>
        <w:pStyle w:val="31"/>
        <w:rPr>
          <w:rFonts w:asciiTheme="minorHAnsi" w:eastAsiaTheme="minorEastAsia" w:hAnsiTheme="minorHAnsi" w:cstheme="minorBidi"/>
          <w:sz w:val="22"/>
          <w:szCs w:val="22"/>
          <w:lang w:eastAsia="ru-RU"/>
        </w:rPr>
      </w:pPr>
      <w:hyperlink w:anchor="_Toc210303531" w:history="1">
        <w:r w:rsidR="00711F81" w:rsidRPr="00C344EC">
          <w:rPr>
            <w:rStyle w:val="a5"/>
            <w:rFonts w:cs="Arial"/>
            <w:bCs/>
          </w:rPr>
          <w:t>Перечень источников чрезвычайных ситуаций природного характера, возможных на территории Новосергиевского сельского поселения</w:t>
        </w:r>
        <w:r w:rsidR="00711F81">
          <w:rPr>
            <w:webHidden/>
          </w:rPr>
          <w:tab/>
        </w:r>
        <w:r w:rsidR="00711F81">
          <w:rPr>
            <w:webHidden/>
          </w:rPr>
          <w:fldChar w:fldCharType="begin"/>
        </w:r>
        <w:r w:rsidR="00711F81">
          <w:rPr>
            <w:webHidden/>
          </w:rPr>
          <w:instrText xml:space="preserve"> PAGEREF _Toc210303531 \h </w:instrText>
        </w:r>
        <w:r w:rsidR="00711F81">
          <w:rPr>
            <w:webHidden/>
          </w:rPr>
        </w:r>
        <w:r w:rsidR="00711F81">
          <w:rPr>
            <w:webHidden/>
          </w:rPr>
          <w:fldChar w:fldCharType="separate"/>
        </w:r>
        <w:r w:rsidR="00711F81">
          <w:rPr>
            <w:webHidden/>
          </w:rPr>
          <w:t>49</w:t>
        </w:r>
        <w:r w:rsidR="00711F81">
          <w:rPr>
            <w:webHidden/>
          </w:rPr>
          <w:fldChar w:fldCharType="end"/>
        </w:r>
      </w:hyperlink>
    </w:p>
    <w:p w14:paraId="374E8448" w14:textId="44FC19CB" w:rsidR="00711F81" w:rsidRDefault="00CE5189">
      <w:pPr>
        <w:pStyle w:val="31"/>
        <w:rPr>
          <w:rFonts w:asciiTheme="minorHAnsi" w:eastAsiaTheme="minorEastAsia" w:hAnsiTheme="minorHAnsi" w:cstheme="minorBidi"/>
          <w:sz w:val="22"/>
          <w:szCs w:val="22"/>
          <w:lang w:eastAsia="ru-RU"/>
        </w:rPr>
      </w:pPr>
      <w:hyperlink w:anchor="_Toc210303532" w:history="1">
        <w:r w:rsidR="00711F81" w:rsidRPr="00C344EC">
          <w:rPr>
            <w:rStyle w:val="a5"/>
            <w:rFonts w:cs="Arial"/>
            <w:bCs/>
          </w:rPr>
          <w:t>Перечень источников чрезвычайных ситуаций техногенного характера, возможных на территории Новосергиевского сельского поселения</w:t>
        </w:r>
        <w:r w:rsidR="00711F81">
          <w:rPr>
            <w:webHidden/>
          </w:rPr>
          <w:tab/>
        </w:r>
        <w:r w:rsidR="00711F81">
          <w:rPr>
            <w:webHidden/>
          </w:rPr>
          <w:fldChar w:fldCharType="begin"/>
        </w:r>
        <w:r w:rsidR="00711F81">
          <w:rPr>
            <w:webHidden/>
          </w:rPr>
          <w:instrText xml:space="preserve"> PAGEREF _Toc210303532 \h </w:instrText>
        </w:r>
        <w:r w:rsidR="00711F81">
          <w:rPr>
            <w:webHidden/>
          </w:rPr>
        </w:r>
        <w:r w:rsidR="00711F81">
          <w:rPr>
            <w:webHidden/>
          </w:rPr>
          <w:fldChar w:fldCharType="separate"/>
        </w:r>
        <w:r w:rsidR="00711F81">
          <w:rPr>
            <w:webHidden/>
          </w:rPr>
          <w:t>51</w:t>
        </w:r>
        <w:r w:rsidR="00711F81">
          <w:rPr>
            <w:webHidden/>
          </w:rPr>
          <w:fldChar w:fldCharType="end"/>
        </w:r>
      </w:hyperlink>
    </w:p>
    <w:p w14:paraId="5A358988" w14:textId="6B5C74C6" w:rsidR="00711F81" w:rsidRDefault="00CE5189">
      <w:pPr>
        <w:pStyle w:val="31"/>
        <w:rPr>
          <w:rFonts w:asciiTheme="minorHAnsi" w:eastAsiaTheme="minorEastAsia" w:hAnsiTheme="minorHAnsi" w:cstheme="minorBidi"/>
          <w:sz w:val="22"/>
          <w:szCs w:val="22"/>
          <w:lang w:eastAsia="ru-RU"/>
        </w:rPr>
      </w:pPr>
      <w:hyperlink w:anchor="_Toc210303533" w:history="1">
        <w:r w:rsidR="00711F81" w:rsidRPr="00C344EC">
          <w:rPr>
            <w:rStyle w:val="a5"/>
            <w:rFonts w:cs="Arial"/>
            <w:bCs/>
          </w:rPr>
          <w:t>Риски возникновения опасных происшествий на транспорте при перевозке опасных грузов.</w:t>
        </w:r>
        <w:r w:rsidR="00711F81">
          <w:rPr>
            <w:webHidden/>
          </w:rPr>
          <w:tab/>
        </w:r>
        <w:r w:rsidR="00711F81">
          <w:rPr>
            <w:webHidden/>
          </w:rPr>
          <w:fldChar w:fldCharType="begin"/>
        </w:r>
        <w:r w:rsidR="00711F81">
          <w:rPr>
            <w:webHidden/>
          </w:rPr>
          <w:instrText xml:space="preserve"> PAGEREF _Toc210303533 \h </w:instrText>
        </w:r>
        <w:r w:rsidR="00711F81">
          <w:rPr>
            <w:webHidden/>
          </w:rPr>
        </w:r>
        <w:r w:rsidR="00711F81">
          <w:rPr>
            <w:webHidden/>
          </w:rPr>
          <w:fldChar w:fldCharType="separate"/>
        </w:r>
        <w:r w:rsidR="00711F81">
          <w:rPr>
            <w:webHidden/>
          </w:rPr>
          <w:t>52</w:t>
        </w:r>
        <w:r w:rsidR="00711F81">
          <w:rPr>
            <w:webHidden/>
          </w:rPr>
          <w:fldChar w:fldCharType="end"/>
        </w:r>
      </w:hyperlink>
    </w:p>
    <w:p w14:paraId="52EA1C45" w14:textId="242F5EC0" w:rsidR="00711F81" w:rsidRDefault="00CE5189">
      <w:pPr>
        <w:pStyle w:val="31"/>
        <w:rPr>
          <w:rFonts w:asciiTheme="minorHAnsi" w:eastAsiaTheme="minorEastAsia" w:hAnsiTheme="minorHAnsi" w:cstheme="minorBidi"/>
          <w:sz w:val="22"/>
          <w:szCs w:val="22"/>
          <w:lang w:eastAsia="ru-RU"/>
        </w:rPr>
      </w:pPr>
      <w:hyperlink w:anchor="_Toc210303534" w:history="1">
        <w:r w:rsidR="00711F81" w:rsidRPr="00C344EC">
          <w:rPr>
            <w:rStyle w:val="a5"/>
            <w:rFonts w:cs="Arial"/>
            <w:bCs/>
          </w:rPr>
          <w:t xml:space="preserve">Перечень источников чрезвычайных ситуаций биолого-социального характера на территории </w:t>
        </w:r>
        <w:r w:rsidR="00711F81" w:rsidRPr="00C344EC">
          <w:rPr>
            <w:rStyle w:val="a5"/>
          </w:rPr>
          <w:t>Новосергиевского сельского поселения</w:t>
        </w:r>
        <w:r w:rsidR="00711F81">
          <w:rPr>
            <w:webHidden/>
          </w:rPr>
          <w:tab/>
        </w:r>
        <w:r w:rsidR="00711F81">
          <w:rPr>
            <w:webHidden/>
          </w:rPr>
          <w:fldChar w:fldCharType="begin"/>
        </w:r>
        <w:r w:rsidR="00711F81">
          <w:rPr>
            <w:webHidden/>
          </w:rPr>
          <w:instrText xml:space="preserve"> PAGEREF _Toc210303534 \h </w:instrText>
        </w:r>
        <w:r w:rsidR="00711F81">
          <w:rPr>
            <w:webHidden/>
          </w:rPr>
        </w:r>
        <w:r w:rsidR="00711F81">
          <w:rPr>
            <w:webHidden/>
          </w:rPr>
          <w:fldChar w:fldCharType="separate"/>
        </w:r>
        <w:r w:rsidR="00711F81">
          <w:rPr>
            <w:webHidden/>
          </w:rPr>
          <w:t>55</w:t>
        </w:r>
        <w:r w:rsidR="00711F81">
          <w:rPr>
            <w:webHidden/>
          </w:rPr>
          <w:fldChar w:fldCharType="end"/>
        </w:r>
      </w:hyperlink>
    </w:p>
    <w:p w14:paraId="7A4B5230" w14:textId="662FD1A4" w:rsidR="00711F81" w:rsidRDefault="00CE5189">
      <w:pPr>
        <w:pStyle w:val="21"/>
        <w:tabs>
          <w:tab w:val="left" w:pos="1100"/>
        </w:tabs>
        <w:rPr>
          <w:rFonts w:asciiTheme="minorHAnsi" w:eastAsiaTheme="minorEastAsia" w:hAnsiTheme="minorHAnsi" w:cstheme="minorBidi"/>
          <w:iCs w:val="0"/>
          <w:noProof/>
          <w:sz w:val="22"/>
          <w:szCs w:val="22"/>
          <w:lang w:eastAsia="ru-RU"/>
        </w:rPr>
      </w:pPr>
      <w:hyperlink w:anchor="_Toc210303535" w:history="1">
        <w:r w:rsidR="00711F81" w:rsidRPr="00C344EC">
          <w:rPr>
            <w:rStyle w:val="a5"/>
            <w:noProof/>
          </w:rPr>
          <w:t>6.4</w:t>
        </w:r>
        <w:r w:rsidR="00711F81">
          <w:rPr>
            <w:rFonts w:asciiTheme="minorHAnsi" w:eastAsiaTheme="minorEastAsia" w:hAnsiTheme="minorHAnsi" w:cstheme="minorBidi"/>
            <w:iCs w:val="0"/>
            <w:noProof/>
            <w:sz w:val="22"/>
            <w:szCs w:val="22"/>
            <w:lang w:eastAsia="ru-RU"/>
          </w:rPr>
          <w:tab/>
        </w:r>
        <w:r w:rsidR="00711F81" w:rsidRPr="00C344EC">
          <w:rPr>
            <w:rStyle w:val="a5"/>
            <w:noProof/>
          </w:rPr>
          <w:t>Перечень мероприятий по обеспечению пожарной безопасности</w:t>
        </w:r>
        <w:r w:rsidR="00711F81">
          <w:rPr>
            <w:noProof/>
            <w:webHidden/>
          </w:rPr>
          <w:tab/>
        </w:r>
        <w:r w:rsidR="00711F81">
          <w:rPr>
            <w:noProof/>
            <w:webHidden/>
          </w:rPr>
          <w:fldChar w:fldCharType="begin"/>
        </w:r>
        <w:r w:rsidR="00711F81">
          <w:rPr>
            <w:noProof/>
            <w:webHidden/>
          </w:rPr>
          <w:instrText xml:space="preserve"> PAGEREF _Toc210303535 \h </w:instrText>
        </w:r>
        <w:r w:rsidR="00711F81">
          <w:rPr>
            <w:noProof/>
            <w:webHidden/>
          </w:rPr>
        </w:r>
        <w:r w:rsidR="00711F81">
          <w:rPr>
            <w:noProof/>
            <w:webHidden/>
          </w:rPr>
          <w:fldChar w:fldCharType="separate"/>
        </w:r>
        <w:r w:rsidR="00711F81">
          <w:rPr>
            <w:noProof/>
            <w:webHidden/>
          </w:rPr>
          <w:t>55</w:t>
        </w:r>
        <w:r w:rsidR="00711F81">
          <w:rPr>
            <w:noProof/>
            <w:webHidden/>
          </w:rPr>
          <w:fldChar w:fldCharType="end"/>
        </w:r>
      </w:hyperlink>
    </w:p>
    <w:p w14:paraId="369CF473" w14:textId="0C2DFCF8" w:rsidR="00711F81" w:rsidRDefault="00CE5189">
      <w:pPr>
        <w:pStyle w:val="21"/>
        <w:tabs>
          <w:tab w:val="left" w:pos="1100"/>
        </w:tabs>
        <w:rPr>
          <w:rFonts w:asciiTheme="minorHAnsi" w:eastAsiaTheme="minorEastAsia" w:hAnsiTheme="minorHAnsi" w:cstheme="minorBidi"/>
          <w:iCs w:val="0"/>
          <w:noProof/>
          <w:sz w:val="22"/>
          <w:szCs w:val="22"/>
          <w:lang w:eastAsia="ru-RU"/>
        </w:rPr>
      </w:pPr>
      <w:hyperlink w:anchor="_Toc210303536" w:history="1">
        <w:r w:rsidR="00711F81" w:rsidRPr="00C344EC">
          <w:rPr>
            <w:rStyle w:val="a5"/>
            <w:noProof/>
          </w:rPr>
          <w:t>6.5</w:t>
        </w:r>
        <w:r w:rsidR="00711F81">
          <w:rPr>
            <w:rFonts w:asciiTheme="minorHAnsi" w:eastAsiaTheme="minorEastAsia" w:hAnsiTheme="minorHAnsi" w:cstheme="minorBidi"/>
            <w:iCs w:val="0"/>
            <w:noProof/>
            <w:sz w:val="22"/>
            <w:szCs w:val="22"/>
            <w:lang w:eastAsia="ru-RU"/>
          </w:rPr>
          <w:tab/>
        </w:r>
        <w:r w:rsidR="00711F81" w:rsidRPr="00C344EC">
          <w:rPr>
            <w:rStyle w:val="a5"/>
            <w:noProof/>
          </w:rPr>
          <w:t>Оценка рисков возникновения и развития аварий на транспорте</w:t>
        </w:r>
        <w:r w:rsidR="00711F81">
          <w:rPr>
            <w:noProof/>
            <w:webHidden/>
          </w:rPr>
          <w:tab/>
        </w:r>
        <w:r w:rsidR="00711F81">
          <w:rPr>
            <w:noProof/>
            <w:webHidden/>
          </w:rPr>
          <w:fldChar w:fldCharType="begin"/>
        </w:r>
        <w:r w:rsidR="00711F81">
          <w:rPr>
            <w:noProof/>
            <w:webHidden/>
          </w:rPr>
          <w:instrText xml:space="preserve"> PAGEREF _Toc210303536 \h </w:instrText>
        </w:r>
        <w:r w:rsidR="00711F81">
          <w:rPr>
            <w:noProof/>
            <w:webHidden/>
          </w:rPr>
        </w:r>
        <w:r w:rsidR="00711F81">
          <w:rPr>
            <w:noProof/>
            <w:webHidden/>
          </w:rPr>
          <w:fldChar w:fldCharType="separate"/>
        </w:r>
        <w:r w:rsidR="00711F81">
          <w:rPr>
            <w:noProof/>
            <w:webHidden/>
          </w:rPr>
          <w:t>60</w:t>
        </w:r>
        <w:r w:rsidR="00711F81">
          <w:rPr>
            <w:noProof/>
            <w:webHidden/>
          </w:rPr>
          <w:fldChar w:fldCharType="end"/>
        </w:r>
      </w:hyperlink>
    </w:p>
    <w:p w14:paraId="3E5AA0BE" w14:textId="03734B75" w:rsidR="00711F81" w:rsidRDefault="00CE5189">
      <w:pPr>
        <w:pStyle w:val="11"/>
        <w:rPr>
          <w:rFonts w:asciiTheme="minorHAnsi" w:eastAsiaTheme="minorEastAsia" w:hAnsiTheme="minorHAnsi" w:cstheme="minorBidi"/>
          <w:b w:val="0"/>
          <w:bCs w:val="0"/>
          <w:noProof/>
          <w:sz w:val="22"/>
          <w:szCs w:val="22"/>
          <w:lang w:eastAsia="ru-RU"/>
        </w:rPr>
      </w:pPr>
      <w:hyperlink w:anchor="_Toc210303537" w:history="1">
        <w:r w:rsidR="00711F81" w:rsidRPr="00C344EC">
          <w:rPr>
            <w:rStyle w:val="a5"/>
            <w:noProof/>
            <w:lang w:eastAsia="ar-SA" w:bidi="en-US"/>
          </w:rPr>
          <w:t>7. П</w:t>
        </w:r>
        <w:r w:rsidR="00711F81" w:rsidRPr="00C344EC">
          <w:rPr>
            <w:rStyle w:val="a5"/>
            <w:noProof/>
            <w:shd w:val="clear" w:color="auto" w:fill="FFFFFF"/>
          </w:rPr>
          <w:t>еречень земельных участков, которые включаются в границы населенных пунктов, входящих в состав поселения, или исключаются из их границ</w:t>
        </w:r>
        <w:r w:rsidR="00711F81">
          <w:rPr>
            <w:noProof/>
            <w:webHidden/>
          </w:rPr>
          <w:tab/>
        </w:r>
        <w:r w:rsidR="00711F81">
          <w:rPr>
            <w:noProof/>
            <w:webHidden/>
          </w:rPr>
          <w:fldChar w:fldCharType="begin"/>
        </w:r>
        <w:r w:rsidR="00711F81">
          <w:rPr>
            <w:noProof/>
            <w:webHidden/>
          </w:rPr>
          <w:instrText xml:space="preserve"> PAGEREF _Toc210303537 \h </w:instrText>
        </w:r>
        <w:r w:rsidR="00711F81">
          <w:rPr>
            <w:noProof/>
            <w:webHidden/>
          </w:rPr>
        </w:r>
        <w:r w:rsidR="00711F81">
          <w:rPr>
            <w:noProof/>
            <w:webHidden/>
          </w:rPr>
          <w:fldChar w:fldCharType="separate"/>
        </w:r>
        <w:r w:rsidR="00711F81">
          <w:rPr>
            <w:noProof/>
            <w:webHidden/>
          </w:rPr>
          <w:t>62</w:t>
        </w:r>
        <w:r w:rsidR="00711F81">
          <w:rPr>
            <w:noProof/>
            <w:webHidden/>
          </w:rPr>
          <w:fldChar w:fldCharType="end"/>
        </w:r>
      </w:hyperlink>
    </w:p>
    <w:p w14:paraId="35D55F02" w14:textId="33D81F82" w:rsidR="00711F81" w:rsidRDefault="00CE5189">
      <w:pPr>
        <w:pStyle w:val="11"/>
        <w:rPr>
          <w:rFonts w:asciiTheme="minorHAnsi" w:eastAsiaTheme="minorEastAsia" w:hAnsiTheme="minorHAnsi" w:cstheme="minorBidi"/>
          <w:b w:val="0"/>
          <w:bCs w:val="0"/>
          <w:noProof/>
          <w:sz w:val="22"/>
          <w:szCs w:val="22"/>
          <w:lang w:eastAsia="ru-RU"/>
        </w:rPr>
      </w:pPr>
      <w:hyperlink w:anchor="_Toc210303538" w:history="1">
        <w:r w:rsidR="00711F81" w:rsidRPr="00C344EC">
          <w:rPr>
            <w:rStyle w:val="a5"/>
            <w:noProof/>
            <w:lang w:eastAsia="ar-SA" w:bidi="en-US"/>
          </w:rPr>
          <w:t>8. Предложения по территориальному планированию (проектные предложения генерального плана)</w:t>
        </w:r>
        <w:r w:rsidR="00711F81">
          <w:rPr>
            <w:noProof/>
            <w:webHidden/>
          </w:rPr>
          <w:tab/>
        </w:r>
        <w:r w:rsidR="00711F81">
          <w:rPr>
            <w:noProof/>
            <w:webHidden/>
          </w:rPr>
          <w:fldChar w:fldCharType="begin"/>
        </w:r>
        <w:r w:rsidR="00711F81">
          <w:rPr>
            <w:noProof/>
            <w:webHidden/>
          </w:rPr>
          <w:instrText xml:space="preserve"> PAGEREF _Toc210303538 \h </w:instrText>
        </w:r>
        <w:r w:rsidR="00711F81">
          <w:rPr>
            <w:noProof/>
            <w:webHidden/>
          </w:rPr>
        </w:r>
        <w:r w:rsidR="00711F81">
          <w:rPr>
            <w:noProof/>
            <w:webHidden/>
          </w:rPr>
          <w:fldChar w:fldCharType="separate"/>
        </w:r>
        <w:r w:rsidR="00711F81">
          <w:rPr>
            <w:noProof/>
            <w:webHidden/>
          </w:rPr>
          <w:t>64</w:t>
        </w:r>
        <w:r w:rsidR="00711F81">
          <w:rPr>
            <w:noProof/>
            <w:webHidden/>
          </w:rPr>
          <w:fldChar w:fldCharType="end"/>
        </w:r>
      </w:hyperlink>
    </w:p>
    <w:p w14:paraId="55AA9C3A" w14:textId="0A64A166" w:rsidR="00711F81" w:rsidRDefault="00CE5189">
      <w:pPr>
        <w:pStyle w:val="21"/>
        <w:rPr>
          <w:rFonts w:asciiTheme="minorHAnsi" w:eastAsiaTheme="minorEastAsia" w:hAnsiTheme="minorHAnsi" w:cstheme="minorBidi"/>
          <w:iCs w:val="0"/>
          <w:noProof/>
          <w:sz w:val="22"/>
          <w:szCs w:val="22"/>
          <w:lang w:eastAsia="ru-RU"/>
        </w:rPr>
      </w:pPr>
      <w:hyperlink w:anchor="_Toc210303539" w:history="1">
        <w:r w:rsidR="00711F81" w:rsidRPr="00C344EC">
          <w:rPr>
            <w:rStyle w:val="a5"/>
            <w:noProof/>
          </w:rPr>
          <w:t>8.1 Развитие планировочной структуры</w:t>
        </w:r>
        <w:r w:rsidR="00711F81">
          <w:rPr>
            <w:noProof/>
            <w:webHidden/>
          </w:rPr>
          <w:tab/>
        </w:r>
        <w:r w:rsidR="00711F81">
          <w:rPr>
            <w:noProof/>
            <w:webHidden/>
          </w:rPr>
          <w:fldChar w:fldCharType="begin"/>
        </w:r>
        <w:r w:rsidR="00711F81">
          <w:rPr>
            <w:noProof/>
            <w:webHidden/>
          </w:rPr>
          <w:instrText xml:space="preserve"> PAGEREF _Toc210303539 \h </w:instrText>
        </w:r>
        <w:r w:rsidR="00711F81">
          <w:rPr>
            <w:noProof/>
            <w:webHidden/>
          </w:rPr>
        </w:r>
        <w:r w:rsidR="00711F81">
          <w:rPr>
            <w:noProof/>
            <w:webHidden/>
          </w:rPr>
          <w:fldChar w:fldCharType="separate"/>
        </w:r>
        <w:r w:rsidR="00711F81">
          <w:rPr>
            <w:noProof/>
            <w:webHidden/>
          </w:rPr>
          <w:t>64</w:t>
        </w:r>
        <w:r w:rsidR="00711F81">
          <w:rPr>
            <w:noProof/>
            <w:webHidden/>
          </w:rPr>
          <w:fldChar w:fldCharType="end"/>
        </w:r>
      </w:hyperlink>
    </w:p>
    <w:p w14:paraId="0D38485F" w14:textId="2B83CDCD" w:rsidR="00711F81" w:rsidRDefault="00CE5189">
      <w:pPr>
        <w:pStyle w:val="11"/>
        <w:rPr>
          <w:rFonts w:asciiTheme="minorHAnsi" w:eastAsiaTheme="minorEastAsia" w:hAnsiTheme="minorHAnsi" w:cstheme="minorBidi"/>
          <w:b w:val="0"/>
          <w:bCs w:val="0"/>
          <w:noProof/>
          <w:sz w:val="22"/>
          <w:szCs w:val="22"/>
          <w:lang w:eastAsia="ru-RU"/>
        </w:rPr>
      </w:pPr>
      <w:hyperlink w:anchor="_Toc210303540" w:history="1">
        <w:r w:rsidR="00711F81" w:rsidRPr="00C344EC">
          <w:rPr>
            <w:rStyle w:val="a5"/>
            <w:noProof/>
            <w:lang w:eastAsia="ar-SA" w:bidi="en-US"/>
          </w:rPr>
          <w:t>9. Технико-экономические показатели генерального плана</w:t>
        </w:r>
        <w:r w:rsidR="00711F81">
          <w:rPr>
            <w:noProof/>
            <w:webHidden/>
          </w:rPr>
          <w:tab/>
        </w:r>
        <w:r w:rsidR="00711F81">
          <w:rPr>
            <w:noProof/>
            <w:webHidden/>
          </w:rPr>
          <w:fldChar w:fldCharType="begin"/>
        </w:r>
        <w:r w:rsidR="00711F81">
          <w:rPr>
            <w:noProof/>
            <w:webHidden/>
          </w:rPr>
          <w:instrText xml:space="preserve"> PAGEREF _Toc210303540 \h </w:instrText>
        </w:r>
        <w:r w:rsidR="00711F81">
          <w:rPr>
            <w:noProof/>
            <w:webHidden/>
          </w:rPr>
        </w:r>
        <w:r w:rsidR="00711F81">
          <w:rPr>
            <w:noProof/>
            <w:webHidden/>
          </w:rPr>
          <w:fldChar w:fldCharType="separate"/>
        </w:r>
        <w:r w:rsidR="00711F81">
          <w:rPr>
            <w:noProof/>
            <w:webHidden/>
          </w:rPr>
          <w:t>65</w:t>
        </w:r>
        <w:r w:rsidR="00711F81">
          <w:rPr>
            <w:noProof/>
            <w:webHidden/>
          </w:rPr>
          <w:fldChar w:fldCharType="end"/>
        </w:r>
      </w:hyperlink>
    </w:p>
    <w:p w14:paraId="5EE9EF3C" w14:textId="433D1C2F" w:rsidR="002D3FC6" w:rsidRPr="00783A81" w:rsidRDefault="00217203" w:rsidP="00AB2BDA">
      <w:pPr>
        <w:pStyle w:val="11"/>
        <w:rPr>
          <w:rFonts w:eastAsiaTheme="majorEastAsia"/>
          <w:b w:val="0"/>
          <w:bCs w:val="0"/>
          <w:caps/>
        </w:rPr>
      </w:pPr>
      <w:r w:rsidRPr="00783A81">
        <w:rPr>
          <w:noProof/>
        </w:rPr>
        <w:fldChar w:fldCharType="end"/>
      </w:r>
      <w:bookmarkStart w:id="4" w:name="_Toc370201470"/>
      <w:r w:rsidR="002D3FC6" w:rsidRPr="00783A81">
        <w:br w:type="page"/>
      </w:r>
    </w:p>
    <w:p w14:paraId="4F8BC10A" w14:textId="77777777" w:rsidR="00B20883" w:rsidRPr="00783A81" w:rsidRDefault="00B20883" w:rsidP="00D528A2">
      <w:pPr>
        <w:pStyle w:val="1"/>
        <w:rPr>
          <w:rFonts w:cs="Times New Roman"/>
          <w:szCs w:val="24"/>
        </w:rPr>
      </w:pPr>
      <w:bookmarkStart w:id="5" w:name="_Toc210303517"/>
      <w:r w:rsidRPr="00783A81">
        <w:rPr>
          <w:rFonts w:cs="Times New Roman"/>
          <w:szCs w:val="24"/>
        </w:rPr>
        <w:lastRenderedPageBreak/>
        <w:t>Введение</w:t>
      </w:r>
      <w:bookmarkEnd w:id="0"/>
      <w:bookmarkEnd w:id="4"/>
      <w:bookmarkEnd w:id="5"/>
    </w:p>
    <w:p w14:paraId="39382495" w14:textId="0DA988AC" w:rsidR="00EC70B0" w:rsidRPr="00783A81" w:rsidRDefault="00D87B86" w:rsidP="00F863E9">
      <w:pPr>
        <w:shd w:val="clear" w:color="auto" w:fill="FFFFFF"/>
        <w:ind w:firstLine="709"/>
        <w:rPr>
          <w:lang w:eastAsia="ar-SA" w:bidi="en-US"/>
        </w:rPr>
      </w:pPr>
      <w:bookmarkStart w:id="6" w:name="_Hlk63085828"/>
      <w:r w:rsidRPr="00783A81">
        <w:rPr>
          <w:lang w:eastAsia="ar-SA" w:bidi="en-US"/>
        </w:rPr>
        <w:t xml:space="preserve">В соответствии с градостроительным законодательством </w:t>
      </w:r>
      <w:r w:rsidR="00F863E9" w:rsidRPr="00783A81">
        <w:rPr>
          <w:lang w:eastAsia="ar-SA" w:bidi="en-US"/>
        </w:rPr>
        <w:t>г</w:t>
      </w:r>
      <w:r w:rsidRPr="00783A81">
        <w:rPr>
          <w:lang w:eastAsia="ar-SA" w:bidi="en-US"/>
        </w:rPr>
        <w:t xml:space="preserve">енеральный план </w:t>
      </w:r>
      <w:r w:rsidR="005A09F1">
        <w:rPr>
          <w:lang w:eastAsia="ar-SA" w:bidi="en-US"/>
        </w:rPr>
        <w:t>Новосергиевского</w:t>
      </w:r>
      <w:r w:rsidR="00F863E9" w:rsidRPr="00783A81">
        <w:rPr>
          <w:lang w:eastAsia="ar-SA" w:bidi="en-US"/>
        </w:rPr>
        <w:t xml:space="preserve"> сельского поселения Крыловского района Краснодарского края </w:t>
      </w:r>
      <w:r w:rsidR="00EC70B0" w:rsidRPr="00783A81">
        <w:rPr>
          <w:lang w:eastAsia="ar-SA" w:bidi="en-US"/>
        </w:rPr>
        <w:t xml:space="preserve">(далее – </w:t>
      </w:r>
      <w:r w:rsidR="005A09F1">
        <w:rPr>
          <w:lang w:eastAsia="ar-SA" w:bidi="en-US"/>
        </w:rPr>
        <w:t>Новосергиевское</w:t>
      </w:r>
      <w:r w:rsidR="00F863E9" w:rsidRPr="00783A81">
        <w:rPr>
          <w:lang w:eastAsia="ar-SA" w:bidi="en-US"/>
        </w:rPr>
        <w:t xml:space="preserve"> сельское поселение</w:t>
      </w:r>
      <w:r w:rsidR="005D54DF" w:rsidRPr="00783A81">
        <w:rPr>
          <w:lang w:eastAsia="ar-SA" w:bidi="en-US"/>
        </w:rPr>
        <w:t>)</w:t>
      </w:r>
      <w:r w:rsidR="004A1B1B" w:rsidRPr="00783A81">
        <w:rPr>
          <w:lang w:eastAsia="ar-SA" w:bidi="en-US"/>
        </w:rPr>
        <w:t xml:space="preserve"> </w:t>
      </w:r>
      <w:r w:rsidRPr="00783A81">
        <w:rPr>
          <w:lang w:eastAsia="ar-SA" w:bidi="en-US"/>
        </w:rPr>
        <w:t>является документом территориального планирова</w:t>
      </w:r>
      <w:r w:rsidR="009F0C50" w:rsidRPr="00783A81">
        <w:rPr>
          <w:lang w:eastAsia="ar-SA" w:bidi="en-US"/>
        </w:rPr>
        <w:t>ния муниципального образования.</w:t>
      </w:r>
    </w:p>
    <w:p w14:paraId="3A4A3289" w14:textId="76A7E460" w:rsidR="00BF2822" w:rsidRDefault="00BF2822" w:rsidP="00733F30">
      <w:pPr>
        <w:shd w:val="clear" w:color="auto" w:fill="FFFFFF"/>
        <w:ind w:firstLine="709"/>
        <w:rPr>
          <w:lang w:eastAsia="ar-SA" w:bidi="en-US"/>
        </w:rPr>
      </w:pPr>
      <w:r w:rsidRPr="00783A81">
        <w:rPr>
          <w:lang w:eastAsia="ar-SA" w:bidi="en-US"/>
        </w:rPr>
        <w:t xml:space="preserve">Основной целью территориального планирования </w:t>
      </w:r>
      <w:r w:rsidR="005A09F1">
        <w:rPr>
          <w:lang w:eastAsia="ar-SA" w:bidi="en-US"/>
        </w:rPr>
        <w:t>Новосергиевского</w:t>
      </w:r>
      <w:r w:rsidR="00F863E9" w:rsidRPr="00783A81">
        <w:rPr>
          <w:lang w:eastAsia="ar-SA" w:bidi="en-US"/>
        </w:rPr>
        <w:t xml:space="preserve"> сельского поселения </w:t>
      </w:r>
      <w:r w:rsidRPr="00783A81">
        <w:rPr>
          <w:lang w:eastAsia="ar-SA" w:bidi="en-US"/>
        </w:rPr>
        <w:t xml:space="preserve">является определение назначения территорий </w:t>
      </w:r>
      <w:r w:rsidR="005A09F1">
        <w:rPr>
          <w:lang w:eastAsia="ar-SA" w:bidi="en-US"/>
        </w:rPr>
        <w:t>Новосергиевского</w:t>
      </w:r>
      <w:r w:rsidR="00F863E9" w:rsidRPr="00783A81">
        <w:rPr>
          <w:lang w:eastAsia="ar-SA" w:bidi="en-US"/>
        </w:rPr>
        <w:t xml:space="preserve"> сельского поселения </w:t>
      </w:r>
      <w:r w:rsidRPr="00783A81">
        <w:rPr>
          <w:lang w:eastAsia="ar-SA" w:bidi="en-US"/>
        </w:rPr>
        <w:t xml:space="preserve">исходя из совокупности социальных, экономических, экологических и иных факторов для обеспечения устойчивого развития инженерной, транспортной и социальной инфраструктур, обеспечения учета интересов граждан и их объединений, Российской Федерации, </w:t>
      </w:r>
      <w:r w:rsidR="00F863E9" w:rsidRPr="00783A81">
        <w:rPr>
          <w:lang w:eastAsia="ar-SA" w:bidi="en-US"/>
        </w:rPr>
        <w:t>Краснодарского края</w:t>
      </w:r>
      <w:r w:rsidRPr="00783A81">
        <w:rPr>
          <w:lang w:eastAsia="ar-SA" w:bidi="en-US"/>
        </w:rPr>
        <w:t xml:space="preserve">, </w:t>
      </w:r>
      <w:r w:rsidR="00F863E9" w:rsidRPr="00783A81">
        <w:rPr>
          <w:lang w:eastAsia="ar-SA" w:bidi="en-US"/>
        </w:rPr>
        <w:t xml:space="preserve">Крыловского </w:t>
      </w:r>
      <w:r w:rsidR="00931228" w:rsidRPr="00783A81">
        <w:rPr>
          <w:lang w:eastAsia="ar-SA" w:bidi="en-US"/>
        </w:rPr>
        <w:t>района</w:t>
      </w:r>
      <w:r w:rsidRPr="00783A81">
        <w:rPr>
          <w:lang w:eastAsia="ar-SA" w:bidi="en-US"/>
        </w:rPr>
        <w:t xml:space="preserve"> и </w:t>
      </w:r>
      <w:r w:rsidR="005A09F1">
        <w:rPr>
          <w:lang w:eastAsia="ar-SA" w:bidi="en-US"/>
        </w:rPr>
        <w:t>Новосергиевского</w:t>
      </w:r>
      <w:r w:rsidR="00F863E9" w:rsidRPr="00783A81">
        <w:rPr>
          <w:lang w:eastAsia="ar-SA" w:bidi="en-US"/>
        </w:rPr>
        <w:t xml:space="preserve"> сельского поселения</w:t>
      </w:r>
      <w:r w:rsidRPr="00783A81">
        <w:rPr>
          <w:lang w:eastAsia="ar-SA" w:bidi="en-US"/>
        </w:rPr>
        <w:t>.</w:t>
      </w:r>
    </w:p>
    <w:p w14:paraId="3E64C5CE" w14:textId="77777777" w:rsidR="00980FD3" w:rsidRDefault="00980FD3" w:rsidP="00980FD3">
      <w:pPr>
        <w:shd w:val="clear" w:color="auto" w:fill="FFFFFF"/>
        <w:ind w:firstLine="709"/>
        <w:rPr>
          <w:lang w:eastAsia="ar-SA" w:bidi="en-US"/>
        </w:rPr>
      </w:pPr>
      <w:r>
        <w:rPr>
          <w:lang w:eastAsia="ar-SA" w:bidi="en-US"/>
        </w:rPr>
        <w:t xml:space="preserve">Проект внесения изменений в генеральный план подготовлен индивидуальным предпринимателем Приёмский Максимом Игоревичем на основании муниципального контракта № 0318300017425000031 от 18 июня 2025 года. Вносимые изменения носят комплексных характер, выполнена </w:t>
      </w:r>
      <w:r w:rsidRPr="006E1C94">
        <w:rPr>
          <w:lang w:eastAsia="ar-SA" w:bidi="en-US"/>
        </w:rPr>
        <w:t>корректировк</w:t>
      </w:r>
      <w:r>
        <w:rPr>
          <w:lang w:eastAsia="ar-SA" w:bidi="en-US"/>
        </w:rPr>
        <w:t>а</w:t>
      </w:r>
      <w:r w:rsidRPr="006E1C94">
        <w:rPr>
          <w:lang w:eastAsia="ar-SA" w:bidi="en-US"/>
        </w:rPr>
        <w:t xml:space="preserve"> функционально-планировочной организации территории и параметров объектов местного значения при сохранении ключевых (базовых) показателей ДТП</w:t>
      </w:r>
      <w:r>
        <w:rPr>
          <w:lang w:eastAsia="ar-SA" w:bidi="en-US"/>
        </w:rPr>
        <w:t>. Проект синхронизирован с документами территориального планирования Краснодарского края и Российской Федерации. Основной целью вносимых изменений является исключение из границ населённых пунктов территорий сельскохозяйственного использования, которые не получили освоения в виде застройки.</w:t>
      </w:r>
    </w:p>
    <w:p w14:paraId="7F9C6683" w14:textId="4C43E3D7" w:rsidR="0047518F" w:rsidRDefault="0047518F" w:rsidP="00733F30">
      <w:pPr>
        <w:shd w:val="clear" w:color="auto" w:fill="FFFFFF"/>
        <w:ind w:firstLine="709"/>
        <w:rPr>
          <w:lang w:eastAsia="ar-SA" w:bidi="en-US"/>
        </w:rPr>
      </w:pPr>
      <w:r w:rsidRPr="0047518F">
        <w:rPr>
          <w:lang w:eastAsia="ar-SA" w:bidi="en-US"/>
        </w:rPr>
        <w:t xml:space="preserve">Генеральный план Новосергиевского сельского поселения выполнен на топографической </w:t>
      </w:r>
      <w:r>
        <w:rPr>
          <w:lang w:eastAsia="ar-SA" w:bidi="en-US"/>
        </w:rPr>
        <w:t>основе</w:t>
      </w:r>
      <w:r w:rsidRPr="0047518F">
        <w:rPr>
          <w:lang w:eastAsia="ar-SA" w:bidi="en-US"/>
        </w:rPr>
        <w:t xml:space="preserve"> М 1:</w:t>
      </w:r>
      <w:r w:rsidR="00980FD3">
        <w:rPr>
          <w:lang w:eastAsia="ar-SA" w:bidi="en-US"/>
        </w:rPr>
        <w:t>10</w:t>
      </w:r>
      <w:r w:rsidRPr="0047518F">
        <w:rPr>
          <w:lang w:eastAsia="ar-SA" w:bidi="en-US"/>
        </w:rPr>
        <w:t>000</w:t>
      </w:r>
      <w:r>
        <w:rPr>
          <w:lang w:eastAsia="ar-SA" w:bidi="en-US"/>
        </w:rPr>
        <w:t>, актуализированной ООО «БАЗИС» в 2022</w:t>
      </w:r>
      <w:r w:rsidRPr="0047518F">
        <w:rPr>
          <w:lang w:eastAsia="ar-SA" w:bidi="en-US"/>
        </w:rPr>
        <w:t xml:space="preserve"> году.</w:t>
      </w:r>
    </w:p>
    <w:p w14:paraId="638879E2" w14:textId="64DC6119" w:rsidR="00980FD3" w:rsidRDefault="00980FD3">
      <w:pPr>
        <w:spacing w:before="120" w:after="120"/>
        <w:ind w:left="221"/>
        <w:rPr>
          <w:lang w:eastAsia="ar-SA" w:bidi="en-US"/>
        </w:rPr>
      </w:pPr>
      <w:r>
        <w:rPr>
          <w:lang w:eastAsia="ar-SA" w:bidi="en-US"/>
        </w:rPr>
        <w:br w:type="page"/>
      </w:r>
    </w:p>
    <w:p w14:paraId="03A6A743" w14:textId="77777777" w:rsidR="00980FD3" w:rsidRPr="005048F2" w:rsidRDefault="00980FD3" w:rsidP="00980FD3">
      <w:pPr>
        <w:jc w:val="center"/>
        <w:rPr>
          <w:b/>
          <w:sz w:val="28"/>
          <w:szCs w:val="28"/>
        </w:rPr>
      </w:pPr>
      <w:r w:rsidRPr="005048F2">
        <w:rPr>
          <w:b/>
          <w:sz w:val="28"/>
          <w:szCs w:val="28"/>
        </w:rPr>
        <w:lastRenderedPageBreak/>
        <w:t>СОСТАВ ПРОЕКТА</w:t>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8363"/>
      </w:tblGrid>
      <w:tr w:rsidR="00980FD3" w:rsidRPr="005048F2" w14:paraId="5006099A" w14:textId="77777777" w:rsidTr="006D3FFE">
        <w:trPr>
          <w:trHeight w:val="392"/>
        </w:trPr>
        <w:tc>
          <w:tcPr>
            <w:tcW w:w="10206" w:type="dxa"/>
            <w:gridSpan w:val="2"/>
            <w:vAlign w:val="center"/>
          </w:tcPr>
          <w:p w14:paraId="2B6B576F" w14:textId="77777777" w:rsidR="00980FD3" w:rsidRPr="005048F2" w:rsidRDefault="00980FD3" w:rsidP="006D3FFE">
            <w:pPr>
              <w:rPr>
                <w:b/>
                <w:sz w:val="28"/>
                <w:szCs w:val="28"/>
              </w:rPr>
            </w:pPr>
            <w:r w:rsidRPr="005048F2">
              <w:rPr>
                <w:b/>
                <w:sz w:val="28"/>
                <w:szCs w:val="28"/>
              </w:rPr>
              <w:t xml:space="preserve">Том </w:t>
            </w:r>
            <w:r w:rsidRPr="005048F2">
              <w:rPr>
                <w:b/>
                <w:sz w:val="28"/>
                <w:szCs w:val="28"/>
                <w:lang w:val="en-US"/>
              </w:rPr>
              <w:t>I</w:t>
            </w:r>
            <w:r w:rsidRPr="005048F2">
              <w:rPr>
                <w:b/>
                <w:sz w:val="28"/>
                <w:szCs w:val="28"/>
              </w:rPr>
              <w:t>.    Утверждаемая часть проекта.</w:t>
            </w:r>
          </w:p>
        </w:tc>
      </w:tr>
      <w:tr w:rsidR="00980FD3" w:rsidRPr="005048F2" w14:paraId="630DCAB8" w14:textId="77777777" w:rsidTr="006D3FFE">
        <w:trPr>
          <w:trHeight w:val="412"/>
        </w:trPr>
        <w:tc>
          <w:tcPr>
            <w:tcW w:w="1843" w:type="dxa"/>
            <w:vAlign w:val="center"/>
          </w:tcPr>
          <w:p w14:paraId="12AB2F57" w14:textId="77777777" w:rsidR="00980FD3" w:rsidRPr="005048F2" w:rsidRDefault="00980FD3" w:rsidP="006D3FFE">
            <w:pPr>
              <w:snapToGrid w:val="0"/>
              <w:jc w:val="center"/>
              <w:rPr>
                <w:b/>
                <w:sz w:val="28"/>
                <w:szCs w:val="28"/>
              </w:rPr>
            </w:pPr>
            <w:r w:rsidRPr="005048F2">
              <w:rPr>
                <w:b/>
                <w:sz w:val="28"/>
                <w:szCs w:val="28"/>
              </w:rPr>
              <w:t>Часть 1</w:t>
            </w:r>
          </w:p>
        </w:tc>
        <w:tc>
          <w:tcPr>
            <w:tcW w:w="8363" w:type="dxa"/>
            <w:vAlign w:val="center"/>
          </w:tcPr>
          <w:p w14:paraId="4C43E0A4" w14:textId="77777777" w:rsidR="00980FD3" w:rsidRPr="005048F2" w:rsidRDefault="00980FD3" w:rsidP="006D3FFE">
            <w:pPr>
              <w:snapToGrid w:val="0"/>
              <w:rPr>
                <w:b/>
                <w:sz w:val="28"/>
                <w:szCs w:val="28"/>
                <w:u w:val="single"/>
                <w:lang w:eastAsia="ar-SA"/>
              </w:rPr>
            </w:pPr>
            <w:r w:rsidRPr="005048F2">
              <w:rPr>
                <w:b/>
                <w:sz w:val="28"/>
                <w:szCs w:val="28"/>
              </w:rPr>
              <w:t>Положения о территориальном планировании</w:t>
            </w:r>
            <w:r w:rsidRPr="005048F2">
              <w:rPr>
                <w:b/>
                <w:sz w:val="28"/>
                <w:szCs w:val="28"/>
                <w:lang w:eastAsia="ar-SA"/>
              </w:rPr>
              <w:t xml:space="preserve"> </w:t>
            </w:r>
          </w:p>
        </w:tc>
      </w:tr>
      <w:tr w:rsidR="00980FD3" w:rsidRPr="005048F2" w14:paraId="6A638F63" w14:textId="77777777" w:rsidTr="006D3FFE">
        <w:trPr>
          <w:trHeight w:val="303"/>
        </w:trPr>
        <w:tc>
          <w:tcPr>
            <w:tcW w:w="1843" w:type="dxa"/>
            <w:vAlign w:val="center"/>
          </w:tcPr>
          <w:p w14:paraId="2326D833" w14:textId="77777777" w:rsidR="00980FD3" w:rsidRPr="005048F2" w:rsidRDefault="00980FD3" w:rsidP="006D3FFE">
            <w:pPr>
              <w:snapToGrid w:val="0"/>
              <w:jc w:val="center"/>
              <w:rPr>
                <w:b/>
                <w:sz w:val="28"/>
                <w:szCs w:val="28"/>
              </w:rPr>
            </w:pPr>
            <w:r w:rsidRPr="005048F2">
              <w:rPr>
                <w:sz w:val="28"/>
                <w:szCs w:val="28"/>
              </w:rPr>
              <w:t>Раздел 1</w:t>
            </w:r>
          </w:p>
        </w:tc>
        <w:tc>
          <w:tcPr>
            <w:tcW w:w="8363" w:type="dxa"/>
            <w:vAlign w:val="center"/>
          </w:tcPr>
          <w:p w14:paraId="2440F0D3" w14:textId="77777777" w:rsidR="00980FD3" w:rsidRPr="005048F2" w:rsidRDefault="00980FD3" w:rsidP="006D3FFE">
            <w:pPr>
              <w:snapToGrid w:val="0"/>
              <w:rPr>
                <w:sz w:val="28"/>
                <w:szCs w:val="28"/>
              </w:rPr>
            </w:pPr>
            <w:r w:rsidRPr="005048F2">
              <w:rPr>
                <w:sz w:val="28"/>
                <w:szCs w:val="28"/>
              </w:rPr>
              <w:t>Цели территориального планирования</w:t>
            </w:r>
          </w:p>
        </w:tc>
      </w:tr>
      <w:tr w:rsidR="00980FD3" w:rsidRPr="005048F2" w14:paraId="3CBF0223" w14:textId="77777777" w:rsidTr="006D3FFE">
        <w:trPr>
          <w:trHeight w:val="420"/>
        </w:trPr>
        <w:tc>
          <w:tcPr>
            <w:tcW w:w="1843" w:type="dxa"/>
            <w:vAlign w:val="center"/>
          </w:tcPr>
          <w:p w14:paraId="0880C6C6" w14:textId="77777777" w:rsidR="00980FD3" w:rsidRPr="005048F2" w:rsidRDefault="00980FD3" w:rsidP="006D3FFE">
            <w:pPr>
              <w:snapToGrid w:val="0"/>
              <w:jc w:val="center"/>
              <w:rPr>
                <w:b/>
                <w:sz w:val="28"/>
                <w:szCs w:val="28"/>
              </w:rPr>
            </w:pPr>
            <w:r w:rsidRPr="005048F2">
              <w:rPr>
                <w:sz w:val="28"/>
                <w:szCs w:val="28"/>
              </w:rPr>
              <w:t>Раздел 2</w:t>
            </w:r>
          </w:p>
        </w:tc>
        <w:tc>
          <w:tcPr>
            <w:tcW w:w="8363" w:type="dxa"/>
            <w:vAlign w:val="center"/>
          </w:tcPr>
          <w:p w14:paraId="4F564C6E" w14:textId="77777777" w:rsidR="00980FD3" w:rsidRPr="005048F2" w:rsidRDefault="00980FD3" w:rsidP="006D3FFE">
            <w:pPr>
              <w:snapToGrid w:val="0"/>
              <w:rPr>
                <w:sz w:val="28"/>
                <w:szCs w:val="28"/>
              </w:rPr>
            </w:pPr>
            <w:r w:rsidRPr="005048F2">
              <w:rPr>
                <w:sz w:val="28"/>
                <w:szCs w:val="28"/>
              </w:rPr>
              <w:t>Сведения о планируемых объектах местного значения</w:t>
            </w:r>
          </w:p>
        </w:tc>
      </w:tr>
      <w:tr w:rsidR="00980FD3" w:rsidRPr="005048F2" w14:paraId="69C368CE" w14:textId="77777777" w:rsidTr="006D3FFE">
        <w:trPr>
          <w:trHeight w:val="431"/>
        </w:trPr>
        <w:tc>
          <w:tcPr>
            <w:tcW w:w="1843" w:type="dxa"/>
            <w:vAlign w:val="center"/>
          </w:tcPr>
          <w:p w14:paraId="06C1BAF5" w14:textId="77777777" w:rsidR="00980FD3" w:rsidRPr="005048F2" w:rsidRDefault="00980FD3" w:rsidP="006D3FFE">
            <w:pPr>
              <w:snapToGrid w:val="0"/>
              <w:jc w:val="center"/>
              <w:rPr>
                <w:b/>
                <w:sz w:val="28"/>
                <w:szCs w:val="28"/>
              </w:rPr>
            </w:pPr>
            <w:r w:rsidRPr="005048F2">
              <w:rPr>
                <w:b/>
                <w:sz w:val="28"/>
                <w:szCs w:val="28"/>
              </w:rPr>
              <w:t>Часть 2</w:t>
            </w:r>
          </w:p>
        </w:tc>
        <w:tc>
          <w:tcPr>
            <w:tcW w:w="8363" w:type="dxa"/>
            <w:vAlign w:val="center"/>
          </w:tcPr>
          <w:p w14:paraId="512DEBFF" w14:textId="77777777" w:rsidR="00980FD3" w:rsidRPr="005048F2" w:rsidRDefault="00980FD3" w:rsidP="006D3FFE">
            <w:pPr>
              <w:snapToGrid w:val="0"/>
              <w:rPr>
                <w:b/>
                <w:sz w:val="28"/>
                <w:szCs w:val="28"/>
              </w:rPr>
            </w:pPr>
            <w:r w:rsidRPr="005048F2">
              <w:rPr>
                <w:b/>
                <w:sz w:val="28"/>
                <w:szCs w:val="28"/>
              </w:rPr>
              <w:t>Графические материалы (</w:t>
            </w:r>
            <w:r w:rsidRPr="008C6665">
              <w:rPr>
                <w:b/>
                <w:sz w:val="28"/>
                <w:szCs w:val="28"/>
              </w:rPr>
              <w:t>карты</w:t>
            </w:r>
            <w:r w:rsidRPr="005048F2">
              <w:rPr>
                <w:b/>
                <w:sz w:val="28"/>
                <w:szCs w:val="28"/>
              </w:rPr>
              <w:t xml:space="preserve">) генерального плана </w:t>
            </w:r>
          </w:p>
        </w:tc>
      </w:tr>
      <w:tr w:rsidR="00980FD3" w:rsidRPr="005048F2" w14:paraId="0A1BD6F1" w14:textId="77777777" w:rsidTr="006D3FFE">
        <w:trPr>
          <w:trHeight w:val="391"/>
        </w:trPr>
        <w:tc>
          <w:tcPr>
            <w:tcW w:w="1843" w:type="dxa"/>
            <w:vAlign w:val="center"/>
          </w:tcPr>
          <w:p w14:paraId="08989882" w14:textId="77777777" w:rsidR="00980FD3" w:rsidRPr="005048F2" w:rsidRDefault="00980FD3" w:rsidP="006D3FFE">
            <w:pPr>
              <w:snapToGrid w:val="0"/>
              <w:jc w:val="center"/>
              <w:rPr>
                <w:sz w:val="28"/>
                <w:szCs w:val="28"/>
              </w:rPr>
            </w:pPr>
          </w:p>
        </w:tc>
        <w:tc>
          <w:tcPr>
            <w:tcW w:w="8363" w:type="dxa"/>
            <w:vAlign w:val="center"/>
          </w:tcPr>
          <w:p w14:paraId="611F5564" w14:textId="77777777" w:rsidR="00980FD3" w:rsidRPr="005048F2" w:rsidRDefault="00980FD3" w:rsidP="006D3FFE">
            <w:pPr>
              <w:snapToGrid w:val="0"/>
              <w:rPr>
                <w:sz w:val="28"/>
                <w:szCs w:val="28"/>
              </w:rPr>
            </w:pPr>
            <w:r w:rsidRPr="005048F2">
              <w:rPr>
                <w:sz w:val="28"/>
                <w:szCs w:val="28"/>
              </w:rPr>
              <w:t>Карта планируемого размещения объектов местного значения поселения</w:t>
            </w:r>
          </w:p>
        </w:tc>
      </w:tr>
      <w:tr w:rsidR="00980FD3" w:rsidRPr="005048F2" w14:paraId="22A73D6A" w14:textId="77777777" w:rsidTr="006D3FFE">
        <w:trPr>
          <w:trHeight w:val="282"/>
        </w:trPr>
        <w:tc>
          <w:tcPr>
            <w:tcW w:w="1843" w:type="dxa"/>
            <w:vAlign w:val="center"/>
          </w:tcPr>
          <w:p w14:paraId="69118775" w14:textId="77777777" w:rsidR="00980FD3" w:rsidRPr="005048F2" w:rsidRDefault="00980FD3" w:rsidP="006D3FFE">
            <w:pPr>
              <w:snapToGrid w:val="0"/>
              <w:jc w:val="center"/>
              <w:rPr>
                <w:b/>
                <w:sz w:val="28"/>
                <w:szCs w:val="28"/>
              </w:rPr>
            </w:pPr>
          </w:p>
        </w:tc>
        <w:tc>
          <w:tcPr>
            <w:tcW w:w="8363" w:type="dxa"/>
            <w:vAlign w:val="center"/>
          </w:tcPr>
          <w:p w14:paraId="60867E46" w14:textId="77777777" w:rsidR="00980FD3" w:rsidRPr="00996644" w:rsidRDefault="00980FD3" w:rsidP="006D3FFE">
            <w:pPr>
              <w:snapToGrid w:val="0"/>
              <w:rPr>
                <w:bCs/>
                <w:sz w:val="28"/>
                <w:szCs w:val="28"/>
              </w:rPr>
            </w:pPr>
            <w:r>
              <w:rPr>
                <w:bCs/>
                <w:sz w:val="28"/>
                <w:szCs w:val="28"/>
              </w:rPr>
              <w:t>К</w:t>
            </w:r>
            <w:r w:rsidRPr="00CE0BF1">
              <w:rPr>
                <w:bCs/>
                <w:sz w:val="28"/>
                <w:szCs w:val="28"/>
              </w:rPr>
              <w:t>арта функционального зонирования территории</w:t>
            </w:r>
          </w:p>
        </w:tc>
      </w:tr>
      <w:tr w:rsidR="00980FD3" w:rsidRPr="005048F2" w14:paraId="75101CEF" w14:textId="77777777" w:rsidTr="006D3FFE">
        <w:trPr>
          <w:trHeight w:val="406"/>
        </w:trPr>
        <w:tc>
          <w:tcPr>
            <w:tcW w:w="1843" w:type="dxa"/>
            <w:vAlign w:val="center"/>
          </w:tcPr>
          <w:p w14:paraId="04EBDA43" w14:textId="77777777" w:rsidR="00980FD3" w:rsidRPr="005048F2" w:rsidRDefault="00980FD3" w:rsidP="006D3FFE">
            <w:pPr>
              <w:snapToGrid w:val="0"/>
              <w:jc w:val="center"/>
              <w:rPr>
                <w:b/>
                <w:sz w:val="28"/>
                <w:szCs w:val="28"/>
              </w:rPr>
            </w:pPr>
          </w:p>
        </w:tc>
        <w:tc>
          <w:tcPr>
            <w:tcW w:w="8363" w:type="dxa"/>
            <w:vAlign w:val="center"/>
          </w:tcPr>
          <w:p w14:paraId="6720EC24" w14:textId="77777777" w:rsidR="00980FD3" w:rsidRPr="005048F2" w:rsidRDefault="00980FD3" w:rsidP="006D3FFE">
            <w:pPr>
              <w:snapToGrid w:val="0"/>
              <w:rPr>
                <w:sz w:val="28"/>
                <w:szCs w:val="28"/>
              </w:rPr>
            </w:pPr>
            <w:r w:rsidRPr="005048F2">
              <w:rPr>
                <w:bCs/>
                <w:sz w:val="28"/>
                <w:szCs w:val="28"/>
              </w:rPr>
              <w:t>Карта границ населенных пунктов (в том числе границ образуемых населенных пунктов), входящих в состав поселения</w:t>
            </w:r>
          </w:p>
        </w:tc>
      </w:tr>
      <w:tr w:rsidR="00980FD3" w:rsidRPr="005048F2" w14:paraId="68D4D8BF" w14:textId="77777777" w:rsidTr="006D3FFE">
        <w:trPr>
          <w:trHeight w:val="429"/>
        </w:trPr>
        <w:tc>
          <w:tcPr>
            <w:tcW w:w="10206" w:type="dxa"/>
            <w:gridSpan w:val="2"/>
            <w:vAlign w:val="center"/>
          </w:tcPr>
          <w:p w14:paraId="0632E055" w14:textId="77777777" w:rsidR="00980FD3" w:rsidRPr="005048F2" w:rsidRDefault="00980FD3" w:rsidP="006D3FFE">
            <w:pPr>
              <w:rPr>
                <w:b/>
                <w:sz w:val="28"/>
                <w:szCs w:val="28"/>
              </w:rPr>
            </w:pPr>
            <w:r w:rsidRPr="005048F2">
              <w:rPr>
                <w:b/>
                <w:sz w:val="28"/>
                <w:szCs w:val="28"/>
              </w:rPr>
              <w:t xml:space="preserve">Том </w:t>
            </w:r>
            <w:r w:rsidRPr="005048F2">
              <w:rPr>
                <w:b/>
                <w:sz w:val="28"/>
                <w:szCs w:val="28"/>
                <w:lang w:val="en-US"/>
              </w:rPr>
              <w:t>II</w:t>
            </w:r>
            <w:r w:rsidRPr="005048F2">
              <w:rPr>
                <w:b/>
                <w:sz w:val="28"/>
                <w:szCs w:val="28"/>
              </w:rPr>
              <w:t>.    Материалы по обоснованию проекта генерального плана.</w:t>
            </w:r>
          </w:p>
        </w:tc>
      </w:tr>
      <w:tr w:rsidR="00980FD3" w:rsidRPr="005048F2" w14:paraId="15807C17" w14:textId="77777777" w:rsidTr="006D3FFE">
        <w:trPr>
          <w:trHeight w:val="422"/>
        </w:trPr>
        <w:tc>
          <w:tcPr>
            <w:tcW w:w="1843" w:type="dxa"/>
            <w:vAlign w:val="center"/>
          </w:tcPr>
          <w:p w14:paraId="488BF63F" w14:textId="77777777" w:rsidR="00980FD3" w:rsidRPr="005048F2" w:rsidRDefault="00980FD3" w:rsidP="006D3FFE">
            <w:pPr>
              <w:spacing w:before="120" w:after="60"/>
              <w:ind w:left="-142" w:right="-108"/>
              <w:jc w:val="center"/>
              <w:rPr>
                <w:b/>
                <w:sz w:val="28"/>
                <w:szCs w:val="28"/>
              </w:rPr>
            </w:pPr>
            <w:r w:rsidRPr="005048F2">
              <w:rPr>
                <w:b/>
                <w:sz w:val="28"/>
                <w:szCs w:val="28"/>
              </w:rPr>
              <w:t>Часть 1</w:t>
            </w:r>
          </w:p>
        </w:tc>
        <w:tc>
          <w:tcPr>
            <w:tcW w:w="8363" w:type="dxa"/>
            <w:vAlign w:val="center"/>
          </w:tcPr>
          <w:p w14:paraId="3C72A714" w14:textId="77777777" w:rsidR="00980FD3" w:rsidRPr="005048F2" w:rsidRDefault="00980FD3" w:rsidP="006D3FFE">
            <w:pPr>
              <w:rPr>
                <w:sz w:val="28"/>
                <w:szCs w:val="28"/>
              </w:rPr>
            </w:pPr>
            <w:r w:rsidRPr="005048F2">
              <w:rPr>
                <w:sz w:val="28"/>
                <w:szCs w:val="28"/>
              </w:rPr>
              <w:t>Пояснительная записка (обоснование выбранного варианта размещения объектов местного значения поселения)</w:t>
            </w:r>
          </w:p>
        </w:tc>
      </w:tr>
      <w:tr w:rsidR="00980FD3" w:rsidRPr="005048F2" w14:paraId="6E406294" w14:textId="77777777" w:rsidTr="006D3FFE">
        <w:trPr>
          <w:trHeight w:val="685"/>
        </w:trPr>
        <w:tc>
          <w:tcPr>
            <w:tcW w:w="1843" w:type="dxa"/>
            <w:vAlign w:val="center"/>
          </w:tcPr>
          <w:p w14:paraId="7D253F51" w14:textId="77777777" w:rsidR="00980FD3" w:rsidRPr="005048F2" w:rsidRDefault="00980FD3" w:rsidP="006D3FFE">
            <w:pPr>
              <w:snapToGrid w:val="0"/>
              <w:jc w:val="center"/>
              <w:rPr>
                <w:b/>
                <w:sz w:val="28"/>
                <w:szCs w:val="28"/>
              </w:rPr>
            </w:pPr>
            <w:r w:rsidRPr="005048F2">
              <w:rPr>
                <w:sz w:val="28"/>
                <w:szCs w:val="28"/>
              </w:rPr>
              <w:t>Раздел 1</w:t>
            </w:r>
          </w:p>
        </w:tc>
        <w:tc>
          <w:tcPr>
            <w:tcW w:w="8363" w:type="dxa"/>
            <w:vAlign w:val="center"/>
          </w:tcPr>
          <w:p w14:paraId="18FAF2C6" w14:textId="77777777" w:rsidR="00980FD3" w:rsidRPr="005048F2" w:rsidRDefault="00980FD3" w:rsidP="006D3FFE">
            <w:pPr>
              <w:rPr>
                <w:sz w:val="28"/>
                <w:szCs w:val="28"/>
              </w:rPr>
            </w:pPr>
            <w:r w:rsidRPr="005048F2">
              <w:rPr>
                <w:sz w:val="28"/>
                <w:szCs w:val="28"/>
              </w:rPr>
              <w:t>Анализ современного состояния и ограничений использования планируемой территории.</w:t>
            </w:r>
          </w:p>
        </w:tc>
      </w:tr>
      <w:tr w:rsidR="00980FD3" w:rsidRPr="005048F2" w14:paraId="6BAEEE80" w14:textId="77777777" w:rsidTr="006D3FFE">
        <w:trPr>
          <w:trHeight w:val="667"/>
        </w:trPr>
        <w:tc>
          <w:tcPr>
            <w:tcW w:w="1843" w:type="dxa"/>
            <w:vAlign w:val="center"/>
          </w:tcPr>
          <w:p w14:paraId="3712C100" w14:textId="77777777" w:rsidR="00980FD3" w:rsidRPr="005048F2" w:rsidRDefault="00980FD3" w:rsidP="006D3FFE">
            <w:pPr>
              <w:snapToGrid w:val="0"/>
              <w:jc w:val="center"/>
              <w:rPr>
                <w:b/>
                <w:sz w:val="28"/>
                <w:szCs w:val="28"/>
              </w:rPr>
            </w:pPr>
            <w:r w:rsidRPr="005048F2">
              <w:rPr>
                <w:sz w:val="28"/>
                <w:szCs w:val="28"/>
              </w:rPr>
              <w:t>Раздел 2</w:t>
            </w:r>
          </w:p>
        </w:tc>
        <w:tc>
          <w:tcPr>
            <w:tcW w:w="8363" w:type="dxa"/>
            <w:vAlign w:val="center"/>
          </w:tcPr>
          <w:p w14:paraId="6582F2F1" w14:textId="77777777" w:rsidR="00980FD3" w:rsidRPr="005048F2" w:rsidRDefault="00980FD3" w:rsidP="006D3FFE">
            <w:pPr>
              <w:rPr>
                <w:sz w:val="28"/>
                <w:szCs w:val="28"/>
              </w:rPr>
            </w:pPr>
            <w:r w:rsidRPr="005048F2">
              <w:rPr>
                <w:sz w:val="28"/>
                <w:szCs w:val="28"/>
              </w:rPr>
              <w:t>Обоснование выбранного варианта размещения объектов местного значения поселения и планировочной организации</w:t>
            </w:r>
          </w:p>
        </w:tc>
      </w:tr>
      <w:tr w:rsidR="00980FD3" w:rsidRPr="005048F2" w14:paraId="474775E8" w14:textId="77777777" w:rsidTr="006D3FFE">
        <w:trPr>
          <w:trHeight w:val="563"/>
        </w:trPr>
        <w:tc>
          <w:tcPr>
            <w:tcW w:w="1843" w:type="dxa"/>
            <w:vAlign w:val="center"/>
          </w:tcPr>
          <w:p w14:paraId="3100945F" w14:textId="77777777" w:rsidR="00980FD3" w:rsidRPr="005048F2" w:rsidRDefault="00980FD3" w:rsidP="006D3FFE">
            <w:pPr>
              <w:snapToGrid w:val="0"/>
              <w:jc w:val="center"/>
              <w:rPr>
                <w:sz w:val="28"/>
                <w:szCs w:val="28"/>
              </w:rPr>
            </w:pPr>
            <w:r w:rsidRPr="005048F2">
              <w:rPr>
                <w:sz w:val="28"/>
                <w:szCs w:val="28"/>
              </w:rPr>
              <w:t>Раздел 3</w:t>
            </w:r>
          </w:p>
        </w:tc>
        <w:tc>
          <w:tcPr>
            <w:tcW w:w="8363" w:type="dxa"/>
            <w:vAlign w:val="center"/>
          </w:tcPr>
          <w:p w14:paraId="7E48BB54" w14:textId="77777777" w:rsidR="00980FD3" w:rsidRPr="005048F2" w:rsidRDefault="00980FD3" w:rsidP="006D3FFE">
            <w:pPr>
              <w:rPr>
                <w:sz w:val="28"/>
                <w:szCs w:val="28"/>
              </w:rPr>
            </w:pPr>
            <w:r w:rsidRPr="005048F2">
              <w:rPr>
                <w:sz w:val="28"/>
                <w:szCs w:val="28"/>
              </w:rPr>
              <w:t>Перечень мероприятий по территориальному планированию</w:t>
            </w:r>
          </w:p>
        </w:tc>
      </w:tr>
      <w:tr w:rsidR="00980FD3" w:rsidRPr="005048F2" w14:paraId="39CC7D69" w14:textId="77777777" w:rsidTr="006D3FFE">
        <w:trPr>
          <w:trHeight w:val="401"/>
        </w:trPr>
        <w:tc>
          <w:tcPr>
            <w:tcW w:w="1843" w:type="dxa"/>
            <w:vAlign w:val="center"/>
          </w:tcPr>
          <w:p w14:paraId="1B8330CE" w14:textId="77777777" w:rsidR="00980FD3" w:rsidRPr="005048F2" w:rsidRDefault="00980FD3" w:rsidP="006D3FFE">
            <w:pPr>
              <w:spacing w:before="120" w:after="60"/>
              <w:ind w:left="-142" w:right="-108"/>
              <w:jc w:val="center"/>
              <w:rPr>
                <w:b/>
                <w:sz w:val="28"/>
                <w:szCs w:val="28"/>
              </w:rPr>
            </w:pPr>
            <w:r w:rsidRPr="005048F2">
              <w:rPr>
                <w:b/>
                <w:sz w:val="28"/>
                <w:szCs w:val="28"/>
              </w:rPr>
              <w:t>Часть 2</w:t>
            </w:r>
          </w:p>
        </w:tc>
        <w:tc>
          <w:tcPr>
            <w:tcW w:w="8363" w:type="dxa"/>
            <w:vAlign w:val="center"/>
          </w:tcPr>
          <w:p w14:paraId="12F41B6A" w14:textId="77777777" w:rsidR="00980FD3" w:rsidRPr="005048F2" w:rsidRDefault="00980FD3" w:rsidP="006D3FFE">
            <w:pPr>
              <w:rPr>
                <w:sz w:val="28"/>
                <w:szCs w:val="28"/>
              </w:rPr>
            </w:pPr>
            <w:r w:rsidRPr="005048F2">
              <w:rPr>
                <w:sz w:val="28"/>
                <w:szCs w:val="28"/>
              </w:rPr>
              <w:t>Графические материалы по обоснованию генерального плана в виде карт</w:t>
            </w:r>
          </w:p>
        </w:tc>
      </w:tr>
      <w:tr w:rsidR="00980FD3" w:rsidRPr="005048F2" w14:paraId="64F236B2" w14:textId="77777777" w:rsidTr="006D3FFE">
        <w:trPr>
          <w:trHeight w:val="507"/>
        </w:trPr>
        <w:tc>
          <w:tcPr>
            <w:tcW w:w="1843" w:type="dxa"/>
            <w:vAlign w:val="center"/>
          </w:tcPr>
          <w:p w14:paraId="74F3FF0E" w14:textId="77777777" w:rsidR="00980FD3" w:rsidRPr="005048F2" w:rsidRDefault="00980FD3" w:rsidP="006D3FFE">
            <w:pPr>
              <w:snapToGrid w:val="0"/>
              <w:jc w:val="center"/>
              <w:rPr>
                <w:b/>
                <w:sz w:val="28"/>
                <w:szCs w:val="28"/>
              </w:rPr>
            </w:pPr>
          </w:p>
        </w:tc>
        <w:tc>
          <w:tcPr>
            <w:tcW w:w="8363" w:type="dxa"/>
            <w:vAlign w:val="center"/>
          </w:tcPr>
          <w:p w14:paraId="4F8CBB17" w14:textId="77777777" w:rsidR="00980FD3" w:rsidRPr="005048F2" w:rsidRDefault="00980FD3" w:rsidP="006D3FFE">
            <w:pPr>
              <w:rPr>
                <w:sz w:val="28"/>
                <w:szCs w:val="28"/>
              </w:rPr>
            </w:pPr>
            <w:r w:rsidRPr="005048F2">
              <w:rPr>
                <w:bCs/>
                <w:sz w:val="28"/>
                <w:szCs w:val="28"/>
              </w:rPr>
              <w:t xml:space="preserve">Карта </w:t>
            </w:r>
            <w:r>
              <w:rPr>
                <w:bCs/>
                <w:sz w:val="28"/>
                <w:szCs w:val="28"/>
              </w:rPr>
              <w:t>существующих границ населённых пунктов, существующих и строящихся объектов</w:t>
            </w:r>
          </w:p>
        </w:tc>
      </w:tr>
      <w:tr w:rsidR="00980FD3" w:rsidRPr="005048F2" w14:paraId="697AA769" w14:textId="77777777" w:rsidTr="006D3FFE">
        <w:trPr>
          <w:trHeight w:val="515"/>
        </w:trPr>
        <w:tc>
          <w:tcPr>
            <w:tcW w:w="1843" w:type="dxa"/>
            <w:vAlign w:val="center"/>
          </w:tcPr>
          <w:p w14:paraId="3B294699" w14:textId="77777777" w:rsidR="00980FD3" w:rsidRPr="005048F2" w:rsidRDefault="00980FD3" w:rsidP="006D3FFE">
            <w:pPr>
              <w:snapToGrid w:val="0"/>
              <w:jc w:val="center"/>
              <w:rPr>
                <w:b/>
                <w:sz w:val="28"/>
                <w:szCs w:val="28"/>
              </w:rPr>
            </w:pPr>
          </w:p>
        </w:tc>
        <w:tc>
          <w:tcPr>
            <w:tcW w:w="8363" w:type="dxa"/>
            <w:vAlign w:val="center"/>
          </w:tcPr>
          <w:p w14:paraId="39861FB1" w14:textId="77777777" w:rsidR="00980FD3" w:rsidRPr="005048F2" w:rsidRDefault="00980FD3" w:rsidP="006D3FFE">
            <w:pPr>
              <w:snapToGrid w:val="0"/>
              <w:spacing w:before="20" w:after="20"/>
              <w:rPr>
                <w:bCs/>
                <w:sz w:val="28"/>
                <w:szCs w:val="28"/>
              </w:rPr>
            </w:pPr>
            <w:r w:rsidRPr="005048F2">
              <w:rPr>
                <w:bCs/>
                <w:sz w:val="28"/>
                <w:szCs w:val="28"/>
              </w:rPr>
              <w:t>Карта зон с особыми условиями использования территорий</w:t>
            </w:r>
            <w:r>
              <w:rPr>
                <w:bCs/>
                <w:sz w:val="28"/>
                <w:szCs w:val="28"/>
              </w:rPr>
              <w:t>, иных территорий и зон сельского поселения</w:t>
            </w:r>
          </w:p>
        </w:tc>
      </w:tr>
      <w:tr w:rsidR="00980FD3" w:rsidRPr="005048F2" w14:paraId="17B066DD" w14:textId="77777777" w:rsidTr="006D3FFE">
        <w:trPr>
          <w:trHeight w:val="515"/>
        </w:trPr>
        <w:tc>
          <w:tcPr>
            <w:tcW w:w="1843" w:type="dxa"/>
            <w:vAlign w:val="center"/>
          </w:tcPr>
          <w:p w14:paraId="21754661" w14:textId="77777777" w:rsidR="00980FD3" w:rsidRPr="005048F2" w:rsidRDefault="00980FD3" w:rsidP="006D3FFE">
            <w:pPr>
              <w:snapToGrid w:val="0"/>
              <w:jc w:val="center"/>
              <w:rPr>
                <w:b/>
                <w:sz w:val="28"/>
                <w:szCs w:val="28"/>
              </w:rPr>
            </w:pPr>
          </w:p>
        </w:tc>
        <w:tc>
          <w:tcPr>
            <w:tcW w:w="8363" w:type="dxa"/>
            <w:vAlign w:val="center"/>
          </w:tcPr>
          <w:p w14:paraId="2B19CBE9" w14:textId="77777777" w:rsidR="00980FD3" w:rsidRPr="005048F2" w:rsidRDefault="00980FD3" w:rsidP="006D3FFE">
            <w:pPr>
              <w:rPr>
                <w:sz w:val="28"/>
                <w:szCs w:val="28"/>
              </w:rPr>
            </w:pPr>
            <w:r w:rsidRPr="005048F2">
              <w:rPr>
                <w:bCs/>
                <w:sz w:val="28"/>
                <w:szCs w:val="28"/>
              </w:rPr>
              <w:t>Карта территорий, подверженных риску возникновения чрезвычайных ситуаций природного и техногенного характера</w:t>
            </w:r>
          </w:p>
        </w:tc>
      </w:tr>
      <w:tr w:rsidR="00980FD3" w:rsidRPr="005048F2" w14:paraId="76ACFF90" w14:textId="77777777" w:rsidTr="006D3FFE">
        <w:trPr>
          <w:trHeight w:val="434"/>
        </w:trPr>
        <w:tc>
          <w:tcPr>
            <w:tcW w:w="1843" w:type="dxa"/>
            <w:vAlign w:val="center"/>
          </w:tcPr>
          <w:p w14:paraId="6566EF1F" w14:textId="77777777" w:rsidR="00980FD3" w:rsidRPr="005048F2" w:rsidRDefault="00980FD3" w:rsidP="006D3FFE">
            <w:pPr>
              <w:snapToGrid w:val="0"/>
              <w:jc w:val="center"/>
              <w:rPr>
                <w:sz w:val="28"/>
                <w:szCs w:val="28"/>
              </w:rPr>
            </w:pPr>
          </w:p>
        </w:tc>
        <w:tc>
          <w:tcPr>
            <w:tcW w:w="8363" w:type="dxa"/>
            <w:vAlign w:val="center"/>
          </w:tcPr>
          <w:p w14:paraId="38F05300" w14:textId="77777777" w:rsidR="00980FD3" w:rsidRPr="005048F2" w:rsidRDefault="00980FD3" w:rsidP="006D3FFE">
            <w:pPr>
              <w:rPr>
                <w:bCs/>
                <w:sz w:val="28"/>
                <w:szCs w:val="28"/>
              </w:rPr>
            </w:pPr>
            <w:r w:rsidRPr="005048F2">
              <w:rPr>
                <w:bCs/>
                <w:sz w:val="28"/>
                <w:szCs w:val="28"/>
              </w:rPr>
              <w:t xml:space="preserve">Карта инженерной инфраструктуры </w:t>
            </w:r>
            <w:r>
              <w:rPr>
                <w:bCs/>
                <w:sz w:val="28"/>
                <w:szCs w:val="28"/>
              </w:rPr>
              <w:t xml:space="preserve">сельского </w:t>
            </w:r>
            <w:r w:rsidRPr="005048F2">
              <w:rPr>
                <w:bCs/>
                <w:sz w:val="28"/>
                <w:szCs w:val="28"/>
              </w:rPr>
              <w:t>поселения</w:t>
            </w:r>
          </w:p>
        </w:tc>
      </w:tr>
      <w:tr w:rsidR="00980FD3" w:rsidRPr="005048F2" w14:paraId="5D5CC439" w14:textId="77777777" w:rsidTr="006D3FFE">
        <w:trPr>
          <w:trHeight w:val="434"/>
        </w:trPr>
        <w:tc>
          <w:tcPr>
            <w:tcW w:w="1843" w:type="dxa"/>
            <w:vAlign w:val="center"/>
          </w:tcPr>
          <w:p w14:paraId="65D52BF9" w14:textId="77777777" w:rsidR="00980FD3" w:rsidRPr="008C6665" w:rsidRDefault="00980FD3" w:rsidP="006D3FFE">
            <w:pPr>
              <w:snapToGrid w:val="0"/>
              <w:jc w:val="center"/>
              <w:rPr>
                <w:sz w:val="28"/>
                <w:szCs w:val="28"/>
              </w:rPr>
            </w:pPr>
          </w:p>
        </w:tc>
        <w:tc>
          <w:tcPr>
            <w:tcW w:w="8363" w:type="dxa"/>
            <w:vAlign w:val="center"/>
          </w:tcPr>
          <w:p w14:paraId="3E04E89E" w14:textId="77777777" w:rsidR="00980FD3" w:rsidRPr="008C6665" w:rsidRDefault="00980FD3" w:rsidP="006D3FFE">
            <w:pPr>
              <w:rPr>
                <w:bCs/>
                <w:sz w:val="28"/>
                <w:szCs w:val="28"/>
              </w:rPr>
            </w:pPr>
            <w:r w:rsidRPr="008C6665">
              <w:rPr>
                <w:bCs/>
                <w:sz w:val="28"/>
                <w:szCs w:val="28"/>
              </w:rPr>
              <w:t>Карта объектов культурного наследия</w:t>
            </w:r>
            <w:r>
              <w:rPr>
                <w:bCs/>
                <w:sz w:val="28"/>
                <w:szCs w:val="28"/>
              </w:rPr>
              <w:t xml:space="preserve"> и особо охраняемых природных территорий</w:t>
            </w:r>
          </w:p>
        </w:tc>
      </w:tr>
      <w:tr w:rsidR="00980FD3" w:rsidRPr="005048F2" w14:paraId="7159E1FB" w14:textId="77777777" w:rsidTr="006D3FFE">
        <w:trPr>
          <w:trHeight w:val="434"/>
        </w:trPr>
        <w:tc>
          <w:tcPr>
            <w:tcW w:w="1843" w:type="dxa"/>
            <w:vAlign w:val="center"/>
          </w:tcPr>
          <w:p w14:paraId="4AE09BD8" w14:textId="77777777" w:rsidR="00980FD3" w:rsidRPr="008C6665" w:rsidRDefault="00980FD3" w:rsidP="006D3FFE">
            <w:pPr>
              <w:snapToGrid w:val="0"/>
              <w:jc w:val="center"/>
              <w:rPr>
                <w:sz w:val="28"/>
                <w:szCs w:val="28"/>
              </w:rPr>
            </w:pPr>
          </w:p>
        </w:tc>
        <w:tc>
          <w:tcPr>
            <w:tcW w:w="8363" w:type="dxa"/>
            <w:vAlign w:val="center"/>
          </w:tcPr>
          <w:p w14:paraId="25C77ED8" w14:textId="77777777" w:rsidR="00980FD3" w:rsidRPr="008C6665" w:rsidRDefault="00980FD3" w:rsidP="006D3FFE">
            <w:pPr>
              <w:rPr>
                <w:bCs/>
                <w:sz w:val="28"/>
                <w:szCs w:val="28"/>
              </w:rPr>
            </w:pPr>
            <w:r>
              <w:rPr>
                <w:bCs/>
                <w:sz w:val="28"/>
                <w:szCs w:val="28"/>
              </w:rPr>
              <w:t>Карта земель различных категорий сельского поселения</w:t>
            </w:r>
          </w:p>
        </w:tc>
      </w:tr>
      <w:tr w:rsidR="00980FD3" w:rsidRPr="005048F2" w14:paraId="3A36313B" w14:textId="77777777" w:rsidTr="006D3FFE">
        <w:trPr>
          <w:trHeight w:val="434"/>
        </w:trPr>
        <w:tc>
          <w:tcPr>
            <w:tcW w:w="10206" w:type="dxa"/>
            <w:gridSpan w:val="2"/>
            <w:vAlign w:val="center"/>
          </w:tcPr>
          <w:p w14:paraId="203F5F42" w14:textId="77777777" w:rsidR="00980FD3" w:rsidRPr="008C6665" w:rsidRDefault="00980FD3" w:rsidP="006D3FFE">
            <w:pPr>
              <w:rPr>
                <w:bCs/>
                <w:sz w:val="28"/>
                <w:szCs w:val="28"/>
              </w:rPr>
            </w:pPr>
            <w:r w:rsidRPr="005048F2">
              <w:rPr>
                <w:b/>
                <w:bCs/>
                <w:sz w:val="28"/>
                <w:szCs w:val="28"/>
              </w:rPr>
              <w:t>Приложение</w:t>
            </w:r>
          </w:p>
        </w:tc>
      </w:tr>
      <w:tr w:rsidR="00980FD3" w:rsidRPr="005048F2" w14:paraId="7000B4B6" w14:textId="77777777" w:rsidTr="006D3FFE">
        <w:trPr>
          <w:trHeight w:val="434"/>
        </w:trPr>
        <w:tc>
          <w:tcPr>
            <w:tcW w:w="10206" w:type="dxa"/>
            <w:gridSpan w:val="2"/>
            <w:vAlign w:val="center"/>
          </w:tcPr>
          <w:p w14:paraId="4C0B7E7F" w14:textId="77777777" w:rsidR="00980FD3" w:rsidRPr="005048F2" w:rsidRDefault="00980FD3" w:rsidP="006D3FFE">
            <w:pPr>
              <w:rPr>
                <w:bCs/>
                <w:sz w:val="28"/>
                <w:szCs w:val="28"/>
              </w:rPr>
            </w:pPr>
            <w:r w:rsidRPr="005048F2">
              <w:rPr>
                <w:bCs/>
                <w:sz w:val="28"/>
                <w:szCs w:val="28"/>
              </w:rPr>
              <w:t xml:space="preserve">Сведения о границах населенных пунктов (в том числе границах образуемых населенных пунктов), входящих в состав поселения </w:t>
            </w:r>
          </w:p>
        </w:tc>
      </w:tr>
    </w:tbl>
    <w:p w14:paraId="66219D81" w14:textId="77777777" w:rsidR="00980FD3" w:rsidRDefault="00980FD3" w:rsidP="00980FD3">
      <w:pPr>
        <w:jc w:val="center"/>
        <w:rPr>
          <w:b/>
          <w:sz w:val="28"/>
          <w:szCs w:val="28"/>
        </w:rPr>
      </w:pPr>
    </w:p>
    <w:p w14:paraId="32A45394" w14:textId="77777777" w:rsidR="00980FD3" w:rsidRDefault="00980FD3" w:rsidP="00980FD3">
      <w:pPr>
        <w:spacing w:before="120" w:after="120"/>
        <w:ind w:left="221"/>
        <w:rPr>
          <w:b/>
          <w:sz w:val="28"/>
          <w:szCs w:val="28"/>
        </w:rPr>
      </w:pPr>
      <w:r>
        <w:rPr>
          <w:b/>
          <w:sz w:val="28"/>
          <w:szCs w:val="28"/>
        </w:rPr>
        <w:br w:type="page"/>
      </w:r>
    </w:p>
    <w:p w14:paraId="652715F4" w14:textId="77777777" w:rsidR="00980FD3" w:rsidRPr="005048F2" w:rsidRDefault="00980FD3" w:rsidP="00980FD3">
      <w:pPr>
        <w:jc w:val="center"/>
        <w:rPr>
          <w:b/>
          <w:sz w:val="28"/>
          <w:szCs w:val="28"/>
        </w:rPr>
      </w:pPr>
      <w:r w:rsidRPr="005048F2">
        <w:rPr>
          <w:b/>
          <w:sz w:val="28"/>
          <w:szCs w:val="28"/>
        </w:rPr>
        <w:lastRenderedPageBreak/>
        <w:t>ПЕРЕЧЕНЬ ГРАФИЧЕСКИХ МАТЕРИАЛОВ</w:t>
      </w:r>
    </w:p>
    <w:tbl>
      <w:tblPr>
        <w:tblW w:w="98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2"/>
        <w:gridCol w:w="6069"/>
        <w:gridCol w:w="1760"/>
        <w:gridCol w:w="1358"/>
      </w:tblGrid>
      <w:tr w:rsidR="00980FD3" w:rsidRPr="005048F2" w14:paraId="6F609290" w14:textId="77777777" w:rsidTr="006D3FFE">
        <w:trPr>
          <w:jc w:val="center"/>
        </w:trPr>
        <w:tc>
          <w:tcPr>
            <w:tcW w:w="652" w:type="dxa"/>
            <w:vAlign w:val="center"/>
          </w:tcPr>
          <w:p w14:paraId="27820C88" w14:textId="77777777" w:rsidR="00980FD3" w:rsidRPr="005048F2" w:rsidRDefault="00980FD3" w:rsidP="006D3FFE">
            <w:pPr>
              <w:snapToGrid w:val="0"/>
              <w:jc w:val="center"/>
              <w:rPr>
                <w:b/>
                <w:sz w:val="28"/>
                <w:szCs w:val="28"/>
              </w:rPr>
            </w:pPr>
            <w:r w:rsidRPr="005048F2">
              <w:rPr>
                <w:b/>
                <w:sz w:val="28"/>
                <w:szCs w:val="28"/>
              </w:rPr>
              <w:t>№ п/п</w:t>
            </w:r>
          </w:p>
        </w:tc>
        <w:tc>
          <w:tcPr>
            <w:tcW w:w="6069" w:type="dxa"/>
            <w:vAlign w:val="center"/>
          </w:tcPr>
          <w:p w14:paraId="43277D8C" w14:textId="77777777" w:rsidR="00980FD3" w:rsidRPr="005048F2" w:rsidRDefault="00980FD3" w:rsidP="006D3FFE">
            <w:pPr>
              <w:snapToGrid w:val="0"/>
              <w:jc w:val="center"/>
              <w:rPr>
                <w:b/>
                <w:sz w:val="28"/>
                <w:szCs w:val="28"/>
              </w:rPr>
            </w:pPr>
            <w:r w:rsidRPr="005048F2">
              <w:rPr>
                <w:b/>
                <w:sz w:val="28"/>
                <w:szCs w:val="28"/>
              </w:rPr>
              <w:t>Наименование чертежа</w:t>
            </w:r>
          </w:p>
        </w:tc>
        <w:tc>
          <w:tcPr>
            <w:tcW w:w="1760" w:type="dxa"/>
            <w:vAlign w:val="center"/>
          </w:tcPr>
          <w:p w14:paraId="5D0829EA" w14:textId="77777777" w:rsidR="00980FD3" w:rsidRPr="005048F2" w:rsidRDefault="00980FD3" w:rsidP="006D3FFE">
            <w:pPr>
              <w:snapToGrid w:val="0"/>
              <w:jc w:val="center"/>
              <w:rPr>
                <w:b/>
                <w:sz w:val="28"/>
                <w:szCs w:val="28"/>
              </w:rPr>
            </w:pPr>
            <w:r w:rsidRPr="005048F2">
              <w:rPr>
                <w:b/>
                <w:sz w:val="28"/>
                <w:szCs w:val="28"/>
              </w:rPr>
              <w:t>Масштаб</w:t>
            </w:r>
          </w:p>
        </w:tc>
        <w:tc>
          <w:tcPr>
            <w:tcW w:w="1358" w:type="dxa"/>
            <w:vAlign w:val="center"/>
          </w:tcPr>
          <w:p w14:paraId="1D3CEFD8" w14:textId="77777777" w:rsidR="00980FD3" w:rsidRPr="005048F2" w:rsidRDefault="00980FD3" w:rsidP="006D3FFE">
            <w:pPr>
              <w:snapToGrid w:val="0"/>
              <w:jc w:val="center"/>
              <w:rPr>
                <w:b/>
                <w:sz w:val="28"/>
                <w:szCs w:val="28"/>
              </w:rPr>
            </w:pPr>
            <w:r w:rsidRPr="005048F2">
              <w:rPr>
                <w:b/>
                <w:sz w:val="28"/>
                <w:szCs w:val="28"/>
              </w:rPr>
              <w:t xml:space="preserve">Марка </w:t>
            </w:r>
          </w:p>
          <w:p w14:paraId="45C9F248" w14:textId="77777777" w:rsidR="00980FD3" w:rsidRPr="005048F2" w:rsidRDefault="00980FD3" w:rsidP="006D3FFE">
            <w:pPr>
              <w:snapToGrid w:val="0"/>
              <w:spacing w:before="40" w:after="40"/>
              <w:jc w:val="center"/>
              <w:rPr>
                <w:b/>
                <w:sz w:val="28"/>
                <w:szCs w:val="28"/>
              </w:rPr>
            </w:pPr>
            <w:r w:rsidRPr="005048F2">
              <w:rPr>
                <w:b/>
                <w:sz w:val="28"/>
                <w:szCs w:val="28"/>
              </w:rPr>
              <w:t>чертежа</w:t>
            </w:r>
          </w:p>
        </w:tc>
      </w:tr>
      <w:tr w:rsidR="00980FD3" w:rsidRPr="005048F2" w14:paraId="385E35D2" w14:textId="77777777" w:rsidTr="006D3FFE">
        <w:trPr>
          <w:jc w:val="center"/>
        </w:trPr>
        <w:tc>
          <w:tcPr>
            <w:tcW w:w="9839" w:type="dxa"/>
            <w:gridSpan w:val="4"/>
          </w:tcPr>
          <w:p w14:paraId="66E3996B" w14:textId="77777777" w:rsidR="00980FD3" w:rsidRPr="005048F2" w:rsidRDefault="00980FD3" w:rsidP="006D3FFE">
            <w:pPr>
              <w:jc w:val="center"/>
              <w:rPr>
                <w:b/>
                <w:sz w:val="28"/>
                <w:szCs w:val="28"/>
              </w:rPr>
            </w:pPr>
            <w:r w:rsidRPr="005048F2">
              <w:rPr>
                <w:b/>
                <w:sz w:val="28"/>
                <w:szCs w:val="28"/>
              </w:rPr>
              <w:t>Том I. Утверждаемая часть генерального плана</w:t>
            </w:r>
          </w:p>
          <w:p w14:paraId="4481887E" w14:textId="77777777" w:rsidR="00980FD3" w:rsidRPr="005048F2" w:rsidRDefault="00980FD3" w:rsidP="006D3FFE">
            <w:pPr>
              <w:jc w:val="center"/>
              <w:rPr>
                <w:b/>
                <w:sz w:val="28"/>
                <w:szCs w:val="28"/>
              </w:rPr>
            </w:pPr>
            <w:r w:rsidRPr="005048F2">
              <w:rPr>
                <w:b/>
                <w:sz w:val="28"/>
                <w:szCs w:val="28"/>
              </w:rPr>
              <w:t>Часть 2. Графические материалы поселения.</w:t>
            </w:r>
          </w:p>
        </w:tc>
      </w:tr>
      <w:tr w:rsidR="00980FD3" w:rsidRPr="005048F2" w14:paraId="7971BB9D" w14:textId="77777777" w:rsidTr="006D3FFE">
        <w:trPr>
          <w:jc w:val="center"/>
        </w:trPr>
        <w:tc>
          <w:tcPr>
            <w:tcW w:w="652" w:type="dxa"/>
            <w:vAlign w:val="center"/>
          </w:tcPr>
          <w:p w14:paraId="11439049" w14:textId="77777777" w:rsidR="00980FD3" w:rsidRPr="005048F2" w:rsidRDefault="00980FD3" w:rsidP="006D3FFE">
            <w:pPr>
              <w:snapToGrid w:val="0"/>
              <w:jc w:val="center"/>
              <w:rPr>
                <w:bCs/>
                <w:sz w:val="28"/>
                <w:szCs w:val="28"/>
              </w:rPr>
            </w:pPr>
            <w:r w:rsidRPr="005048F2">
              <w:rPr>
                <w:bCs/>
                <w:sz w:val="28"/>
                <w:szCs w:val="28"/>
              </w:rPr>
              <w:t>1.</w:t>
            </w:r>
          </w:p>
        </w:tc>
        <w:tc>
          <w:tcPr>
            <w:tcW w:w="6069" w:type="dxa"/>
            <w:vAlign w:val="center"/>
          </w:tcPr>
          <w:p w14:paraId="6802EF93" w14:textId="77777777" w:rsidR="00980FD3" w:rsidRPr="005048F2" w:rsidRDefault="00980FD3" w:rsidP="006D3FFE">
            <w:pPr>
              <w:snapToGrid w:val="0"/>
              <w:spacing w:before="20" w:after="20"/>
              <w:rPr>
                <w:sz w:val="28"/>
                <w:szCs w:val="28"/>
              </w:rPr>
            </w:pPr>
            <w:r w:rsidRPr="005048F2">
              <w:rPr>
                <w:sz w:val="28"/>
                <w:szCs w:val="28"/>
              </w:rPr>
              <w:t>Карта планируемого размещения объектов местного значения поселения</w:t>
            </w:r>
          </w:p>
        </w:tc>
        <w:tc>
          <w:tcPr>
            <w:tcW w:w="1760" w:type="dxa"/>
            <w:vAlign w:val="center"/>
          </w:tcPr>
          <w:p w14:paraId="53ADB6F0" w14:textId="77777777" w:rsidR="00980FD3" w:rsidRPr="005048F2" w:rsidRDefault="00980FD3" w:rsidP="006D3FFE">
            <w:pPr>
              <w:jc w:val="center"/>
              <w:rPr>
                <w:bCs/>
                <w:sz w:val="28"/>
                <w:szCs w:val="28"/>
              </w:rPr>
            </w:pPr>
            <w:r w:rsidRPr="005048F2">
              <w:rPr>
                <w:bCs/>
                <w:sz w:val="28"/>
                <w:szCs w:val="28"/>
              </w:rPr>
              <w:t>1:</w:t>
            </w:r>
            <w:r w:rsidRPr="008C6665">
              <w:rPr>
                <w:bCs/>
                <w:sz w:val="28"/>
                <w:szCs w:val="28"/>
              </w:rPr>
              <w:t>10</w:t>
            </w:r>
            <w:r w:rsidRPr="005048F2">
              <w:rPr>
                <w:bCs/>
                <w:sz w:val="28"/>
                <w:szCs w:val="28"/>
              </w:rPr>
              <w:t>000</w:t>
            </w:r>
          </w:p>
        </w:tc>
        <w:tc>
          <w:tcPr>
            <w:tcW w:w="1358" w:type="dxa"/>
            <w:vAlign w:val="center"/>
          </w:tcPr>
          <w:p w14:paraId="4A4FFB8A" w14:textId="77777777" w:rsidR="00980FD3" w:rsidRPr="005048F2" w:rsidRDefault="00980FD3" w:rsidP="006D3FFE">
            <w:pPr>
              <w:snapToGrid w:val="0"/>
              <w:jc w:val="center"/>
              <w:rPr>
                <w:bCs/>
                <w:sz w:val="28"/>
                <w:szCs w:val="28"/>
              </w:rPr>
            </w:pPr>
            <w:r w:rsidRPr="005048F2">
              <w:rPr>
                <w:bCs/>
                <w:sz w:val="28"/>
                <w:szCs w:val="28"/>
              </w:rPr>
              <w:t>ГП – 1</w:t>
            </w:r>
          </w:p>
        </w:tc>
      </w:tr>
      <w:tr w:rsidR="00980FD3" w:rsidRPr="005048F2" w14:paraId="6D0369B9" w14:textId="77777777" w:rsidTr="006D3FFE">
        <w:trPr>
          <w:jc w:val="center"/>
        </w:trPr>
        <w:tc>
          <w:tcPr>
            <w:tcW w:w="652" w:type="dxa"/>
            <w:vAlign w:val="center"/>
          </w:tcPr>
          <w:p w14:paraId="1B37781D" w14:textId="77777777" w:rsidR="00980FD3" w:rsidRPr="005048F2" w:rsidRDefault="00980FD3" w:rsidP="006D3FFE">
            <w:pPr>
              <w:snapToGrid w:val="0"/>
              <w:jc w:val="center"/>
              <w:rPr>
                <w:bCs/>
                <w:sz w:val="28"/>
                <w:szCs w:val="28"/>
              </w:rPr>
            </w:pPr>
            <w:r w:rsidRPr="005048F2">
              <w:rPr>
                <w:bCs/>
                <w:sz w:val="28"/>
                <w:szCs w:val="28"/>
              </w:rPr>
              <w:t>2.</w:t>
            </w:r>
          </w:p>
        </w:tc>
        <w:tc>
          <w:tcPr>
            <w:tcW w:w="6069" w:type="dxa"/>
            <w:vAlign w:val="center"/>
          </w:tcPr>
          <w:p w14:paraId="3A07B099" w14:textId="77777777" w:rsidR="00980FD3" w:rsidRPr="005048F2" w:rsidRDefault="00980FD3" w:rsidP="006D3FFE">
            <w:pPr>
              <w:snapToGrid w:val="0"/>
              <w:spacing w:before="20" w:after="20"/>
              <w:rPr>
                <w:bCs/>
                <w:sz w:val="28"/>
                <w:szCs w:val="28"/>
              </w:rPr>
            </w:pPr>
            <w:r>
              <w:rPr>
                <w:bCs/>
                <w:sz w:val="28"/>
                <w:szCs w:val="28"/>
              </w:rPr>
              <w:t>К</w:t>
            </w:r>
            <w:r w:rsidRPr="00CE0BF1">
              <w:rPr>
                <w:bCs/>
                <w:sz w:val="28"/>
                <w:szCs w:val="28"/>
              </w:rPr>
              <w:t>арта функционального зонирования территории</w:t>
            </w:r>
          </w:p>
        </w:tc>
        <w:tc>
          <w:tcPr>
            <w:tcW w:w="1760" w:type="dxa"/>
            <w:vAlign w:val="center"/>
          </w:tcPr>
          <w:p w14:paraId="540EC309" w14:textId="77777777" w:rsidR="00980FD3" w:rsidRPr="005048F2" w:rsidRDefault="00980FD3" w:rsidP="006D3FFE">
            <w:pPr>
              <w:jc w:val="center"/>
              <w:rPr>
                <w:bCs/>
                <w:sz w:val="28"/>
                <w:szCs w:val="28"/>
              </w:rPr>
            </w:pPr>
            <w:r w:rsidRPr="005048F2">
              <w:rPr>
                <w:bCs/>
                <w:sz w:val="28"/>
                <w:szCs w:val="28"/>
              </w:rPr>
              <w:t>1:</w:t>
            </w:r>
            <w:r w:rsidRPr="008C6665">
              <w:rPr>
                <w:bCs/>
                <w:sz w:val="28"/>
                <w:szCs w:val="28"/>
              </w:rPr>
              <w:t>10</w:t>
            </w:r>
            <w:r w:rsidRPr="005048F2">
              <w:rPr>
                <w:bCs/>
                <w:sz w:val="28"/>
                <w:szCs w:val="28"/>
              </w:rPr>
              <w:t>000</w:t>
            </w:r>
          </w:p>
        </w:tc>
        <w:tc>
          <w:tcPr>
            <w:tcW w:w="1358" w:type="dxa"/>
            <w:vAlign w:val="center"/>
          </w:tcPr>
          <w:p w14:paraId="555D07DC" w14:textId="77777777" w:rsidR="00980FD3" w:rsidRPr="005048F2" w:rsidRDefault="00980FD3" w:rsidP="006D3FFE">
            <w:pPr>
              <w:snapToGrid w:val="0"/>
              <w:jc w:val="center"/>
              <w:rPr>
                <w:bCs/>
                <w:sz w:val="28"/>
                <w:szCs w:val="28"/>
              </w:rPr>
            </w:pPr>
            <w:r w:rsidRPr="005048F2">
              <w:rPr>
                <w:bCs/>
                <w:sz w:val="28"/>
                <w:szCs w:val="28"/>
              </w:rPr>
              <w:t>ГП – 2</w:t>
            </w:r>
          </w:p>
        </w:tc>
      </w:tr>
      <w:tr w:rsidR="00980FD3" w:rsidRPr="005048F2" w14:paraId="418F505E" w14:textId="77777777" w:rsidTr="006D3FFE">
        <w:trPr>
          <w:jc w:val="center"/>
        </w:trPr>
        <w:tc>
          <w:tcPr>
            <w:tcW w:w="652" w:type="dxa"/>
            <w:vAlign w:val="center"/>
          </w:tcPr>
          <w:p w14:paraId="36FBC024" w14:textId="77777777" w:rsidR="00980FD3" w:rsidRPr="005048F2" w:rsidRDefault="00980FD3" w:rsidP="006D3FFE">
            <w:pPr>
              <w:snapToGrid w:val="0"/>
              <w:jc w:val="center"/>
              <w:rPr>
                <w:bCs/>
                <w:sz w:val="28"/>
                <w:szCs w:val="28"/>
              </w:rPr>
            </w:pPr>
            <w:r>
              <w:rPr>
                <w:bCs/>
                <w:sz w:val="28"/>
                <w:szCs w:val="28"/>
              </w:rPr>
              <w:t>2.1</w:t>
            </w:r>
          </w:p>
        </w:tc>
        <w:tc>
          <w:tcPr>
            <w:tcW w:w="6069" w:type="dxa"/>
            <w:vAlign w:val="center"/>
          </w:tcPr>
          <w:p w14:paraId="7306E823" w14:textId="77777777" w:rsidR="00980FD3" w:rsidRPr="008C6665" w:rsidRDefault="00980FD3" w:rsidP="006D3FFE">
            <w:pPr>
              <w:snapToGrid w:val="0"/>
              <w:spacing w:before="20" w:after="20"/>
              <w:rPr>
                <w:bCs/>
                <w:sz w:val="28"/>
                <w:szCs w:val="28"/>
              </w:rPr>
            </w:pPr>
            <w:r>
              <w:rPr>
                <w:bCs/>
                <w:sz w:val="28"/>
                <w:szCs w:val="28"/>
              </w:rPr>
              <w:t>Фрагменты к</w:t>
            </w:r>
            <w:r w:rsidRPr="00CE0BF1">
              <w:rPr>
                <w:bCs/>
                <w:sz w:val="28"/>
                <w:szCs w:val="28"/>
              </w:rPr>
              <w:t>арт</w:t>
            </w:r>
            <w:r>
              <w:rPr>
                <w:bCs/>
                <w:sz w:val="28"/>
                <w:szCs w:val="28"/>
              </w:rPr>
              <w:t>ы</w:t>
            </w:r>
            <w:r w:rsidRPr="00CE0BF1">
              <w:rPr>
                <w:bCs/>
                <w:sz w:val="28"/>
                <w:szCs w:val="28"/>
              </w:rPr>
              <w:t xml:space="preserve"> функционального зонирования территории</w:t>
            </w:r>
          </w:p>
        </w:tc>
        <w:tc>
          <w:tcPr>
            <w:tcW w:w="1760" w:type="dxa"/>
            <w:vAlign w:val="center"/>
          </w:tcPr>
          <w:p w14:paraId="6B04765B" w14:textId="77777777" w:rsidR="00980FD3" w:rsidRPr="005048F2" w:rsidRDefault="00980FD3" w:rsidP="006D3FFE">
            <w:pPr>
              <w:jc w:val="center"/>
              <w:rPr>
                <w:bCs/>
                <w:sz w:val="28"/>
                <w:szCs w:val="28"/>
              </w:rPr>
            </w:pPr>
            <w:r w:rsidRPr="005048F2">
              <w:rPr>
                <w:bCs/>
                <w:sz w:val="28"/>
                <w:szCs w:val="28"/>
              </w:rPr>
              <w:t>1:</w:t>
            </w:r>
            <w:r>
              <w:rPr>
                <w:bCs/>
                <w:sz w:val="28"/>
                <w:szCs w:val="28"/>
              </w:rPr>
              <w:t>5</w:t>
            </w:r>
            <w:r w:rsidRPr="005048F2">
              <w:rPr>
                <w:bCs/>
                <w:sz w:val="28"/>
                <w:szCs w:val="28"/>
              </w:rPr>
              <w:t>000</w:t>
            </w:r>
          </w:p>
        </w:tc>
        <w:tc>
          <w:tcPr>
            <w:tcW w:w="1358" w:type="dxa"/>
            <w:vAlign w:val="center"/>
          </w:tcPr>
          <w:p w14:paraId="253D73C7" w14:textId="77777777" w:rsidR="00980FD3" w:rsidRPr="005048F2" w:rsidRDefault="00980FD3" w:rsidP="006D3FFE">
            <w:pPr>
              <w:snapToGrid w:val="0"/>
              <w:jc w:val="center"/>
              <w:rPr>
                <w:bCs/>
                <w:sz w:val="28"/>
                <w:szCs w:val="28"/>
              </w:rPr>
            </w:pPr>
            <w:r w:rsidRPr="005048F2">
              <w:rPr>
                <w:bCs/>
                <w:sz w:val="28"/>
                <w:szCs w:val="28"/>
              </w:rPr>
              <w:t>ГП – 2</w:t>
            </w:r>
            <w:r>
              <w:rPr>
                <w:bCs/>
                <w:sz w:val="28"/>
                <w:szCs w:val="28"/>
              </w:rPr>
              <w:t>.1</w:t>
            </w:r>
          </w:p>
        </w:tc>
      </w:tr>
      <w:tr w:rsidR="00980FD3" w:rsidRPr="005048F2" w14:paraId="11793EE5" w14:textId="77777777" w:rsidTr="006D3FFE">
        <w:trPr>
          <w:jc w:val="center"/>
        </w:trPr>
        <w:tc>
          <w:tcPr>
            <w:tcW w:w="652" w:type="dxa"/>
            <w:vAlign w:val="center"/>
          </w:tcPr>
          <w:p w14:paraId="320AED08" w14:textId="77777777" w:rsidR="00980FD3" w:rsidRPr="005048F2" w:rsidRDefault="00980FD3" w:rsidP="006D3FFE">
            <w:pPr>
              <w:snapToGrid w:val="0"/>
              <w:jc w:val="center"/>
              <w:rPr>
                <w:bCs/>
                <w:sz w:val="28"/>
                <w:szCs w:val="28"/>
              </w:rPr>
            </w:pPr>
            <w:r w:rsidRPr="005048F2">
              <w:rPr>
                <w:bCs/>
                <w:sz w:val="28"/>
                <w:szCs w:val="28"/>
              </w:rPr>
              <w:t>3.</w:t>
            </w:r>
          </w:p>
        </w:tc>
        <w:tc>
          <w:tcPr>
            <w:tcW w:w="6069" w:type="dxa"/>
            <w:vAlign w:val="center"/>
          </w:tcPr>
          <w:p w14:paraId="68341F4D" w14:textId="77777777" w:rsidR="00980FD3" w:rsidRPr="005048F2" w:rsidRDefault="00980FD3" w:rsidP="006D3FFE">
            <w:pPr>
              <w:snapToGrid w:val="0"/>
              <w:spacing w:before="20" w:after="20"/>
              <w:rPr>
                <w:bCs/>
                <w:sz w:val="28"/>
                <w:szCs w:val="28"/>
              </w:rPr>
            </w:pPr>
            <w:r w:rsidRPr="005048F2">
              <w:rPr>
                <w:bCs/>
                <w:sz w:val="28"/>
                <w:szCs w:val="28"/>
              </w:rPr>
              <w:t>Карта границ населенных пунктов (в том числе границ образуемых населенных пунктов), входящих в состав поселения</w:t>
            </w:r>
          </w:p>
        </w:tc>
        <w:tc>
          <w:tcPr>
            <w:tcW w:w="1760" w:type="dxa"/>
            <w:vAlign w:val="center"/>
          </w:tcPr>
          <w:p w14:paraId="32A1AD2F" w14:textId="77777777" w:rsidR="00980FD3" w:rsidRPr="005048F2" w:rsidRDefault="00980FD3" w:rsidP="006D3FFE">
            <w:pPr>
              <w:jc w:val="center"/>
              <w:rPr>
                <w:bCs/>
                <w:sz w:val="28"/>
                <w:szCs w:val="28"/>
              </w:rPr>
            </w:pPr>
            <w:r w:rsidRPr="005048F2">
              <w:rPr>
                <w:bCs/>
                <w:sz w:val="28"/>
                <w:szCs w:val="28"/>
              </w:rPr>
              <w:t>1:</w:t>
            </w:r>
            <w:r w:rsidRPr="008C6665">
              <w:rPr>
                <w:bCs/>
                <w:sz w:val="28"/>
                <w:szCs w:val="28"/>
              </w:rPr>
              <w:t>10</w:t>
            </w:r>
            <w:r w:rsidRPr="005048F2">
              <w:rPr>
                <w:bCs/>
                <w:sz w:val="28"/>
                <w:szCs w:val="28"/>
              </w:rPr>
              <w:t>000</w:t>
            </w:r>
          </w:p>
        </w:tc>
        <w:tc>
          <w:tcPr>
            <w:tcW w:w="1358" w:type="dxa"/>
            <w:vAlign w:val="center"/>
          </w:tcPr>
          <w:p w14:paraId="7F7DA03D" w14:textId="77777777" w:rsidR="00980FD3" w:rsidRPr="005048F2" w:rsidRDefault="00980FD3" w:rsidP="006D3FFE">
            <w:pPr>
              <w:snapToGrid w:val="0"/>
              <w:jc w:val="center"/>
              <w:rPr>
                <w:bCs/>
                <w:sz w:val="28"/>
                <w:szCs w:val="28"/>
              </w:rPr>
            </w:pPr>
            <w:r w:rsidRPr="005048F2">
              <w:rPr>
                <w:bCs/>
                <w:sz w:val="28"/>
                <w:szCs w:val="28"/>
              </w:rPr>
              <w:t>ГП – 3</w:t>
            </w:r>
          </w:p>
        </w:tc>
      </w:tr>
      <w:tr w:rsidR="00980FD3" w:rsidRPr="005048F2" w14:paraId="0B652E8D" w14:textId="77777777" w:rsidTr="006D3FFE">
        <w:trPr>
          <w:jc w:val="center"/>
        </w:trPr>
        <w:tc>
          <w:tcPr>
            <w:tcW w:w="9839" w:type="dxa"/>
            <w:gridSpan w:val="4"/>
            <w:vAlign w:val="center"/>
          </w:tcPr>
          <w:p w14:paraId="736E9F0B" w14:textId="77777777" w:rsidR="00980FD3" w:rsidRPr="005048F2" w:rsidRDefault="00980FD3" w:rsidP="006D3FFE">
            <w:pPr>
              <w:snapToGrid w:val="0"/>
              <w:spacing w:before="60" w:after="60"/>
              <w:jc w:val="center"/>
              <w:rPr>
                <w:b/>
                <w:sz w:val="28"/>
                <w:szCs w:val="28"/>
              </w:rPr>
            </w:pPr>
            <w:r w:rsidRPr="005048F2">
              <w:rPr>
                <w:b/>
                <w:sz w:val="28"/>
                <w:szCs w:val="28"/>
              </w:rPr>
              <w:t xml:space="preserve">Том </w:t>
            </w:r>
            <w:r w:rsidRPr="005048F2">
              <w:rPr>
                <w:b/>
                <w:sz w:val="28"/>
                <w:szCs w:val="28"/>
                <w:lang w:val="en-US"/>
              </w:rPr>
              <w:t>II</w:t>
            </w:r>
            <w:r w:rsidRPr="005048F2">
              <w:rPr>
                <w:b/>
                <w:sz w:val="28"/>
                <w:szCs w:val="28"/>
              </w:rPr>
              <w:t>.    Материалы по обоснованию проекта генерального плана</w:t>
            </w:r>
          </w:p>
          <w:p w14:paraId="75D8709D" w14:textId="77777777" w:rsidR="00980FD3" w:rsidRPr="005048F2" w:rsidRDefault="00980FD3" w:rsidP="006D3FFE">
            <w:pPr>
              <w:snapToGrid w:val="0"/>
              <w:spacing w:before="60" w:after="60"/>
              <w:jc w:val="center"/>
              <w:rPr>
                <w:b/>
                <w:bCs/>
                <w:sz w:val="28"/>
                <w:szCs w:val="28"/>
              </w:rPr>
            </w:pPr>
            <w:r w:rsidRPr="005048F2">
              <w:rPr>
                <w:b/>
                <w:sz w:val="28"/>
                <w:szCs w:val="28"/>
              </w:rPr>
              <w:t>Часть 2.</w:t>
            </w:r>
            <w:r w:rsidRPr="005048F2">
              <w:rPr>
                <w:sz w:val="28"/>
                <w:szCs w:val="28"/>
              </w:rPr>
              <w:t xml:space="preserve"> </w:t>
            </w:r>
            <w:r w:rsidRPr="005048F2">
              <w:rPr>
                <w:b/>
                <w:sz w:val="28"/>
                <w:szCs w:val="28"/>
              </w:rPr>
              <w:t>Графические материалы по обоснованию генерального плана поселения</w:t>
            </w:r>
          </w:p>
        </w:tc>
      </w:tr>
      <w:tr w:rsidR="00980FD3" w:rsidRPr="005048F2" w14:paraId="7F644AA4" w14:textId="77777777" w:rsidTr="006D3FFE">
        <w:trPr>
          <w:jc w:val="center"/>
        </w:trPr>
        <w:tc>
          <w:tcPr>
            <w:tcW w:w="652" w:type="dxa"/>
            <w:vAlign w:val="center"/>
          </w:tcPr>
          <w:p w14:paraId="43B77FE9" w14:textId="77777777" w:rsidR="00980FD3" w:rsidRPr="005048F2" w:rsidRDefault="00980FD3" w:rsidP="006D3FFE">
            <w:pPr>
              <w:snapToGrid w:val="0"/>
              <w:jc w:val="center"/>
              <w:rPr>
                <w:bCs/>
                <w:sz w:val="28"/>
                <w:szCs w:val="28"/>
              </w:rPr>
            </w:pPr>
            <w:r w:rsidRPr="005048F2">
              <w:rPr>
                <w:bCs/>
                <w:sz w:val="28"/>
                <w:szCs w:val="28"/>
              </w:rPr>
              <w:t>4.</w:t>
            </w:r>
          </w:p>
        </w:tc>
        <w:tc>
          <w:tcPr>
            <w:tcW w:w="6069" w:type="dxa"/>
            <w:vAlign w:val="center"/>
          </w:tcPr>
          <w:p w14:paraId="71B2D952" w14:textId="77777777" w:rsidR="00980FD3" w:rsidRPr="005048F2" w:rsidRDefault="00980FD3" w:rsidP="006D3FFE">
            <w:pPr>
              <w:snapToGrid w:val="0"/>
              <w:spacing w:before="20" w:after="20"/>
              <w:rPr>
                <w:bCs/>
                <w:sz w:val="28"/>
                <w:szCs w:val="28"/>
              </w:rPr>
            </w:pPr>
            <w:r w:rsidRPr="005048F2">
              <w:rPr>
                <w:bCs/>
                <w:sz w:val="28"/>
                <w:szCs w:val="28"/>
              </w:rPr>
              <w:t>Карта зон с особыми условиями использования территорий</w:t>
            </w:r>
            <w:r>
              <w:rPr>
                <w:bCs/>
                <w:sz w:val="28"/>
                <w:szCs w:val="28"/>
              </w:rPr>
              <w:t>, иных территорий и зон сельского поселения</w:t>
            </w:r>
          </w:p>
        </w:tc>
        <w:tc>
          <w:tcPr>
            <w:tcW w:w="1760" w:type="dxa"/>
            <w:vAlign w:val="center"/>
          </w:tcPr>
          <w:p w14:paraId="75480A29" w14:textId="77777777" w:rsidR="00980FD3" w:rsidRPr="005048F2" w:rsidRDefault="00980FD3" w:rsidP="006D3FFE">
            <w:pPr>
              <w:snapToGrid w:val="0"/>
              <w:jc w:val="center"/>
              <w:rPr>
                <w:bCs/>
                <w:sz w:val="28"/>
                <w:szCs w:val="28"/>
              </w:rPr>
            </w:pPr>
            <w:r w:rsidRPr="005048F2">
              <w:rPr>
                <w:bCs/>
                <w:sz w:val="28"/>
                <w:szCs w:val="28"/>
              </w:rPr>
              <w:t>1:</w:t>
            </w:r>
            <w:r w:rsidRPr="008C6665">
              <w:rPr>
                <w:bCs/>
                <w:sz w:val="28"/>
                <w:szCs w:val="28"/>
              </w:rPr>
              <w:t>10</w:t>
            </w:r>
            <w:r w:rsidRPr="005048F2">
              <w:rPr>
                <w:bCs/>
                <w:sz w:val="28"/>
                <w:szCs w:val="28"/>
              </w:rPr>
              <w:t xml:space="preserve">000 </w:t>
            </w:r>
          </w:p>
        </w:tc>
        <w:tc>
          <w:tcPr>
            <w:tcW w:w="1358" w:type="dxa"/>
            <w:vAlign w:val="center"/>
          </w:tcPr>
          <w:p w14:paraId="67BAABF9" w14:textId="77777777" w:rsidR="00980FD3" w:rsidRPr="005048F2" w:rsidRDefault="00980FD3" w:rsidP="006D3FFE">
            <w:pPr>
              <w:snapToGrid w:val="0"/>
              <w:jc w:val="center"/>
              <w:rPr>
                <w:bCs/>
                <w:sz w:val="28"/>
                <w:szCs w:val="28"/>
              </w:rPr>
            </w:pPr>
            <w:r w:rsidRPr="005048F2">
              <w:rPr>
                <w:bCs/>
                <w:sz w:val="28"/>
                <w:szCs w:val="28"/>
              </w:rPr>
              <w:t>ГП – 4</w:t>
            </w:r>
          </w:p>
        </w:tc>
      </w:tr>
      <w:tr w:rsidR="00980FD3" w:rsidRPr="005048F2" w14:paraId="27E054AF" w14:textId="77777777" w:rsidTr="006D3FFE">
        <w:trPr>
          <w:jc w:val="center"/>
        </w:trPr>
        <w:tc>
          <w:tcPr>
            <w:tcW w:w="652" w:type="dxa"/>
            <w:vAlign w:val="center"/>
          </w:tcPr>
          <w:p w14:paraId="459077F4" w14:textId="77777777" w:rsidR="00980FD3" w:rsidRPr="005048F2" w:rsidRDefault="00980FD3" w:rsidP="006D3FFE">
            <w:pPr>
              <w:snapToGrid w:val="0"/>
              <w:jc w:val="center"/>
              <w:rPr>
                <w:bCs/>
                <w:sz w:val="28"/>
                <w:szCs w:val="28"/>
              </w:rPr>
            </w:pPr>
            <w:r w:rsidRPr="005048F2">
              <w:rPr>
                <w:bCs/>
                <w:sz w:val="28"/>
                <w:szCs w:val="28"/>
              </w:rPr>
              <w:t>5.</w:t>
            </w:r>
          </w:p>
        </w:tc>
        <w:tc>
          <w:tcPr>
            <w:tcW w:w="6069" w:type="dxa"/>
            <w:vAlign w:val="center"/>
          </w:tcPr>
          <w:p w14:paraId="5256A794" w14:textId="77777777" w:rsidR="00980FD3" w:rsidRPr="005048F2" w:rsidRDefault="00980FD3" w:rsidP="006D3FFE">
            <w:pPr>
              <w:snapToGrid w:val="0"/>
              <w:spacing w:before="20" w:after="20"/>
              <w:rPr>
                <w:bCs/>
                <w:sz w:val="28"/>
                <w:szCs w:val="28"/>
              </w:rPr>
            </w:pPr>
            <w:r>
              <w:rPr>
                <w:bCs/>
                <w:sz w:val="28"/>
                <w:szCs w:val="28"/>
              </w:rPr>
              <w:t>К</w:t>
            </w:r>
            <w:r w:rsidRPr="005048F2">
              <w:rPr>
                <w:bCs/>
                <w:sz w:val="28"/>
                <w:szCs w:val="28"/>
              </w:rPr>
              <w:t xml:space="preserve">арта инженерной инфраструктуры </w:t>
            </w:r>
            <w:r>
              <w:rPr>
                <w:bCs/>
                <w:sz w:val="28"/>
                <w:szCs w:val="28"/>
              </w:rPr>
              <w:t xml:space="preserve">сельского </w:t>
            </w:r>
            <w:r w:rsidRPr="005048F2">
              <w:rPr>
                <w:bCs/>
                <w:sz w:val="28"/>
                <w:szCs w:val="28"/>
              </w:rPr>
              <w:t>поселения</w:t>
            </w:r>
          </w:p>
        </w:tc>
        <w:tc>
          <w:tcPr>
            <w:tcW w:w="1760" w:type="dxa"/>
            <w:vAlign w:val="center"/>
          </w:tcPr>
          <w:p w14:paraId="6167ADBC" w14:textId="77777777" w:rsidR="00980FD3" w:rsidRPr="005048F2" w:rsidRDefault="00980FD3" w:rsidP="006D3FFE">
            <w:pPr>
              <w:snapToGrid w:val="0"/>
              <w:jc w:val="center"/>
              <w:rPr>
                <w:bCs/>
                <w:sz w:val="28"/>
                <w:szCs w:val="28"/>
              </w:rPr>
            </w:pPr>
            <w:r w:rsidRPr="005048F2">
              <w:rPr>
                <w:bCs/>
                <w:sz w:val="28"/>
                <w:szCs w:val="28"/>
              </w:rPr>
              <w:t>1:</w:t>
            </w:r>
            <w:r w:rsidRPr="008C6665">
              <w:rPr>
                <w:bCs/>
                <w:sz w:val="28"/>
                <w:szCs w:val="28"/>
              </w:rPr>
              <w:t>10</w:t>
            </w:r>
            <w:r w:rsidRPr="005048F2">
              <w:rPr>
                <w:bCs/>
                <w:sz w:val="28"/>
                <w:szCs w:val="28"/>
              </w:rPr>
              <w:t xml:space="preserve">000 </w:t>
            </w:r>
          </w:p>
        </w:tc>
        <w:tc>
          <w:tcPr>
            <w:tcW w:w="1358" w:type="dxa"/>
            <w:vAlign w:val="center"/>
          </w:tcPr>
          <w:p w14:paraId="6180DE63" w14:textId="77777777" w:rsidR="00980FD3" w:rsidRPr="005048F2" w:rsidRDefault="00980FD3" w:rsidP="006D3FFE">
            <w:pPr>
              <w:snapToGrid w:val="0"/>
              <w:jc w:val="center"/>
              <w:rPr>
                <w:bCs/>
                <w:sz w:val="28"/>
                <w:szCs w:val="28"/>
              </w:rPr>
            </w:pPr>
            <w:r w:rsidRPr="005048F2">
              <w:rPr>
                <w:bCs/>
                <w:sz w:val="28"/>
                <w:szCs w:val="28"/>
              </w:rPr>
              <w:t>ГП – 5</w:t>
            </w:r>
          </w:p>
        </w:tc>
      </w:tr>
      <w:tr w:rsidR="00980FD3" w:rsidRPr="005048F2" w14:paraId="6914C11E" w14:textId="77777777" w:rsidTr="006D3FFE">
        <w:trPr>
          <w:jc w:val="center"/>
        </w:trPr>
        <w:tc>
          <w:tcPr>
            <w:tcW w:w="652" w:type="dxa"/>
            <w:vAlign w:val="center"/>
          </w:tcPr>
          <w:p w14:paraId="641D7372" w14:textId="77777777" w:rsidR="00980FD3" w:rsidRPr="005048F2" w:rsidRDefault="00980FD3" w:rsidP="006D3FFE">
            <w:pPr>
              <w:snapToGrid w:val="0"/>
              <w:jc w:val="center"/>
              <w:rPr>
                <w:bCs/>
                <w:sz w:val="28"/>
                <w:szCs w:val="28"/>
              </w:rPr>
            </w:pPr>
            <w:r>
              <w:rPr>
                <w:bCs/>
                <w:sz w:val="28"/>
                <w:szCs w:val="28"/>
              </w:rPr>
              <w:t>6</w:t>
            </w:r>
            <w:r w:rsidRPr="005048F2">
              <w:rPr>
                <w:bCs/>
                <w:sz w:val="28"/>
                <w:szCs w:val="28"/>
              </w:rPr>
              <w:t>.</w:t>
            </w:r>
          </w:p>
        </w:tc>
        <w:tc>
          <w:tcPr>
            <w:tcW w:w="6069" w:type="dxa"/>
            <w:vAlign w:val="center"/>
          </w:tcPr>
          <w:p w14:paraId="58E2CD41" w14:textId="77777777" w:rsidR="00980FD3" w:rsidRPr="004E0B49" w:rsidRDefault="00980FD3" w:rsidP="006D3FFE">
            <w:pPr>
              <w:snapToGrid w:val="0"/>
              <w:spacing w:before="20" w:after="20"/>
              <w:rPr>
                <w:bCs/>
                <w:sz w:val="28"/>
                <w:szCs w:val="28"/>
              </w:rPr>
            </w:pPr>
            <w:r w:rsidRPr="005048F2">
              <w:rPr>
                <w:bCs/>
                <w:sz w:val="28"/>
                <w:szCs w:val="28"/>
              </w:rPr>
              <w:t xml:space="preserve">Карта </w:t>
            </w:r>
            <w:r>
              <w:rPr>
                <w:bCs/>
                <w:sz w:val="28"/>
                <w:szCs w:val="28"/>
              </w:rPr>
              <w:t>существующих границ населённых пунктов, существующих и строящихся объектов</w:t>
            </w:r>
          </w:p>
        </w:tc>
        <w:tc>
          <w:tcPr>
            <w:tcW w:w="1760" w:type="dxa"/>
            <w:vAlign w:val="center"/>
          </w:tcPr>
          <w:p w14:paraId="0FE92596" w14:textId="77777777" w:rsidR="00980FD3" w:rsidRPr="005048F2" w:rsidRDefault="00980FD3" w:rsidP="006D3FFE">
            <w:pPr>
              <w:snapToGrid w:val="0"/>
              <w:jc w:val="center"/>
              <w:rPr>
                <w:bCs/>
                <w:sz w:val="28"/>
                <w:szCs w:val="28"/>
              </w:rPr>
            </w:pPr>
            <w:r w:rsidRPr="005048F2">
              <w:rPr>
                <w:bCs/>
                <w:sz w:val="28"/>
                <w:szCs w:val="28"/>
              </w:rPr>
              <w:t>1:</w:t>
            </w:r>
            <w:r w:rsidRPr="008C6665">
              <w:rPr>
                <w:bCs/>
                <w:sz w:val="28"/>
                <w:szCs w:val="28"/>
              </w:rPr>
              <w:t>10</w:t>
            </w:r>
            <w:r w:rsidRPr="005048F2">
              <w:rPr>
                <w:bCs/>
                <w:sz w:val="28"/>
                <w:szCs w:val="28"/>
              </w:rPr>
              <w:t xml:space="preserve">000 </w:t>
            </w:r>
          </w:p>
        </w:tc>
        <w:tc>
          <w:tcPr>
            <w:tcW w:w="1358" w:type="dxa"/>
            <w:vAlign w:val="center"/>
          </w:tcPr>
          <w:p w14:paraId="7E539F57" w14:textId="77777777" w:rsidR="00980FD3" w:rsidRPr="005048F2" w:rsidRDefault="00980FD3" w:rsidP="006D3FFE">
            <w:pPr>
              <w:snapToGrid w:val="0"/>
              <w:jc w:val="center"/>
              <w:rPr>
                <w:bCs/>
                <w:sz w:val="28"/>
                <w:szCs w:val="28"/>
              </w:rPr>
            </w:pPr>
            <w:r w:rsidRPr="005048F2">
              <w:rPr>
                <w:bCs/>
                <w:sz w:val="28"/>
                <w:szCs w:val="28"/>
              </w:rPr>
              <w:t xml:space="preserve">ГП – </w:t>
            </w:r>
            <w:r>
              <w:rPr>
                <w:bCs/>
                <w:sz w:val="28"/>
                <w:szCs w:val="28"/>
              </w:rPr>
              <w:t>6</w:t>
            </w:r>
          </w:p>
        </w:tc>
      </w:tr>
      <w:tr w:rsidR="00980FD3" w:rsidRPr="005048F2" w14:paraId="1807A69C" w14:textId="77777777" w:rsidTr="006D3FFE">
        <w:trPr>
          <w:jc w:val="center"/>
        </w:trPr>
        <w:tc>
          <w:tcPr>
            <w:tcW w:w="652" w:type="dxa"/>
            <w:vAlign w:val="center"/>
          </w:tcPr>
          <w:p w14:paraId="5C41871F" w14:textId="77777777" w:rsidR="00980FD3" w:rsidRPr="005048F2" w:rsidRDefault="00980FD3" w:rsidP="006D3FFE">
            <w:pPr>
              <w:snapToGrid w:val="0"/>
              <w:jc w:val="center"/>
              <w:rPr>
                <w:bCs/>
                <w:sz w:val="28"/>
                <w:szCs w:val="28"/>
              </w:rPr>
            </w:pPr>
            <w:r>
              <w:rPr>
                <w:bCs/>
                <w:sz w:val="28"/>
                <w:szCs w:val="28"/>
              </w:rPr>
              <w:t>7.</w:t>
            </w:r>
          </w:p>
        </w:tc>
        <w:tc>
          <w:tcPr>
            <w:tcW w:w="6069" w:type="dxa"/>
            <w:vAlign w:val="center"/>
          </w:tcPr>
          <w:p w14:paraId="58E98754" w14:textId="77777777" w:rsidR="00980FD3" w:rsidRPr="004E0B49" w:rsidRDefault="00980FD3" w:rsidP="006D3FFE">
            <w:pPr>
              <w:snapToGrid w:val="0"/>
              <w:spacing w:before="20" w:after="20"/>
              <w:rPr>
                <w:bCs/>
                <w:sz w:val="28"/>
                <w:szCs w:val="28"/>
              </w:rPr>
            </w:pPr>
            <w:r w:rsidRPr="005048F2">
              <w:rPr>
                <w:bCs/>
                <w:sz w:val="28"/>
                <w:szCs w:val="28"/>
              </w:rPr>
              <w:t>Карта территорий, подверженных риску возникновения чрезвычайных ситуаций природного и техногенного характера</w:t>
            </w:r>
          </w:p>
        </w:tc>
        <w:tc>
          <w:tcPr>
            <w:tcW w:w="1760" w:type="dxa"/>
            <w:vAlign w:val="center"/>
          </w:tcPr>
          <w:p w14:paraId="11F97DE8" w14:textId="77777777" w:rsidR="00980FD3" w:rsidRPr="005048F2" w:rsidRDefault="00980FD3" w:rsidP="006D3FFE">
            <w:pPr>
              <w:snapToGrid w:val="0"/>
              <w:jc w:val="center"/>
              <w:rPr>
                <w:bCs/>
                <w:sz w:val="28"/>
                <w:szCs w:val="28"/>
              </w:rPr>
            </w:pPr>
            <w:r w:rsidRPr="005048F2">
              <w:rPr>
                <w:bCs/>
                <w:sz w:val="28"/>
                <w:szCs w:val="28"/>
              </w:rPr>
              <w:t>1:</w:t>
            </w:r>
            <w:r w:rsidRPr="008C6665">
              <w:rPr>
                <w:bCs/>
                <w:sz w:val="28"/>
                <w:szCs w:val="28"/>
              </w:rPr>
              <w:t>10</w:t>
            </w:r>
            <w:r w:rsidRPr="005048F2">
              <w:rPr>
                <w:bCs/>
                <w:sz w:val="28"/>
                <w:szCs w:val="28"/>
              </w:rPr>
              <w:t xml:space="preserve">000 </w:t>
            </w:r>
          </w:p>
        </w:tc>
        <w:tc>
          <w:tcPr>
            <w:tcW w:w="1358" w:type="dxa"/>
            <w:vAlign w:val="center"/>
          </w:tcPr>
          <w:p w14:paraId="2B5FDF56" w14:textId="77777777" w:rsidR="00980FD3" w:rsidRPr="005048F2" w:rsidRDefault="00980FD3" w:rsidP="006D3FFE">
            <w:pPr>
              <w:snapToGrid w:val="0"/>
              <w:jc w:val="center"/>
              <w:rPr>
                <w:bCs/>
                <w:sz w:val="28"/>
                <w:szCs w:val="28"/>
              </w:rPr>
            </w:pPr>
            <w:r w:rsidRPr="005048F2">
              <w:rPr>
                <w:bCs/>
                <w:sz w:val="28"/>
                <w:szCs w:val="28"/>
              </w:rPr>
              <w:t xml:space="preserve">ГП – </w:t>
            </w:r>
            <w:r>
              <w:rPr>
                <w:bCs/>
                <w:sz w:val="28"/>
                <w:szCs w:val="28"/>
              </w:rPr>
              <w:t>7</w:t>
            </w:r>
          </w:p>
        </w:tc>
      </w:tr>
      <w:tr w:rsidR="00980FD3" w:rsidRPr="005048F2" w14:paraId="7753C225" w14:textId="77777777" w:rsidTr="006D3FFE">
        <w:trPr>
          <w:jc w:val="center"/>
        </w:trPr>
        <w:tc>
          <w:tcPr>
            <w:tcW w:w="652" w:type="dxa"/>
            <w:vAlign w:val="center"/>
          </w:tcPr>
          <w:p w14:paraId="788F6345" w14:textId="77777777" w:rsidR="00980FD3" w:rsidRDefault="00980FD3" w:rsidP="006D3FFE">
            <w:pPr>
              <w:snapToGrid w:val="0"/>
              <w:jc w:val="center"/>
              <w:rPr>
                <w:bCs/>
                <w:sz w:val="28"/>
                <w:szCs w:val="28"/>
              </w:rPr>
            </w:pPr>
            <w:r>
              <w:rPr>
                <w:bCs/>
                <w:sz w:val="28"/>
                <w:szCs w:val="28"/>
              </w:rPr>
              <w:t>8.</w:t>
            </w:r>
          </w:p>
        </w:tc>
        <w:tc>
          <w:tcPr>
            <w:tcW w:w="6069" w:type="dxa"/>
            <w:vAlign w:val="center"/>
          </w:tcPr>
          <w:p w14:paraId="2FE03B8A" w14:textId="77777777" w:rsidR="00980FD3" w:rsidRPr="004E0B49" w:rsidRDefault="00980FD3" w:rsidP="006D3FFE">
            <w:pPr>
              <w:snapToGrid w:val="0"/>
              <w:spacing w:before="20" w:after="20"/>
              <w:rPr>
                <w:bCs/>
                <w:sz w:val="28"/>
                <w:szCs w:val="28"/>
              </w:rPr>
            </w:pPr>
            <w:r w:rsidRPr="00F6222E">
              <w:rPr>
                <w:bCs/>
                <w:sz w:val="28"/>
                <w:szCs w:val="28"/>
              </w:rPr>
              <w:t>Карта объектов культурного наследия и особо охраняемых природных территорий</w:t>
            </w:r>
          </w:p>
        </w:tc>
        <w:tc>
          <w:tcPr>
            <w:tcW w:w="1760" w:type="dxa"/>
            <w:vAlign w:val="center"/>
          </w:tcPr>
          <w:p w14:paraId="4858DF25" w14:textId="77777777" w:rsidR="00980FD3" w:rsidRPr="005048F2" w:rsidRDefault="00980FD3" w:rsidP="006D3FFE">
            <w:pPr>
              <w:snapToGrid w:val="0"/>
              <w:jc w:val="center"/>
              <w:rPr>
                <w:bCs/>
                <w:sz w:val="28"/>
                <w:szCs w:val="28"/>
              </w:rPr>
            </w:pPr>
            <w:r w:rsidRPr="005048F2">
              <w:rPr>
                <w:bCs/>
                <w:sz w:val="28"/>
                <w:szCs w:val="28"/>
              </w:rPr>
              <w:t>1:</w:t>
            </w:r>
            <w:r w:rsidRPr="008C6665">
              <w:rPr>
                <w:bCs/>
                <w:sz w:val="28"/>
                <w:szCs w:val="28"/>
              </w:rPr>
              <w:t>10</w:t>
            </w:r>
            <w:r w:rsidRPr="005048F2">
              <w:rPr>
                <w:bCs/>
                <w:sz w:val="28"/>
                <w:szCs w:val="28"/>
              </w:rPr>
              <w:t xml:space="preserve">000 </w:t>
            </w:r>
          </w:p>
        </w:tc>
        <w:tc>
          <w:tcPr>
            <w:tcW w:w="1358" w:type="dxa"/>
            <w:vAlign w:val="center"/>
          </w:tcPr>
          <w:p w14:paraId="14756942" w14:textId="77777777" w:rsidR="00980FD3" w:rsidRPr="005048F2" w:rsidRDefault="00980FD3" w:rsidP="006D3FFE">
            <w:pPr>
              <w:snapToGrid w:val="0"/>
              <w:jc w:val="center"/>
              <w:rPr>
                <w:bCs/>
                <w:sz w:val="28"/>
                <w:szCs w:val="28"/>
              </w:rPr>
            </w:pPr>
            <w:r w:rsidRPr="005048F2">
              <w:rPr>
                <w:bCs/>
                <w:sz w:val="28"/>
                <w:szCs w:val="28"/>
              </w:rPr>
              <w:t xml:space="preserve">ГП – </w:t>
            </w:r>
            <w:r>
              <w:rPr>
                <w:bCs/>
                <w:sz w:val="28"/>
                <w:szCs w:val="28"/>
              </w:rPr>
              <w:t>8</w:t>
            </w:r>
          </w:p>
        </w:tc>
      </w:tr>
      <w:tr w:rsidR="00980FD3" w:rsidRPr="005048F2" w14:paraId="6418D96E" w14:textId="77777777" w:rsidTr="006D3FFE">
        <w:trPr>
          <w:jc w:val="center"/>
        </w:trPr>
        <w:tc>
          <w:tcPr>
            <w:tcW w:w="652" w:type="dxa"/>
            <w:vAlign w:val="center"/>
          </w:tcPr>
          <w:p w14:paraId="634BF5FB" w14:textId="77777777" w:rsidR="00980FD3" w:rsidRDefault="00980FD3" w:rsidP="006D3FFE">
            <w:pPr>
              <w:snapToGrid w:val="0"/>
              <w:jc w:val="center"/>
              <w:rPr>
                <w:bCs/>
                <w:sz w:val="28"/>
                <w:szCs w:val="28"/>
              </w:rPr>
            </w:pPr>
            <w:r>
              <w:rPr>
                <w:bCs/>
                <w:sz w:val="28"/>
                <w:szCs w:val="28"/>
              </w:rPr>
              <w:t>9.</w:t>
            </w:r>
          </w:p>
        </w:tc>
        <w:tc>
          <w:tcPr>
            <w:tcW w:w="6069" w:type="dxa"/>
            <w:vAlign w:val="center"/>
          </w:tcPr>
          <w:p w14:paraId="742897CA" w14:textId="77777777" w:rsidR="00980FD3" w:rsidRPr="008C6665" w:rsidRDefault="00980FD3" w:rsidP="006D3FFE">
            <w:pPr>
              <w:snapToGrid w:val="0"/>
              <w:spacing w:before="20" w:after="20"/>
              <w:rPr>
                <w:bCs/>
                <w:sz w:val="28"/>
                <w:szCs w:val="28"/>
              </w:rPr>
            </w:pPr>
            <w:r>
              <w:rPr>
                <w:bCs/>
                <w:sz w:val="28"/>
                <w:szCs w:val="28"/>
              </w:rPr>
              <w:t>Карта земель различных категорий сельского поселения</w:t>
            </w:r>
          </w:p>
        </w:tc>
        <w:tc>
          <w:tcPr>
            <w:tcW w:w="1760" w:type="dxa"/>
            <w:vAlign w:val="center"/>
          </w:tcPr>
          <w:p w14:paraId="54541904" w14:textId="77777777" w:rsidR="00980FD3" w:rsidRPr="005048F2" w:rsidRDefault="00980FD3" w:rsidP="006D3FFE">
            <w:pPr>
              <w:snapToGrid w:val="0"/>
              <w:jc w:val="center"/>
              <w:rPr>
                <w:bCs/>
                <w:sz w:val="28"/>
                <w:szCs w:val="28"/>
              </w:rPr>
            </w:pPr>
            <w:r w:rsidRPr="005048F2">
              <w:rPr>
                <w:bCs/>
                <w:sz w:val="28"/>
                <w:szCs w:val="28"/>
              </w:rPr>
              <w:t>1:</w:t>
            </w:r>
            <w:r w:rsidRPr="008C6665">
              <w:rPr>
                <w:bCs/>
                <w:sz w:val="28"/>
                <w:szCs w:val="28"/>
              </w:rPr>
              <w:t>10</w:t>
            </w:r>
            <w:r w:rsidRPr="005048F2">
              <w:rPr>
                <w:bCs/>
                <w:sz w:val="28"/>
                <w:szCs w:val="28"/>
              </w:rPr>
              <w:t xml:space="preserve">000 </w:t>
            </w:r>
          </w:p>
        </w:tc>
        <w:tc>
          <w:tcPr>
            <w:tcW w:w="1358" w:type="dxa"/>
            <w:vAlign w:val="center"/>
          </w:tcPr>
          <w:p w14:paraId="39509960" w14:textId="77777777" w:rsidR="00980FD3" w:rsidRPr="005048F2" w:rsidRDefault="00980FD3" w:rsidP="006D3FFE">
            <w:pPr>
              <w:snapToGrid w:val="0"/>
              <w:jc w:val="center"/>
              <w:rPr>
                <w:bCs/>
                <w:sz w:val="28"/>
                <w:szCs w:val="28"/>
              </w:rPr>
            </w:pPr>
            <w:r w:rsidRPr="005048F2">
              <w:rPr>
                <w:bCs/>
                <w:sz w:val="28"/>
                <w:szCs w:val="28"/>
              </w:rPr>
              <w:t xml:space="preserve">ГП – </w:t>
            </w:r>
            <w:r>
              <w:rPr>
                <w:bCs/>
                <w:sz w:val="28"/>
                <w:szCs w:val="28"/>
              </w:rPr>
              <w:t>9</w:t>
            </w:r>
          </w:p>
        </w:tc>
      </w:tr>
    </w:tbl>
    <w:p w14:paraId="7585ECD9" w14:textId="77777777" w:rsidR="00980FD3" w:rsidRPr="00783A81" w:rsidRDefault="00980FD3" w:rsidP="00733F30">
      <w:pPr>
        <w:shd w:val="clear" w:color="auto" w:fill="FFFFFF"/>
        <w:ind w:firstLine="709"/>
        <w:rPr>
          <w:lang w:eastAsia="ar-SA" w:bidi="en-US"/>
        </w:rPr>
      </w:pPr>
    </w:p>
    <w:bookmarkEnd w:id="6"/>
    <w:p w14:paraId="3A0ECD1B" w14:textId="77777777" w:rsidR="00980FD3" w:rsidRDefault="00980FD3">
      <w:pPr>
        <w:spacing w:before="120" w:after="120"/>
        <w:ind w:left="221"/>
        <w:rPr>
          <w:b/>
          <w:lang w:eastAsia="ar-SA" w:bidi="en-US"/>
        </w:rPr>
      </w:pPr>
      <w:r>
        <w:rPr>
          <w:b/>
          <w:lang w:eastAsia="ar-SA" w:bidi="en-US"/>
        </w:rPr>
        <w:br w:type="page"/>
      </w:r>
    </w:p>
    <w:p w14:paraId="4B818577" w14:textId="7009910F" w:rsidR="00BF2822" w:rsidRPr="00783A81" w:rsidRDefault="00BF2822" w:rsidP="00BF2822">
      <w:pPr>
        <w:shd w:val="clear" w:color="auto" w:fill="FFFFFF"/>
        <w:spacing w:before="120"/>
        <w:ind w:firstLine="709"/>
        <w:rPr>
          <w:b/>
          <w:lang w:eastAsia="ar-SA" w:bidi="en-US"/>
        </w:rPr>
      </w:pPr>
      <w:r w:rsidRPr="00783A81">
        <w:rPr>
          <w:b/>
          <w:lang w:eastAsia="ar-SA" w:bidi="en-US"/>
        </w:rPr>
        <w:lastRenderedPageBreak/>
        <w:t>Нормативно-правовая база</w:t>
      </w:r>
    </w:p>
    <w:p w14:paraId="1084344D" w14:textId="7CA48EAB" w:rsidR="00980FD3" w:rsidRPr="00040BE4" w:rsidRDefault="00980FD3" w:rsidP="00980FD3">
      <w:pPr>
        <w:shd w:val="clear" w:color="auto" w:fill="FFFFFF"/>
        <w:ind w:firstLine="709"/>
        <w:rPr>
          <w:lang w:eastAsia="ar-SA" w:bidi="en-US"/>
        </w:rPr>
      </w:pPr>
      <w:bookmarkStart w:id="7" w:name="_Hlk63085820"/>
      <w:r w:rsidRPr="00040BE4">
        <w:rPr>
          <w:lang w:eastAsia="ar-SA" w:bidi="en-US"/>
        </w:rPr>
        <w:t xml:space="preserve">Генеральный план разработан в соответствии с Конституцией Российской Федерации, Градостроительным кодексом Российской Федерации, Земельным кодексом Российской Федерации, Федеральным законом </w:t>
      </w:r>
      <w:r>
        <w:rPr>
          <w:lang w:eastAsia="ar-SA" w:bidi="en-US"/>
        </w:rPr>
        <w:t>«</w:t>
      </w:r>
      <w:r w:rsidRPr="00040BE4">
        <w:rPr>
          <w:lang w:eastAsia="ar-SA" w:bidi="en-US"/>
        </w:rPr>
        <w:t>Об общих принципах организации местного самоуправления в Российской Федерации</w:t>
      </w:r>
      <w:r>
        <w:rPr>
          <w:lang w:eastAsia="ar-SA" w:bidi="en-US"/>
        </w:rPr>
        <w:t>»</w:t>
      </w:r>
      <w:r w:rsidRPr="00040BE4">
        <w:rPr>
          <w:lang w:eastAsia="ar-SA" w:bidi="en-US"/>
        </w:rPr>
        <w:t xml:space="preserve">, иными федеральными законами и нормативными правовыми актами Российской Федерации, законами и иными нормативными правовыми актами </w:t>
      </w:r>
      <w:r>
        <w:rPr>
          <w:lang w:eastAsia="ar-SA" w:bidi="en-US"/>
        </w:rPr>
        <w:t>Краснодарского края</w:t>
      </w:r>
      <w:r w:rsidRPr="00040BE4">
        <w:rPr>
          <w:lang w:eastAsia="ar-SA" w:bidi="en-US"/>
        </w:rPr>
        <w:t xml:space="preserve">, </w:t>
      </w:r>
      <w:r>
        <w:rPr>
          <w:lang w:eastAsia="ar-SA" w:bidi="en-US"/>
        </w:rPr>
        <w:t>У</w:t>
      </w:r>
      <w:r w:rsidRPr="00040BE4">
        <w:rPr>
          <w:lang w:eastAsia="ar-SA" w:bidi="en-US"/>
        </w:rPr>
        <w:t xml:space="preserve">ставом </w:t>
      </w:r>
      <w:r>
        <w:rPr>
          <w:lang w:eastAsia="ar-SA" w:bidi="en-US"/>
        </w:rPr>
        <w:t>Новосергиевского сельского поселения, нормативно-правовыми актами органов местного самоуправления Новосергиевского сельского поселения</w:t>
      </w:r>
      <w:r w:rsidRPr="00040BE4">
        <w:rPr>
          <w:lang w:eastAsia="ar-SA" w:bidi="en-US"/>
        </w:rPr>
        <w:t>.</w:t>
      </w:r>
    </w:p>
    <w:p w14:paraId="3AD72233" w14:textId="77777777" w:rsidR="00980FD3" w:rsidRDefault="00980FD3" w:rsidP="00980FD3">
      <w:pPr>
        <w:shd w:val="clear" w:color="auto" w:fill="FFFFFF"/>
        <w:ind w:firstLine="709"/>
        <w:rPr>
          <w:lang w:eastAsia="ar-SA" w:bidi="en-US"/>
        </w:rPr>
      </w:pPr>
      <w:r w:rsidRPr="00040BE4">
        <w:rPr>
          <w:lang w:eastAsia="ar-SA" w:bidi="en-US"/>
        </w:rPr>
        <w:t xml:space="preserve">Состав, порядок подготовки документа территориального планирования определен Градостроительным кодексом </w:t>
      </w:r>
      <w:r>
        <w:rPr>
          <w:lang w:eastAsia="ar-SA" w:bidi="en-US"/>
        </w:rPr>
        <w:t>РФ</w:t>
      </w:r>
      <w:r w:rsidRPr="00040BE4">
        <w:rPr>
          <w:lang w:eastAsia="ar-SA" w:bidi="en-US"/>
        </w:rPr>
        <w:t xml:space="preserve"> и иными нормативными правовыми актами.</w:t>
      </w:r>
    </w:p>
    <w:bookmarkEnd w:id="7"/>
    <w:p w14:paraId="6A47C927" w14:textId="77777777" w:rsidR="00980FD3" w:rsidRDefault="00980FD3" w:rsidP="00980FD3">
      <w:pPr>
        <w:shd w:val="clear" w:color="auto" w:fill="FFFFFF"/>
        <w:ind w:firstLine="709"/>
        <w:rPr>
          <w:lang w:eastAsia="ar-SA" w:bidi="en-US"/>
        </w:rPr>
      </w:pPr>
      <w:r>
        <w:rPr>
          <w:lang w:eastAsia="ar-SA" w:bidi="en-US"/>
        </w:rPr>
        <w:t>В настоящем томе представлены материалы по обоснованию, которые в соответствии с п. 7 ст. 23 Градостроительного кодекса РФ включают в себя:</w:t>
      </w:r>
    </w:p>
    <w:p w14:paraId="5EFCDA12" w14:textId="77777777" w:rsidR="00980FD3" w:rsidRPr="00BF2822" w:rsidRDefault="00980FD3" w:rsidP="00980FD3">
      <w:pPr>
        <w:shd w:val="clear" w:color="auto" w:fill="FFFFFF"/>
        <w:ind w:firstLine="709"/>
        <w:rPr>
          <w:lang w:eastAsia="ar-SA" w:bidi="en-US"/>
        </w:rPr>
      </w:pPr>
      <w:r w:rsidRPr="00BF2822">
        <w:rPr>
          <w:lang w:eastAsia="ar-SA" w:bidi="en-US"/>
        </w:rPr>
        <w:t xml:space="preserve">1) </w:t>
      </w:r>
      <w:r w:rsidRPr="008A3C1A">
        <w:rPr>
          <w:lang w:eastAsia="ar-SA" w:bidi="en-US"/>
        </w:rPr>
        <w:t>сведения об утвержденных документах стратегического планирования,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r w:rsidRPr="00BF2822">
        <w:rPr>
          <w:lang w:eastAsia="ar-SA" w:bidi="en-US"/>
        </w:rPr>
        <w:t>;</w:t>
      </w:r>
    </w:p>
    <w:p w14:paraId="2546DCE0" w14:textId="77777777" w:rsidR="00980FD3" w:rsidRPr="00BF2822" w:rsidRDefault="00980FD3" w:rsidP="00980FD3">
      <w:pPr>
        <w:shd w:val="clear" w:color="auto" w:fill="FFFFFF"/>
        <w:ind w:firstLine="709"/>
        <w:rPr>
          <w:lang w:eastAsia="ar-SA" w:bidi="en-US"/>
        </w:rPr>
      </w:pPr>
      <w:bookmarkStart w:id="8" w:name="dst1342"/>
      <w:bookmarkEnd w:id="8"/>
      <w:r w:rsidRPr="00BF2822">
        <w:rPr>
          <w:lang w:eastAsia="ar-SA" w:bidi="en-US"/>
        </w:rPr>
        <w:t>2) обоснование выбранного варианта размещения объектов местного значения поселения на основе анализа использования территорий поселения, возможных направлений развития этих территорий и прогнозируемых ограничений их использования, определяемых в том числе на основании сведений, содержащихся в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в том числе материалов и результатов инженерных изысканий, содержащихся в указанных информационных системах, а также в государственном фонде материалов и данных инженерных изысканий;</w:t>
      </w:r>
    </w:p>
    <w:p w14:paraId="2A944C47" w14:textId="77777777" w:rsidR="00980FD3" w:rsidRPr="00BF2822" w:rsidRDefault="00980FD3" w:rsidP="00980FD3">
      <w:pPr>
        <w:shd w:val="clear" w:color="auto" w:fill="FFFFFF"/>
        <w:ind w:firstLine="709"/>
        <w:rPr>
          <w:lang w:eastAsia="ar-SA" w:bidi="en-US"/>
        </w:rPr>
      </w:pPr>
      <w:bookmarkStart w:id="9" w:name="dst101697"/>
      <w:bookmarkEnd w:id="9"/>
      <w:r w:rsidRPr="00BF2822">
        <w:rPr>
          <w:lang w:eastAsia="ar-SA" w:bidi="en-US"/>
        </w:rPr>
        <w:t>3) оценку возможного влияния планируемых для размещения объектов местного значения поселения на комплексное развитие этих территорий;</w:t>
      </w:r>
    </w:p>
    <w:p w14:paraId="163EFD89" w14:textId="77777777" w:rsidR="00980FD3" w:rsidRPr="00BF2822" w:rsidRDefault="00980FD3" w:rsidP="00980FD3">
      <w:pPr>
        <w:shd w:val="clear" w:color="auto" w:fill="FFFFFF"/>
        <w:ind w:firstLine="709"/>
        <w:rPr>
          <w:lang w:eastAsia="ar-SA" w:bidi="en-US"/>
        </w:rPr>
      </w:pPr>
      <w:bookmarkStart w:id="10" w:name="dst2305"/>
      <w:bookmarkEnd w:id="10"/>
      <w:r w:rsidRPr="00BF2822">
        <w:rPr>
          <w:lang w:eastAsia="ar-SA" w:bidi="en-US"/>
        </w:rPr>
        <w:t>4) 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территориях поселения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14:paraId="09913E06" w14:textId="77777777" w:rsidR="00980FD3" w:rsidRPr="00BF2822" w:rsidRDefault="00980FD3" w:rsidP="00980FD3">
      <w:pPr>
        <w:shd w:val="clear" w:color="auto" w:fill="FFFFFF"/>
        <w:ind w:firstLine="709"/>
        <w:rPr>
          <w:lang w:eastAsia="ar-SA" w:bidi="en-US"/>
        </w:rPr>
      </w:pPr>
      <w:r w:rsidRPr="00BF2822">
        <w:rPr>
          <w:lang w:eastAsia="ar-SA" w:bidi="en-US"/>
        </w:rPr>
        <w:t>5) утвержденные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указанного документа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14:paraId="24052A13" w14:textId="77777777" w:rsidR="00980FD3" w:rsidRPr="00BF2822" w:rsidRDefault="00980FD3" w:rsidP="00980FD3">
      <w:pPr>
        <w:shd w:val="clear" w:color="auto" w:fill="FFFFFF"/>
        <w:ind w:firstLine="709"/>
        <w:rPr>
          <w:lang w:eastAsia="ar-SA" w:bidi="en-US"/>
        </w:rPr>
      </w:pPr>
      <w:bookmarkStart w:id="11" w:name="dst101700"/>
      <w:bookmarkEnd w:id="11"/>
      <w:r w:rsidRPr="00BF2822">
        <w:rPr>
          <w:lang w:eastAsia="ar-SA" w:bidi="en-US"/>
        </w:rPr>
        <w:t>6) перечень и характеристику основных факторов риска возникновения чрезвычайных ситуаций природного и техногенного характера;</w:t>
      </w:r>
    </w:p>
    <w:p w14:paraId="752BCFB9" w14:textId="77777777" w:rsidR="00980FD3" w:rsidRDefault="00980FD3" w:rsidP="00980FD3">
      <w:pPr>
        <w:shd w:val="clear" w:color="auto" w:fill="FFFFFF"/>
        <w:ind w:firstLine="709"/>
        <w:rPr>
          <w:lang w:eastAsia="ar-SA" w:bidi="en-US"/>
        </w:rPr>
      </w:pPr>
      <w:bookmarkStart w:id="12" w:name="dst101701"/>
      <w:bookmarkEnd w:id="12"/>
      <w:r w:rsidRPr="00BF2822">
        <w:rPr>
          <w:lang w:eastAsia="ar-SA" w:bidi="en-US"/>
        </w:rPr>
        <w:lastRenderedPageBreak/>
        <w:t>7) перечень земельных участков, которые включаются в границы населенных пунктов, входящих в состав поселения, 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p>
    <w:p w14:paraId="2CCCEE95" w14:textId="4154BA77" w:rsidR="00980FD3" w:rsidRPr="00BF2822" w:rsidRDefault="00980FD3" w:rsidP="00980FD3">
      <w:pPr>
        <w:shd w:val="clear" w:color="auto" w:fill="FFFFFF"/>
        <w:ind w:firstLine="709"/>
        <w:rPr>
          <w:lang w:eastAsia="ar-SA" w:bidi="en-US"/>
        </w:rPr>
      </w:pPr>
      <w:r w:rsidRPr="00974860">
        <w:rPr>
          <w:lang w:eastAsia="ar-SA" w:bidi="en-US"/>
        </w:rPr>
        <w:t>8) 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r>
        <w:rPr>
          <w:lang w:eastAsia="ar-SA" w:bidi="en-US"/>
        </w:rPr>
        <w:t xml:space="preserve"> (</w:t>
      </w:r>
      <w:r w:rsidRPr="00974860">
        <w:rPr>
          <w:i/>
          <w:lang w:eastAsia="ar-SA" w:bidi="en-US"/>
        </w:rPr>
        <w:t xml:space="preserve">раздел не приводится, поскольку </w:t>
      </w:r>
      <w:r>
        <w:rPr>
          <w:i/>
          <w:lang w:eastAsia="ar-SA" w:bidi="en-US"/>
        </w:rPr>
        <w:t>Новосергиевское</w:t>
      </w:r>
      <w:r w:rsidRPr="00F863E9">
        <w:rPr>
          <w:i/>
          <w:lang w:eastAsia="ar-SA" w:bidi="en-US"/>
        </w:rPr>
        <w:t xml:space="preserve"> сельско</w:t>
      </w:r>
      <w:r>
        <w:rPr>
          <w:i/>
          <w:lang w:eastAsia="ar-SA" w:bidi="en-US"/>
        </w:rPr>
        <w:t>е</w:t>
      </w:r>
      <w:r w:rsidRPr="00F863E9">
        <w:rPr>
          <w:i/>
          <w:lang w:eastAsia="ar-SA" w:bidi="en-US"/>
        </w:rPr>
        <w:t xml:space="preserve"> поселени</w:t>
      </w:r>
      <w:r>
        <w:rPr>
          <w:i/>
          <w:lang w:eastAsia="ar-SA" w:bidi="en-US"/>
        </w:rPr>
        <w:t>е</w:t>
      </w:r>
      <w:r w:rsidRPr="00F863E9">
        <w:rPr>
          <w:i/>
          <w:lang w:eastAsia="ar-SA" w:bidi="en-US"/>
        </w:rPr>
        <w:t xml:space="preserve"> </w:t>
      </w:r>
      <w:r w:rsidRPr="00974860">
        <w:rPr>
          <w:i/>
          <w:lang w:eastAsia="ar-SA" w:bidi="en-US"/>
        </w:rPr>
        <w:t>не является историческим поселением федерального значения, историческим поселением регионального значения</w:t>
      </w:r>
      <w:r>
        <w:rPr>
          <w:lang w:eastAsia="ar-SA" w:bidi="en-US"/>
        </w:rPr>
        <w:t>)</w:t>
      </w:r>
      <w:r w:rsidRPr="00974860">
        <w:rPr>
          <w:lang w:eastAsia="ar-SA" w:bidi="en-US"/>
        </w:rPr>
        <w:t>.</w:t>
      </w:r>
    </w:p>
    <w:p w14:paraId="0032C6F0" w14:textId="719DCA6F" w:rsidR="00372A94" w:rsidRPr="00783A81" w:rsidRDefault="0064130E" w:rsidP="0064130E">
      <w:pPr>
        <w:shd w:val="clear" w:color="auto" w:fill="FFFFFF"/>
        <w:spacing w:before="120"/>
        <w:ind w:firstLine="709"/>
        <w:rPr>
          <w:b/>
          <w:lang w:eastAsia="ar-SA" w:bidi="en-US"/>
        </w:rPr>
      </w:pPr>
      <w:r w:rsidRPr="00783A81">
        <w:rPr>
          <w:b/>
          <w:lang w:eastAsia="ar-SA" w:bidi="en-US"/>
        </w:rPr>
        <w:t>Этапы реализации проекта</w:t>
      </w:r>
      <w:r w:rsidR="00372A94" w:rsidRPr="00783A81">
        <w:rPr>
          <w:b/>
          <w:lang w:eastAsia="ar-SA" w:bidi="en-US"/>
        </w:rPr>
        <w:t>:</w:t>
      </w:r>
    </w:p>
    <w:p w14:paraId="3706906C" w14:textId="5BE3707E" w:rsidR="00372A94" w:rsidRPr="00783A81" w:rsidRDefault="00513BF3" w:rsidP="00846028">
      <w:pPr>
        <w:numPr>
          <w:ilvl w:val="0"/>
          <w:numId w:val="1"/>
        </w:numPr>
        <w:ind w:left="1064" w:hanging="357"/>
        <w:rPr>
          <w:lang w:eastAsia="ar-SA" w:bidi="en-US"/>
        </w:rPr>
      </w:pPr>
      <w:bookmarkStart w:id="13" w:name="_Hlk63086101"/>
      <w:r w:rsidRPr="00783A81">
        <w:rPr>
          <w:lang w:eastAsia="ar-SA" w:bidi="en-US"/>
        </w:rPr>
        <w:t xml:space="preserve">исходный срок – </w:t>
      </w:r>
      <w:r w:rsidR="005D5F37" w:rsidRPr="00783A81">
        <w:rPr>
          <w:lang w:eastAsia="ar-SA" w:bidi="en-US"/>
        </w:rPr>
        <w:t>202</w:t>
      </w:r>
      <w:r w:rsidR="005A09F1">
        <w:rPr>
          <w:lang w:eastAsia="ar-SA" w:bidi="en-US"/>
        </w:rPr>
        <w:t>2</w:t>
      </w:r>
      <w:r w:rsidR="00372A94" w:rsidRPr="00783A81">
        <w:rPr>
          <w:lang w:eastAsia="ar-SA" w:bidi="en-US"/>
        </w:rPr>
        <w:t xml:space="preserve"> г.;</w:t>
      </w:r>
    </w:p>
    <w:p w14:paraId="11DF51A9" w14:textId="4EAF89AB" w:rsidR="00372A94" w:rsidRPr="00783A81" w:rsidRDefault="00513BF3" w:rsidP="00846028">
      <w:pPr>
        <w:numPr>
          <w:ilvl w:val="0"/>
          <w:numId w:val="1"/>
        </w:numPr>
        <w:ind w:left="1064" w:hanging="357"/>
        <w:rPr>
          <w:lang w:eastAsia="ar-SA" w:bidi="en-US"/>
        </w:rPr>
      </w:pPr>
      <w:r w:rsidRPr="00783A81">
        <w:rPr>
          <w:lang w:eastAsia="ar-SA" w:bidi="en-US"/>
        </w:rPr>
        <w:t xml:space="preserve">1 очередь – </w:t>
      </w:r>
      <w:r w:rsidR="005D5F37" w:rsidRPr="00783A81">
        <w:rPr>
          <w:lang w:eastAsia="ar-SA" w:bidi="en-US"/>
        </w:rPr>
        <w:t>202</w:t>
      </w:r>
      <w:r w:rsidR="005A09F1">
        <w:rPr>
          <w:lang w:eastAsia="ar-SA" w:bidi="en-US"/>
        </w:rPr>
        <w:t>7</w:t>
      </w:r>
      <w:r w:rsidR="00372A94" w:rsidRPr="00783A81">
        <w:rPr>
          <w:lang w:eastAsia="ar-SA" w:bidi="en-US"/>
        </w:rPr>
        <w:t xml:space="preserve"> г.;</w:t>
      </w:r>
    </w:p>
    <w:p w14:paraId="3F4C7AC4" w14:textId="43A385DA" w:rsidR="00372A94" w:rsidRPr="00783A81" w:rsidRDefault="00372A94" w:rsidP="00846028">
      <w:pPr>
        <w:numPr>
          <w:ilvl w:val="0"/>
          <w:numId w:val="1"/>
        </w:numPr>
        <w:ind w:left="1064" w:hanging="357"/>
        <w:rPr>
          <w:lang w:eastAsia="ar-SA" w:bidi="en-US"/>
        </w:rPr>
      </w:pPr>
      <w:r w:rsidRPr="00783A81">
        <w:rPr>
          <w:lang w:eastAsia="ar-SA" w:bidi="en-US"/>
        </w:rPr>
        <w:t xml:space="preserve">расчетный срок – </w:t>
      </w:r>
      <w:r w:rsidR="001B577E" w:rsidRPr="00783A81">
        <w:rPr>
          <w:lang w:eastAsia="ar-SA" w:bidi="en-US"/>
        </w:rPr>
        <w:t>204</w:t>
      </w:r>
      <w:r w:rsidR="005A09F1">
        <w:rPr>
          <w:lang w:eastAsia="ar-SA" w:bidi="en-US"/>
        </w:rPr>
        <w:t>2</w:t>
      </w:r>
      <w:r w:rsidRPr="00783A81">
        <w:rPr>
          <w:lang w:eastAsia="ar-SA" w:bidi="en-US"/>
        </w:rPr>
        <w:t xml:space="preserve"> г.</w:t>
      </w:r>
    </w:p>
    <w:bookmarkEnd w:id="13"/>
    <w:p w14:paraId="5DD3D387" w14:textId="77777777" w:rsidR="008101AB" w:rsidRPr="00390E7E" w:rsidRDefault="008101AB" w:rsidP="008101AB">
      <w:pPr>
        <w:shd w:val="clear" w:color="auto" w:fill="FFFFFF"/>
        <w:spacing w:before="120"/>
        <w:ind w:firstLine="709"/>
        <w:rPr>
          <w:b/>
          <w:lang w:eastAsia="ar-SA" w:bidi="en-US"/>
        </w:rPr>
      </w:pPr>
      <w:r w:rsidRPr="00390E7E">
        <w:rPr>
          <w:b/>
          <w:lang w:eastAsia="ar-SA" w:bidi="en-US"/>
        </w:rPr>
        <w:t>Список принятых сокращений</w:t>
      </w:r>
    </w:p>
    <w:p w14:paraId="74DDD31F" w14:textId="77777777" w:rsidR="009113FE" w:rsidRPr="00390E7E" w:rsidRDefault="009113FE" w:rsidP="009113FE">
      <w:pPr>
        <w:shd w:val="clear" w:color="auto" w:fill="FFFFFF"/>
        <w:ind w:left="284" w:firstLine="426"/>
        <w:rPr>
          <w:lang w:eastAsia="ar-SA" w:bidi="en-US"/>
        </w:rPr>
      </w:pPr>
      <w:r w:rsidRPr="00390E7E">
        <w:rPr>
          <w:lang w:eastAsia="ar-SA" w:bidi="en-US"/>
        </w:rPr>
        <w:t>МБОУ</w:t>
      </w:r>
      <w:r w:rsidRPr="00390E7E">
        <w:rPr>
          <w:lang w:eastAsia="ar-SA" w:bidi="en-US"/>
        </w:rPr>
        <w:tab/>
      </w:r>
      <w:r w:rsidRPr="00390E7E">
        <w:rPr>
          <w:lang w:eastAsia="ar-SA" w:bidi="en-US"/>
        </w:rPr>
        <w:tab/>
        <w:t>муниципальное бюджетное общеобразовательное учреждение;</w:t>
      </w:r>
    </w:p>
    <w:p w14:paraId="7CF93648" w14:textId="77777777" w:rsidR="009113FE" w:rsidRPr="00390E7E" w:rsidRDefault="009113FE" w:rsidP="009113FE">
      <w:pPr>
        <w:shd w:val="clear" w:color="auto" w:fill="FFFFFF"/>
        <w:ind w:left="284" w:firstLine="426"/>
        <w:rPr>
          <w:lang w:eastAsia="ar-SA" w:bidi="en-US"/>
        </w:rPr>
      </w:pPr>
      <w:r w:rsidRPr="00390E7E">
        <w:rPr>
          <w:lang w:eastAsia="ar-SA" w:bidi="en-US"/>
        </w:rPr>
        <w:t>СОШ</w:t>
      </w:r>
      <w:r w:rsidRPr="00390E7E">
        <w:rPr>
          <w:lang w:eastAsia="ar-SA" w:bidi="en-US"/>
        </w:rPr>
        <w:tab/>
      </w:r>
      <w:r w:rsidRPr="00390E7E">
        <w:rPr>
          <w:lang w:eastAsia="ar-SA" w:bidi="en-US"/>
        </w:rPr>
        <w:tab/>
        <w:t>средняя образовательная школа;</w:t>
      </w:r>
    </w:p>
    <w:p w14:paraId="108D640C" w14:textId="78148095" w:rsidR="00390E7E" w:rsidRPr="00390E7E" w:rsidRDefault="00390E7E" w:rsidP="00390E7E">
      <w:pPr>
        <w:shd w:val="clear" w:color="auto" w:fill="FFFFFF"/>
        <w:ind w:left="284" w:firstLine="426"/>
        <w:rPr>
          <w:lang w:eastAsia="ar-SA" w:bidi="en-US"/>
        </w:rPr>
      </w:pPr>
      <w:r w:rsidRPr="00390E7E">
        <w:rPr>
          <w:lang w:eastAsia="ar-SA" w:bidi="en-US"/>
        </w:rPr>
        <w:t>ООШ</w:t>
      </w:r>
      <w:r w:rsidRPr="00390E7E">
        <w:rPr>
          <w:lang w:eastAsia="ar-SA" w:bidi="en-US"/>
        </w:rPr>
        <w:tab/>
      </w:r>
      <w:r w:rsidRPr="00390E7E">
        <w:rPr>
          <w:lang w:eastAsia="ar-SA" w:bidi="en-US"/>
        </w:rPr>
        <w:tab/>
        <w:t>основная образовательная школа;</w:t>
      </w:r>
    </w:p>
    <w:p w14:paraId="7FA46941" w14:textId="77777777" w:rsidR="009113FE" w:rsidRPr="00390E7E" w:rsidRDefault="009113FE" w:rsidP="009113FE">
      <w:pPr>
        <w:shd w:val="clear" w:color="auto" w:fill="FFFFFF"/>
        <w:ind w:left="2127" w:hanging="1417"/>
        <w:rPr>
          <w:lang w:eastAsia="ar-SA" w:bidi="en-US"/>
        </w:rPr>
      </w:pPr>
      <w:r w:rsidRPr="00390E7E">
        <w:rPr>
          <w:lang w:eastAsia="ar-SA" w:bidi="en-US"/>
        </w:rPr>
        <w:t>МБДОУ</w:t>
      </w:r>
      <w:r w:rsidRPr="00390E7E">
        <w:rPr>
          <w:lang w:eastAsia="ar-SA" w:bidi="en-US"/>
        </w:rPr>
        <w:tab/>
        <w:t>муниципальное бюджетное дошкольное образовательное учреждение;</w:t>
      </w:r>
    </w:p>
    <w:p w14:paraId="6166E19D" w14:textId="77777777" w:rsidR="009113FE" w:rsidRPr="00390E7E" w:rsidRDefault="009113FE" w:rsidP="009113FE">
      <w:pPr>
        <w:shd w:val="clear" w:color="auto" w:fill="FFFFFF"/>
        <w:ind w:left="2127" w:hanging="1417"/>
        <w:rPr>
          <w:lang w:eastAsia="ar-SA" w:bidi="en-US"/>
        </w:rPr>
      </w:pPr>
      <w:r w:rsidRPr="00390E7E">
        <w:rPr>
          <w:lang w:eastAsia="ar-SA" w:bidi="en-US"/>
        </w:rPr>
        <w:t>МБУК</w:t>
      </w:r>
      <w:r w:rsidRPr="00390E7E">
        <w:rPr>
          <w:lang w:eastAsia="ar-SA" w:bidi="en-US"/>
        </w:rPr>
        <w:tab/>
        <w:t>муниципальное бюджетное учреждение культуры;</w:t>
      </w:r>
    </w:p>
    <w:p w14:paraId="42EA3FBE" w14:textId="77777777" w:rsidR="009113FE" w:rsidRPr="00390E7E" w:rsidRDefault="009113FE" w:rsidP="009113FE">
      <w:pPr>
        <w:shd w:val="clear" w:color="auto" w:fill="FFFFFF"/>
        <w:ind w:left="284" w:firstLine="426"/>
        <w:rPr>
          <w:lang w:eastAsia="ar-SA" w:bidi="en-US"/>
        </w:rPr>
      </w:pPr>
      <w:r w:rsidRPr="00390E7E">
        <w:rPr>
          <w:lang w:eastAsia="ar-SA" w:bidi="en-US"/>
        </w:rPr>
        <w:t>ФАП</w:t>
      </w:r>
      <w:r w:rsidRPr="00390E7E">
        <w:rPr>
          <w:lang w:eastAsia="ar-SA" w:bidi="en-US"/>
        </w:rPr>
        <w:tab/>
      </w:r>
      <w:r w:rsidRPr="00390E7E">
        <w:rPr>
          <w:lang w:eastAsia="ar-SA" w:bidi="en-US"/>
        </w:rPr>
        <w:tab/>
        <w:t>фельдшерско-акушерский пункт;</w:t>
      </w:r>
    </w:p>
    <w:p w14:paraId="2F9C3198" w14:textId="77777777" w:rsidR="009113FE" w:rsidRPr="00390E7E" w:rsidRDefault="009113FE" w:rsidP="009113FE">
      <w:pPr>
        <w:shd w:val="clear" w:color="auto" w:fill="FFFFFF"/>
        <w:ind w:left="284" w:firstLine="426"/>
        <w:rPr>
          <w:lang w:eastAsia="ar-SA" w:bidi="en-US"/>
        </w:rPr>
      </w:pPr>
      <w:r w:rsidRPr="00390E7E">
        <w:rPr>
          <w:lang w:eastAsia="ar-SA" w:bidi="en-US"/>
        </w:rPr>
        <w:t>ФГУП</w:t>
      </w:r>
      <w:r w:rsidRPr="00390E7E">
        <w:rPr>
          <w:lang w:eastAsia="ar-SA" w:bidi="en-US"/>
        </w:rPr>
        <w:tab/>
      </w:r>
      <w:r w:rsidRPr="00390E7E">
        <w:rPr>
          <w:lang w:eastAsia="ar-SA" w:bidi="en-US"/>
        </w:rPr>
        <w:tab/>
        <w:t>федеральное государственное унитарное предприятие;</w:t>
      </w:r>
    </w:p>
    <w:p w14:paraId="16275855" w14:textId="77777777" w:rsidR="009113FE" w:rsidRPr="00390E7E" w:rsidRDefault="009113FE" w:rsidP="009113FE">
      <w:pPr>
        <w:shd w:val="clear" w:color="auto" w:fill="FFFFFF"/>
        <w:ind w:left="284" w:firstLine="426"/>
        <w:rPr>
          <w:lang w:eastAsia="ar-SA" w:bidi="en-US"/>
        </w:rPr>
      </w:pPr>
      <w:r w:rsidRPr="00390E7E">
        <w:rPr>
          <w:lang w:eastAsia="ar-SA" w:bidi="en-US"/>
        </w:rPr>
        <w:t>СТП</w:t>
      </w:r>
      <w:r w:rsidRPr="00390E7E">
        <w:rPr>
          <w:lang w:eastAsia="ar-SA" w:bidi="en-US"/>
        </w:rPr>
        <w:tab/>
      </w:r>
      <w:r w:rsidRPr="00390E7E">
        <w:rPr>
          <w:lang w:eastAsia="ar-SA" w:bidi="en-US"/>
        </w:rPr>
        <w:tab/>
        <w:t>схема территориального планирования;</w:t>
      </w:r>
    </w:p>
    <w:p w14:paraId="7E746C9F" w14:textId="77777777" w:rsidR="009113FE" w:rsidRPr="00390E7E" w:rsidRDefault="009113FE" w:rsidP="009113FE">
      <w:pPr>
        <w:shd w:val="clear" w:color="auto" w:fill="FFFFFF"/>
        <w:ind w:left="284" w:firstLine="426"/>
        <w:rPr>
          <w:lang w:eastAsia="ar-SA" w:bidi="en-US"/>
        </w:rPr>
      </w:pPr>
      <w:r w:rsidRPr="00390E7E">
        <w:rPr>
          <w:lang w:eastAsia="ar-SA" w:bidi="en-US"/>
        </w:rPr>
        <w:t>ООО</w:t>
      </w:r>
      <w:r w:rsidRPr="00390E7E">
        <w:rPr>
          <w:lang w:eastAsia="ar-SA" w:bidi="en-US"/>
        </w:rPr>
        <w:tab/>
      </w:r>
      <w:r w:rsidRPr="00390E7E">
        <w:rPr>
          <w:lang w:eastAsia="ar-SA" w:bidi="en-US"/>
        </w:rPr>
        <w:tab/>
        <w:t>общество с ограниченной ответственностью;</w:t>
      </w:r>
    </w:p>
    <w:p w14:paraId="5378155C" w14:textId="77777777" w:rsidR="009113FE" w:rsidRPr="00390E7E" w:rsidRDefault="009113FE" w:rsidP="009113FE">
      <w:pPr>
        <w:shd w:val="clear" w:color="auto" w:fill="FFFFFF"/>
        <w:ind w:left="284" w:firstLine="426"/>
        <w:rPr>
          <w:lang w:eastAsia="ar-SA" w:bidi="en-US"/>
        </w:rPr>
      </w:pPr>
      <w:r w:rsidRPr="00390E7E">
        <w:rPr>
          <w:lang w:eastAsia="ar-SA" w:bidi="en-US"/>
        </w:rPr>
        <w:t>ул.</w:t>
      </w:r>
      <w:r w:rsidRPr="00390E7E">
        <w:rPr>
          <w:lang w:eastAsia="ar-SA" w:bidi="en-US"/>
        </w:rPr>
        <w:tab/>
      </w:r>
      <w:r w:rsidRPr="00390E7E">
        <w:rPr>
          <w:lang w:eastAsia="ar-SA" w:bidi="en-US"/>
        </w:rPr>
        <w:tab/>
        <w:t>улица;</w:t>
      </w:r>
    </w:p>
    <w:p w14:paraId="40D83F2B" w14:textId="77777777" w:rsidR="009113FE" w:rsidRPr="00390E7E" w:rsidRDefault="009113FE" w:rsidP="009113FE">
      <w:pPr>
        <w:shd w:val="clear" w:color="auto" w:fill="FFFFFF"/>
        <w:ind w:left="284" w:firstLine="426"/>
        <w:rPr>
          <w:lang w:eastAsia="ar-SA" w:bidi="en-US"/>
        </w:rPr>
      </w:pPr>
      <w:r w:rsidRPr="00390E7E">
        <w:rPr>
          <w:lang w:eastAsia="ar-SA" w:bidi="en-US"/>
        </w:rPr>
        <w:t>чел</w:t>
      </w:r>
      <w:r w:rsidRPr="00390E7E">
        <w:rPr>
          <w:lang w:eastAsia="ar-SA" w:bidi="en-US"/>
        </w:rPr>
        <w:tab/>
      </w:r>
      <w:r w:rsidRPr="00390E7E">
        <w:rPr>
          <w:lang w:eastAsia="ar-SA" w:bidi="en-US"/>
        </w:rPr>
        <w:tab/>
        <w:t>человек;</w:t>
      </w:r>
    </w:p>
    <w:p w14:paraId="42FC18CE" w14:textId="77777777" w:rsidR="009113FE" w:rsidRPr="00390E7E" w:rsidRDefault="009113FE" w:rsidP="009113FE">
      <w:pPr>
        <w:shd w:val="clear" w:color="auto" w:fill="FFFFFF"/>
        <w:ind w:left="284" w:firstLine="426"/>
        <w:rPr>
          <w:lang w:eastAsia="ar-SA" w:bidi="en-US"/>
        </w:rPr>
      </w:pPr>
      <w:r w:rsidRPr="00390E7E">
        <w:rPr>
          <w:lang w:eastAsia="ar-SA" w:bidi="en-US"/>
        </w:rPr>
        <w:t xml:space="preserve">ст. </w:t>
      </w:r>
      <w:r w:rsidRPr="00390E7E">
        <w:rPr>
          <w:lang w:eastAsia="ar-SA" w:bidi="en-US"/>
        </w:rPr>
        <w:tab/>
      </w:r>
      <w:r w:rsidRPr="00390E7E">
        <w:rPr>
          <w:lang w:eastAsia="ar-SA" w:bidi="en-US"/>
        </w:rPr>
        <w:tab/>
        <w:t>станица;</w:t>
      </w:r>
    </w:p>
    <w:p w14:paraId="5C507BEA" w14:textId="77777777" w:rsidR="009113FE" w:rsidRPr="00390E7E" w:rsidRDefault="009113FE" w:rsidP="009113FE">
      <w:pPr>
        <w:shd w:val="clear" w:color="auto" w:fill="FFFFFF"/>
        <w:ind w:firstLine="709"/>
        <w:rPr>
          <w:lang w:eastAsia="ar-SA" w:bidi="en-US"/>
        </w:rPr>
      </w:pPr>
      <w:r w:rsidRPr="00390E7E">
        <w:rPr>
          <w:lang w:eastAsia="ar-SA" w:bidi="en-US"/>
        </w:rPr>
        <w:t xml:space="preserve">с. </w:t>
      </w:r>
      <w:r w:rsidRPr="00390E7E">
        <w:rPr>
          <w:lang w:eastAsia="ar-SA" w:bidi="en-US"/>
        </w:rPr>
        <w:tab/>
      </w:r>
      <w:r w:rsidRPr="00390E7E">
        <w:rPr>
          <w:lang w:eastAsia="ar-SA" w:bidi="en-US"/>
        </w:rPr>
        <w:tab/>
        <w:t>село;</w:t>
      </w:r>
    </w:p>
    <w:p w14:paraId="16AE9B20" w14:textId="77777777" w:rsidR="009113FE" w:rsidRPr="00783A81" w:rsidRDefault="009113FE" w:rsidP="009113FE">
      <w:pPr>
        <w:shd w:val="clear" w:color="auto" w:fill="FFFFFF"/>
        <w:ind w:firstLine="709"/>
        <w:rPr>
          <w:lang w:eastAsia="ar-SA" w:bidi="en-US"/>
        </w:rPr>
      </w:pPr>
      <w:r w:rsidRPr="00390E7E">
        <w:rPr>
          <w:lang w:eastAsia="ar-SA" w:bidi="en-US"/>
        </w:rPr>
        <w:t xml:space="preserve">х. </w:t>
      </w:r>
      <w:r w:rsidRPr="00390E7E">
        <w:rPr>
          <w:lang w:eastAsia="ar-SA" w:bidi="en-US"/>
        </w:rPr>
        <w:tab/>
      </w:r>
      <w:r w:rsidRPr="00390E7E">
        <w:rPr>
          <w:lang w:eastAsia="ar-SA" w:bidi="en-US"/>
        </w:rPr>
        <w:tab/>
        <w:t>хутор.</w:t>
      </w:r>
    </w:p>
    <w:p w14:paraId="79D2D19D" w14:textId="69471017" w:rsidR="00B20883" w:rsidRPr="00783A81" w:rsidRDefault="00B20883" w:rsidP="00BE57A3">
      <w:pPr>
        <w:shd w:val="clear" w:color="auto" w:fill="FFFFFF"/>
        <w:rPr>
          <w:highlight w:val="yellow"/>
          <w:lang w:eastAsia="ar-SA" w:bidi="en-US"/>
        </w:rPr>
      </w:pPr>
      <w:r w:rsidRPr="00783A81">
        <w:rPr>
          <w:sz w:val="28"/>
          <w:szCs w:val="28"/>
        </w:rPr>
        <w:br w:type="page"/>
      </w:r>
    </w:p>
    <w:p w14:paraId="10C230C5" w14:textId="0899A27C" w:rsidR="00607ED5" w:rsidRPr="00783A81" w:rsidRDefault="00E75733" w:rsidP="00607ED5">
      <w:pPr>
        <w:pStyle w:val="1"/>
        <w:numPr>
          <w:ilvl w:val="0"/>
          <w:numId w:val="6"/>
        </w:numPr>
        <w:ind w:left="0" w:firstLine="0"/>
        <w:rPr>
          <w:szCs w:val="24"/>
        </w:rPr>
      </w:pPr>
      <w:bookmarkStart w:id="14" w:name="_Toc49329902"/>
      <w:bookmarkStart w:id="15" w:name="_Toc49330374"/>
      <w:bookmarkStart w:id="16" w:name="_Toc51762685"/>
      <w:bookmarkStart w:id="17" w:name="_Toc52356453"/>
      <w:bookmarkStart w:id="18" w:name="_Toc210303518"/>
      <w:bookmarkStart w:id="19" w:name="_Toc312530877"/>
      <w:bookmarkStart w:id="20" w:name="_Toc370201475"/>
      <w:bookmarkEnd w:id="1"/>
      <w:bookmarkEnd w:id="2"/>
      <w:r w:rsidRPr="00783A81">
        <w:rPr>
          <w:szCs w:val="24"/>
        </w:rPr>
        <w:lastRenderedPageBreak/>
        <w:t>С</w:t>
      </w:r>
      <w:r w:rsidR="00607ED5" w:rsidRPr="00783A81">
        <w:rPr>
          <w:szCs w:val="24"/>
        </w:rPr>
        <w:t>ведения об утвержденных документах стратегического планирования,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bookmarkEnd w:id="14"/>
      <w:bookmarkEnd w:id="15"/>
      <w:bookmarkEnd w:id="16"/>
      <w:bookmarkEnd w:id="17"/>
      <w:bookmarkEnd w:id="18"/>
    </w:p>
    <w:p w14:paraId="1FF2F0D4" w14:textId="77777777" w:rsidR="00BC1584" w:rsidRPr="00783A81" w:rsidRDefault="00BC1584" w:rsidP="00BC1584">
      <w:pPr>
        <w:pStyle w:val="a0"/>
        <w:rPr>
          <w:lang w:val="ru-RU"/>
        </w:rPr>
      </w:pPr>
      <w:r w:rsidRPr="00783A81">
        <w:rPr>
          <w:lang w:val="ru-RU"/>
        </w:rPr>
        <w:t>При разработке генерального плана поселения необходимо учитывать сведения о планах и программах комплексного социально-экономического развития муниципального образования (при их наличии), для реализации которых осуществляется создание объектов местного значения поселения (пп. 1 п. 7 ст. 23 Градостроительного кодекса РФ).</w:t>
      </w:r>
    </w:p>
    <w:p w14:paraId="4950FE61" w14:textId="77777777" w:rsidR="00CD4C07" w:rsidRPr="00783A81" w:rsidRDefault="00BC1584" w:rsidP="00BC1584">
      <w:pPr>
        <w:pStyle w:val="a0"/>
        <w:rPr>
          <w:lang w:val="ru-RU"/>
        </w:rPr>
      </w:pPr>
      <w:r w:rsidRPr="00783A81">
        <w:rPr>
          <w:lang w:val="ru-RU"/>
        </w:rPr>
        <w:t>Перечень документов стратегического планирования предусматривающих создание объектов местного значения, отражены в таблице 1.1.</w:t>
      </w:r>
    </w:p>
    <w:p w14:paraId="460DB0A9" w14:textId="433B9A8B" w:rsidR="00BC1584" w:rsidRPr="00783A81" w:rsidRDefault="00CD4C07" w:rsidP="00CD4C07">
      <w:pPr>
        <w:pStyle w:val="a0"/>
        <w:jc w:val="right"/>
        <w:rPr>
          <w:lang w:val="ru-RU"/>
        </w:rPr>
      </w:pPr>
      <w:r w:rsidRPr="00783A81">
        <w:rPr>
          <w:b/>
          <w:lang w:val="ru-RU"/>
        </w:rPr>
        <w:t>Таблица 1.1</w:t>
      </w:r>
    </w:p>
    <w:p w14:paraId="163F0D5A" w14:textId="1AE422F8" w:rsidR="00BC1584" w:rsidRPr="00783A81" w:rsidRDefault="00BC1584" w:rsidP="00BC1584">
      <w:pPr>
        <w:jc w:val="center"/>
        <w:rPr>
          <w:b/>
          <w:lang w:eastAsia="ar-SA" w:bidi="en-US"/>
        </w:rPr>
      </w:pPr>
      <w:r w:rsidRPr="00783A81">
        <w:rPr>
          <w:b/>
          <w:lang w:eastAsia="ar-SA" w:bidi="en-US"/>
        </w:rPr>
        <w:t>Перечень документов стратегического планирования предусматривающих создание объектов местного значения на 202</w:t>
      </w:r>
      <w:r w:rsidR="001D6DCF">
        <w:rPr>
          <w:b/>
          <w:lang w:eastAsia="ar-SA" w:bidi="en-US"/>
        </w:rPr>
        <w:t>2</w:t>
      </w:r>
      <w:r w:rsidRPr="00783A81">
        <w:rPr>
          <w:b/>
          <w:lang w:eastAsia="ar-SA" w:bidi="en-US"/>
        </w:rPr>
        <w:t xml:space="preserve"> год</w:t>
      </w:r>
    </w:p>
    <w:tbl>
      <w:tblPr>
        <w:tblW w:w="5000"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57" w:type="dxa"/>
          <w:right w:w="57" w:type="dxa"/>
        </w:tblCellMar>
        <w:tblLook w:val="01E0" w:firstRow="1" w:lastRow="1" w:firstColumn="1" w:lastColumn="1" w:noHBand="0" w:noVBand="0"/>
      </w:tblPr>
      <w:tblGrid>
        <w:gridCol w:w="472"/>
        <w:gridCol w:w="4759"/>
        <w:gridCol w:w="4093"/>
      </w:tblGrid>
      <w:tr w:rsidR="00BC1584" w:rsidRPr="00783A81" w14:paraId="755AAD62" w14:textId="77777777" w:rsidTr="00783A81">
        <w:trPr>
          <w:cantSplit/>
          <w:trHeight w:val="159"/>
          <w:tblHeader/>
          <w:jc w:val="center"/>
        </w:trPr>
        <w:tc>
          <w:tcPr>
            <w:tcW w:w="253" w:type="pct"/>
            <w:shd w:val="clear" w:color="auto" w:fill="auto"/>
          </w:tcPr>
          <w:p w14:paraId="0F6C1C2A" w14:textId="77777777" w:rsidR="00BC1584" w:rsidRPr="00783A81" w:rsidRDefault="00BC1584" w:rsidP="001017FD">
            <w:pPr>
              <w:jc w:val="center"/>
              <w:rPr>
                <w:b/>
                <w:sz w:val="22"/>
                <w:szCs w:val="22"/>
              </w:rPr>
            </w:pPr>
            <w:r w:rsidRPr="00783A81">
              <w:rPr>
                <w:b/>
                <w:sz w:val="22"/>
                <w:szCs w:val="22"/>
              </w:rPr>
              <w:t>№ п/п</w:t>
            </w:r>
          </w:p>
        </w:tc>
        <w:tc>
          <w:tcPr>
            <w:tcW w:w="2552" w:type="pct"/>
            <w:shd w:val="clear" w:color="auto" w:fill="auto"/>
          </w:tcPr>
          <w:p w14:paraId="418142C9" w14:textId="77777777" w:rsidR="00BC1584" w:rsidRPr="00783A81" w:rsidRDefault="00BC1584" w:rsidP="001017FD">
            <w:pPr>
              <w:jc w:val="center"/>
              <w:rPr>
                <w:b/>
                <w:sz w:val="22"/>
                <w:szCs w:val="22"/>
              </w:rPr>
            </w:pPr>
            <w:r w:rsidRPr="00783A81">
              <w:rPr>
                <w:b/>
                <w:sz w:val="22"/>
                <w:szCs w:val="22"/>
              </w:rPr>
              <w:t xml:space="preserve">Наименование программы </w:t>
            </w:r>
          </w:p>
        </w:tc>
        <w:tc>
          <w:tcPr>
            <w:tcW w:w="2195" w:type="pct"/>
            <w:shd w:val="clear" w:color="auto" w:fill="auto"/>
          </w:tcPr>
          <w:p w14:paraId="16EBF675" w14:textId="77777777" w:rsidR="00BC1584" w:rsidRPr="00783A81" w:rsidRDefault="00BC1584" w:rsidP="001017FD">
            <w:pPr>
              <w:jc w:val="center"/>
              <w:rPr>
                <w:b/>
                <w:sz w:val="22"/>
                <w:szCs w:val="22"/>
              </w:rPr>
            </w:pPr>
            <w:r w:rsidRPr="00783A81">
              <w:rPr>
                <w:b/>
                <w:sz w:val="22"/>
                <w:szCs w:val="22"/>
              </w:rPr>
              <w:t>Нормативно-правовой акт</w:t>
            </w:r>
          </w:p>
        </w:tc>
      </w:tr>
      <w:tr w:rsidR="00BC1584" w:rsidRPr="00783A81" w14:paraId="4B205013" w14:textId="77777777" w:rsidTr="00783A81">
        <w:trPr>
          <w:cantSplit/>
          <w:trHeight w:val="208"/>
          <w:jc w:val="center"/>
        </w:trPr>
        <w:tc>
          <w:tcPr>
            <w:tcW w:w="253" w:type="pct"/>
            <w:shd w:val="clear" w:color="auto" w:fill="auto"/>
          </w:tcPr>
          <w:p w14:paraId="32BA825C" w14:textId="77777777" w:rsidR="00BC1584" w:rsidRPr="00783A81" w:rsidRDefault="00BC1584" w:rsidP="001017FD">
            <w:pPr>
              <w:jc w:val="center"/>
              <w:rPr>
                <w:b/>
                <w:sz w:val="22"/>
                <w:szCs w:val="22"/>
              </w:rPr>
            </w:pPr>
            <w:r w:rsidRPr="00783A81">
              <w:rPr>
                <w:b/>
                <w:sz w:val="22"/>
                <w:szCs w:val="22"/>
              </w:rPr>
              <w:t>1</w:t>
            </w:r>
          </w:p>
        </w:tc>
        <w:tc>
          <w:tcPr>
            <w:tcW w:w="2552" w:type="pct"/>
            <w:shd w:val="clear" w:color="auto" w:fill="auto"/>
          </w:tcPr>
          <w:p w14:paraId="3827E3B5" w14:textId="3D0CD5AA" w:rsidR="00BC1584" w:rsidRPr="00783A81" w:rsidRDefault="00B02878" w:rsidP="006A5062">
            <w:pPr>
              <w:jc w:val="left"/>
              <w:rPr>
                <w:b/>
                <w:sz w:val="22"/>
                <w:szCs w:val="22"/>
              </w:rPr>
            </w:pPr>
            <w:r w:rsidRPr="00783A81">
              <w:rPr>
                <w:b/>
                <w:sz w:val="22"/>
                <w:szCs w:val="22"/>
              </w:rPr>
              <w:t xml:space="preserve">Программа комплексного развития </w:t>
            </w:r>
            <w:r w:rsidR="006A5062">
              <w:rPr>
                <w:b/>
                <w:sz w:val="22"/>
                <w:szCs w:val="22"/>
              </w:rPr>
              <w:t xml:space="preserve">социальной </w:t>
            </w:r>
            <w:r w:rsidRPr="00783A81">
              <w:rPr>
                <w:b/>
                <w:sz w:val="22"/>
                <w:szCs w:val="22"/>
              </w:rPr>
              <w:t xml:space="preserve">инфраструктуры </w:t>
            </w:r>
            <w:r w:rsidR="005A09F1">
              <w:rPr>
                <w:b/>
                <w:sz w:val="22"/>
                <w:szCs w:val="22"/>
              </w:rPr>
              <w:t>Новосергиевского</w:t>
            </w:r>
            <w:r w:rsidRPr="00783A81">
              <w:rPr>
                <w:b/>
                <w:sz w:val="22"/>
                <w:szCs w:val="22"/>
              </w:rPr>
              <w:t xml:space="preserve"> сельского поселения</w:t>
            </w:r>
          </w:p>
        </w:tc>
        <w:tc>
          <w:tcPr>
            <w:tcW w:w="2195" w:type="pct"/>
            <w:shd w:val="clear" w:color="auto" w:fill="auto"/>
          </w:tcPr>
          <w:p w14:paraId="6D5759E3" w14:textId="519CB19B" w:rsidR="00BC1584" w:rsidRPr="00783A81" w:rsidRDefault="001D6DCF" w:rsidP="001D6DCF">
            <w:pPr>
              <w:jc w:val="left"/>
              <w:rPr>
                <w:sz w:val="22"/>
                <w:szCs w:val="22"/>
              </w:rPr>
            </w:pPr>
            <w:r w:rsidRPr="001D6DCF">
              <w:rPr>
                <w:sz w:val="22"/>
                <w:szCs w:val="22"/>
              </w:rPr>
              <w:t xml:space="preserve">Решение Совета Новосергиевского сельского поселения </w:t>
            </w:r>
            <w:r w:rsidR="00B02878" w:rsidRPr="00783A81">
              <w:rPr>
                <w:sz w:val="22"/>
                <w:szCs w:val="22"/>
              </w:rPr>
              <w:t>муниципального образования Крыл</w:t>
            </w:r>
            <w:r>
              <w:rPr>
                <w:sz w:val="22"/>
                <w:szCs w:val="22"/>
              </w:rPr>
              <w:t>овский район от 25.08.2017 № 154</w:t>
            </w:r>
          </w:p>
        </w:tc>
      </w:tr>
      <w:tr w:rsidR="006A5062" w:rsidRPr="00783A81" w14:paraId="519D9BEB" w14:textId="77777777" w:rsidTr="00783A81">
        <w:trPr>
          <w:cantSplit/>
          <w:trHeight w:val="208"/>
          <w:jc w:val="center"/>
        </w:trPr>
        <w:tc>
          <w:tcPr>
            <w:tcW w:w="253" w:type="pct"/>
            <w:shd w:val="clear" w:color="auto" w:fill="auto"/>
          </w:tcPr>
          <w:p w14:paraId="689EC01D" w14:textId="12DBB3D1" w:rsidR="006A5062" w:rsidRPr="00783A81" w:rsidRDefault="006A5062" w:rsidP="006A5062">
            <w:pPr>
              <w:jc w:val="center"/>
              <w:rPr>
                <w:b/>
                <w:sz w:val="22"/>
                <w:szCs w:val="22"/>
              </w:rPr>
            </w:pPr>
            <w:r>
              <w:rPr>
                <w:b/>
                <w:sz w:val="22"/>
                <w:szCs w:val="22"/>
              </w:rPr>
              <w:t>2</w:t>
            </w:r>
          </w:p>
        </w:tc>
        <w:tc>
          <w:tcPr>
            <w:tcW w:w="2552" w:type="pct"/>
            <w:shd w:val="clear" w:color="auto" w:fill="auto"/>
          </w:tcPr>
          <w:p w14:paraId="2D3D09E7" w14:textId="1ED72E11" w:rsidR="006A5062" w:rsidRPr="00783A81" w:rsidRDefault="006A5062" w:rsidP="006A5062">
            <w:pPr>
              <w:jc w:val="left"/>
              <w:rPr>
                <w:b/>
                <w:sz w:val="22"/>
                <w:szCs w:val="22"/>
              </w:rPr>
            </w:pPr>
            <w:r w:rsidRPr="00783A81">
              <w:rPr>
                <w:b/>
                <w:sz w:val="22"/>
                <w:szCs w:val="22"/>
              </w:rPr>
              <w:t xml:space="preserve">Программа комплексного развития </w:t>
            </w:r>
            <w:r>
              <w:rPr>
                <w:b/>
                <w:sz w:val="22"/>
                <w:szCs w:val="22"/>
              </w:rPr>
              <w:t>систем коммунальной</w:t>
            </w:r>
            <w:r w:rsidRPr="00783A81">
              <w:rPr>
                <w:b/>
                <w:sz w:val="22"/>
                <w:szCs w:val="22"/>
              </w:rPr>
              <w:t xml:space="preserve"> инфраструктуры </w:t>
            </w:r>
            <w:r w:rsidR="001D6DCF">
              <w:rPr>
                <w:b/>
                <w:sz w:val="22"/>
                <w:szCs w:val="22"/>
              </w:rPr>
              <w:t>Новосерги</w:t>
            </w:r>
            <w:r w:rsidR="005A09F1">
              <w:rPr>
                <w:b/>
                <w:sz w:val="22"/>
                <w:szCs w:val="22"/>
              </w:rPr>
              <w:t>евского</w:t>
            </w:r>
            <w:r w:rsidRPr="00783A81">
              <w:rPr>
                <w:b/>
                <w:sz w:val="22"/>
                <w:szCs w:val="22"/>
              </w:rPr>
              <w:t xml:space="preserve"> сельского поселения</w:t>
            </w:r>
          </w:p>
        </w:tc>
        <w:tc>
          <w:tcPr>
            <w:tcW w:w="2195" w:type="pct"/>
            <w:shd w:val="clear" w:color="auto" w:fill="auto"/>
          </w:tcPr>
          <w:p w14:paraId="19B1B5F1" w14:textId="1D724545" w:rsidR="006A5062" w:rsidRPr="00783A81" w:rsidRDefault="001D6DCF" w:rsidP="001D6DCF">
            <w:pPr>
              <w:jc w:val="left"/>
              <w:rPr>
                <w:sz w:val="22"/>
                <w:szCs w:val="22"/>
              </w:rPr>
            </w:pPr>
            <w:r w:rsidRPr="001D6DCF">
              <w:rPr>
                <w:sz w:val="22"/>
                <w:szCs w:val="22"/>
              </w:rPr>
              <w:t xml:space="preserve">Решение Совета Новосергиевского сельского поселения </w:t>
            </w:r>
            <w:r w:rsidRPr="00783A81">
              <w:rPr>
                <w:sz w:val="22"/>
                <w:szCs w:val="22"/>
              </w:rPr>
              <w:t>муниципального образования Крыл</w:t>
            </w:r>
            <w:r>
              <w:rPr>
                <w:sz w:val="22"/>
                <w:szCs w:val="22"/>
              </w:rPr>
              <w:t>овский район от 30.06.2015 № 55</w:t>
            </w:r>
          </w:p>
        </w:tc>
      </w:tr>
      <w:tr w:rsidR="001D6DCF" w:rsidRPr="00783A81" w14:paraId="4DAF5249" w14:textId="77777777" w:rsidTr="00783A81">
        <w:trPr>
          <w:cantSplit/>
          <w:trHeight w:val="208"/>
          <w:jc w:val="center"/>
        </w:trPr>
        <w:tc>
          <w:tcPr>
            <w:tcW w:w="253" w:type="pct"/>
            <w:shd w:val="clear" w:color="auto" w:fill="auto"/>
          </w:tcPr>
          <w:p w14:paraId="036C9CC2" w14:textId="43D8280E" w:rsidR="001D6DCF" w:rsidRDefault="001D6DCF" w:rsidP="006A5062">
            <w:pPr>
              <w:jc w:val="center"/>
              <w:rPr>
                <w:b/>
                <w:sz w:val="22"/>
                <w:szCs w:val="22"/>
              </w:rPr>
            </w:pPr>
            <w:r>
              <w:rPr>
                <w:b/>
                <w:sz w:val="22"/>
                <w:szCs w:val="22"/>
              </w:rPr>
              <w:t>3</w:t>
            </w:r>
          </w:p>
        </w:tc>
        <w:tc>
          <w:tcPr>
            <w:tcW w:w="2552" w:type="pct"/>
            <w:shd w:val="clear" w:color="auto" w:fill="auto"/>
          </w:tcPr>
          <w:p w14:paraId="78C667D5" w14:textId="5D43AF2D" w:rsidR="001D6DCF" w:rsidRPr="00783A81" w:rsidRDefault="001D6DCF" w:rsidP="001D6DCF">
            <w:pPr>
              <w:jc w:val="left"/>
              <w:rPr>
                <w:b/>
                <w:sz w:val="22"/>
                <w:szCs w:val="22"/>
              </w:rPr>
            </w:pPr>
            <w:r w:rsidRPr="001D6DCF">
              <w:rPr>
                <w:b/>
                <w:sz w:val="22"/>
                <w:szCs w:val="22"/>
              </w:rPr>
              <w:t>Программы комплексного развития транспортной инфраструктуры</w:t>
            </w:r>
            <w:r w:rsidRPr="00783A81">
              <w:rPr>
                <w:b/>
                <w:sz w:val="22"/>
                <w:szCs w:val="22"/>
              </w:rPr>
              <w:t xml:space="preserve"> </w:t>
            </w:r>
            <w:r>
              <w:rPr>
                <w:b/>
                <w:sz w:val="22"/>
                <w:szCs w:val="22"/>
              </w:rPr>
              <w:t>Новосергиевского</w:t>
            </w:r>
            <w:r w:rsidRPr="00783A81">
              <w:rPr>
                <w:b/>
                <w:sz w:val="22"/>
                <w:szCs w:val="22"/>
              </w:rPr>
              <w:t xml:space="preserve"> сельского поселения</w:t>
            </w:r>
          </w:p>
        </w:tc>
        <w:tc>
          <w:tcPr>
            <w:tcW w:w="2195" w:type="pct"/>
            <w:shd w:val="clear" w:color="auto" w:fill="auto"/>
          </w:tcPr>
          <w:p w14:paraId="6E8A60C5" w14:textId="2B12FD03" w:rsidR="001D6DCF" w:rsidRDefault="001D6DCF" w:rsidP="001D6DCF">
            <w:pPr>
              <w:jc w:val="left"/>
              <w:rPr>
                <w:sz w:val="22"/>
                <w:szCs w:val="22"/>
              </w:rPr>
            </w:pPr>
            <w:r w:rsidRPr="001D6DCF">
              <w:rPr>
                <w:sz w:val="22"/>
                <w:szCs w:val="22"/>
              </w:rPr>
              <w:t xml:space="preserve">Решение Совета Новосергиевского сельского поселения </w:t>
            </w:r>
            <w:r w:rsidRPr="00783A81">
              <w:rPr>
                <w:sz w:val="22"/>
                <w:szCs w:val="22"/>
              </w:rPr>
              <w:t>муниципального образования Крыл</w:t>
            </w:r>
            <w:r>
              <w:rPr>
                <w:sz w:val="22"/>
                <w:szCs w:val="22"/>
              </w:rPr>
              <w:t>овский район от 28.07.2017 № 153</w:t>
            </w:r>
          </w:p>
        </w:tc>
      </w:tr>
      <w:tr w:rsidR="006A5062" w:rsidRPr="00783A81" w14:paraId="3F91F146" w14:textId="77777777" w:rsidTr="00783A81">
        <w:trPr>
          <w:cantSplit/>
          <w:trHeight w:val="208"/>
          <w:jc w:val="center"/>
        </w:trPr>
        <w:tc>
          <w:tcPr>
            <w:tcW w:w="253" w:type="pct"/>
            <w:shd w:val="clear" w:color="auto" w:fill="auto"/>
          </w:tcPr>
          <w:p w14:paraId="31ACD76C" w14:textId="5A7BDFC0" w:rsidR="006A5062" w:rsidRPr="00783A81" w:rsidRDefault="001D6DCF" w:rsidP="006A5062">
            <w:pPr>
              <w:jc w:val="center"/>
              <w:rPr>
                <w:b/>
                <w:sz w:val="22"/>
                <w:szCs w:val="22"/>
              </w:rPr>
            </w:pPr>
            <w:r>
              <w:rPr>
                <w:b/>
                <w:sz w:val="22"/>
                <w:szCs w:val="22"/>
              </w:rPr>
              <w:t>4</w:t>
            </w:r>
          </w:p>
        </w:tc>
        <w:tc>
          <w:tcPr>
            <w:tcW w:w="2552" w:type="pct"/>
            <w:shd w:val="clear" w:color="auto" w:fill="auto"/>
          </w:tcPr>
          <w:p w14:paraId="4ED12100" w14:textId="2E601036" w:rsidR="006A5062" w:rsidRPr="00783A81" w:rsidRDefault="006A5062" w:rsidP="006A5062">
            <w:pPr>
              <w:jc w:val="left"/>
              <w:rPr>
                <w:b/>
                <w:sz w:val="22"/>
                <w:szCs w:val="22"/>
                <w:highlight w:val="yellow"/>
              </w:rPr>
            </w:pPr>
            <w:r w:rsidRPr="00783A81">
              <w:rPr>
                <w:b/>
                <w:sz w:val="22"/>
                <w:szCs w:val="22"/>
              </w:rPr>
              <w:t>Схема территориального планирования Крыловского района</w:t>
            </w:r>
          </w:p>
        </w:tc>
        <w:tc>
          <w:tcPr>
            <w:tcW w:w="2195" w:type="pct"/>
            <w:shd w:val="clear" w:color="auto" w:fill="auto"/>
          </w:tcPr>
          <w:p w14:paraId="47EBE3E0" w14:textId="54296C73" w:rsidR="006A5062" w:rsidRPr="00783A81" w:rsidRDefault="006A5062" w:rsidP="006A5062">
            <w:pPr>
              <w:jc w:val="left"/>
              <w:rPr>
                <w:sz w:val="22"/>
                <w:szCs w:val="22"/>
                <w:highlight w:val="yellow"/>
              </w:rPr>
            </w:pPr>
            <w:r w:rsidRPr="00783A81">
              <w:rPr>
                <w:sz w:val="22"/>
                <w:szCs w:val="22"/>
              </w:rPr>
              <w:t>Решение Совета муниципального образования Крыловский район от 17.11.2010 г. № 76.</w:t>
            </w:r>
          </w:p>
        </w:tc>
      </w:tr>
    </w:tbl>
    <w:p w14:paraId="7E3C159B" w14:textId="77777777" w:rsidR="00C404A7" w:rsidRPr="00783A81" w:rsidRDefault="00C404A7" w:rsidP="00BC1584">
      <w:pPr>
        <w:pStyle w:val="1"/>
      </w:pPr>
      <w:r w:rsidRPr="00783A81">
        <w:br w:type="page"/>
      </w:r>
    </w:p>
    <w:p w14:paraId="099D1B45" w14:textId="703F50D4" w:rsidR="002A42BE" w:rsidRPr="00783A81" w:rsidRDefault="00FD76C2" w:rsidP="00FD76C2">
      <w:pPr>
        <w:pStyle w:val="1"/>
        <w:ind w:left="360"/>
      </w:pPr>
      <w:bookmarkStart w:id="21" w:name="_Toc210303519"/>
      <w:r w:rsidRPr="00783A81">
        <w:lastRenderedPageBreak/>
        <w:t xml:space="preserve">2. </w:t>
      </w:r>
      <w:r w:rsidR="00117F76" w:rsidRPr="00783A81">
        <w:t>О</w:t>
      </w:r>
      <w:r w:rsidR="002A42BE" w:rsidRPr="00783A81">
        <w:t>боснование выбранного варианта размещения объектов местного значения поселения</w:t>
      </w:r>
      <w:bookmarkEnd w:id="21"/>
    </w:p>
    <w:p w14:paraId="6B2BCAEE" w14:textId="1A8DFD37" w:rsidR="002A42BE" w:rsidRPr="00783A81" w:rsidRDefault="003E04FC" w:rsidP="00F94E6F">
      <w:pPr>
        <w:pStyle w:val="2"/>
        <w:numPr>
          <w:ilvl w:val="1"/>
          <w:numId w:val="18"/>
        </w:numPr>
        <w:ind w:left="1418" w:hanging="567"/>
        <w:rPr>
          <w:i w:val="0"/>
        </w:rPr>
      </w:pPr>
      <w:bookmarkStart w:id="22" w:name="_Toc210303520"/>
      <w:bookmarkStart w:id="23" w:name="_Toc312530878"/>
      <w:bookmarkEnd w:id="19"/>
      <w:r w:rsidRPr="00783A81">
        <w:rPr>
          <w:i w:val="0"/>
        </w:rPr>
        <w:t xml:space="preserve">Анализ </w:t>
      </w:r>
      <w:r w:rsidR="002A42BE" w:rsidRPr="00783A81">
        <w:rPr>
          <w:i w:val="0"/>
        </w:rPr>
        <w:t>использования территорий поселения</w:t>
      </w:r>
      <w:r w:rsidR="00A14FD0" w:rsidRPr="00783A81">
        <w:rPr>
          <w:i w:val="0"/>
        </w:rPr>
        <w:t xml:space="preserve"> и возможных направлений развития этих территорий</w:t>
      </w:r>
      <w:bookmarkEnd w:id="22"/>
    </w:p>
    <w:p w14:paraId="0A14F464" w14:textId="45CDEE99" w:rsidR="00A5122F" w:rsidRPr="00783A81" w:rsidRDefault="00A5122F" w:rsidP="00832907">
      <w:pPr>
        <w:pStyle w:val="3"/>
        <w:numPr>
          <w:ilvl w:val="2"/>
          <w:numId w:val="18"/>
        </w:numPr>
        <w:rPr>
          <w:i w:val="0"/>
          <w:szCs w:val="28"/>
        </w:rPr>
      </w:pPr>
      <w:bookmarkStart w:id="24" w:name="_Toc522808440"/>
      <w:bookmarkStart w:id="25" w:name="_Toc210303521"/>
      <w:r w:rsidRPr="00783A81">
        <w:rPr>
          <w:i w:val="0"/>
          <w:szCs w:val="28"/>
        </w:rPr>
        <w:t xml:space="preserve">Положение </w:t>
      </w:r>
      <w:r w:rsidR="005A09F1">
        <w:rPr>
          <w:i w:val="0"/>
          <w:lang w:eastAsia="ar-SA" w:bidi="en-US"/>
        </w:rPr>
        <w:t>Новосергиевского</w:t>
      </w:r>
      <w:r w:rsidR="00C37FBD" w:rsidRPr="00783A81">
        <w:rPr>
          <w:i w:val="0"/>
          <w:lang w:eastAsia="ar-SA" w:bidi="en-US"/>
        </w:rPr>
        <w:t xml:space="preserve"> сельского поселения </w:t>
      </w:r>
      <w:r w:rsidRPr="00783A81">
        <w:rPr>
          <w:i w:val="0"/>
          <w:szCs w:val="28"/>
        </w:rPr>
        <w:t xml:space="preserve">в системе расселения </w:t>
      </w:r>
      <w:r w:rsidR="00C37FBD" w:rsidRPr="00783A81">
        <w:rPr>
          <w:i w:val="0"/>
          <w:szCs w:val="28"/>
        </w:rPr>
        <w:t>Крыловского</w:t>
      </w:r>
      <w:r w:rsidR="008D7877" w:rsidRPr="00783A81">
        <w:rPr>
          <w:i w:val="0"/>
          <w:szCs w:val="28"/>
        </w:rPr>
        <w:t xml:space="preserve"> </w:t>
      </w:r>
      <w:r w:rsidR="0036020C" w:rsidRPr="00783A81">
        <w:rPr>
          <w:i w:val="0"/>
          <w:szCs w:val="28"/>
        </w:rPr>
        <w:t>района</w:t>
      </w:r>
      <w:r w:rsidR="00CF4DC4" w:rsidRPr="00783A81">
        <w:rPr>
          <w:i w:val="0"/>
          <w:szCs w:val="28"/>
        </w:rPr>
        <w:t xml:space="preserve"> </w:t>
      </w:r>
      <w:bookmarkEnd w:id="24"/>
      <w:r w:rsidR="00C37FBD" w:rsidRPr="00783A81">
        <w:rPr>
          <w:i w:val="0"/>
          <w:szCs w:val="28"/>
        </w:rPr>
        <w:t>Краснодарского края</w:t>
      </w:r>
      <w:bookmarkEnd w:id="25"/>
    </w:p>
    <w:p w14:paraId="27D8D0E4" w14:textId="77777777" w:rsidR="00BB77A7" w:rsidRPr="00BB77A7" w:rsidRDefault="00BB77A7" w:rsidP="00BB77A7">
      <w:pPr>
        <w:pStyle w:val="a0"/>
        <w:rPr>
          <w:lang w:val="ru-RU"/>
        </w:rPr>
      </w:pPr>
      <w:bookmarkStart w:id="26" w:name="OLE_LINK155"/>
      <w:bookmarkStart w:id="27" w:name="OLE_LINK156"/>
      <w:bookmarkStart w:id="28" w:name="OLE_LINK157"/>
      <w:r w:rsidRPr="00BB77A7">
        <w:rPr>
          <w:lang w:val="ru-RU"/>
        </w:rPr>
        <w:t>Территория Новосергиевского сельского поселения расположена в северо-западной части Крыловского района, на расстоянии 13 км от районного центра ст. Крыловской и в 194 км от города Краснодара.</w:t>
      </w:r>
    </w:p>
    <w:p w14:paraId="25815DF3" w14:textId="32C635E6" w:rsidR="00BB77A7" w:rsidRDefault="00BB77A7" w:rsidP="00BB77A7">
      <w:pPr>
        <w:pStyle w:val="a0"/>
        <w:rPr>
          <w:lang w:val="ru-RU"/>
        </w:rPr>
      </w:pPr>
      <w:r w:rsidRPr="00BB77A7">
        <w:rPr>
          <w:lang w:val="ru-RU"/>
        </w:rPr>
        <w:t>В своих административных границах Новосергиевское сельское поселение занимает площадь 24 634,49 га. Центром Новосергиевского сельского поселения является ст. Новосергиевская. Связь с городом Краснодаром, населенными пунктами края осуществляется по автомобильным дорогам регионального значения «Новосергиевская-Новоивановская», «Подъезд к ст-це Новосергиевской</w:t>
      </w:r>
      <w:r w:rsidR="00983003">
        <w:rPr>
          <w:lang w:val="ru-RU"/>
        </w:rPr>
        <w:t>», «</w:t>
      </w:r>
      <w:r w:rsidR="00983003" w:rsidRPr="00983003">
        <w:rPr>
          <w:lang w:val="ru-RU"/>
        </w:rPr>
        <w:t>ст-ца Кущевская - ст-ца Кугоейская - х. Сиротино</w:t>
      </w:r>
      <w:r w:rsidR="00983003">
        <w:rPr>
          <w:lang w:val="ru-RU"/>
        </w:rPr>
        <w:t>»</w:t>
      </w:r>
      <w:r w:rsidRPr="00BB77A7">
        <w:rPr>
          <w:lang w:val="ru-RU"/>
        </w:rPr>
        <w:t xml:space="preserve"> и автомобильным дорогам межмуниципального значения «Крыловская-Новосергиевская», «ст-ца Новопашковская – ст-ца Кугоейская».</w:t>
      </w:r>
    </w:p>
    <w:p w14:paraId="1F50775B" w14:textId="479A51EB" w:rsidR="00BB77A7" w:rsidRDefault="00BB77A7" w:rsidP="00BB77A7">
      <w:pPr>
        <w:pStyle w:val="a0"/>
        <w:rPr>
          <w:lang w:val="ru-RU"/>
        </w:rPr>
      </w:pPr>
      <w:r w:rsidRPr="00BB77A7">
        <w:rPr>
          <w:lang w:val="ru-RU"/>
        </w:rPr>
        <w:t>Основная часть территории в границах муниципального образования представлена землями сельскохозяйственного назначения.</w:t>
      </w:r>
    </w:p>
    <w:p w14:paraId="1C15CADA" w14:textId="3BA67203" w:rsidR="00D02E34" w:rsidRDefault="00D02E34" w:rsidP="00BB77A7">
      <w:pPr>
        <w:pStyle w:val="a0"/>
        <w:rPr>
          <w:szCs w:val="28"/>
          <w:lang w:val="ru-RU"/>
        </w:rPr>
      </w:pPr>
      <w:r w:rsidRPr="00783A81">
        <w:rPr>
          <w:szCs w:val="28"/>
          <w:lang w:val="ru-RU"/>
        </w:rPr>
        <w:t xml:space="preserve">На </w:t>
      </w:r>
      <w:r w:rsidR="00BC6D3D" w:rsidRPr="00783A81">
        <w:rPr>
          <w:szCs w:val="28"/>
          <w:lang w:val="ru-RU"/>
        </w:rPr>
        <w:t>юге сельское поселение граничит</w:t>
      </w:r>
      <w:r w:rsidRPr="00783A81">
        <w:rPr>
          <w:szCs w:val="28"/>
          <w:lang w:val="ru-RU"/>
        </w:rPr>
        <w:t xml:space="preserve"> с </w:t>
      </w:r>
      <w:r w:rsidR="00F81357">
        <w:rPr>
          <w:szCs w:val="28"/>
          <w:lang w:val="ru-RU"/>
        </w:rPr>
        <w:t>Крыловским</w:t>
      </w:r>
      <w:r w:rsidR="00BC6D3D" w:rsidRPr="00783A81">
        <w:rPr>
          <w:szCs w:val="28"/>
          <w:lang w:val="ru-RU"/>
        </w:rPr>
        <w:t xml:space="preserve"> сельским поселением</w:t>
      </w:r>
      <w:r w:rsidRPr="00783A81">
        <w:rPr>
          <w:szCs w:val="28"/>
          <w:lang w:val="ru-RU"/>
        </w:rPr>
        <w:t xml:space="preserve">, на </w:t>
      </w:r>
      <w:r w:rsidR="00F81357">
        <w:rPr>
          <w:szCs w:val="28"/>
          <w:lang w:val="ru-RU"/>
        </w:rPr>
        <w:t xml:space="preserve">севере </w:t>
      </w:r>
      <w:r w:rsidRPr="00783A81">
        <w:rPr>
          <w:szCs w:val="28"/>
          <w:lang w:val="ru-RU"/>
        </w:rPr>
        <w:t xml:space="preserve">с </w:t>
      </w:r>
      <w:r w:rsidR="00F81357">
        <w:rPr>
          <w:szCs w:val="28"/>
          <w:lang w:val="ru-RU"/>
        </w:rPr>
        <w:t xml:space="preserve">Кугоейским </w:t>
      </w:r>
      <w:r w:rsidR="00BC6D3D" w:rsidRPr="00783A81">
        <w:rPr>
          <w:szCs w:val="28"/>
          <w:lang w:val="ru-RU"/>
        </w:rPr>
        <w:t>сельским</w:t>
      </w:r>
      <w:r w:rsidR="001D6DCF">
        <w:rPr>
          <w:szCs w:val="28"/>
          <w:lang w:val="ru-RU"/>
        </w:rPr>
        <w:t xml:space="preserve"> поселением</w:t>
      </w:r>
      <w:r w:rsidRPr="00783A81">
        <w:rPr>
          <w:szCs w:val="28"/>
          <w:lang w:val="ru-RU"/>
        </w:rPr>
        <w:t>,</w:t>
      </w:r>
      <w:r w:rsidR="00F81357">
        <w:rPr>
          <w:szCs w:val="28"/>
          <w:lang w:val="ru-RU"/>
        </w:rPr>
        <w:t xml:space="preserve"> на </w:t>
      </w:r>
      <w:r w:rsidR="00F13E0D">
        <w:rPr>
          <w:szCs w:val="28"/>
          <w:lang w:val="ru-RU"/>
        </w:rPr>
        <w:t>западе</w:t>
      </w:r>
      <w:r w:rsidR="00F81357">
        <w:rPr>
          <w:szCs w:val="28"/>
          <w:lang w:val="ru-RU"/>
        </w:rPr>
        <w:t xml:space="preserve"> с </w:t>
      </w:r>
      <w:r w:rsidR="001D6DCF">
        <w:rPr>
          <w:szCs w:val="28"/>
          <w:lang w:val="ru-RU"/>
        </w:rPr>
        <w:t>Кущёвский</w:t>
      </w:r>
      <w:r w:rsidR="00F81357">
        <w:rPr>
          <w:szCs w:val="28"/>
          <w:lang w:val="ru-RU"/>
        </w:rPr>
        <w:t xml:space="preserve"> сельским поселением,</w:t>
      </w:r>
      <w:r w:rsidRPr="00783A81">
        <w:rPr>
          <w:szCs w:val="28"/>
          <w:lang w:val="ru-RU"/>
        </w:rPr>
        <w:t xml:space="preserve"> </w:t>
      </w:r>
      <w:r w:rsidR="00BC6D3D" w:rsidRPr="00783A81">
        <w:rPr>
          <w:szCs w:val="28"/>
          <w:lang w:val="ru-RU"/>
        </w:rPr>
        <w:t xml:space="preserve">на </w:t>
      </w:r>
      <w:r w:rsidR="00F13E0D">
        <w:rPr>
          <w:szCs w:val="28"/>
          <w:lang w:val="ru-RU"/>
        </w:rPr>
        <w:t>востоке</w:t>
      </w:r>
      <w:r w:rsidR="00BC6D3D" w:rsidRPr="00783A81">
        <w:rPr>
          <w:szCs w:val="28"/>
          <w:lang w:val="ru-RU"/>
        </w:rPr>
        <w:t xml:space="preserve"> с </w:t>
      </w:r>
      <w:r w:rsidR="001D6DCF">
        <w:rPr>
          <w:szCs w:val="28"/>
          <w:lang w:val="ru-RU"/>
        </w:rPr>
        <w:t>Новопашковским сельским поселением</w:t>
      </w:r>
      <w:r w:rsidR="00BC6D3D" w:rsidRPr="00783A81">
        <w:rPr>
          <w:szCs w:val="28"/>
          <w:lang w:val="ru-RU"/>
        </w:rPr>
        <w:t>.</w:t>
      </w:r>
    </w:p>
    <w:p w14:paraId="49947025" w14:textId="77777777" w:rsidR="00BB77A7" w:rsidRPr="00BB77A7" w:rsidRDefault="00BB77A7" w:rsidP="00BB77A7">
      <w:pPr>
        <w:pStyle w:val="a0"/>
        <w:rPr>
          <w:szCs w:val="28"/>
          <w:lang w:val="ru-RU"/>
        </w:rPr>
      </w:pPr>
      <w:r w:rsidRPr="00BB77A7">
        <w:rPr>
          <w:szCs w:val="28"/>
          <w:lang w:val="ru-RU"/>
        </w:rPr>
        <w:t>Территориально Новосергиевское сельское поселение представляет собой планировочную структуру, в которой административный центр находится в центральной части поселения, так как все остальные населенные пункты расположены в западном и восточном направлении от него.</w:t>
      </w:r>
    </w:p>
    <w:p w14:paraId="7B70A072" w14:textId="7152CE8A" w:rsidR="00BB77A7" w:rsidRPr="00783A81" w:rsidRDefault="00BB77A7" w:rsidP="00BB77A7">
      <w:pPr>
        <w:pStyle w:val="a0"/>
        <w:rPr>
          <w:szCs w:val="28"/>
          <w:lang w:val="ru-RU"/>
        </w:rPr>
      </w:pPr>
      <w:r w:rsidRPr="00BB77A7">
        <w:rPr>
          <w:szCs w:val="28"/>
          <w:lang w:val="ru-RU"/>
        </w:rPr>
        <w:t>Поселок Ключевой, п.отделения №1 совхоза «Новосергиевский», п.отделения №</w:t>
      </w:r>
      <w:r>
        <w:rPr>
          <w:szCs w:val="28"/>
          <w:lang w:val="ru-RU"/>
        </w:rPr>
        <w:t xml:space="preserve"> </w:t>
      </w:r>
      <w:r w:rsidRPr="00BB77A7">
        <w:rPr>
          <w:szCs w:val="28"/>
          <w:lang w:val="ru-RU"/>
        </w:rPr>
        <w:t>2 совхоза «Новосергиевский» находятся западнее станицы Новосергиевской вдоль автомобильной дороги ст-ца Новосергиевская – ст-ца Новоивановская. Восточнее станицы Новосергиевской расположены п.Водораздельный, п.отделения №</w:t>
      </w:r>
      <w:r>
        <w:rPr>
          <w:szCs w:val="28"/>
          <w:lang w:val="ru-RU"/>
        </w:rPr>
        <w:t xml:space="preserve"> </w:t>
      </w:r>
      <w:r w:rsidRPr="00BB77A7">
        <w:rPr>
          <w:szCs w:val="28"/>
          <w:lang w:val="ru-RU"/>
        </w:rPr>
        <w:t>5 совхоза «Новосергиевский». Поселок отделения №</w:t>
      </w:r>
      <w:r>
        <w:rPr>
          <w:szCs w:val="28"/>
          <w:lang w:val="ru-RU"/>
        </w:rPr>
        <w:t xml:space="preserve"> </w:t>
      </w:r>
      <w:r w:rsidRPr="00BB77A7">
        <w:rPr>
          <w:szCs w:val="28"/>
          <w:lang w:val="ru-RU"/>
        </w:rPr>
        <w:t>6 совхоза «Новосергиевский» расположился в юго-западной части поселения на берегу реки Кавалерка.</w:t>
      </w:r>
    </w:p>
    <w:p w14:paraId="17796B98" w14:textId="2EBEB8E9" w:rsidR="007F504E" w:rsidRPr="00783A81" w:rsidRDefault="007F504E" w:rsidP="00263907">
      <w:pPr>
        <w:pStyle w:val="a0"/>
        <w:rPr>
          <w:szCs w:val="28"/>
          <w:lang w:val="ru-RU"/>
        </w:rPr>
      </w:pPr>
      <w:r w:rsidRPr="00783A81">
        <w:rPr>
          <w:szCs w:val="28"/>
          <w:lang w:val="ru-RU"/>
        </w:rPr>
        <w:t xml:space="preserve">Границы </w:t>
      </w:r>
      <w:r w:rsidR="005A09F1">
        <w:rPr>
          <w:lang w:val="ru-RU"/>
        </w:rPr>
        <w:t>Новосергиевского</w:t>
      </w:r>
      <w:r w:rsidR="00BC6D3D" w:rsidRPr="00783A81">
        <w:rPr>
          <w:lang w:val="ru-RU"/>
        </w:rPr>
        <w:t xml:space="preserve"> сельского поселения </w:t>
      </w:r>
      <w:r w:rsidRPr="00783A81">
        <w:rPr>
          <w:szCs w:val="28"/>
          <w:lang w:val="ru-RU"/>
        </w:rPr>
        <w:t xml:space="preserve">установлены </w:t>
      </w:r>
      <w:r w:rsidR="00B95075" w:rsidRPr="00783A81">
        <w:rPr>
          <w:lang w:val="ru-RU"/>
        </w:rPr>
        <w:t xml:space="preserve">Законом </w:t>
      </w:r>
      <w:r w:rsidR="00217482" w:rsidRPr="00783A81">
        <w:rPr>
          <w:lang w:val="ru-RU"/>
        </w:rPr>
        <w:t>Краснодарского края</w:t>
      </w:r>
      <w:r w:rsidR="00B95075" w:rsidRPr="00783A81">
        <w:rPr>
          <w:lang w:val="ru-RU"/>
        </w:rPr>
        <w:t xml:space="preserve"> </w:t>
      </w:r>
      <w:r w:rsidR="00217482" w:rsidRPr="00783A81">
        <w:rPr>
          <w:lang w:val="ru-RU"/>
        </w:rPr>
        <w:t>от 2 июля 2004 года № 750-КЗ «Об установлении границ муниципального образования Крыловский район, наделении его статусом муниципального района, образовании в его составе муниципальных образований - сельских поселений - и установлении их границ» (с изменениями на 8 октября 2019 года).</w:t>
      </w:r>
    </w:p>
    <w:p w14:paraId="3905BF6B" w14:textId="58FD7730" w:rsidR="00B57D49" w:rsidRPr="00783A81" w:rsidRDefault="00FE2D95" w:rsidP="00263907">
      <w:pPr>
        <w:pStyle w:val="a0"/>
        <w:rPr>
          <w:szCs w:val="28"/>
          <w:lang w:val="ru-RU"/>
        </w:rPr>
      </w:pPr>
      <w:r w:rsidRPr="00783A81">
        <w:rPr>
          <w:szCs w:val="28"/>
          <w:lang w:val="ru-RU"/>
        </w:rPr>
        <w:t xml:space="preserve">В состав территории </w:t>
      </w:r>
      <w:r w:rsidR="005A09F1">
        <w:rPr>
          <w:lang w:val="ru-RU"/>
        </w:rPr>
        <w:t>Новосергиевского</w:t>
      </w:r>
      <w:r w:rsidR="00217482" w:rsidRPr="00783A81">
        <w:rPr>
          <w:lang w:val="ru-RU"/>
        </w:rPr>
        <w:t xml:space="preserve"> сельского поселения </w:t>
      </w:r>
      <w:r w:rsidRPr="00783A81">
        <w:rPr>
          <w:szCs w:val="28"/>
          <w:lang w:val="ru-RU"/>
        </w:rPr>
        <w:t xml:space="preserve">входят </w:t>
      </w:r>
      <w:r w:rsidR="00B57D49" w:rsidRPr="00783A81">
        <w:rPr>
          <w:szCs w:val="28"/>
          <w:lang w:val="ru-RU"/>
        </w:rPr>
        <w:t>следующие населенные пункты:</w:t>
      </w:r>
    </w:p>
    <w:p w14:paraId="2C3313EC" w14:textId="2AF2F18A" w:rsidR="00FE2D95" w:rsidRPr="00783A81" w:rsidRDefault="00217482" w:rsidP="001429BF">
      <w:pPr>
        <w:pStyle w:val="a0"/>
        <w:numPr>
          <w:ilvl w:val="0"/>
          <w:numId w:val="8"/>
        </w:numPr>
        <w:rPr>
          <w:szCs w:val="28"/>
          <w:lang w:val="ru-RU"/>
        </w:rPr>
      </w:pPr>
      <w:r w:rsidRPr="00783A81">
        <w:rPr>
          <w:szCs w:val="28"/>
          <w:lang w:val="ru-RU"/>
        </w:rPr>
        <w:t xml:space="preserve">станица </w:t>
      </w:r>
      <w:r w:rsidR="001D6DCF">
        <w:rPr>
          <w:szCs w:val="28"/>
          <w:lang w:val="ru-RU"/>
        </w:rPr>
        <w:t>Новосергиевская</w:t>
      </w:r>
      <w:r w:rsidR="001429BF" w:rsidRPr="001429BF">
        <w:rPr>
          <w:szCs w:val="28"/>
          <w:lang w:val="ru-RU"/>
        </w:rPr>
        <w:t xml:space="preserve"> </w:t>
      </w:r>
      <w:r w:rsidR="00A6683B" w:rsidRPr="00783A81">
        <w:rPr>
          <w:szCs w:val="28"/>
          <w:lang w:val="ru-RU"/>
        </w:rPr>
        <w:t>(административный центр);</w:t>
      </w:r>
    </w:p>
    <w:p w14:paraId="3C10D4A5" w14:textId="753D010A" w:rsidR="00A6683B" w:rsidRPr="00783A81" w:rsidRDefault="001D6DCF" w:rsidP="001D6DCF">
      <w:pPr>
        <w:pStyle w:val="a0"/>
        <w:numPr>
          <w:ilvl w:val="0"/>
          <w:numId w:val="8"/>
        </w:numPr>
        <w:rPr>
          <w:szCs w:val="28"/>
          <w:lang w:val="ru-RU"/>
        </w:rPr>
      </w:pPr>
      <w:r w:rsidRPr="001D6DCF">
        <w:rPr>
          <w:szCs w:val="28"/>
          <w:lang w:val="ru-RU"/>
        </w:rPr>
        <w:t>поселок Отделение №</w:t>
      </w:r>
      <w:r>
        <w:rPr>
          <w:szCs w:val="28"/>
          <w:lang w:val="ru-RU"/>
        </w:rPr>
        <w:t xml:space="preserve"> </w:t>
      </w:r>
      <w:r w:rsidRPr="001D6DCF">
        <w:rPr>
          <w:szCs w:val="28"/>
          <w:lang w:val="ru-RU"/>
        </w:rPr>
        <w:t>1</w:t>
      </w:r>
      <w:r w:rsidR="00217482" w:rsidRPr="00783A81">
        <w:rPr>
          <w:szCs w:val="28"/>
          <w:lang w:val="ru-RU"/>
        </w:rPr>
        <w:t>;</w:t>
      </w:r>
    </w:p>
    <w:p w14:paraId="5E54C2A4" w14:textId="405DCF20" w:rsidR="00217482" w:rsidRPr="00783A81" w:rsidRDefault="001D6DCF" w:rsidP="001D6DCF">
      <w:pPr>
        <w:pStyle w:val="a0"/>
        <w:numPr>
          <w:ilvl w:val="0"/>
          <w:numId w:val="8"/>
        </w:numPr>
        <w:rPr>
          <w:szCs w:val="28"/>
          <w:lang w:val="ru-RU"/>
        </w:rPr>
      </w:pPr>
      <w:r w:rsidRPr="001D6DCF">
        <w:rPr>
          <w:szCs w:val="28"/>
          <w:lang w:val="ru-RU"/>
        </w:rPr>
        <w:t>поселок Отделение №</w:t>
      </w:r>
      <w:r>
        <w:rPr>
          <w:szCs w:val="28"/>
          <w:lang w:val="ru-RU"/>
        </w:rPr>
        <w:t xml:space="preserve"> </w:t>
      </w:r>
      <w:r w:rsidRPr="001D6DCF">
        <w:rPr>
          <w:szCs w:val="28"/>
          <w:lang w:val="ru-RU"/>
        </w:rPr>
        <w:t>2</w:t>
      </w:r>
      <w:r w:rsidR="00217482" w:rsidRPr="00783A81">
        <w:rPr>
          <w:szCs w:val="28"/>
          <w:lang w:val="ru-RU"/>
        </w:rPr>
        <w:t>;</w:t>
      </w:r>
    </w:p>
    <w:p w14:paraId="5A15637B" w14:textId="78A7EE09" w:rsidR="00217482" w:rsidRDefault="001D6DCF" w:rsidP="001D6DCF">
      <w:pPr>
        <w:pStyle w:val="a0"/>
        <w:numPr>
          <w:ilvl w:val="0"/>
          <w:numId w:val="8"/>
        </w:numPr>
        <w:rPr>
          <w:szCs w:val="28"/>
          <w:lang w:val="ru-RU"/>
        </w:rPr>
      </w:pPr>
      <w:r w:rsidRPr="001D6DCF">
        <w:rPr>
          <w:szCs w:val="28"/>
          <w:lang w:val="ru-RU"/>
        </w:rPr>
        <w:t>поселок Ключевой</w:t>
      </w:r>
      <w:r w:rsidR="00217482" w:rsidRPr="00783A81">
        <w:rPr>
          <w:szCs w:val="28"/>
          <w:lang w:val="ru-RU"/>
        </w:rPr>
        <w:t>;</w:t>
      </w:r>
    </w:p>
    <w:p w14:paraId="5D63CA60" w14:textId="11597BEA" w:rsidR="001D6DCF" w:rsidRDefault="001D6DCF" w:rsidP="001D6DCF">
      <w:pPr>
        <w:pStyle w:val="a0"/>
        <w:numPr>
          <w:ilvl w:val="0"/>
          <w:numId w:val="8"/>
        </w:numPr>
        <w:rPr>
          <w:szCs w:val="28"/>
          <w:lang w:val="ru-RU"/>
        </w:rPr>
      </w:pPr>
      <w:r w:rsidRPr="001D6DCF">
        <w:rPr>
          <w:szCs w:val="28"/>
          <w:lang w:val="ru-RU"/>
        </w:rPr>
        <w:t>поселок Отделение №</w:t>
      </w:r>
      <w:r>
        <w:rPr>
          <w:szCs w:val="28"/>
          <w:lang w:val="ru-RU"/>
        </w:rPr>
        <w:t xml:space="preserve"> </w:t>
      </w:r>
      <w:r w:rsidRPr="001D6DCF">
        <w:rPr>
          <w:szCs w:val="28"/>
          <w:lang w:val="ru-RU"/>
        </w:rPr>
        <w:t>6</w:t>
      </w:r>
      <w:r>
        <w:rPr>
          <w:szCs w:val="28"/>
          <w:lang w:val="ru-RU"/>
        </w:rPr>
        <w:t>;</w:t>
      </w:r>
    </w:p>
    <w:p w14:paraId="47B30568" w14:textId="77777777" w:rsidR="001D6DCF" w:rsidRDefault="001D6DCF" w:rsidP="001D6DCF">
      <w:pPr>
        <w:pStyle w:val="a0"/>
        <w:numPr>
          <w:ilvl w:val="0"/>
          <w:numId w:val="8"/>
        </w:numPr>
        <w:rPr>
          <w:szCs w:val="28"/>
          <w:lang w:val="ru-RU"/>
        </w:rPr>
      </w:pPr>
      <w:r w:rsidRPr="001D6DCF">
        <w:rPr>
          <w:szCs w:val="28"/>
          <w:lang w:val="ru-RU"/>
        </w:rPr>
        <w:t>поселок Водораздельный</w:t>
      </w:r>
      <w:r>
        <w:rPr>
          <w:szCs w:val="28"/>
          <w:lang w:val="ru-RU"/>
        </w:rPr>
        <w:t>;</w:t>
      </w:r>
    </w:p>
    <w:p w14:paraId="2A8913E0" w14:textId="2EA842B5" w:rsidR="001D6DCF" w:rsidRDefault="001D6DCF" w:rsidP="001D6DCF">
      <w:pPr>
        <w:pStyle w:val="a0"/>
        <w:numPr>
          <w:ilvl w:val="0"/>
          <w:numId w:val="8"/>
        </w:numPr>
        <w:rPr>
          <w:szCs w:val="28"/>
          <w:lang w:val="ru-RU"/>
        </w:rPr>
      </w:pPr>
      <w:r w:rsidRPr="001D6DCF">
        <w:rPr>
          <w:szCs w:val="28"/>
          <w:lang w:val="ru-RU"/>
        </w:rPr>
        <w:t>поселок Отделение №</w:t>
      </w:r>
      <w:r w:rsidR="006A4D31">
        <w:rPr>
          <w:szCs w:val="28"/>
          <w:lang w:val="ru-RU"/>
        </w:rPr>
        <w:t xml:space="preserve"> </w:t>
      </w:r>
      <w:r w:rsidRPr="001D6DCF">
        <w:rPr>
          <w:szCs w:val="28"/>
          <w:lang w:val="ru-RU"/>
        </w:rPr>
        <w:t>5</w:t>
      </w:r>
      <w:r>
        <w:rPr>
          <w:szCs w:val="28"/>
          <w:lang w:val="ru-RU"/>
        </w:rPr>
        <w:t>.</w:t>
      </w:r>
    </w:p>
    <w:p w14:paraId="712E80B7" w14:textId="177ED354" w:rsidR="0086070C" w:rsidRPr="00783A81" w:rsidRDefault="00A5122F" w:rsidP="00832907">
      <w:pPr>
        <w:pStyle w:val="3"/>
        <w:numPr>
          <w:ilvl w:val="2"/>
          <w:numId w:val="18"/>
        </w:numPr>
        <w:ind w:left="0" w:firstLine="0"/>
        <w:rPr>
          <w:i w:val="0"/>
          <w:szCs w:val="28"/>
        </w:rPr>
      </w:pPr>
      <w:bookmarkStart w:id="29" w:name="_Toc522808441"/>
      <w:bookmarkStart w:id="30" w:name="_Toc210303522"/>
      <w:r w:rsidRPr="00783A81">
        <w:rPr>
          <w:i w:val="0"/>
          <w:szCs w:val="28"/>
        </w:rPr>
        <w:lastRenderedPageBreak/>
        <w:t>Природно</w:t>
      </w:r>
      <w:r w:rsidR="00B20883" w:rsidRPr="00783A81">
        <w:rPr>
          <w:i w:val="0"/>
          <w:szCs w:val="28"/>
        </w:rPr>
        <w:t>-ресурсн</w:t>
      </w:r>
      <w:r w:rsidRPr="00783A81">
        <w:rPr>
          <w:i w:val="0"/>
          <w:szCs w:val="28"/>
        </w:rPr>
        <w:t>ый</w:t>
      </w:r>
      <w:r w:rsidR="00B20883" w:rsidRPr="00783A81">
        <w:rPr>
          <w:i w:val="0"/>
          <w:szCs w:val="28"/>
        </w:rPr>
        <w:t xml:space="preserve"> потенциал</w:t>
      </w:r>
      <w:r w:rsidR="00E45485" w:rsidRPr="00783A81">
        <w:rPr>
          <w:i w:val="0"/>
          <w:szCs w:val="28"/>
        </w:rPr>
        <w:t xml:space="preserve"> территории поселения</w:t>
      </w:r>
      <w:bookmarkEnd w:id="29"/>
      <w:bookmarkEnd w:id="30"/>
    </w:p>
    <w:p w14:paraId="24D98BC0" w14:textId="77777777" w:rsidR="000A599D" w:rsidRPr="000A599D" w:rsidRDefault="000A599D" w:rsidP="000A599D">
      <w:pPr>
        <w:pStyle w:val="a0"/>
        <w:rPr>
          <w:b/>
          <w:szCs w:val="28"/>
          <w:lang w:val="ru-RU"/>
        </w:rPr>
      </w:pPr>
      <w:r w:rsidRPr="000A599D">
        <w:rPr>
          <w:b/>
          <w:szCs w:val="28"/>
          <w:lang w:val="ru-RU"/>
        </w:rPr>
        <w:t>Климат</w:t>
      </w:r>
    </w:p>
    <w:p w14:paraId="48D2F827" w14:textId="77777777" w:rsidR="000A599D" w:rsidRPr="000A599D" w:rsidRDefault="000A599D" w:rsidP="000A599D">
      <w:pPr>
        <w:pStyle w:val="a0"/>
        <w:rPr>
          <w:szCs w:val="28"/>
          <w:lang w:val="ru-RU"/>
        </w:rPr>
      </w:pPr>
      <w:r w:rsidRPr="000A599D">
        <w:rPr>
          <w:szCs w:val="28"/>
          <w:lang w:val="ru-RU"/>
        </w:rPr>
        <w:t>В климатическом отношении территория  Новосергиевского сельского поселения относится к северо-восточной степной провинции.</w:t>
      </w:r>
    </w:p>
    <w:p w14:paraId="6086C65F" w14:textId="77777777" w:rsidR="000A599D" w:rsidRPr="000A599D" w:rsidRDefault="000A599D" w:rsidP="000A599D">
      <w:pPr>
        <w:pStyle w:val="a0"/>
        <w:rPr>
          <w:szCs w:val="28"/>
          <w:lang w:val="ru-RU"/>
        </w:rPr>
      </w:pPr>
      <w:r w:rsidRPr="000A599D">
        <w:rPr>
          <w:szCs w:val="28"/>
          <w:lang w:val="ru-RU"/>
        </w:rPr>
        <w:t>Климат носит заметно выраженные черты континентальности (преобладающее влияние суши на температуру воздуха).</w:t>
      </w:r>
    </w:p>
    <w:p w14:paraId="2D7516B6" w14:textId="77777777" w:rsidR="000A599D" w:rsidRPr="000A599D" w:rsidRDefault="000A599D" w:rsidP="000A599D">
      <w:pPr>
        <w:pStyle w:val="a0"/>
        <w:rPr>
          <w:szCs w:val="28"/>
          <w:lang w:val="ru-RU"/>
        </w:rPr>
      </w:pPr>
      <w:r w:rsidRPr="000A599D">
        <w:rPr>
          <w:szCs w:val="28"/>
          <w:lang w:val="ru-RU"/>
        </w:rPr>
        <w:t>Средняя температура января колеблется за период наблюдений 1931-2000г.г от минус 20С до минус 90С, минимальная температура января -250С ; абсолютный минимум - -360С. Абсолютный минимум температуры поверхности почвы – минус 400С, каждые три года в любом месяце за период декабрь-март температура поверхности почвы опускается до минус 300С.</w:t>
      </w:r>
    </w:p>
    <w:p w14:paraId="7FF502AE" w14:textId="77777777" w:rsidR="000A599D" w:rsidRPr="000A599D" w:rsidRDefault="000A599D" w:rsidP="000A599D">
      <w:pPr>
        <w:pStyle w:val="a0"/>
        <w:rPr>
          <w:szCs w:val="28"/>
          <w:lang w:val="ru-RU"/>
        </w:rPr>
      </w:pPr>
      <w:r w:rsidRPr="000A599D">
        <w:rPr>
          <w:szCs w:val="28"/>
          <w:lang w:val="ru-RU"/>
        </w:rPr>
        <w:t>Лето прохладное и влажное, среднемесячная температура июля не превышает +230С, максимальная температура июля -+40,40С. Длительность безморозного периода до 180 дней.</w:t>
      </w:r>
    </w:p>
    <w:p w14:paraId="7574C0BF" w14:textId="77777777" w:rsidR="000A599D" w:rsidRPr="000A599D" w:rsidRDefault="000A599D" w:rsidP="000A599D">
      <w:pPr>
        <w:pStyle w:val="a0"/>
        <w:rPr>
          <w:szCs w:val="28"/>
          <w:lang w:val="ru-RU"/>
        </w:rPr>
      </w:pPr>
      <w:r w:rsidRPr="000A599D">
        <w:rPr>
          <w:szCs w:val="28"/>
          <w:lang w:val="ru-RU"/>
        </w:rPr>
        <w:t>Новосергиевское сельское поселение относится к зоне умеренного увлажнения.</w:t>
      </w:r>
    </w:p>
    <w:p w14:paraId="1B136330" w14:textId="77777777" w:rsidR="000A599D" w:rsidRPr="000A599D" w:rsidRDefault="000A599D" w:rsidP="000A599D">
      <w:pPr>
        <w:pStyle w:val="a0"/>
        <w:rPr>
          <w:szCs w:val="28"/>
          <w:lang w:val="ru-RU"/>
        </w:rPr>
      </w:pPr>
      <w:r w:rsidRPr="000A599D">
        <w:rPr>
          <w:szCs w:val="28"/>
          <w:lang w:val="ru-RU"/>
        </w:rPr>
        <w:t>Промерзание почв в равной мере зависит, как от температуры воздуха, так и от высоты снежного покрова. Нормативная глубина промерзания равна 0,8м (СНиП 23-01-99).</w:t>
      </w:r>
    </w:p>
    <w:p w14:paraId="51D0EF65" w14:textId="77777777" w:rsidR="000A599D" w:rsidRPr="000A599D" w:rsidRDefault="000A599D" w:rsidP="000A599D">
      <w:pPr>
        <w:pStyle w:val="a0"/>
        <w:rPr>
          <w:szCs w:val="28"/>
          <w:lang w:val="ru-RU"/>
        </w:rPr>
      </w:pPr>
      <w:r w:rsidRPr="000A599D">
        <w:rPr>
          <w:szCs w:val="28"/>
          <w:lang w:val="ru-RU"/>
        </w:rPr>
        <w:t>Влажность воздуха достаточно стабильная, колеблется в интервале 70% - 87%, достигая среднемесячного максимума в декабре, минимума – в августе. Абсолютный минимум -8%.</w:t>
      </w:r>
    </w:p>
    <w:p w14:paraId="577CD00E" w14:textId="77777777" w:rsidR="000A599D" w:rsidRPr="000A599D" w:rsidRDefault="000A599D" w:rsidP="000A599D">
      <w:pPr>
        <w:pStyle w:val="a0"/>
        <w:rPr>
          <w:szCs w:val="28"/>
          <w:lang w:val="ru-RU"/>
        </w:rPr>
      </w:pPr>
      <w:r w:rsidRPr="000A599D">
        <w:rPr>
          <w:szCs w:val="28"/>
          <w:lang w:val="ru-RU"/>
        </w:rPr>
        <w:t xml:space="preserve"> На рассматриваемой территории преобладают ветры восточных, северо-восточных и юго-западных румбов. </w:t>
      </w:r>
    </w:p>
    <w:p w14:paraId="6A46852C" w14:textId="77777777" w:rsidR="000A599D" w:rsidRPr="000A599D" w:rsidRDefault="000A599D" w:rsidP="000A599D">
      <w:pPr>
        <w:pStyle w:val="a0"/>
        <w:rPr>
          <w:szCs w:val="28"/>
          <w:lang w:val="ru-RU"/>
        </w:rPr>
      </w:pPr>
      <w:r w:rsidRPr="000A599D">
        <w:rPr>
          <w:szCs w:val="28"/>
          <w:lang w:val="ru-RU"/>
        </w:rPr>
        <w:t xml:space="preserve">Средняя скорость ветра – 3,0 м/с. </w:t>
      </w:r>
    </w:p>
    <w:p w14:paraId="2E6FCBE4" w14:textId="77777777" w:rsidR="000A599D" w:rsidRPr="000A599D" w:rsidRDefault="000A599D" w:rsidP="000A599D">
      <w:pPr>
        <w:pStyle w:val="a0"/>
        <w:rPr>
          <w:szCs w:val="28"/>
          <w:lang w:val="ru-RU"/>
        </w:rPr>
      </w:pPr>
      <w:r w:rsidRPr="000A599D">
        <w:rPr>
          <w:szCs w:val="28"/>
          <w:lang w:val="ru-RU"/>
        </w:rPr>
        <w:t>Осадки являются основным климатическим фактором, определяющим величину поверхностного и подземного стоков. Годовое количество осадков по Новосергиевскому сельскому поселению составляет 508-640мм. Основное количество осадков выпадает в теплый период года (60-70%). Суточный максимум осадков – 88-112мм. Суммы осадков год от года могут значительно отклоняться от среднего значения.</w:t>
      </w:r>
    </w:p>
    <w:p w14:paraId="11EDBAAE" w14:textId="77777777" w:rsidR="000A599D" w:rsidRPr="000A599D" w:rsidRDefault="000A599D" w:rsidP="000A599D">
      <w:pPr>
        <w:pStyle w:val="a0"/>
        <w:rPr>
          <w:szCs w:val="28"/>
          <w:lang w:val="ru-RU"/>
        </w:rPr>
      </w:pPr>
    </w:p>
    <w:p w14:paraId="681F584F" w14:textId="77777777" w:rsidR="000A599D" w:rsidRPr="000A599D" w:rsidRDefault="000A599D" w:rsidP="000A599D">
      <w:pPr>
        <w:pStyle w:val="a0"/>
        <w:rPr>
          <w:b/>
          <w:szCs w:val="28"/>
          <w:lang w:val="ru-RU"/>
        </w:rPr>
      </w:pPr>
      <w:r w:rsidRPr="000A599D">
        <w:rPr>
          <w:b/>
          <w:szCs w:val="28"/>
          <w:lang w:val="ru-RU"/>
        </w:rPr>
        <w:t>Геоморфология</w:t>
      </w:r>
    </w:p>
    <w:p w14:paraId="158BCA42" w14:textId="77777777" w:rsidR="000A599D" w:rsidRPr="000A599D" w:rsidRDefault="000A599D" w:rsidP="000A599D">
      <w:pPr>
        <w:pStyle w:val="a0"/>
        <w:rPr>
          <w:szCs w:val="28"/>
          <w:lang w:val="ru-RU"/>
        </w:rPr>
      </w:pPr>
      <w:r w:rsidRPr="000A599D">
        <w:rPr>
          <w:szCs w:val="28"/>
          <w:lang w:val="ru-RU"/>
        </w:rPr>
        <w:t xml:space="preserve">В соответствии с геоморфологическим территория Новосергиевского сельского поселения входит в пределы Прикубанской равнины, аккумулятивной, аккумулятивно-денудационной, эрозионно-аккумулятивной, пологоволнистой лессовой. </w:t>
      </w:r>
    </w:p>
    <w:p w14:paraId="2EDB0D9C" w14:textId="77777777" w:rsidR="000A599D" w:rsidRPr="000A599D" w:rsidRDefault="000A599D" w:rsidP="000A599D">
      <w:pPr>
        <w:pStyle w:val="a0"/>
        <w:rPr>
          <w:szCs w:val="28"/>
          <w:lang w:val="ru-RU"/>
        </w:rPr>
      </w:pPr>
      <w:r w:rsidRPr="000A599D">
        <w:rPr>
          <w:szCs w:val="28"/>
          <w:lang w:val="ru-RU"/>
        </w:rPr>
        <w:t xml:space="preserve">Рельеф Прикубанской равнины характеризуется сочетанием невысоких водораздельных плато с широкими, но неглубокими долинами степных рек и балок. </w:t>
      </w:r>
    </w:p>
    <w:p w14:paraId="24A5E607" w14:textId="77777777" w:rsidR="000A599D" w:rsidRPr="000A599D" w:rsidRDefault="000A599D" w:rsidP="000A599D">
      <w:pPr>
        <w:pStyle w:val="a0"/>
        <w:rPr>
          <w:szCs w:val="28"/>
          <w:lang w:val="ru-RU"/>
        </w:rPr>
      </w:pPr>
      <w:r w:rsidRPr="000A599D">
        <w:rPr>
          <w:szCs w:val="28"/>
          <w:lang w:val="ru-RU"/>
        </w:rPr>
        <w:t>Непосредственно территория Новосергиевского сельского поселения включает следующие геоморфологические элементы:</w:t>
      </w:r>
    </w:p>
    <w:p w14:paraId="0B76518B" w14:textId="77777777" w:rsidR="000A599D" w:rsidRPr="000A599D" w:rsidRDefault="000A599D" w:rsidP="000A599D">
      <w:pPr>
        <w:pStyle w:val="a0"/>
        <w:rPr>
          <w:szCs w:val="28"/>
          <w:lang w:val="ru-RU"/>
        </w:rPr>
      </w:pPr>
      <w:r w:rsidRPr="000A599D">
        <w:rPr>
          <w:szCs w:val="28"/>
          <w:lang w:val="ru-RU"/>
        </w:rPr>
        <w:t>пойменные террасы рек Кавалерки и Грузской;</w:t>
      </w:r>
    </w:p>
    <w:p w14:paraId="55230169" w14:textId="77777777" w:rsidR="000A599D" w:rsidRPr="000A599D" w:rsidRDefault="000A599D" w:rsidP="000A599D">
      <w:pPr>
        <w:pStyle w:val="a0"/>
        <w:rPr>
          <w:szCs w:val="28"/>
          <w:lang w:val="ru-RU"/>
        </w:rPr>
      </w:pPr>
      <w:r w:rsidRPr="000A599D">
        <w:rPr>
          <w:szCs w:val="28"/>
          <w:lang w:val="ru-RU"/>
        </w:rPr>
        <w:t>надпойменные террасы реки Кавалерки;</w:t>
      </w:r>
    </w:p>
    <w:p w14:paraId="3AF9F0A9" w14:textId="77777777" w:rsidR="000A599D" w:rsidRPr="000A599D" w:rsidRDefault="000A599D" w:rsidP="000A599D">
      <w:pPr>
        <w:pStyle w:val="a0"/>
        <w:rPr>
          <w:szCs w:val="28"/>
          <w:lang w:val="ru-RU"/>
        </w:rPr>
      </w:pPr>
      <w:r w:rsidRPr="000A599D">
        <w:rPr>
          <w:szCs w:val="28"/>
          <w:lang w:val="ru-RU"/>
        </w:rPr>
        <w:t>склоны водоразделов;</w:t>
      </w:r>
    </w:p>
    <w:p w14:paraId="2192633B" w14:textId="77777777" w:rsidR="000A599D" w:rsidRPr="000A599D" w:rsidRDefault="000A599D" w:rsidP="000A599D">
      <w:pPr>
        <w:pStyle w:val="a0"/>
        <w:rPr>
          <w:szCs w:val="28"/>
          <w:lang w:val="ru-RU"/>
        </w:rPr>
      </w:pPr>
      <w:r w:rsidRPr="000A599D">
        <w:rPr>
          <w:szCs w:val="28"/>
          <w:lang w:val="ru-RU"/>
        </w:rPr>
        <w:t>водораздельные пространства;</w:t>
      </w:r>
    </w:p>
    <w:p w14:paraId="07F58E20" w14:textId="77777777" w:rsidR="000A599D" w:rsidRPr="000A599D" w:rsidRDefault="000A599D" w:rsidP="000A599D">
      <w:pPr>
        <w:pStyle w:val="a0"/>
        <w:rPr>
          <w:szCs w:val="28"/>
          <w:lang w:val="ru-RU"/>
        </w:rPr>
      </w:pPr>
      <w:r w:rsidRPr="000A599D">
        <w:rPr>
          <w:szCs w:val="28"/>
          <w:lang w:val="ru-RU"/>
        </w:rPr>
        <w:t xml:space="preserve"> ложбины стока и балки.</w:t>
      </w:r>
    </w:p>
    <w:p w14:paraId="725A243C" w14:textId="77777777" w:rsidR="000A599D" w:rsidRPr="000A599D" w:rsidRDefault="000A599D" w:rsidP="000A599D">
      <w:pPr>
        <w:pStyle w:val="a0"/>
        <w:rPr>
          <w:szCs w:val="28"/>
          <w:lang w:val="ru-RU"/>
        </w:rPr>
      </w:pPr>
    </w:p>
    <w:p w14:paraId="072CFDFF" w14:textId="08E8D547" w:rsidR="000A599D" w:rsidRPr="000A599D" w:rsidRDefault="000A599D" w:rsidP="000A599D">
      <w:pPr>
        <w:pStyle w:val="a0"/>
        <w:rPr>
          <w:b/>
          <w:szCs w:val="28"/>
          <w:lang w:val="ru-RU"/>
        </w:rPr>
      </w:pPr>
      <w:r w:rsidRPr="000A599D">
        <w:rPr>
          <w:b/>
          <w:szCs w:val="28"/>
          <w:lang w:val="ru-RU"/>
        </w:rPr>
        <w:t>Почвы</w:t>
      </w:r>
    </w:p>
    <w:p w14:paraId="6418DE33" w14:textId="77777777" w:rsidR="000A599D" w:rsidRPr="000A599D" w:rsidRDefault="000A599D" w:rsidP="000A599D">
      <w:pPr>
        <w:pStyle w:val="a0"/>
        <w:rPr>
          <w:szCs w:val="28"/>
          <w:lang w:val="ru-RU"/>
        </w:rPr>
      </w:pPr>
      <w:r w:rsidRPr="000A599D">
        <w:rPr>
          <w:szCs w:val="28"/>
          <w:lang w:val="ru-RU"/>
        </w:rPr>
        <w:t>Почвы Краснодарского края в связи с неоднородностью рельефа, климата, растительного покрова весьма разнообразны. Типы почв отражают совокупное воздействие природных процессов, а также влияние человека, и поэтому являются  показателем типа географических комплексов.</w:t>
      </w:r>
    </w:p>
    <w:p w14:paraId="29113E12" w14:textId="77777777" w:rsidR="000A599D" w:rsidRPr="000A599D" w:rsidRDefault="000A599D" w:rsidP="000A599D">
      <w:pPr>
        <w:pStyle w:val="a0"/>
        <w:rPr>
          <w:szCs w:val="28"/>
          <w:lang w:val="ru-RU"/>
        </w:rPr>
      </w:pPr>
      <w:r w:rsidRPr="000A599D">
        <w:rPr>
          <w:szCs w:val="28"/>
          <w:lang w:val="ru-RU"/>
        </w:rPr>
        <w:t>Придерживаясь географических принципов, почва края разделена на 4 основные группы:</w:t>
      </w:r>
    </w:p>
    <w:p w14:paraId="1586EF77" w14:textId="77777777" w:rsidR="000A599D" w:rsidRPr="000A599D" w:rsidRDefault="000A599D" w:rsidP="000A599D">
      <w:pPr>
        <w:pStyle w:val="a0"/>
        <w:rPr>
          <w:szCs w:val="28"/>
          <w:lang w:val="ru-RU"/>
        </w:rPr>
      </w:pPr>
      <w:r w:rsidRPr="000A599D">
        <w:rPr>
          <w:szCs w:val="28"/>
          <w:lang w:val="ru-RU"/>
        </w:rPr>
        <w:lastRenderedPageBreak/>
        <w:t>почвы равнинной и предгорно-степной зоны края – это черноземы типичные, обыкновенные, карбонатные, выщелоченные, слитные, тучные, каштановые;</w:t>
      </w:r>
    </w:p>
    <w:p w14:paraId="749D612C" w14:textId="77777777" w:rsidR="000A599D" w:rsidRPr="000A599D" w:rsidRDefault="000A599D" w:rsidP="000A599D">
      <w:pPr>
        <w:pStyle w:val="a0"/>
        <w:rPr>
          <w:szCs w:val="28"/>
          <w:lang w:val="ru-RU"/>
        </w:rPr>
      </w:pPr>
      <w:r w:rsidRPr="000A599D">
        <w:rPr>
          <w:szCs w:val="28"/>
          <w:lang w:val="ru-RU"/>
        </w:rPr>
        <w:t>почвы лесостепи, горных и субтропических лесов – серые горно-лесные, темно-серые лесные и горно-лесные, светло-серые горно-лесные, бурые горно-лесные, горные дерново-карбонатные, горно-луговые, желтоземы;</w:t>
      </w:r>
    </w:p>
    <w:p w14:paraId="54A5D6FC" w14:textId="77777777" w:rsidR="000A599D" w:rsidRPr="000A599D" w:rsidRDefault="000A599D" w:rsidP="000A599D">
      <w:pPr>
        <w:pStyle w:val="a0"/>
        <w:rPr>
          <w:szCs w:val="28"/>
          <w:lang w:val="ru-RU"/>
        </w:rPr>
      </w:pPr>
      <w:r w:rsidRPr="000A599D">
        <w:rPr>
          <w:szCs w:val="28"/>
          <w:lang w:val="ru-RU"/>
        </w:rPr>
        <w:t>почвы речных долин и дельты р. Кубани – луговые, лугово-черноземные, лугово-болотные, аллювиально-луговые, плавневые, торфяные;</w:t>
      </w:r>
    </w:p>
    <w:p w14:paraId="79356114" w14:textId="77777777" w:rsidR="000A599D" w:rsidRPr="000A599D" w:rsidRDefault="000A599D" w:rsidP="000A599D">
      <w:pPr>
        <w:pStyle w:val="a0"/>
        <w:rPr>
          <w:szCs w:val="28"/>
          <w:lang w:val="ru-RU"/>
        </w:rPr>
      </w:pPr>
      <w:r w:rsidRPr="000A599D">
        <w:rPr>
          <w:szCs w:val="28"/>
          <w:lang w:val="ru-RU"/>
        </w:rPr>
        <w:t>почвы плавневых районов Азовского побережья и Таманского полуострова – солончаки, солонцы, солоди.</w:t>
      </w:r>
    </w:p>
    <w:p w14:paraId="0FDA2CD0" w14:textId="77777777" w:rsidR="000A599D" w:rsidRPr="000A599D" w:rsidRDefault="000A599D" w:rsidP="000A599D">
      <w:pPr>
        <w:pStyle w:val="a0"/>
        <w:rPr>
          <w:szCs w:val="28"/>
          <w:lang w:val="ru-RU"/>
        </w:rPr>
      </w:pPr>
    </w:p>
    <w:p w14:paraId="3FF5D472" w14:textId="77777777" w:rsidR="000A599D" w:rsidRPr="000A599D" w:rsidRDefault="000A599D" w:rsidP="000A599D">
      <w:pPr>
        <w:pStyle w:val="a0"/>
        <w:rPr>
          <w:b/>
          <w:szCs w:val="28"/>
          <w:lang w:val="ru-RU"/>
        </w:rPr>
      </w:pPr>
      <w:r w:rsidRPr="000A599D">
        <w:rPr>
          <w:b/>
          <w:szCs w:val="28"/>
          <w:lang w:val="ru-RU"/>
        </w:rPr>
        <w:t>Растительность</w:t>
      </w:r>
    </w:p>
    <w:p w14:paraId="54E3EBAF" w14:textId="77777777" w:rsidR="000A599D" w:rsidRPr="000A599D" w:rsidRDefault="000A599D" w:rsidP="000A599D">
      <w:pPr>
        <w:pStyle w:val="a0"/>
        <w:rPr>
          <w:szCs w:val="28"/>
          <w:lang w:val="ru-RU"/>
        </w:rPr>
      </w:pPr>
      <w:r w:rsidRPr="000A599D">
        <w:rPr>
          <w:szCs w:val="28"/>
          <w:lang w:val="ru-RU"/>
        </w:rPr>
        <w:t>Равнинная часть Кубани, за исключением района плавней, лежит в полосе степей. В эту зону входит и территория Новосергиевского сельского поселения.</w:t>
      </w:r>
    </w:p>
    <w:p w14:paraId="46D58359" w14:textId="77777777" w:rsidR="000A599D" w:rsidRPr="000A599D" w:rsidRDefault="000A599D" w:rsidP="000A599D">
      <w:pPr>
        <w:pStyle w:val="a0"/>
        <w:rPr>
          <w:szCs w:val="28"/>
          <w:lang w:val="ru-RU"/>
        </w:rPr>
      </w:pPr>
      <w:r w:rsidRPr="000A599D">
        <w:rPr>
          <w:szCs w:val="28"/>
          <w:lang w:val="ru-RU"/>
        </w:rPr>
        <w:t>Так как более 70% степей распахано, занято сельскохозяйственными культурами, степная растительность сохранилась вдоль дорог и рек, балок, в местах непригодных для сельского хозяйства.</w:t>
      </w:r>
    </w:p>
    <w:p w14:paraId="081CC0F5" w14:textId="77777777" w:rsidR="000A599D" w:rsidRPr="000A599D" w:rsidRDefault="000A599D" w:rsidP="000A599D">
      <w:pPr>
        <w:pStyle w:val="a0"/>
        <w:rPr>
          <w:szCs w:val="28"/>
          <w:lang w:val="ru-RU"/>
        </w:rPr>
      </w:pPr>
      <w:r w:rsidRPr="000A599D">
        <w:rPr>
          <w:szCs w:val="28"/>
          <w:lang w:val="ru-RU"/>
        </w:rPr>
        <w:t xml:space="preserve">Для степей характерно господство травянистого типа растительности. </w:t>
      </w:r>
    </w:p>
    <w:p w14:paraId="52231F64" w14:textId="77777777" w:rsidR="000A599D" w:rsidRPr="000A599D" w:rsidRDefault="000A599D" w:rsidP="000A599D">
      <w:pPr>
        <w:pStyle w:val="a0"/>
        <w:rPr>
          <w:szCs w:val="28"/>
          <w:lang w:val="ru-RU"/>
        </w:rPr>
      </w:pPr>
      <w:r w:rsidRPr="000A599D">
        <w:rPr>
          <w:szCs w:val="28"/>
          <w:lang w:val="ru-RU"/>
        </w:rPr>
        <w:t xml:space="preserve">У многих степных растений имеются луковицы (лук, птицемлечник, тюльпан) или корневые клубни (зопник, лабазник, чина клубненосная). </w:t>
      </w:r>
    </w:p>
    <w:p w14:paraId="2878157F" w14:textId="77777777" w:rsidR="000A599D" w:rsidRPr="000A599D" w:rsidRDefault="000A599D" w:rsidP="000A599D">
      <w:pPr>
        <w:pStyle w:val="a0"/>
        <w:rPr>
          <w:szCs w:val="28"/>
          <w:lang w:val="ru-RU"/>
        </w:rPr>
      </w:pPr>
      <w:r w:rsidRPr="000A599D">
        <w:rPr>
          <w:szCs w:val="28"/>
          <w:lang w:val="ru-RU"/>
        </w:rPr>
        <w:t xml:space="preserve"> Жизненный цикл протекает быстро, и уже к началу лета растения успевают зацвести, образовать плоды и накопить питательные вещества в органах запаса.</w:t>
      </w:r>
    </w:p>
    <w:p w14:paraId="21DD7EA2" w14:textId="77777777" w:rsidR="000A599D" w:rsidRPr="000A599D" w:rsidRDefault="000A599D" w:rsidP="000A599D">
      <w:pPr>
        <w:pStyle w:val="a0"/>
        <w:rPr>
          <w:szCs w:val="28"/>
          <w:lang w:val="ru-RU"/>
        </w:rPr>
      </w:pPr>
      <w:r w:rsidRPr="000A599D">
        <w:rPr>
          <w:szCs w:val="28"/>
          <w:lang w:val="ru-RU"/>
        </w:rPr>
        <w:t>На склонах сухих степных балок растет терн.</w:t>
      </w:r>
    </w:p>
    <w:p w14:paraId="494FC9FE" w14:textId="5F3B7B4B" w:rsidR="000A599D" w:rsidRDefault="000A599D" w:rsidP="000A599D">
      <w:pPr>
        <w:pStyle w:val="a0"/>
        <w:rPr>
          <w:szCs w:val="28"/>
          <w:lang w:val="ru-RU"/>
        </w:rPr>
      </w:pPr>
      <w:r w:rsidRPr="000A599D">
        <w:rPr>
          <w:szCs w:val="28"/>
          <w:lang w:val="ru-RU"/>
        </w:rPr>
        <w:t>Островки леса в степной зоне занимают более низкие места и склоны балок. Господствуют дубравы, образованные дубом черешчатым</w:t>
      </w:r>
      <w:r w:rsidR="00C3457E">
        <w:rPr>
          <w:szCs w:val="28"/>
          <w:lang w:val="ru-RU"/>
        </w:rPr>
        <w:t>.</w:t>
      </w:r>
    </w:p>
    <w:p w14:paraId="07F5E569" w14:textId="7F6E959A" w:rsidR="00C3457E" w:rsidRDefault="00C3457E" w:rsidP="000A599D">
      <w:pPr>
        <w:pStyle w:val="a0"/>
        <w:rPr>
          <w:szCs w:val="28"/>
          <w:lang w:val="ru-RU"/>
        </w:rPr>
      </w:pPr>
    </w:p>
    <w:p w14:paraId="506E3872" w14:textId="773382DC" w:rsidR="00C3457E" w:rsidRPr="000A599D" w:rsidRDefault="00C3457E" w:rsidP="000A599D">
      <w:pPr>
        <w:pStyle w:val="a0"/>
        <w:rPr>
          <w:szCs w:val="28"/>
          <w:lang w:val="ru-RU"/>
        </w:rPr>
      </w:pPr>
      <w:r>
        <w:rPr>
          <w:szCs w:val="28"/>
          <w:lang w:val="ru-RU"/>
        </w:rPr>
        <w:t>На территории Новосергиевского сельского поселения земли лесного фонда отсутствуют.</w:t>
      </w:r>
    </w:p>
    <w:p w14:paraId="1504F782" w14:textId="77777777" w:rsidR="000A599D" w:rsidRPr="000A599D" w:rsidRDefault="000A599D" w:rsidP="000A599D">
      <w:pPr>
        <w:pStyle w:val="a0"/>
        <w:rPr>
          <w:szCs w:val="28"/>
          <w:lang w:val="ru-RU"/>
        </w:rPr>
      </w:pPr>
    </w:p>
    <w:p w14:paraId="6249A524" w14:textId="77777777" w:rsidR="00980FD3" w:rsidRDefault="00980FD3" w:rsidP="00980FD3">
      <w:pPr>
        <w:pStyle w:val="a0"/>
        <w:spacing w:before="120"/>
        <w:rPr>
          <w:b/>
          <w:szCs w:val="28"/>
          <w:lang w:val="ru-RU"/>
        </w:rPr>
      </w:pPr>
      <w:r>
        <w:rPr>
          <w:b/>
          <w:szCs w:val="28"/>
          <w:lang w:val="ru-RU"/>
        </w:rPr>
        <w:t>Лесной фонд</w:t>
      </w:r>
      <w:r w:rsidRPr="00163F79">
        <w:rPr>
          <w:b/>
          <w:szCs w:val="28"/>
          <w:lang w:val="ru-RU"/>
        </w:rPr>
        <w:t xml:space="preserve"> и животный мир</w:t>
      </w:r>
    </w:p>
    <w:p w14:paraId="3E514C77" w14:textId="735A8C7E" w:rsidR="00980FD3" w:rsidRDefault="00980FD3" w:rsidP="00980FD3">
      <w:pPr>
        <w:pStyle w:val="a0"/>
        <w:spacing w:before="120"/>
        <w:rPr>
          <w:bCs/>
          <w:szCs w:val="28"/>
          <w:lang w:val="ru-RU"/>
        </w:rPr>
      </w:pPr>
      <w:r w:rsidRPr="00560ED9">
        <w:rPr>
          <w:bCs/>
          <w:szCs w:val="28"/>
          <w:lang w:val="ru-RU"/>
        </w:rPr>
        <w:t xml:space="preserve">В границах </w:t>
      </w:r>
      <w:r>
        <w:rPr>
          <w:bCs/>
          <w:szCs w:val="28"/>
          <w:lang w:val="ru-RU"/>
        </w:rPr>
        <w:t>Новосергиевского</w:t>
      </w:r>
      <w:r w:rsidRPr="00560ED9">
        <w:rPr>
          <w:bCs/>
          <w:szCs w:val="28"/>
          <w:lang w:val="ru-RU"/>
        </w:rPr>
        <w:t xml:space="preserve"> сельского поселения земли лесного фонда отсутствуют</w:t>
      </w:r>
      <w:r>
        <w:rPr>
          <w:bCs/>
          <w:szCs w:val="28"/>
          <w:lang w:val="ru-RU"/>
        </w:rPr>
        <w:t>.</w:t>
      </w:r>
    </w:p>
    <w:p w14:paraId="4FEF4AC5" w14:textId="77777777" w:rsidR="00980FD3" w:rsidRPr="00560ED9" w:rsidRDefault="00980FD3" w:rsidP="00980FD3">
      <w:pPr>
        <w:pStyle w:val="a0"/>
        <w:spacing w:before="120"/>
        <w:rPr>
          <w:bCs/>
          <w:szCs w:val="28"/>
          <w:lang w:val="ru-RU"/>
        </w:rPr>
      </w:pPr>
    </w:p>
    <w:p w14:paraId="2A1443BB" w14:textId="6B13B3E6" w:rsidR="00980FD3" w:rsidRPr="000B2585" w:rsidRDefault="00980FD3" w:rsidP="00980FD3">
      <w:pPr>
        <w:pStyle w:val="a0"/>
        <w:rPr>
          <w:szCs w:val="28"/>
          <w:lang w:val="ru-RU"/>
        </w:rPr>
      </w:pPr>
      <w:r w:rsidRPr="000B2585">
        <w:rPr>
          <w:szCs w:val="28"/>
          <w:lang w:val="ru-RU"/>
        </w:rPr>
        <w:t xml:space="preserve">Территория </w:t>
      </w:r>
      <w:r>
        <w:rPr>
          <w:szCs w:val="28"/>
          <w:lang w:val="ru-RU"/>
        </w:rPr>
        <w:t>Новосергиевского</w:t>
      </w:r>
      <w:r w:rsidRPr="000B2585">
        <w:rPr>
          <w:szCs w:val="28"/>
          <w:lang w:val="ru-RU"/>
        </w:rPr>
        <w:t xml:space="preserve"> сельского поселения </w:t>
      </w:r>
      <w:r>
        <w:rPr>
          <w:szCs w:val="28"/>
          <w:lang w:val="ru-RU"/>
        </w:rPr>
        <w:t>Крыловского</w:t>
      </w:r>
      <w:r w:rsidRPr="000B2585">
        <w:rPr>
          <w:szCs w:val="28"/>
          <w:lang w:val="ru-RU"/>
        </w:rPr>
        <w:t xml:space="preserve"> района входит в состав ареалов и мест обитания ряда видов (подвидов) объектов животного мира, занесенных в Красную книгу Российской Федерации и (или) в Красную книгу Краснодарского края. В соответствии с пунктом 2 постановления главы администрации Краснодарского края от 26.07.2001 № 670 «О Красной книге Краснодарского края» Красная книга Краснодарского края является официальным документом, содержащим сведения о состоянии, распространении и мерах охраны редких и находящихся под угрозой исчезновения видов (подвидов, популяций) диких животных, обитающих на территории Краснодарского края. Действующий в настоящее время Перечень таксонов животных, занесенных в Красную книгу Краснодарского края, утвержден постановлением главы администрации (губернатора) Краснодарского края от 22.12.2017 № 1029, Перечень (список) объектов животного мира, занесенных в Красную книгу Российской Федерации, утвержден приказом Минприроды России от 24.03.2020 № 162 «Об утверждении Перечня объектов животного мира, занесенных в Красную книгу Российской Федерации». Электронная версия Красной книги Краснодарского края размещена на сайте министерства (http://mpr.krasnodar.ru) в открытом для общего пользования подразделе «Красная книга Краснодарского края» раздела «Природные ресурсы и охрана окружающей среды».</w:t>
      </w:r>
    </w:p>
    <w:p w14:paraId="66772071" w14:textId="77777777" w:rsidR="00980FD3" w:rsidRPr="000B2585" w:rsidRDefault="00980FD3" w:rsidP="00980FD3">
      <w:pPr>
        <w:pStyle w:val="a0"/>
        <w:rPr>
          <w:szCs w:val="28"/>
          <w:lang w:val="ru-RU"/>
        </w:rPr>
      </w:pPr>
      <w:r w:rsidRPr="000B2585">
        <w:rPr>
          <w:szCs w:val="28"/>
          <w:lang w:val="ru-RU"/>
        </w:rPr>
        <w:lastRenderedPageBreak/>
        <w:t>Вопрос о наличии или отсутствии особей и (или) мест обитания тех или иных видов (подвидов) объектов животного мира, занесенных в Красную книгу Российской Федерации и (или) в Красную книгу Краснодарского края, на каждом конкретном участке, который планируется использовать для строительства, реконструкции, капитального ремонта или размещения объектов, либо для иных видов деятельности, способных оказать воздействие на упомянутых объектов животного мира и места их обитания, может быть решен посредством проведения полевых (натурных) и камеральных исследований профильными научными организациями.</w:t>
      </w:r>
    </w:p>
    <w:p w14:paraId="03248225" w14:textId="77777777" w:rsidR="00980FD3" w:rsidRPr="000B2585" w:rsidRDefault="00980FD3" w:rsidP="00980FD3">
      <w:pPr>
        <w:pStyle w:val="a0"/>
        <w:rPr>
          <w:szCs w:val="28"/>
          <w:lang w:val="ru-RU"/>
        </w:rPr>
      </w:pPr>
      <w:r w:rsidRPr="000B2585">
        <w:rPr>
          <w:szCs w:val="28"/>
          <w:lang w:val="ru-RU"/>
        </w:rPr>
        <w:t>Частью 2 статьи 22 Федерального закона от 24.04.1995 № 52-ФЗ «О животном мире» при размещении, проектировании и строительстве предприятий, сооружений и других объектов должны предусматриваться и проводиться мероприятия по сохранению среды обитания объектов животного мира и условий их размножения, нагула, отдыха и путей миграции. Кроме того, частью 1 статьи 56 упомянутого Федерального закона установлено, что юридические лица и граждане, причинившие вред объектам животного мира и среде их обитания, возмещают нанесенный ущерб добровольно либо по решению суда или арбитражного суда. Данные нормы законодательства распространяются на все группы объектов животного мира без исключения (охотничьи ресурсы, позвоночные, беспозвоночные, занесенные и не занесенные в Красные книги Российской Федерации и (или) Краснодарского края).</w:t>
      </w:r>
    </w:p>
    <w:p w14:paraId="2AA178EB" w14:textId="77777777" w:rsidR="00980FD3" w:rsidRPr="000B2585" w:rsidRDefault="00980FD3" w:rsidP="00980FD3">
      <w:pPr>
        <w:pStyle w:val="a0"/>
        <w:rPr>
          <w:szCs w:val="28"/>
          <w:lang w:val="ru-RU"/>
        </w:rPr>
      </w:pPr>
      <w:r w:rsidRPr="000B2585">
        <w:rPr>
          <w:szCs w:val="28"/>
          <w:lang w:val="ru-RU"/>
        </w:rPr>
        <w:t>В соответствии с пунктом 1.6 Требований по предотвращению гибели объектов животного мира при осуществлении производственных процессов, а также при эксплуатации транспортных магистралей, трубопроводов, линий связи и электропередачи на территории Краснодарского края, утвержденных постановлением главы администрации (губернатора) Краснодарского края от 23.08.2016 № 642, при проектировании объектов капитального строительства и иных сооружений любого типа, планировании иной хозяйственной деятельности, оказывающей воздействие на объекты животного мира и среду их обитания, необходимо производить оценку их воздействия на окружающую среду в части объектов животного мира и среды их обитания, предусматривать мероприятия по охране объектов животного мира и среды их обитания (в том числе компенсационные природоохранные мероприятия), а при строительстве, реконструкции, капитальном ремонте объектов - реализовывать упомянутые мероприятия. Не допускается осуществление хозяйственной и иной деятельности, оказывающей воздействие на объекты животного мира и среду их обитания (за исключением мероприятий по охране, защите и воспроизводству лесов) без планирования и реализации мероприятий по охране объектов животного мира и среды их обитания, согласованных с органом исполнительной власти Краснодарского края, уполномоченным в области охраны и использования животного мира, сохранения и восстановления среды его обитания.</w:t>
      </w:r>
    </w:p>
    <w:p w14:paraId="0FA8A10C" w14:textId="77777777" w:rsidR="00980FD3" w:rsidRPr="000B2585" w:rsidRDefault="00980FD3" w:rsidP="00980FD3">
      <w:pPr>
        <w:pStyle w:val="a0"/>
        <w:rPr>
          <w:szCs w:val="28"/>
          <w:lang w:val="ru-RU"/>
        </w:rPr>
      </w:pPr>
      <w:r w:rsidRPr="000B2585">
        <w:rPr>
          <w:szCs w:val="28"/>
          <w:lang w:val="ru-RU"/>
        </w:rPr>
        <w:t>В связи с этим, при проектировании каких-либо объектов необходимо производить оценку их воздействия на окружающую среду в части объектов животного мира и среды их обитания и, по согласованию с министерством природных ресурсов Краснодарского края, предусматривать и, в дальнейшем, реализовывать мероприятия по охране объектов животного мира и среды их обитания, для чего перед прохождением экспертизы проектной документации необходимо направлять соответствующие материалы в министерство природных ресурсов Краснодарского края.</w:t>
      </w:r>
    </w:p>
    <w:p w14:paraId="53371363" w14:textId="77777777" w:rsidR="00980FD3" w:rsidRPr="000B2585" w:rsidRDefault="00980FD3" w:rsidP="00980FD3">
      <w:pPr>
        <w:pStyle w:val="a0"/>
        <w:rPr>
          <w:szCs w:val="28"/>
          <w:lang w:val="ru-RU"/>
        </w:rPr>
      </w:pPr>
      <w:r w:rsidRPr="000B2585">
        <w:rPr>
          <w:szCs w:val="28"/>
          <w:lang w:val="ru-RU"/>
        </w:rPr>
        <w:t>Проведение земляных и строительных работ без проведения согласованных в установленном порядке мероприятий по охране объектов животного мира и среды их обитания образует состав административных правонарушений, предусмотренных статьями 8.33 и 8.35 Кодекса Российской Федерации об административных правонарушениях.</w:t>
      </w:r>
    </w:p>
    <w:p w14:paraId="02EFA87E" w14:textId="127E23F5" w:rsidR="00980FD3" w:rsidRDefault="00980FD3" w:rsidP="00980FD3">
      <w:pPr>
        <w:pStyle w:val="a0"/>
        <w:rPr>
          <w:szCs w:val="28"/>
          <w:lang w:val="ru-RU"/>
        </w:rPr>
      </w:pPr>
      <w:r w:rsidRPr="000B2585">
        <w:rPr>
          <w:szCs w:val="28"/>
          <w:lang w:val="ru-RU"/>
        </w:rPr>
        <w:t xml:space="preserve">Также территория </w:t>
      </w:r>
      <w:r>
        <w:rPr>
          <w:szCs w:val="28"/>
          <w:lang w:val="ru-RU"/>
        </w:rPr>
        <w:t>Новосергиевского</w:t>
      </w:r>
      <w:r w:rsidRPr="000B2585">
        <w:rPr>
          <w:szCs w:val="28"/>
          <w:lang w:val="ru-RU"/>
        </w:rPr>
        <w:t xml:space="preserve"> сельского поселения </w:t>
      </w:r>
      <w:r>
        <w:rPr>
          <w:szCs w:val="28"/>
          <w:lang w:val="ru-RU"/>
        </w:rPr>
        <w:t>Крыловского</w:t>
      </w:r>
      <w:r w:rsidRPr="000B2585">
        <w:rPr>
          <w:szCs w:val="28"/>
          <w:lang w:val="ru-RU"/>
        </w:rPr>
        <w:t xml:space="preserve"> района расположена в границах охотничьих угодий, в связи с этим при планировании использования земельных участков, находящихся в границах охотничьих угодий, необходимо учитывать </w:t>
      </w:r>
      <w:r w:rsidRPr="000B2585">
        <w:rPr>
          <w:szCs w:val="28"/>
          <w:lang w:val="ru-RU"/>
        </w:rPr>
        <w:lastRenderedPageBreak/>
        <w:t>интересы юридических лиц и индивидуальных предпринимателей, осуществляющих деятельность в сфере охотничьего хозяйства, а также охотников.</w:t>
      </w:r>
    </w:p>
    <w:p w14:paraId="0C362DFF" w14:textId="77777777" w:rsidR="00774864" w:rsidRPr="000B2585" w:rsidRDefault="00774864" w:rsidP="00980FD3">
      <w:pPr>
        <w:pStyle w:val="a0"/>
        <w:rPr>
          <w:szCs w:val="28"/>
          <w:lang w:val="ru-RU"/>
        </w:rPr>
      </w:pPr>
    </w:p>
    <w:p w14:paraId="34A756F8" w14:textId="05EFEACD" w:rsidR="000A599D" w:rsidRDefault="000A599D" w:rsidP="00774864">
      <w:pPr>
        <w:pStyle w:val="42"/>
      </w:pPr>
      <w:bookmarkStart w:id="31" w:name="_Toc522808442"/>
      <w:bookmarkEnd w:id="26"/>
      <w:bookmarkEnd w:id="27"/>
      <w:bookmarkEnd w:id="28"/>
      <w:r w:rsidRPr="00E67C54">
        <w:t>Геологическое строение</w:t>
      </w:r>
    </w:p>
    <w:p w14:paraId="600F60E9" w14:textId="77777777" w:rsidR="00774864" w:rsidRPr="00E67C54" w:rsidRDefault="00774864" w:rsidP="00774864">
      <w:pPr>
        <w:pStyle w:val="42"/>
        <w:rPr>
          <w:i/>
        </w:rPr>
      </w:pPr>
    </w:p>
    <w:p w14:paraId="0829AA1C" w14:textId="77777777" w:rsidR="000A599D" w:rsidRPr="00774864" w:rsidRDefault="000A599D" w:rsidP="00774864">
      <w:pPr>
        <w:pStyle w:val="42"/>
        <w:jc w:val="left"/>
        <w:rPr>
          <w:b/>
          <w:bCs/>
          <w:sz w:val="24"/>
          <w:szCs w:val="22"/>
        </w:rPr>
      </w:pPr>
      <w:bookmarkStart w:id="32" w:name="_Toc185756908"/>
      <w:r w:rsidRPr="00774864">
        <w:rPr>
          <w:b/>
          <w:bCs/>
          <w:sz w:val="24"/>
          <w:szCs w:val="22"/>
        </w:rPr>
        <w:t>Стратиграфия, генезис отложений, стратиграфо-генетические комплексы</w:t>
      </w:r>
      <w:bookmarkEnd w:id="32"/>
    </w:p>
    <w:p w14:paraId="416FAD7E" w14:textId="77777777" w:rsidR="000A599D" w:rsidRPr="000A599D" w:rsidRDefault="000A599D" w:rsidP="000A599D">
      <w:pPr>
        <w:pStyle w:val="24"/>
        <w:tabs>
          <w:tab w:val="left" w:pos="4140"/>
        </w:tabs>
        <w:spacing w:line="240" w:lineRule="auto"/>
        <w:ind w:left="0" w:right="-18" w:firstLine="709"/>
      </w:pPr>
      <w:r w:rsidRPr="000A599D">
        <w:t>Геологическое строение территории обусловлено геоморфологическим положением и включает следующие стратиграфо-генетические комплексы, распространенные с поверхности до разведанной глубины –15.0м:</w:t>
      </w:r>
    </w:p>
    <w:p w14:paraId="745F92E3" w14:textId="77777777" w:rsidR="000A599D" w:rsidRPr="000A599D" w:rsidRDefault="000A599D" w:rsidP="000A599D">
      <w:pPr>
        <w:tabs>
          <w:tab w:val="left" w:pos="4140"/>
        </w:tabs>
        <w:ind w:right="-18" w:firstLine="709"/>
      </w:pPr>
      <w:r w:rsidRPr="000A599D">
        <w:t>- голоценовые аллювиальные отложения;</w:t>
      </w:r>
    </w:p>
    <w:p w14:paraId="1192FFAF" w14:textId="77777777" w:rsidR="000A599D" w:rsidRPr="000A599D" w:rsidRDefault="000A599D" w:rsidP="000A599D">
      <w:pPr>
        <w:tabs>
          <w:tab w:val="left" w:pos="4140"/>
        </w:tabs>
        <w:ind w:right="-18" w:firstLine="709"/>
      </w:pPr>
      <w:r w:rsidRPr="000A599D">
        <w:t>- голоценовые аллювиально-делювиальные отложения;</w:t>
      </w:r>
    </w:p>
    <w:p w14:paraId="4F67A1BB" w14:textId="77777777" w:rsidR="000A599D" w:rsidRPr="000A599D" w:rsidRDefault="000A599D" w:rsidP="000A599D">
      <w:pPr>
        <w:tabs>
          <w:tab w:val="left" w:pos="4140"/>
        </w:tabs>
        <w:ind w:right="-18" w:firstLine="709"/>
      </w:pPr>
      <w:r w:rsidRPr="000A599D">
        <w:t>- голоценовые пролювиально-делювиальные отложения;</w:t>
      </w:r>
    </w:p>
    <w:p w14:paraId="55B475DF" w14:textId="77777777" w:rsidR="000A599D" w:rsidRPr="000A599D" w:rsidRDefault="000A599D" w:rsidP="000A599D">
      <w:pPr>
        <w:tabs>
          <w:tab w:val="left" w:pos="4140"/>
        </w:tabs>
        <w:ind w:right="-18" w:firstLine="709"/>
      </w:pPr>
      <w:r w:rsidRPr="000A599D">
        <w:t>- голоценово-верхнеплейстоценовые делювиальные;</w:t>
      </w:r>
    </w:p>
    <w:p w14:paraId="071ADE48" w14:textId="77777777" w:rsidR="000A599D" w:rsidRPr="000A599D" w:rsidRDefault="000A599D" w:rsidP="000A599D">
      <w:pPr>
        <w:tabs>
          <w:tab w:val="left" w:pos="4140"/>
        </w:tabs>
        <w:ind w:right="-18" w:firstLine="709"/>
      </w:pPr>
      <w:r w:rsidRPr="000A599D">
        <w:t>- верхнеплейстоценовые покровные эолово-делювиальные;</w:t>
      </w:r>
    </w:p>
    <w:p w14:paraId="2CCE23B5" w14:textId="77777777" w:rsidR="000A599D" w:rsidRPr="000A599D" w:rsidRDefault="000A599D" w:rsidP="000A599D">
      <w:pPr>
        <w:tabs>
          <w:tab w:val="left" w:pos="4140"/>
        </w:tabs>
        <w:ind w:right="-18" w:firstLine="709"/>
      </w:pPr>
      <w:r w:rsidRPr="000A599D">
        <w:t>- верхнеплейстоценовые аллювиальные;</w:t>
      </w:r>
    </w:p>
    <w:p w14:paraId="7B3CAF64" w14:textId="77777777" w:rsidR="000A599D" w:rsidRPr="000A599D" w:rsidRDefault="000A599D" w:rsidP="000A599D">
      <w:pPr>
        <w:tabs>
          <w:tab w:val="left" w:pos="4140"/>
        </w:tabs>
        <w:ind w:right="-17" w:firstLine="709"/>
      </w:pPr>
      <w:r w:rsidRPr="000A599D">
        <w:t>- среднеплейстоценовые аллювиальные отложения.</w:t>
      </w:r>
    </w:p>
    <w:p w14:paraId="62218AF5" w14:textId="77777777" w:rsidR="000A599D" w:rsidRPr="000A599D" w:rsidRDefault="000A599D" w:rsidP="000A599D">
      <w:pPr>
        <w:tabs>
          <w:tab w:val="left" w:pos="4140"/>
        </w:tabs>
        <w:ind w:right="-17" w:firstLine="709"/>
      </w:pPr>
    </w:p>
    <w:p w14:paraId="1C3FAB24" w14:textId="285DA917" w:rsidR="00C3457E" w:rsidRPr="00C3457E" w:rsidRDefault="00C3457E" w:rsidP="000A599D">
      <w:pPr>
        <w:tabs>
          <w:tab w:val="left" w:pos="0"/>
        </w:tabs>
        <w:ind w:right="-17" w:firstLine="709"/>
        <w:rPr>
          <w:b/>
          <w:bCs/>
        </w:rPr>
      </w:pPr>
      <w:r w:rsidRPr="00C3457E">
        <w:rPr>
          <w:b/>
          <w:bCs/>
        </w:rPr>
        <w:t>Минеральные и сырьевые ресурсы</w:t>
      </w:r>
    </w:p>
    <w:p w14:paraId="5470D15E" w14:textId="012CA662" w:rsidR="00C3457E" w:rsidRDefault="00C3457E" w:rsidP="000A599D">
      <w:pPr>
        <w:tabs>
          <w:tab w:val="left" w:pos="0"/>
        </w:tabs>
        <w:ind w:right="-17" w:firstLine="709"/>
      </w:pPr>
      <w:r w:rsidRPr="00C3457E">
        <w:t>На территории Новосергиевского сельского поселения находится месторождение Новосергиевского участка глин, расположенное в 1 км  к СВ от ст. Новосергиевской (</w:t>
      </w:r>
      <w:r>
        <w:t xml:space="preserve">ранее выдана </w:t>
      </w:r>
      <w:r w:rsidRPr="00C3457E">
        <w:t>лицензия КРД 03262 ТР, принадлежащая ООО "Пламя"</w:t>
      </w:r>
      <w:r>
        <w:t>, письмом Министерства природных ресурсов Краснодарского края 202-03.2-14-14182 от 24 мая 2022 года указано, что в границах Новосергиевского сельского поселения отсутствуют действующие лицензии на право пользования участками недр  местного значения, а также отсутствуют месторождения нераспределённого фонда недр</w:t>
      </w:r>
      <w:r w:rsidRPr="00C3457E">
        <w:t xml:space="preserve">), </w:t>
      </w:r>
    </w:p>
    <w:p w14:paraId="3BDCCE1E" w14:textId="1EAC558C" w:rsidR="000A599D" w:rsidRDefault="00C3457E" w:rsidP="000A599D">
      <w:pPr>
        <w:tabs>
          <w:tab w:val="left" w:pos="0"/>
        </w:tabs>
        <w:ind w:right="-17" w:firstLine="709"/>
      </w:pPr>
      <w:r>
        <w:t xml:space="preserve">Также в границах поселения находятся: </w:t>
      </w:r>
      <w:r w:rsidRPr="00C3457E">
        <w:t>Кущевское подземное хранилище газа (в северной части поселения), Северный купол Северо-Екатериновского газоконденсатного месторождения (в юго-западной части поселения).</w:t>
      </w:r>
    </w:p>
    <w:p w14:paraId="71EB035C" w14:textId="5FECDD7A" w:rsidR="00C3457E" w:rsidRDefault="00C3457E" w:rsidP="000A599D">
      <w:pPr>
        <w:tabs>
          <w:tab w:val="left" w:pos="0"/>
        </w:tabs>
        <w:ind w:right="-17" w:firstLine="709"/>
      </w:pPr>
    </w:p>
    <w:p w14:paraId="244DE363" w14:textId="27CA9FBD" w:rsidR="00C3457E" w:rsidRDefault="000A599D" w:rsidP="00774864">
      <w:pPr>
        <w:pStyle w:val="42"/>
      </w:pPr>
      <w:bookmarkStart w:id="33" w:name="_Toc185756910"/>
      <w:r w:rsidRPr="00E67C54">
        <w:t>Гидрогеологические условия</w:t>
      </w:r>
      <w:bookmarkEnd w:id="33"/>
    </w:p>
    <w:p w14:paraId="235EED41" w14:textId="77777777" w:rsidR="00774864" w:rsidRPr="00E67C54" w:rsidRDefault="00774864" w:rsidP="00774864">
      <w:pPr>
        <w:pStyle w:val="42"/>
        <w:rPr>
          <w:i/>
        </w:rPr>
      </w:pPr>
    </w:p>
    <w:p w14:paraId="25BF83A1" w14:textId="77777777" w:rsidR="000A599D" w:rsidRPr="000A599D" w:rsidRDefault="000A599D" w:rsidP="00E67C54">
      <w:pPr>
        <w:pStyle w:val="24"/>
        <w:tabs>
          <w:tab w:val="left" w:pos="0"/>
          <w:tab w:val="left" w:pos="4140"/>
        </w:tabs>
        <w:spacing w:line="240" w:lineRule="auto"/>
        <w:ind w:left="0" w:right="-17" w:firstLine="709"/>
      </w:pPr>
      <w:r w:rsidRPr="000A599D">
        <w:t>На территории Новосергиевского сельского поселения распространены безнапорные воды, которые являются составной частью единой гидравлической системы с общими факторами формирования, питания и разгрузки.</w:t>
      </w:r>
    </w:p>
    <w:p w14:paraId="3F29735B" w14:textId="77777777" w:rsidR="000A599D" w:rsidRPr="000A599D" w:rsidRDefault="000A599D" w:rsidP="00E67C54">
      <w:pPr>
        <w:tabs>
          <w:tab w:val="left" w:pos="0"/>
          <w:tab w:val="left" w:pos="4140"/>
        </w:tabs>
        <w:ind w:right="-18" w:firstLine="709"/>
      </w:pPr>
      <w:r w:rsidRPr="000A599D">
        <w:t>Глубина залегания подземных вод по площади и по времени непостоянна и зависит от геоморфологического положения, степени подтопленности его техногенными водами, от близости поверхностных водотоков и водоемов, от водности года по осадкам и т.д.</w:t>
      </w:r>
    </w:p>
    <w:p w14:paraId="343B48EB" w14:textId="43E5A274" w:rsidR="000A599D" w:rsidRDefault="000A599D" w:rsidP="00E67C54">
      <w:pPr>
        <w:tabs>
          <w:tab w:val="left" w:pos="0"/>
          <w:tab w:val="left" w:pos="4140"/>
        </w:tabs>
        <w:ind w:right="141" w:firstLine="709"/>
      </w:pPr>
    </w:p>
    <w:p w14:paraId="6169378F" w14:textId="28FE2289" w:rsidR="000A599D" w:rsidRDefault="000A599D" w:rsidP="00774864">
      <w:pPr>
        <w:pStyle w:val="42"/>
      </w:pPr>
      <w:bookmarkStart w:id="34" w:name="_Toc185756911"/>
      <w:r w:rsidRPr="000A599D">
        <w:t>Характеристика подземных вод пойм рек</w:t>
      </w:r>
      <w:bookmarkEnd w:id="34"/>
    </w:p>
    <w:p w14:paraId="387FB8B0" w14:textId="77777777" w:rsidR="00774864" w:rsidRPr="000A599D" w:rsidRDefault="00774864" w:rsidP="00774864">
      <w:pPr>
        <w:pStyle w:val="42"/>
      </w:pPr>
    </w:p>
    <w:p w14:paraId="1C856123" w14:textId="77777777" w:rsidR="000A599D" w:rsidRPr="000A599D" w:rsidRDefault="000A599D" w:rsidP="00E67C54">
      <w:pPr>
        <w:tabs>
          <w:tab w:val="left" w:pos="0"/>
          <w:tab w:val="left" w:pos="4140"/>
        </w:tabs>
        <w:ind w:right="-18" w:firstLine="709"/>
      </w:pPr>
      <w:r w:rsidRPr="000A599D">
        <w:t xml:space="preserve">Подземные воды первого от поверхности водоносного горизонта </w:t>
      </w:r>
      <w:r w:rsidRPr="000A599D">
        <w:rPr>
          <w:b/>
          <w:bCs/>
        </w:rPr>
        <w:t xml:space="preserve">в поймах </w:t>
      </w:r>
      <w:r w:rsidRPr="000A599D">
        <w:t>приурочены к современным аллювиальным и аллювиально-делювиальным отложениям. Они представлены суглинками, с линзами песков.</w:t>
      </w:r>
    </w:p>
    <w:p w14:paraId="43EC3CAE" w14:textId="77777777" w:rsidR="000A599D" w:rsidRPr="000A599D" w:rsidRDefault="000A599D" w:rsidP="00E67C54">
      <w:pPr>
        <w:tabs>
          <w:tab w:val="left" w:pos="0"/>
          <w:tab w:val="left" w:pos="4140"/>
        </w:tabs>
        <w:ind w:right="-18" w:firstLine="709"/>
      </w:pPr>
      <w:r w:rsidRPr="000A599D">
        <w:t xml:space="preserve">Амплитуда колебаний уровня подземных вод изменяется от 2.0 до </w:t>
      </w:r>
      <w:smartTag w:uri="urn:schemas-microsoft-com:office:smarttags" w:element="metricconverter">
        <w:smartTagPr>
          <w:attr w:name="ProductID" w:val="1.5 м"/>
        </w:smartTagPr>
        <w:r w:rsidRPr="000A599D">
          <w:t>1.5 м</w:t>
        </w:r>
      </w:smartTag>
      <w:r w:rsidRPr="000A599D">
        <w:t>.</w:t>
      </w:r>
    </w:p>
    <w:p w14:paraId="58E0A531" w14:textId="77777777" w:rsidR="000A599D" w:rsidRPr="000A599D" w:rsidRDefault="000A599D" w:rsidP="00E67C54">
      <w:pPr>
        <w:pStyle w:val="24"/>
        <w:tabs>
          <w:tab w:val="left" w:pos="0"/>
          <w:tab w:val="left" w:pos="4140"/>
        </w:tabs>
        <w:spacing w:line="240" w:lineRule="auto"/>
        <w:ind w:left="0" w:right="-18" w:firstLine="709"/>
      </w:pPr>
      <w:r w:rsidRPr="000A599D">
        <w:t xml:space="preserve">В пределах поверхностей поймы и устьев ложбин стока уровень подземных вод изменяет свое положение от 0.0 до </w:t>
      </w:r>
      <w:smartTag w:uri="urn:schemas-microsoft-com:office:smarttags" w:element="metricconverter">
        <w:smartTagPr>
          <w:attr w:name="ProductID" w:val="2.0 м"/>
        </w:smartTagPr>
        <w:r w:rsidRPr="000A599D">
          <w:t>2.0 м</w:t>
        </w:r>
      </w:smartTag>
      <w:r w:rsidRPr="000A599D">
        <w:t>.</w:t>
      </w:r>
    </w:p>
    <w:p w14:paraId="3D2E3BAB" w14:textId="77777777" w:rsidR="000A599D" w:rsidRPr="000A599D" w:rsidRDefault="000A599D" w:rsidP="00E67C54">
      <w:pPr>
        <w:tabs>
          <w:tab w:val="left" w:pos="0"/>
          <w:tab w:val="left" w:pos="4140"/>
        </w:tabs>
        <w:ind w:right="-18" w:firstLine="709"/>
      </w:pPr>
      <w:r w:rsidRPr="000A599D">
        <w:t>Подземные воды на пойме и воды рек характеризуются агрессивными свойствами к бетонам и железобетонным конструкциям.</w:t>
      </w:r>
    </w:p>
    <w:p w14:paraId="31B3D40E" w14:textId="77777777" w:rsidR="000A599D" w:rsidRPr="000A599D" w:rsidRDefault="000A599D" w:rsidP="00E67C54">
      <w:pPr>
        <w:tabs>
          <w:tab w:val="left" w:pos="0"/>
          <w:tab w:val="left" w:pos="4140"/>
        </w:tabs>
        <w:ind w:right="-18" w:firstLine="709"/>
      </w:pPr>
    </w:p>
    <w:p w14:paraId="5ADAFB1F" w14:textId="77777777" w:rsidR="000A599D" w:rsidRPr="000A599D" w:rsidRDefault="000A599D" w:rsidP="00774864">
      <w:pPr>
        <w:pStyle w:val="42"/>
      </w:pPr>
      <w:bookmarkStart w:id="35" w:name="_Toc185756912"/>
      <w:r w:rsidRPr="000A599D">
        <w:t>Характеристика подземных вод надпойменных террас</w:t>
      </w:r>
      <w:bookmarkEnd w:id="35"/>
      <w:r w:rsidRPr="000A599D">
        <w:t xml:space="preserve"> </w:t>
      </w:r>
    </w:p>
    <w:p w14:paraId="1DE0AC88" w14:textId="77777777" w:rsidR="000A599D" w:rsidRPr="000A599D" w:rsidRDefault="000A599D" w:rsidP="00E67C54">
      <w:pPr>
        <w:tabs>
          <w:tab w:val="left" w:pos="0"/>
          <w:tab w:val="left" w:pos="4140"/>
        </w:tabs>
        <w:ind w:right="-18" w:firstLine="709"/>
      </w:pPr>
      <w:r w:rsidRPr="000A599D">
        <w:lastRenderedPageBreak/>
        <w:t xml:space="preserve">Подземные воды первого от поверхности водоносного горизонта на </w:t>
      </w:r>
      <w:r w:rsidRPr="001E4606">
        <w:t>надпойменных террасах</w:t>
      </w:r>
      <w:r w:rsidRPr="000A599D">
        <w:t xml:space="preserve">  приурочены к лессовым суглинистым эолово-делювиальным и песчаным аллювиальным отложениям.</w:t>
      </w:r>
    </w:p>
    <w:p w14:paraId="4F478FD5" w14:textId="77777777" w:rsidR="000A599D" w:rsidRPr="000A599D" w:rsidRDefault="000A599D" w:rsidP="00E67C54">
      <w:pPr>
        <w:tabs>
          <w:tab w:val="left" w:pos="0"/>
          <w:tab w:val="left" w:pos="4140"/>
        </w:tabs>
        <w:ind w:right="-18" w:firstLine="709"/>
      </w:pPr>
      <w:r w:rsidRPr="000A599D">
        <w:t>Амплитуда сезонного колебания уровня подземных вод определяется водоносностью года и распределением осадков внутри года и принимается  на этой территории – 1.5-1.0м.</w:t>
      </w:r>
    </w:p>
    <w:p w14:paraId="0765C196" w14:textId="77777777" w:rsidR="000A599D" w:rsidRPr="000A599D" w:rsidRDefault="000A599D" w:rsidP="00E67C54">
      <w:pPr>
        <w:tabs>
          <w:tab w:val="left" w:pos="0"/>
          <w:tab w:val="left" w:pos="4140"/>
        </w:tabs>
        <w:ind w:right="-18" w:firstLine="709"/>
      </w:pPr>
      <w:r w:rsidRPr="000A599D">
        <w:t>Подземные воды обладают различной степенью агрессивного воздействия к бетонам и железобетонным конструкциям.</w:t>
      </w:r>
    </w:p>
    <w:p w14:paraId="65C05DD9" w14:textId="77777777" w:rsidR="000A599D" w:rsidRPr="000A599D" w:rsidRDefault="000A599D" w:rsidP="00E67C54">
      <w:pPr>
        <w:tabs>
          <w:tab w:val="left" w:pos="0"/>
          <w:tab w:val="left" w:pos="4140"/>
        </w:tabs>
        <w:ind w:right="-18" w:firstLine="709"/>
      </w:pPr>
    </w:p>
    <w:p w14:paraId="1FDD3D2E" w14:textId="2C318DBE" w:rsidR="000A599D" w:rsidRDefault="000A599D" w:rsidP="00774864">
      <w:pPr>
        <w:pStyle w:val="42"/>
      </w:pPr>
      <w:bookmarkStart w:id="36" w:name="_Toc185756913"/>
      <w:r w:rsidRPr="000A599D">
        <w:t>Характеристика подземных вод склонов</w:t>
      </w:r>
      <w:bookmarkEnd w:id="36"/>
      <w:r w:rsidRPr="000A599D">
        <w:t xml:space="preserve"> </w:t>
      </w:r>
    </w:p>
    <w:p w14:paraId="04176DAC" w14:textId="77777777" w:rsidR="00774864" w:rsidRPr="000A599D" w:rsidRDefault="00774864" w:rsidP="00774864">
      <w:pPr>
        <w:pStyle w:val="42"/>
      </w:pPr>
    </w:p>
    <w:p w14:paraId="0580BE0B" w14:textId="77777777" w:rsidR="000A599D" w:rsidRPr="000A599D" w:rsidRDefault="000A599D" w:rsidP="00E67C54">
      <w:pPr>
        <w:tabs>
          <w:tab w:val="left" w:pos="0"/>
          <w:tab w:val="left" w:pos="4140"/>
        </w:tabs>
        <w:ind w:right="-18" w:firstLine="709"/>
      </w:pPr>
      <w:r w:rsidRPr="000A599D">
        <w:t>Подземные воды первого от поверхности водоносного горизонта на склонах водоразделов приурочены к лессовым суглинистым эолово-делювиальным отложениям.</w:t>
      </w:r>
    </w:p>
    <w:p w14:paraId="3707658B" w14:textId="77777777" w:rsidR="000A599D" w:rsidRPr="000A599D" w:rsidRDefault="000A599D" w:rsidP="00E67C54">
      <w:pPr>
        <w:pStyle w:val="24"/>
        <w:tabs>
          <w:tab w:val="left" w:pos="0"/>
          <w:tab w:val="left" w:pos="4140"/>
        </w:tabs>
        <w:spacing w:line="240" w:lineRule="auto"/>
        <w:ind w:left="0" w:right="-18" w:firstLine="709"/>
      </w:pPr>
      <w:r w:rsidRPr="000A599D">
        <w:t>Режим подземных вод склоновый, более устойчивый.</w:t>
      </w:r>
    </w:p>
    <w:p w14:paraId="31CF4C28" w14:textId="77777777" w:rsidR="000A599D" w:rsidRPr="000A599D" w:rsidRDefault="000A599D" w:rsidP="00E67C54">
      <w:pPr>
        <w:tabs>
          <w:tab w:val="left" w:pos="0"/>
          <w:tab w:val="left" w:pos="4140"/>
        </w:tabs>
        <w:ind w:right="-18" w:firstLine="709"/>
      </w:pPr>
      <w:r w:rsidRPr="000A599D">
        <w:t xml:space="preserve">Амплитуда колебаний уровня подземных вод изменяется от </w:t>
      </w:r>
      <w:smartTag w:uri="urn:schemas-microsoft-com:office:smarttags" w:element="metricconverter">
        <w:smartTagPr>
          <w:attr w:name="ProductID" w:val="0.5 м"/>
        </w:smartTagPr>
        <w:r w:rsidRPr="000A599D">
          <w:t>0.5 м</w:t>
        </w:r>
      </w:smartTag>
      <w:r w:rsidRPr="000A599D">
        <w:t xml:space="preserve"> до </w:t>
      </w:r>
      <w:smartTag w:uri="urn:schemas-microsoft-com:office:smarttags" w:element="metricconverter">
        <w:smartTagPr>
          <w:attr w:name="ProductID" w:val="1.0 м"/>
        </w:smartTagPr>
        <w:r w:rsidRPr="000A599D">
          <w:t>1.0 м</w:t>
        </w:r>
      </w:smartTag>
      <w:r w:rsidRPr="000A599D">
        <w:t>, уменьшаясь с глубиной. Режим уровней и амплитуда определяется водоносностью года и распределением осадков внутри года.</w:t>
      </w:r>
    </w:p>
    <w:p w14:paraId="78A95905" w14:textId="77777777" w:rsidR="000A599D" w:rsidRPr="000A599D" w:rsidRDefault="000A599D" w:rsidP="00E67C54">
      <w:pPr>
        <w:tabs>
          <w:tab w:val="left" w:pos="0"/>
          <w:tab w:val="left" w:pos="4140"/>
        </w:tabs>
        <w:ind w:right="-18" w:firstLine="709"/>
      </w:pPr>
      <w:r w:rsidRPr="000A599D">
        <w:t>Подземные воды  обладают агрессивными свойствами к бетонам и железобетонным конструкциям.</w:t>
      </w:r>
    </w:p>
    <w:p w14:paraId="13C90164" w14:textId="77777777" w:rsidR="000A599D" w:rsidRPr="000A599D" w:rsidRDefault="000A599D" w:rsidP="00E67C54">
      <w:pPr>
        <w:tabs>
          <w:tab w:val="left" w:pos="0"/>
          <w:tab w:val="left" w:pos="4140"/>
        </w:tabs>
        <w:ind w:right="-18" w:firstLine="709"/>
        <w:rPr>
          <w:highlight w:val="yellow"/>
        </w:rPr>
      </w:pPr>
    </w:p>
    <w:p w14:paraId="21471473" w14:textId="11D70314" w:rsidR="000A599D" w:rsidRDefault="000A599D" w:rsidP="00774864">
      <w:pPr>
        <w:pStyle w:val="42"/>
      </w:pPr>
      <w:bookmarkStart w:id="37" w:name="_Toc185756914"/>
      <w:r w:rsidRPr="000A599D">
        <w:t>Характеристика подземных вод водоразделов</w:t>
      </w:r>
      <w:bookmarkEnd w:id="37"/>
    </w:p>
    <w:p w14:paraId="009DD476" w14:textId="77777777" w:rsidR="00774864" w:rsidRPr="000A599D" w:rsidRDefault="00774864" w:rsidP="00774864">
      <w:pPr>
        <w:pStyle w:val="42"/>
      </w:pPr>
    </w:p>
    <w:p w14:paraId="3EE83F51" w14:textId="77777777" w:rsidR="000A599D" w:rsidRPr="000A599D" w:rsidRDefault="000A599D" w:rsidP="000A599D">
      <w:pPr>
        <w:tabs>
          <w:tab w:val="left" w:pos="0"/>
          <w:tab w:val="left" w:pos="4140"/>
        </w:tabs>
        <w:ind w:right="-18" w:firstLine="709"/>
      </w:pPr>
      <w:r w:rsidRPr="000A599D">
        <w:t>Подземные воды первого от поверхности водоносного горизонта на водоразделах приурочены к лессовым суглинистым эолово-делювиальным отложениям.</w:t>
      </w:r>
    </w:p>
    <w:p w14:paraId="6ED1E176" w14:textId="77777777" w:rsidR="000A599D" w:rsidRPr="000A599D" w:rsidRDefault="000A599D" w:rsidP="000A599D">
      <w:pPr>
        <w:pStyle w:val="24"/>
        <w:tabs>
          <w:tab w:val="left" w:pos="0"/>
          <w:tab w:val="left" w:pos="4140"/>
        </w:tabs>
        <w:spacing w:line="240" w:lineRule="auto"/>
        <w:ind w:left="0" w:right="-18" w:firstLine="709"/>
      </w:pPr>
      <w:r w:rsidRPr="000A599D">
        <w:t>Режим подземных вод равнинный, устойчивый.</w:t>
      </w:r>
    </w:p>
    <w:p w14:paraId="04C3604F" w14:textId="77777777" w:rsidR="000A599D" w:rsidRPr="000A599D" w:rsidRDefault="000A599D" w:rsidP="000A599D">
      <w:pPr>
        <w:tabs>
          <w:tab w:val="left" w:pos="0"/>
          <w:tab w:val="left" w:pos="4140"/>
        </w:tabs>
        <w:ind w:right="-18" w:firstLine="709"/>
      </w:pPr>
      <w:r w:rsidRPr="000A599D">
        <w:t>Амплитуда колебаний уровня подземных вод изменяется до 0.5м. Режим уровней и амплитуда определяется водоносностью года и распределением осадков внутри года.</w:t>
      </w:r>
    </w:p>
    <w:p w14:paraId="565274AA" w14:textId="77777777" w:rsidR="000A599D" w:rsidRPr="000A599D" w:rsidRDefault="000A599D" w:rsidP="000A599D">
      <w:pPr>
        <w:pStyle w:val="24"/>
        <w:tabs>
          <w:tab w:val="left" w:pos="0"/>
          <w:tab w:val="left" w:pos="4140"/>
        </w:tabs>
        <w:spacing w:line="240" w:lineRule="auto"/>
        <w:ind w:left="0" w:right="-18" w:firstLine="709"/>
      </w:pPr>
      <w:r w:rsidRPr="000A599D">
        <w:t>Подземные воды, не обладают агрессивными свойствами.</w:t>
      </w:r>
    </w:p>
    <w:p w14:paraId="34527FEA" w14:textId="77777777" w:rsidR="000A599D" w:rsidRPr="000A599D" w:rsidRDefault="000A599D" w:rsidP="000A599D">
      <w:pPr>
        <w:tabs>
          <w:tab w:val="left" w:pos="0"/>
        </w:tabs>
        <w:ind w:right="-18" w:firstLine="709"/>
      </w:pPr>
      <w:r w:rsidRPr="000A599D">
        <w:t xml:space="preserve">Кроме описанного режима подземных вод,   в застроенных частях территории Новосергиевского сельского поселения, еще можно выделить </w:t>
      </w:r>
      <w:r w:rsidRPr="000A599D">
        <w:rPr>
          <w:b/>
          <w:bCs/>
        </w:rPr>
        <w:t>техногенный вид</w:t>
      </w:r>
      <w:r w:rsidRPr="000A599D">
        <w:t xml:space="preserve"> режима, для участков территории, где его воздействие является преимущественным.</w:t>
      </w:r>
    </w:p>
    <w:p w14:paraId="5C020BE6" w14:textId="77777777" w:rsidR="000A599D" w:rsidRPr="000A599D" w:rsidRDefault="000A599D" w:rsidP="000A599D">
      <w:pPr>
        <w:tabs>
          <w:tab w:val="left" w:pos="0"/>
        </w:tabs>
        <w:ind w:right="-18" w:firstLine="709"/>
      </w:pPr>
    </w:p>
    <w:p w14:paraId="766AE018" w14:textId="35B28305" w:rsidR="000A599D" w:rsidRDefault="000A599D" w:rsidP="00774864">
      <w:pPr>
        <w:pStyle w:val="42"/>
      </w:pPr>
      <w:bookmarkStart w:id="38" w:name="_Toc185756916"/>
      <w:r w:rsidRPr="00E67C54">
        <w:t>Специфические грунты</w:t>
      </w:r>
      <w:bookmarkEnd w:id="38"/>
    </w:p>
    <w:p w14:paraId="1C591948" w14:textId="77777777" w:rsidR="00774864" w:rsidRPr="00E67C54" w:rsidRDefault="00774864" w:rsidP="00774864">
      <w:pPr>
        <w:pStyle w:val="42"/>
        <w:rPr>
          <w:i/>
        </w:rPr>
      </w:pPr>
    </w:p>
    <w:p w14:paraId="64DE0C69" w14:textId="77777777" w:rsidR="000A599D" w:rsidRPr="000A599D" w:rsidRDefault="000A599D" w:rsidP="00E67C54">
      <w:pPr>
        <w:pStyle w:val="35"/>
        <w:ind w:left="0" w:firstLine="700"/>
        <w:rPr>
          <w:rFonts w:ascii="Times New Roman" w:hAnsi="Times New Roman"/>
          <w:sz w:val="24"/>
          <w:szCs w:val="24"/>
        </w:rPr>
      </w:pPr>
      <w:r w:rsidRPr="000A599D">
        <w:rPr>
          <w:rFonts w:ascii="Times New Roman" w:hAnsi="Times New Roman"/>
          <w:sz w:val="24"/>
          <w:szCs w:val="24"/>
        </w:rPr>
        <w:t>И</w:t>
      </w:r>
      <w:r w:rsidRPr="000A599D">
        <w:rPr>
          <w:rFonts w:ascii="Times New Roman" w:hAnsi="Times New Roman"/>
          <w:b/>
          <w:sz w:val="24"/>
          <w:szCs w:val="24"/>
        </w:rPr>
        <w:t>з</w:t>
      </w:r>
      <w:r w:rsidRPr="000A599D">
        <w:rPr>
          <w:rFonts w:ascii="Times New Roman" w:hAnsi="Times New Roman"/>
          <w:sz w:val="24"/>
          <w:szCs w:val="24"/>
        </w:rPr>
        <w:t xml:space="preserve"> специфических грунтов на территории Новосергиевского сельского поселения распространены:</w:t>
      </w:r>
    </w:p>
    <w:p w14:paraId="358F1726" w14:textId="77777777" w:rsidR="000A599D" w:rsidRPr="000A599D" w:rsidRDefault="000A599D" w:rsidP="00E67C54">
      <w:pPr>
        <w:pStyle w:val="35"/>
        <w:numPr>
          <w:ilvl w:val="0"/>
          <w:numId w:val="26"/>
        </w:numPr>
        <w:tabs>
          <w:tab w:val="clear" w:pos="1620"/>
          <w:tab w:val="left" w:pos="993"/>
        </w:tabs>
        <w:ind w:left="0" w:firstLine="700"/>
        <w:rPr>
          <w:rFonts w:ascii="Times New Roman" w:hAnsi="Times New Roman"/>
          <w:sz w:val="24"/>
          <w:szCs w:val="24"/>
        </w:rPr>
      </w:pPr>
      <w:r w:rsidRPr="000A599D">
        <w:rPr>
          <w:rFonts w:ascii="Times New Roman" w:hAnsi="Times New Roman"/>
          <w:sz w:val="24"/>
          <w:szCs w:val="24"/>
        </w:rPr>
        <w:t>просадочные грунты;</w:t>
      </w:r>
    </w:p>
    <w:p w14:paraId="4D77E213" w14:textId="77777777" w:rsidR="000A599D" w:rsidRPr="000A599D" w:rsidRDefault="000A599D" w:rsidP="00E67C54">
      <w:pPr>
        <w:pStyle w:val="35"/>
        <w:numPr>
          <w:ilvl w:val="0"/>
          <w:numId w:val="26"/>
        </w:numPr>
        <w:tabs>
          <w:tab w:val="clear" w:pos="1620"/>
          <w:tab w:val="left" w:pos="993"/>
        </w:tabs>
        <w:ind w:left="0" w:firstLine="700"/>
        <w:rPr>
          <w:rFonts w:ascii="Times New Roman" w:hAnsi="Times New Roman"/>
          <w:sz w:val="24"/>
          <w:szCs w:val="24"/>
        </w:rPr>
      </w:pPr>
      <w:r w:rsidRPr="000A599D">
        <w:rPr>
          <w:rFonts w:ascii="Times New Roman" w:hAnsi="Times New Roman"/>
          <w:sz w:val="24"/>
          <w:szCs w:val="24"/>
        </w:rPr>
        <w:t>органо-минеральные (илы).</w:t>
      </w:r>
    </w:p>
    <w:p w14:paraId="0B28C181" w14:textId="41EC5D34" w:rsidR="000A599D" w:rsidRDefault="000A599D" w:rsidP="00774864">
      <w:pPr>
        <w:pStyle w:val="42"/>
      </w:pPr>
      <w:bookmarkStart w:id="39" w:name="_Toc185756917"/>
      <w:r w:rsidRPr="000A599D">
        <w:t>Просадочные грунты</w:t>
      </w:r>
      <w:bookmarkEnd w:id="39"/>
    </w:p>
    <w:p w14:paraId="23C05F6C" w14:textId="77777777" w:rsidR="00774864" w:rsidRPr="000A599D" w:rsidRDefault="00774864" w:rsidP="00774864">
      <w:pPr>
        <w:pStyle w:val="42"/>
      </w:pPr>
    </w:p>
    <w:p w14:paraId="35943A18" w14:textId="77777777" w:rsidR="000A599D" w:rsidRPr="000A599D" w:rsidRDefault="000A599D" w:rsidP="00E67C54">
      <w:pPr>
        <w:pStyle w:val="24"/>
        <w:spacing w:line="240" w:lineRule="auto"/>
        <w:ind w:left="0" w:firstLine="700"/>
      </w:pPr>
      <w:r w:rsidRPr="000A599D">
        <w:t>Просадочные грунты обособлены при проектировании потому, что основания, сложенные просадочными грунтами, должны проектироваться с учетом их особенности, заключающейся в том, что при повышении влажности выше определенного уровня они дают дополнительные деформации просадки от внешней нагрузки или от собственного веса.</w:t>
      </w:r>
    </w:p>
    <w:p w14:paraId="12858875" w14:textId="77777777" w:rsidR="000A599D" w:rsidRPr="000A599D" w:rsidRDefault="000A599D" w:rsidP="00E67C54">
      <w:pPr>
        <w:ind w:firstLine="700"/>
      </w:pPr>
    </w:p>
    <w:p w14:paraId="27D0ACE6" w14:textId="261974C6" w:rsidR="000A599D" w:rsidRDefault="000A599D" w:rsidP="00774864">
      <w:pPr>
        <w:pStyle w:val="42"/>
      </w:pPr>
      <w:bookmarkStart w:id="40" w:name="_Toc185756918"/>
      <w:r w:rsidRPr="000A599D">
        <w:t>Органо-минеральные грунты</w:t>
      </w:r>
      <w:bookmarkEnd w:id="40"/>
    </w:p>
    <w:p w14:paraId="39A18ECC" w14:textId="77777777" w:rsidR="00774864" w:rsidRPr="000A599D" w:rsidRDefault="00774864" w:rsidP="00774864">
      <w:pPr>
        <w:pStyle w:val="42"/>
      </w:pPr>
    </w:p>
    <w:p w14:paraId="0B85B678" w14:textId="77777777" w:rsidR="000A599D" w:rsidRPr="000A599D" w:rsidRDefault="000A599D" w:rsidP="000A599D">
      <w:pPr>
        <w:pStyle w:val="24"/>
        <w:spacing w:line="240" w:lineRule="auto"/>
        <w:ind w:left="0" w:firstLine="700"/>
      </w:pPr>
      <w:r w:rsidRPr="000A599D">
        <w:t xml:space="preserve">Органо-минеральные грунты (илы) обособлены потому что, основания, сложенные водонасыщенными биогенными грунтами (заторфованными, торфами и сапропелями) и </w:t>
      </w:r>
      <w:r w:rsidRPr="000A599D">
        <w:lastRenderedPageBreak/>
        <w:t>илами или грунты, включающие эти отложения, должны проектироваться с учетом их большой сжимаемости, медленного развития осадок во времени и возможности в связи с этим возникновения нестабилизированного состояния, существенной изменчивости и анизотропии прочностных, деформационных и фильтрационных характеристик и изменения их в процессе консолидации основания, а также значительной тиксотропии илов.</w:t>
      </w:r>
    </w:p>
    <w:p w14:paraId="23B5D4F0" w14:textId="77777777" w:rsidR="000A599D" w:rsidRPr="000A599D" w:rsidRDefault="000A599D" w:rsidP="000A599D">
      <w:pPr>
        <w:pStyle w:val="24"/>
        <w:spacing w:line="240" w:lineRule="auto"/>
        <w:ind w:left="0" w:firstLine="700"/>
      </w:pPr>
      <w:r w:rsidRPr="000A599D">
        <w:t>Следует учитывать также, что подземные воды в биогенных грунтах и илах, как правило, сильно агрессивны к материалам подземных конструкций.</w:t>
      </w:r>
    </w:p>
    <w:p w14:paraId="11B6CFA3" w14:textId="77777777" w:rsidR="000A599D" w:rsidRPr="00541D57" w:rsidRDefault="000A599D" w:rsidP="000A599D">
      <w:pPr>
        <w:pStyle w:val="24"/>
        <w:spacing w:line="240" w:lineRule="auto"/>
        <w:ind w:left="0" w:firstLine="700"/>
        <w:rPr>
          <w:bCs/>
        </w:rPr>
      </w:pPr>
      <w:r w:rsidRPr="00541D57">
        <w:rPr>
          <w:bCs/>
        </w:rPr>
        <w:t>При проектировании на илах необходимо учитывать их специфические свойства: тиксотропию и газовыделение.</w:t>
      </w:r>
    </w:p>
    <w:p w14:paraId="2D484887" w14:textId="77777777" w:rsidR="000A599D" w:rsidRPr="000A599D" w:rsidRDefault="000A599D" w:rsidP="000A599D">
      <w:pPr>
        <w:pStyle w:val="af2"/>
        <w:tabs>
          <w:tab w:val="left" w:pos="4140"/>
        </w:tabs>
        <w:ind w:firstLine="700"/>
      </w:pPr>
      <w:r w:rsidRPr="00541D57">
        <w:rPr>
          <w:bCs/>
        </w:rPr>
        <w:t>Органо-минеральные грунты распространены в пределах пойменных террас,</w:t>
      </w:r>
      <w:r w:rsidRPr="000A599D">
        <w:t xml:space="preserve"> русла реки Кавалерки и устьев ложбин стока. Суммарная мощность их различна, но в целом, она превышает 5.0м. Залегают эти грунты на глубинах 2.0-3.0м и более.</w:t>
      </w:r>
    </w:p>
    <w:p w14:paraId="4913323E" w14:textId="77777777" w:rsidR="000A599D" w:rsidRPr="000A599D" w:rsidRDefault="000A599D" w:rsidP="000A599D">
      <w:pPr>
        <w:pStyle w:val="af2"/>
        <w:tabs>
          <w:tab w:val="left" w:pos="4140"/>
        </w:tabs>
        <w:ind w:firstLine="700"/>
        <w:rPr>
          <w:highlight w:val="yellow"/>
        </w:rPr>
      </w:pPr>
    </w:p>
    <w:p w14:paraId="157177D9" w14:textId="0764AF9F" w:rsidR="000A599D" w:rsidRDefault="000A599D" w:rsidP="00774864">
      <w:pPr>
        <w:pStyle w:val="42"/>
      </w:pPr>
      <w:bookmarkStart w:id="41" w:name="_Toc185756919"/>
      <w:r w:rsidRPr="00E67C54">
        <w:t>Геологические и инженерно-геологические процессы</w:t>
      </w:r>
      <w:bookmarkEnd w:id="41"/>
    </w:p>
    <w:p w14:paraId="3CB224BA" w14:textId="77777777" w:rsidR="00774864" w:rsidRPr="00E67C54" w:rsidRDefault="00774864" w:rsidP="00774864">
      <w:pPr>
        <w:pStyle w:val="42"/>
        <w:rPr>
          <w:i/>
        </w:rPr>
      </w:pPr>
    </w:p>
    <w:p w14:paraId="16908650" w14:textId="77777777" w:rsidR="000A599D" w:rsidRPr="000A599D" w:rsidRDefault="000A599D" w:rsidP="00E67C54">
      <w:pPr>
        <w:pStyle w:val="af2"/>
        <w:ind w:firstLine="700"/>
      </w:pPr>
      <w:r w:rsidRPr="000A599D">
        <w:t>Наибольшее развитие в пределах территории Новосергиевского сельского поселения  имеют следующие физико-геологические процессы и явления:</w:t>
      </w:r>
    </w:p>
    <w:p w14:paraId="5EA49282" w14:textId="77777777" w:rsidR="000A599D" w:rsidRPr="00130FD0" w:rsidRDefault="000A599D" w:rsidP="00E67C54">
      <w:pPr>
        <w:ind w:firstLine="700"/>
        <w:rPr>
          <w:bCs/>
        </w:rPr>
      </w:pPr>
      <w:r w:rsidRPr="00130FD0">
        <w:rPr>
          <w:bCs/>
        </w:rPr>
        <w:t xml:space="preserve">эрозионно-акумулятивные процессы временных водотоков (оврагообразование); </w:t>
      </w:r>
    </w:p>
    <w:p w14:paraId="6A957458" w14:textId="77777777" w:rsidR="000A599D" w:rsidRPr="00130FD0" w:rsidRDefault="000A599D" w:rsidP="00E67C54">
      <w:pPr>
        <w:ind w:firstLine="700"/>
        <w:rPr>
          <w:bCs/>
        </w:rPr>
      </w:pPr>
      <w:r w:rsidRPr="00130FD0">
        <w:rPr>
          <w:bCs/>
        </w:rPr>
        <w:t>просадка грунтов;</w:t>
      </w:r>
    </w:p>
    <w:p w14:paraId="029D3C20" w14:textId="77777777" w:rsidR="000A599D" w:rsidRPr="00130FD0" w:rsidRDefault="000A599D" w:rsidP="00E67C54">
      <w:pPr>
        <w:ind w:firstLine="700"/>
        <w:rPr>
          <w:bCs/>
        </w:rPr>
      </w:pPr>
      <w:r w:rsidRPr="00130FD0">
        <w:rPr>
          <w:bCs/>
        </w:rPr>
        <w:t>дефляция, аккумуляция, пыльные бури;</w:t>
      </w:r>
    </w:p>
    <w:p w14:paraId="6518372B" w14:textId="77777777" w:rsidR="000A599D" w:rsidRPr="00130FD0" w:rsidRDefault="000A599D" w:rsidP="00E67C54">
      <w:pPr>
        <w:ind w:firstLine="700"/>
        <w:rPr>
          <w:bCs/>
        </w:rPr>
      </w:pPr>
      <w:r w:rsidRPr="00130FD0">
        <w:rPr>
          <w:bCs/>
        </w:rPr>
        <w:t>сейсмичность.</w:t>
      </w:r>
    </w:p>
    <w:p w14:paraId="45A46AD4" w14:textId="3E05B62F" w:rsidR="00130FD0" w:rsidRPr="00130FD0" w:rsidRDefault="00130FD0" w:rsidP="00E67C54">
      <w:pPr>
        <w:ind w:firstLine="700"/>
      </w:pPr>
      <w:r>
        <w:t xml:space="preserve">По состоянию на </w:t>
      </w:r>
      <w:r>
        <w:rPr>
          <w:lang w:val="en-US"/>
        </w:rPr>
        <w:t>I</w:t>
      </w:r>
      <w:r w:rsidRPr="00130FD0">
        <w:t xml:space="preserve"> </w:t>
      </w:r>
      <w:r>
        <w:t>квартал 2022 года в границах Новосергиевского сельского поселения отсутствуют утверждённые зоны затопления и подтопления.</w:t>
      </w:r>
    </w:p>
    <w:p w14:paraId="19426DCB" w14:textId="77777777" w:rsidR="000A599D" w:rsidRPr="000A599D" w:rsidRDefault="000A599D" w:rsidP="00E67C54">
      <w:pPr>
        <w:ind w:firstLine="700"/>
        <w:rPr>
          <w:b/>
        </w:rPr>
      </w:pPr>
      <w:r w:rsidRPr="000A599D">
        <w:rPr>
          <w:b/>
        </w:rPr>
        <w:t>Эрозионно-акккумулятивные процессы временных водотоков</w:t>
      </w:r>
    </w:p>
    <w:p w14:paraId="247ABF31" w14:textId="77777777" w:rsidR="000A599D" w:rsidRPr="000A599D" w:rsidRDefault="000A599D" w:rsidP="00E67C54">
      <w:pPr>
        <w:ind w:firstLine="700"/>
      </w:pPr>
      <w:r w:rsidRPr="000A599D">
        <w:t>Выделяется два типа временных водотоков.  Первый – площадной смыв и делювиальная аккумуляция, которые происходят, когда выпадающие  атмосферные осадки, скатываясь по склону, захватывают, переносят и откладывают мелкие частицы грунта. Второй – линейная эрозия, происходит, когда вода, концентрируясь в потоки, текущие в руслах, производит линейный размыв, углубляя дно и стенки своего русла.</w:t>
      </w:r>
    </w:p>
    <w:p w14:paraId="1405885B" w14:textId="77777777" w:rsidR="000A599D" w:rsidRPr="000A599D" w:rsidRDefault="000A599D" w:rsidP="00E67C54">
      <w:pPr>
        <w:ind w:firstLine="700"/>
      </w:pPr>
      <w:r w:rsidRPr="000A599D">
        <w:t>На территории Новосергиевского сельского поселения имеют развитие оба этих типа водной эрозии, однако площадное их развитие весьма ограничено.</w:t>
      </w:r>
    </w:p>
    <w:p w14:paraId="334CBE76" w14:textId="77777777" w:rsidR="000A599D" w:rsidRPr="000A599D" w:rsidRDefault="000A599D" w:rsidP="00E67C54">
      <w:pPr>
        <w:pStyle w:val="24"/>
        <w:spacing w:line="240" w:lineRule="auto"/>
        <w:ind w:left="0" w:firstLine="700"/>
      </w:pPr>
      <w:r w:rsidRPr="000A599D">
        <w:t xml:space="preserve">Процесс </w:t>
      </w:r>
      <w:r w:rsidRPr="00130FD0">
        <w:rPr>
          <w:bCs/>
        </w:rPr>
        <w:t>просадки грунтов</w:t>
      </w:r>
      <w:r w:rsidRPr="000A599D">
        <w:t xml:space="preserve"> имеет весьма широкое распространение на территории Новосергиевского сельского поселения. Как правило, грунты, обладающие просадочными свойствами, тесно связаны с эоловой аккумуляцией и проявляют свои свойства в результате замачивания. Особо опасным этот процесс можно считать в тех местах, где возможно резкое колебание уровня подземных вод и где возможны утечки из водонесущих коммуникаций. </w:t>
      </w:r>
    </w:p>
    <w:p w14:paraId="22337F93" w14:textId="77777777" w:rsidR="000A599D" w:rsidRPr="000A599D" w:rsidRDefault="000A599D" w:rsidP="00E67C54">
      <w:pPr>
        <w:pStyle w:val="24"/>
        <w:spacing w:line="240" w:lineRule="auto"/>
        <w:ind w:left="0" w:firstLine="700"/>
      </w:pPr>
      <w:r w:rsidRPr="000A599D">
        <w:t xml:space="preserve">При проектировании и выборе способов устранения просадочных свойств грунтов необходимо провести инженерные изыскания в соответствии с СП 11-105-97, часть </w:t>
      </w:r>
      <w:r w:rsidRPr="000A599D">
        <w:rPr>
          <w:lang w:val="en-US"/>
        </w:rPr>
        <w:t>III</w:t>
      </w:r>
      <w:r w:rsidRPr="000A599D">
        <w:t>.</w:t>
      </w:r>
    </w:p>
    <w:p w14:paraId="2CB1E18D" w14:textId="77777777" w:rsidR="000A599D" w:rsidRPr="000A599D" w:rsidRDefault="000A599D" w:rsidP="00E67C54">
      <w:pPr>
        <w:ind w:firstLine="700"/>
      </w:pPr>
      <w:r w:rsidRPr="000A599D">
        <w:rPr>
          <w:b/>
          <w:bCs/>
        </w:rPr>
        <w:t xml:space="preserve">Эоловые процессы, дефляция </w:t>
      </w:r>
      <w:r w:rsidRPr="000A599D">
        <w:t xml:space="preserve">на территории Новосергиевского сельского поселения наиболее активно протекают в периоды черных пыльных бурь, особенно ранней весной, когда еще нет растительности, а вследствие сухой и малоснежной зимы в почве мало влаги. Сильные восточные и северо-восточные ветры быстро иссушают верхние слои почвы, выдувая ее вместе с посевами и унося на значительное расстояние. </w:t>
      </w:r>
    </w:p>
    <w:p w14:paraId="49A4242D" w14:textId="742A432D" w:rsidR="000A599D" w:rsidRDefault="000A599D" w:rsidP="00E67C54">
      <w:pPr>
        <w:ind w:firstLine="700"/>
      </w:pPr>
      <w:r w:rsidRPr="000A599D">
        <w:t>Наиболее совершенной защитой почвы от дефляции является растительность. Одним из видов м</w:t>
      </w:r>
      <w:r w:rsidR="00130FD0">
        <w:t>огут служить лесные насаждения.</w:t>
      </w:r>
    </w:p>
    <w:p w14:paraId="14600D29" w14:textId="77777777" w:rsidR="00774864" w:rsidRPr="000A599D" w:rsidRDefault="00774864" w:rsidP="00E67C54">
      <w:pPr>
        <w:ind w:firstLine="700"/>
      </w:pPr>
    </w:p>
    <w:p w14:paraId="390CB2EE" w14:textId="77777777" w:rsidR="000A599D" w:rsidRPr="00E67C54" w:rsidRDefault="000A599D" w:rsidP="00774864">
      <w:pPr>
        <w:pStyle w:val="42"/>
      </w:pPr>
      <w:bookmarkStart w:id="42" w:name="_Toc185756921"/>
      <w:r w:rsidRPr="00E67C54">
        <w:t>Эндогенные процессы</w:t>
      </w:r>
      <w:bookmarkEnd w:id="42"/>
    </w:p>
    <w:p w14:paraId="37393379" w14:textId="77777777" w:rsidR="000A599D" w:rsidRPr="000A599D" w:rsidRDefault="000A599D" w:rsidP="00E67C54">
      <w:pPr>
        <w:tabs>
          <w:tab w:val="left" w:pos="4140"/>
        </w:tabs>
        <w:ind w:firstLine="700"/>
      </w:pPr>
      <w:r w:rsidRPr="000A599D">
        <w:t xml:space="preserve">Фоновая сейсмичность территории Крыловского района согласно СниП </w:t>
      </w:r>
      <w:r w:rsidRPr="000A599D">
        <w:rPr>
          <w:lang w:val="en-US"/>
        </w:rPr>
        <w:t>II</w:t>
      </w:r>
      <w:r w:rsidRPr="000A599D">
        <w:t xml:space="preserve">-07-81-2000* составляет – 6 баллов. На территории пойм рек категория грунтов по сейсмическим свойствам – </w:t>
      </w:r>
      <w:r w:rsidRPr="000A599D">
        <w:rPr>
          <w:lang w:val="en-US"/>
        </w:rPr>
        <w:t>III</w:t>
      </w:r>
      <w:r w:rsidRPr="000A599D">
        <w:t xml:space="preserve">, следовательно, итоговая сейсмичность на пойме составит – 7 баллов. На </w:t>
      </w:r>
      <w:r w:rsidRPr="000A599D">
        <w:lastRenderedPageBreak/>
        <w:t xml:space="preserve">остальной территории категория грунтов по сейсмическим свойствам – </w:t>
      </w:r>
      <w:r w:rsidRPr="000A599D">
        <w:rPr>
          <w:lang w:val="en-US"/>
        </w:rPr>
        <w:t>II</w:t>
      </w:r>
      <w:r w:rsidRPr="000A599D">
        <w:t>, следовательно, итоговая сейсмичность составит – 6 баллов.</w:t>
      </w:r>
    </w:p>
    <w:p w14:paraId="11572410" w14:textId="758C2C37" w:rsidR="008C6D4D" w:rsidRPr="00783A81" w:rsidRDefault="00E67C54" w:rsidP="00E67C54">
      <w:pPr>
        <w:pStyle w:val="3"/>
        <w:rPr>
          <w:i w:val="0"/>
          <w:szCs w:val="28"/>
        </w:rPr>
      </w:pPr>
      <w:bookmarkStart w:id="43" w:name="_Toc210303523"/>
      <w:r>
        <w:rPr>
          <w:i w:val="0"/>
          <w:szCs w:val="28"/>
        </w:rPr>
        <w:t xml:space="preserve">2.1.3 </w:t>
      </w:r>
      <w:r w:rsidR="00A5122F" w:rsidRPr="00783A81">
        <w:rPr>
          <w:i w:val="0"/>
          <w:szCs w:val="28"/>
        </w:rPr>
        <w:t>Демографическая ситуация</w:t>
      </w:r>
      <w:bookmarkEnd w:id="31"/>
      <w:bookmarkEnd w:id="43"/>
    </w:p>
    <w:p w14:paraId="570F41AB" w14:textId="6DF9000D" w:rsidR="007A10C5" w:rsidRPr="00783A81" w:rsidRDefault="007A10C5" w:rsidP="00E67C54">
      <w:pPr>
        <w:ind w:firstLine="709"/>
        <w:rPr>
          <w:szCs w:val="28"/>
          <w:lang w:eastAsia="ar-SA" w:bidi="en-US"/>
        </w:rPr>
      </w:pPr>
      <w:bookmarkStart w:id="44" w:name="_Toc370201485"/>
      <w:r w:rsidRPr="00783A81">
        <w:rPr>
          <w:szCs w:val="28"/>
          <w:lang w:eastAsia="ar-SA" w:bidi="en-US"/>
        </w:rPr>
        <w:t>Важнейшими социально-экономическими показателями формирования градостроительной системы любого уровня являются динамика численности населения. Наряду с природной, экономической и экологической составляющими они выступают в качестве основного фактора, влияющего на сбалансированное и устойчивое развитие территории</w:t>
      </w:r>
      <w:r w:rsidR="000004C0" w:rsidRPr="00783A81">
        <w:rPr>
          <w:szCs w:val="28"/>
        </w:rPr>
        <w:t xml:space="preserve"> </w:t>
      </w:r>
      <w:r w:rsidR="005A09F1">
        <w:t>Новосергиевского</w:t>
      </w:r>
      <w:r w:rsidR="00B418DD" w:rsidRPr="00783A81">
        <w:t xml:space="preserve"> сельского поселения</w:t>
      </w:r>
      <w:r w:rsidR="00832907" w:rsidRPr="00783A81">
        <w:t>.</w:t>
      </w:r>
    </w:p>
    <w:p w14:paraId="20FE2B29" w14:textId="5153CA93" w:rsidR="00AB6E4A" w:rsidRPr="00783A81" w:rsidRDefault="007A10C5" w:rsidP="00E67C54">
      <w:pPr>
        <w:ind w:firstLine="709"/>
        <w:rPr>
          <w:szCs w:val="28"/>
          <w:lang w:eastAsia="ar-SA" w:bidi="en-US"/>
        </w:rPr>
      </w:pPr>
      <w:r w:rsidRPr="00783A81">
        <w:rPr>
          <w:szCs w:val="28"/>
          <w:lang w:eastAsia="ar-SA" w:bidi="en-US"/>
        </w:rPr>
        <w:t xml:space="preserve">Динамика изменения численности населения </w:t>
      </w:r>
      <w:r w:rsidR="005A09F1">
        <w:t>Новосергиевского</w:t>
      </w:r>
      <w:r w:rsidR="00B418DD" w:rsidRPr="00783A81">
        <w:t xml:space="preserve"> сельского поселения </w:t>
      </w:r>
      <w:r w:rsidRPr="00783A81">
        <w:rPr>
          <w:szCs w:val="28"/>
          <w:lang w:eastAsia="ar-SA" w:bidi="en-US"/>
        </w:rPr>
        <w:t xml:space="preserve">за последние </w:t>
      </w:r>
      <w:r w:rsidR="00832907" w:rsidRPr="00783A81">
        <w:rPr>
          <w:szCs w:val="28"/>
          <w:lang w:eastAsia="ar-SA" w:bidi="en-US"/>
        </w:rPr>
        <w:t>5</w:t>
      </w:r>
      <w:r w:rsidRPr="00783A81">
        <w:rPr>
          <w:szCs w:val="28"/>
          <w:lang w:eastAsia="ar-SA" w:bidi="en-US"/>
        </w:rPr>
        <w:t xml:space="preserve"> </w:t>
      </w:r>
      <w:r w:rsidR="00832907" w:rsidRPr="00783A81">
        <w:rPr>
          <w:szCs w:val="28"/>
          <w:lang w:eastAsia="ar-SA" w:bidi="en-US"/>
        </w:rPr>
        <w:t>лет</w:t>
      </w:r>
      <w:r w:rsidRPr="00783A81">
        <w:rPr>
          <w:szCs w:val="28"/>
          <w:lang w:eastAsia="ar-SA" w:bidi="en-US"/>
        </w:rPr>
        <w:t xml:space="preserve"> проанализирована в таблице </w:t>
      </w:r>
      <w:r w:rsidR="00B5396D" w:rsidRPr="00783A81">
        <w:rPr>
          <w:szCs w:val="28"/>
          <w:lang w:eastAsia="ar-SA" w:bidi="en-US"/>
        </w:rPr>
        <w:t>2.1</w:t>
      </w:r>
      <w:r w:rsidR="00BB4C46" w:rsidRPr="00783A81">
        <w:rPr>
          <w:szCs w:val="28"/>
          <w:lang w:eastAsia="ar-SA" w:bidi="en-US"/>
        </w:rPr>
        <w:t>.</w:t>
      </w:r>
      <w:r w:rsidR="00E348A8" w:rsidRPr="00783A81">
        <w:rPr>
          <w:szCs w:val="28"/>
          <w:lang w:eastAsia="ar-SA" w:bidi="en-US"/>
        </w:rPr>
        <w:t xml:space="preserve"> Данные предоставлены с официального сайта Федеральной службы государственной статистики по </w:t>
      </w:r>
      <w:r w:rsidR="00B418DD" w:rsidRPr="00783A81">
        <w:rPr>
          <w:szCs w:val="28"/>
          <w:lang w:eastAsia="ar-SA" w:bidi="en-US"/>
        </w:rPr>
        <w:t>Краснодарскому</w:t>
      </w:r>
      <w:r w:rsidR="00E348A8" w:rsidRPr="00783A81">
        <w:rPr>
          <w:szCs w:val="28"/>
          <w:lang w:eastAsia="ar-SA" w:bidi="en-US"/>
        </w:rPr>
        <w:t xml:space="preserve"> </w:t>
      </w:r>
      <w:r w:rsidR="00B418DD" w:rsidRPr="00783A81">
        <w:rPr>
          <w:szCs w:val="28"/>
          <w:lang w:eastAsia="ar-SA" w:bidi="en-US"/>
        </w:rPr>
        <w:t>краю</w:t>
      </w:r>
      <w:r w:rsidR="00E348A8" w:rsidRPr="00783A81">
        <w:rPr>
          <w:szCs w:val="28"/>
          <w:lang w:eastAsia="ar-SA" w:bidi="en-US"/>
        </w:rPr>
        <w:t xml:space="preserve"> (</w:t>
      </w:r>
      <w:r w:rsidR="00B418DD" w:rsidRPr="00783A81">
        <w:rPr>
          <w:rFonts w:eastAsiaTheme="majorEastAsia"/>
        </w:rPr>
        <w:t>https://krsdstat.gks.ru/).</w:t>
      </w:r>
    </w:p>
    <w:p w14:paraId="20A4EB49" w14:textId="77777777" w:rsidR="006A4D31" w:rsidRDefault="006A4D31" w:rsidP="00E67C54">
      <w:pPr>
        <w:spacing w:before="120"/>
        <w:jc w:val="right"/>
        <w:rPr>
          <w:b/>
          <w:szCs w:val="28"/>
          <w:lang w:eastAsia="ar-SA" w:bidi="en-US"/>
        </w:rPr>
      </w:pPr>
    </w:p>
    <w:p w14:paraId="4C35403C" w14:textId="61EEBB95" w:rsidR="007A10C5" w:rsidRPr="00783A81" w:rsidRDefault="00947B09" w:rsidP="00E67C54">
      <w:pPr>
        <w:spacing w:before="120"/>
        <w:jc w:val="right"/>
        <w:rPr>
          <w:b/>
          <w:szCs w:val="28"/>
          <w:lang w:eastAsia="ar-SA" w:bidi="en-US"/>
        </w:rPr>
      </w:pPr>
      <w:r w:rsidRPr="00783A81">
        <w:rPr>
          <w:b/>
          <w:szCs w:val="28"/>
          <w:lang w:eastAsia="ar-SA" w:bidi="en-US"/>
        </w:rPr>
        <w:t xml:space="preserve">Таблица </w:t>
      </w:r>
      <w:r w:rsidR="00B5396D" w:rsidRPr="00783A81">
        <w:rPr>
          <w:b/>
          <w:szCs w:val="28"/>
          <w:lang w:eastAsia="ar-SA" w:bidi="en-US"/>
        </w:rPr>
        <w:t>2.1</w:t>
      </w:r>
    </w:p>
    <w:p w14:paraId="31EE2546" w14:textId="14356F1E" w:rsidR="007A10C5" w:rsidRPr="00783A81" w:rsidRDefault="007A10C5" w:rsidP="00E67C54">
      <w:pPr>
        <w:keepNext/>
        <w:suppressAutoHyphens/>
        <w:spacing w:after="120"/>
        <w:jc w:val="center"/>
        <w:rPr>
          <w:b/>
          <w:szCs w:val="28"/>
          <w:lang w:eastAsia="ar-SA" w:bidi="en-US"/>
        </w:rPr>
      </w:pPr>
      <w:r w:rsidRPr="00783A81">
        <w:rPr>
          <w:b/>
          <w:szCs w:val="28"/>
          <w:lang w:eastAsia="ar-SA" w:bidi="en-US"/>
        </w:rPr>
        <w:t xml:space="preserve">Динамика изменения численности населения </w:t>
      </w:r>
      <w:r w:rsidR="005A09F1">
        <w:rPr>
          <w:b/>
          <w:szCs w:val="28"/>
          <w:lang w:eastAsia="ar-SA" w:bidi="en-US"/>
        </w:rPr>
        <w:t>Новосергиевского</w:t>
      </w:r>
      <w:r w:rsidR="00B418DD" w:rsidRPr="00783A81">
        <w:rPr>
          <w:b/>
          <w:szCs w:val="28"/>
          <w:lang w:eastAsia="ar-SA" w:bidi="en-US"/>
        </w:rPr>
        <w:t xml:space="preserve"> сельского поселения </w:t>
      </w:r>
      <w:r w:rsidR="00FC31B9" w:rsidRPr="00783A81">
        <w:rPr>
          <w:b/>
          <w:szCs w:val="28"/>
          <w:lang w:eastAsia="ar-SA" w:bidi="en-US"/>
        </w:rPr>
        <w:t>(данные на начало года)</w:t>
      </w:r>
    </w:p>
    <w:tbl>
      <w:tblPr>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28" w:type="dxa"/>
          <w:right w:w="28" w:type="dxa"/>
        </w:tblCellMar>
        <w:tblLook w:val="04A0" w:firstRow="1" w:lastRow="0" w:firstColumn="1" w:lastColumn="0" w:noHBand="0" w:noVBand="1"/>
      </w:tblPr>
      <w:tblGrid>
        <w:gridCol w:w="2936"/>
        <w:gridCol w:w="1334"/>
        <w:gridCol w:w="1264"/>
        <w:gridCol w:w="1264"/>
        <w:gridCol w:w="1264"/>
        <w:gridCol w:w="1262"/>
      </w:tblGrid>
      <w:tr w:rsidR="00142644" w:rsidRPr="00783A81" w14:paraId="5575E2E9" w14:textId="51DA5E40" w:rsidTr="00C5082F">
        <w:trPr>
          <w:trHeight w:val="354"/>
        </w:trPr>
        <w:tc>
          <w:tcPr>
            <w:tcW w:w="1574" w:type="pct"/>
            <w:shd w:val="clear" w:color="auto" w:fill="auto"/>
            <w:vAlign w:val="center"/>
          </w:tcPr>
          <w:p w14:paraId="143B1E10" w14:textId="150A5FDB" w:rsidR="00142644" w:rsidRPr="00783A81" w:rsidRDefault="00142644" w:rsidP="00E67C54">
            <w:pPr>
              <w:jc w:val="center"/>
              <w:rPr>
                <w:b/>
                <w:sz w:val="22"/>
                <w:szCs w:val="22"/>
              </w:rPr>
            </w:pPr>
            <w:r w:rsidRPr="00783A81">
              <w:rPr>
                <w:b/>
                <w:sz w:val="22"/>
                <w:szCs w:val="22"/>
              </w:rPr>
              <w:t>Показатели</w:t>
            </w:r>
          </w:p>
        </w:tc>
        <w:tc>
          <w:tcPr>
            <w:tcW w:w="715" w:type="pct"/>
            <w:shd w:val="clear" w:color="auto" w:fill="auto"/>
            <w:vAlign w:val="center"/>
          </w:tcPr>
          <w:p w14:paraId="6C187C01" w14:textId="58496B6A" w:rsidR="00142644" w:rsidRPr="00783A81" w:rsidRDefault="00F94E6F" w:rsidP="00E67C54">
            <w:pPr>
              <w:jc w:val="center"/>
              <w:rPr>
                <w:b/>
                <w:sz w:val="22"/>
                <w:szCs w:val="22"/>
              </w:rPr>
            </w:pPr>
            <w:r>
              <w:rPr>
                <w:b/>
                <w:sz w:val="22"/>
                <w:szCs w:val="22"/>
              </w:rPr>
              <w:t>2017</w:t>
            </w:r>
            <w:r w:rsidR="00142644" w:rsidRPr="00783A81">
              <w:rPr>
                <w:b/>
                <w:sz w:val="22"/>
                <w:szCs w:val="22"/>
              </w:rPr>
              <w:t xml:space="preserve"> год</w:t>
            </w:r>
          </w:p>
        </w:tc>
        <w:tc>
          <w:tcPr>
            <w:tcW w:w="678" w:type="pct"/>
            <w:shd w:val="clear" w:color="auto" w:fill="auto"/>
            <w:vAlign w:val="center"/>
          </w:tcPr>
          <w:p w14:paraId="025A18CB" w14:textId="1383B218" w:rsidR="00142644" w:rsidRPr="00783A81" w:rsidRDefault="00F94E6F" w:rsidP="00E67C54">
            <w:pPr>
              <w:jc w:val="center"/>
              <w:rPr>
                <w:b/>
                <w:sz w:val="22"/>
                <w:szCs w:val="22"/>
              </w:rPr>
            </w:pPr>
            <w:r>
              <w:rPr>
                <w:b/>
                <w:sz w:val="22"/>
                <w:szCs w:val="22"/>
              </w:rPr>
              <w:t>2018</w:t>
            </w:r>
            <w:r w:rsidR="00142644" w:rsidRPr="00783A81">
              <w:rPr>
                <w:b/>
                <w:sz w:val="22"/>
                <w:szCs w:val="22"/>
              </w:rPr>
              <w:t xml:space="preserve"> год</w:t>
            </w:r>
          </w:p>
        </w:tc>
        <w:tc>
          <w:tcPr>
            <w:tcW w:w="678" w:type="pct"/>
            <w:shd w:val="clear" w:color="auto" w:fill="auto"/>
          </w:tcPr>
          <w:p w14:paraId="415EAA1F" w14:textId="358EB40B" w:rsidR="00142644" w:rsidRPr="00783A81" w:rsidRDefault="00F94E6F" w:rsidP="00E67C54">
            <w:pPr>
              <w:jc w:val="center"/>
              <w:rPr>
                <w:b/>
                <w:sz w:val="22"/>
                <w:szCs w:val="22"/>
              </w:rPr>
            </w:pPr>
            <w:r>
              <w:rPr>
                <w:b/>
                <w:sz w:val="22"/>
                <w:szCs w:val="22"/>
              </w:rPr>
              <w:t>2019</w:t>
            </w:r>
            <w:r w:rsidR="00142644" w:rsidRPr="00783A81">
              <w:rPr>
                <w:b/>
                <w:sz w:val="22"/>
                <w:szCs w:val="22"/>
              </w:rPr>
              <w:t xml:space="preserve"> год</w:t>
            </w:r>
          </w:p>
        </w:tc>
        <w:tc>
          <w:tcPr>
            <w:tcW w:w="678" w:type="pct"/>
            <w:shd w:val="clear" w:color="auto" w:fill="auto"/>
          </w:tcPr>
          <w:p w14:paraId="578525F8" w14:textId="4B0F10D8" w:rsidR="00142644" w:rsidRPr="00783A81" w:rsidRDefault="00F94E6F" w:rsidP="00E67C54">
            <w:pPr>
              <w:jc w:val="center"/>
              <w:rPr>
                <w:b/>
                <w:sz w:val="22"/>
                <w:szCs w:val="22"/>
              </w:rPr>
            </w:pPr>
            <w:r>
              <w:rPr>
                <w:b/>
                <w:sz w:val="22"/>
                <w:szCs w:val="22"/>
              </w:rPr>
              <w:t>2020</w:t>
            </w:r>
            <w:r w:rsidR="00142644" w:rsidRPr="00783A81">
              <w:rPr>
                <w:b/>
                <w:sz w:val="22"/>
                <w:szCs w:val="22"/>
              </w:rPr>
              <w:t xml:space="preserve"> год</w:t>
            </w:r>
          </w:p>
        </w:tc>
        <w:tc>
          <w:tcPr>
            <w:tcW w:w="677" w:type="pct"/>
            <w:shd w:val="clear" w:color="auto" w:fill="auto"/>
          </w:tcPr>
          <w:p w14:paraId="67B13E2D" w14:textId="2EB30DC9" w:rsidR="00142644" w:rsidRPr="00783A81" w:rsidRDefault="00F94E6F" w:rsidP="00E67C54">
            <w:pPr>
              <w:jc w:val="center"/>
              <w:rPr>
                <w:b/>
                <w:sz w:val="22"/>
                <w:szCs w:val="22"/>
              </w:rPr>
            </w:pPr>
            <w:r>
              <w:rPr>
                <w:b/>
                <w:sz w:val="22"/>
                <w:szCs w:val="22"/>
              </w:rPr>
              <w:t>2021</w:t>
            </w:r>
            <w:r w:rsidR="00142644" w:rsidRPr="00783A81">
              <w:rPr>
                <w:b/>
                <w:sz w:val="22"/>
                <w:szCs w:val="22"/>
              </w:rPr>
              <w:t xml:space="preserve"> год</w:t>
            </w:r>
          </w:p>
        </w:tc>
      </w:tr>
      <w:tr w:rsidR="009D06E7" w:rsidRPr="00783A81" w14:paraId="6F6E5479" w14:textId="36FB1B89" w:rsidTr="00C5082F">
        <w:trPr>
          <w:trHeight w:val="78"/>
        </w:trPr>
        <w:tc>
          <w:tcPr>
            <w:tcW w:w="1574" w:type="pct"/>
            <w:shd w:val="clear" w:color="auto" w:fill="auto"/>
            <w:vAlign w:val="center"/>
          </w:tcPr>
          <w:p w14:paraId="268EE335" w14:textId="1FC76463" w:rsidR="009D06E7" w:rsidRPr="00783A81" w:rsidRDefault="009D06E7" w:rsidP="00E67C54">
            <w:pPr>
              <w:jc w:val="left"/>
              <w:rPr>
                <w:b/>
                <w:sz w:val="22"/>
                <w:szCs w:val="22"/>
              </w:rPr>
            </w:pPr>
            <w:r w:rsidRPr="00783A81">
              <w:rPr>
                <w:b/>
                <w:sz w:val="22"/>
                <w:szCs w:val="22"/>
              </w:rPr>
              <w:t xml:space="preserve">Численность населения </w:t>
            </w:r>
            <w:r w:rsidR="005A09F1">
              <w:rPr>
                <w:b/>
                <w:sz w:val="22"/>
                <w:szCs w:val="22"/>
              </w:rPr>
              <w:t>Новосергиевского</w:t>
            </w:r>
            <w:r w:rsidR="00B418DD" w:rsidRPr="00783A81">
              <w:rPr>
                <w:b/>
                <w:sz w:val="22"/>
                <w:szCs w:val="22"/>
              </w:rPr>
              <w:t xml:space="preserve"> сельского поселения </w:t>
            </w:r>
            <w:r w:rsidRPr="00783A81">
              <w:rPr>
                <w:b/>
                <w:sz w:val="22"/>
                <w:szCs w:val="22"/>
              </w:rPr>
              <w:t>чел.</w:t>
            </w:r>
          </w:p>
        </w:tc>
        <w:tc>
          <w:tcPr>
            <w:tcW w:w="715" w:type="pct"/>
            <w:shd w:val="clear" w:color="auto" w:fill="auto"/>
            <w:vAlign w:val="center"/>
          </w:tcPr>
          <w:p w14:paraId="3555190B" w14:textId="2A753CE0" w:rsidR="009D06E7" w:rsidRPr="00130FD0" w:rsidRDefault="00130FD0" w:rsidP="00E67C54">
            <w:pPr>
              <w:jc w:val="center"/>
              <w:rPr>
                <w:sz w:val="22"/>
                <w:szCs w:val="22"/>
              </w:rPr>
            </w:pPr>
            <w:r w:rsidRPr="00130FD0">
              <w:rPr>
                <w:sz w:val="22"/>
                <w:szCs w:val="22"/>
              </w:rPr>
              <w:t>2959</w:t>
            </w:r>
          </w:p>
        </w:tc>
        <w:tc>
          <w:tcPr>
            <w:tcW w:w="678" w:type="pct"/>
            <w:shd w:val="clear" w:color="auto" w:fill="auto"/>
            <w:vAlign w:val="center"/>
          </w:tcPr>
          <w:p w14:paraId="1CAE8D45" w14:textId="0E69A573" w:rsidR="009D06E7" w:rsidRPr="00130FD0" w:rsidRDefault="0052227B" w:rsidP="00E67C54">
            <w:pPr>
              <w:jc w:val="center"/>
              <w:rPr>
                <w:sz w:val="22"/>
                <w:szCs w:val="22"/>
              </w:rPr>
            </w:pPr>
            <w:r>
              <w:rPr>
                <w:sz w:val="22"/>
                <w:szCs w:val="22"/>
              </w:rPr>
              <w:t>2895</w:t>
            </w:r>
          </w:p>
        </w:tc>
        <w:tc>
          <w:tcPr>
            <w:tcW w:w="678" w:type="pct"/>
            <w:shd w:val="clear" w:color="auto" w:fill="auto"/>
            <w:vAlign w:val="center"/>
          </w:tcPr>
          <w:p w14:paraId="5A5C20B9" w14:textId="5495285B" w:rsidR="009D06E7" w:rsidRPr="00130FD0" w:rsidRDefault="0052227B" w:rsidP="00E67C54">
            <w:pPr>
              <w:jc w:val="center"/>
              <w:rPr>
                <w:sz w:val="22"/>
                <w:szCs w:val="22"/>
              </w:rPr>
            </w:pPr>
            <w:r>
              <w:rPr>
                <w:sz w:val="22"/>
                <w:szCs w:val="22"/>
              </w:rPr>
              <w:t>2898</w:t>
            </w:r>
          </w:p>
        </w:tc>
        <w:tc>
          <w:tcPr>
            <w:tcW w:w="678" w:type="pct"/>
            <w:shd w:val="clear" w:color="auto" w:fill="auto"/>
            <w:vAlign w:val="center"/>
          </w:tcPr>
          <w:p w14:paraId="267C0E18" w14:textId="1CBCD383" w:rsidR="009D06E7" w:rsidRPr="00130FD0" w:rsidRDefault="00130FD0" w:rsidP="00E67C54">
            <w:pPr>
              <w:jc w:val="center"/>
              <w:rPr>
                <w:sz w:val="22"/>
                <w:szCs w:val="22"/>
              </w:rPr>
            </w:pPr>
            <w:r w:rsidRPr="00130FD0">
              <w:rPr>
                <w:sz w:val="22"/>
                <w:szCs w:val="22"/>
              </w:rPr>
              <w:t>2858</w:t>
            </w:r>
          </w:p>
        </w:tc>
        <w:tc>
          <w:tcPr>
            <w:tcW w:w="677" w:type="pct"/>
            <w:shd w:val="clear" w:color="auto" w:fill="auto"/>
            <w:vAlign w:val="center"/>
          </w:tcPr>
          <w:p w14:paraId="1B603DC3" w14:textId="4F0C5C32" w:rsidR="009D06E7" w:rsidRPr="00130FD0" w:rsidRDefault="00130FD0" w:rsidP="00E67C54">
            <w:pPr>
              <w:jc w:val="center"/>
              <w:rPr>
                <w:sz w:val="22"/>
                <w:szCs w:val="22"/>
              </w:rPr>
            </w:pPr>
            <w:r w:rsidRPr="00130FD0">
              <w:rPr>
                <w:sz w:val="22"/>
                <w:szCs w:val="22"/>
              </w:rPr>
              <w:t>2809</w:t>
            </w:r>
          </w:p>
        </w:tc>
      </w:tr>
    </w:tbl>
    <w:p w14:paraId="02E5F56E" w14:textId="2EC46E72" w:rsidR="006B1840" w:rsidRPr="00783A81" w:rsidRDefault="007A10C5" w:rsidP="00E67C54">
      <w:pPr>
        <w:spacing w:before="120"/>
        <w:ind w:firstLine="709"/>
        <w:rPr>
          <w:szCs w:val="28"/>
          <w:lang w:eastAsia="ar-SA" w:bidi="en-US"/>
        </w:rPr>
      </w:pPr>
      <w:r w:rsidRPr="00783A81">
        <w:rPr>
          <w:szCs w:val="28"/>
          <w:lang w:eastAsia="ar-SA" w:bidi="en-US"/>
        </w:rPr>
        <w:t xml:space="preserve">Из таблицы </w:t>
      </w:r>
      <w:r w:rsidR="00717201" w:rsidRPr="00783A81">
        <w:rPr>
          <w:szCs w:val="28"/>
          <w:lang w:eastAsia="ar-SA" w:bidi="en-US"/>
        </w:rPr>
        <w:t xml:space="preserve">2.1 </w:t>
      </w:r>
      <w:r w:rsidRPr="00783A81">
        <w:rPr>
          <w:szCs w:val="28"/>
          <w:lang w:eastAsia="ar-SA" w:bidi="en-US"/>
        </w:rPr>
        <w:t xml:space="preserve">следует, что с </w:t>
      </w:r>
      <w:r w:rsidR="00F94E6F">
        <w:rPr>
          <w:szCs w:val="28"/>
          <w:lang w:eastAsia="ar-SA" w:bidi="en-US"/>
        </w:rPr>
        <w:t>2017</w:t>
      </w:r>
      <w:r w:rsidRPr="00783A81">
        <w:rPr>
          <w:szCs w:val="28"/>
          <w:lang w:eastAsia="ar-SA" w:bidi="en-US"/>
        </w:rPr>
        <w:t xml:space="preserve"> г. </w:t>
      </w:r>
      <w:r w:rsidR="00676DEC" w:rsidRPr="00783A81">
        <w:rPr>
          <w:szCs w:val="28"/>
          <w:lang w:eastAsia="ar-SA" w:bidi="en-US"/>
        </w:rPr>
        <w:t xml:space="preserve">по </w:t>
      </w:r>
      <w:r w:rsidR="00F94E6F">
        <w:rPr>
          <w:szCs w:val="28"/>
          <w:lang w:eastAsia="ar-SA" w:bidi="en-US"/>
        </w:rPr>
        <w:t>2021</w:t>
      </w:r>
      <w:r w:rsidRPr="00783A81">
        <w:rPr>
          <w:szCs w:val="28"/>
          <w:lang w:eastAsia="ar-SA" w:bidi="en-US"/>
        </w:rPr>
        <w:t xml:space="preserve"> г. численность</w:t>
      </w:r>
      <w:r w:rsidR="00FD08C0" w:rsidRPr="00783A81">
        <w:rPr>
          <w:szCs w:val="28"/>
          <w:lang w:eastAsia="ar-SA" w:bidi="en-US"/>
        </w:rPr>
        <w:t xml:space="preserve"> населения</w:t>
      </w:r>
      <w:r w:rsidRPr="00783A81">
        <w:rPr>
          <w:szCs w:val="28"/>
          <w:lang w:eastAsia="ar-SA" w:bidi="en-US"/>
        </w:rPr>
        <w:t xml:space="preserve"> </w:t>
      </w:r>
      <w:r w:rsidR="005A09F1">
        <w:t>Новосергиевского</w:t>
      </w:r>
      <w:r w:rsidR="00434D24" w:rsidRPr="00783A81">
        <w:t xml:space="preserve"> сельского поселения </w:t>
      </w:r>
      <w:r w:rsidR="00EF4EE7" w:rsidRPr="00783A81">
        <w:rPr>
          <w:szCs w:val="28"/>
          <w:lang w:eastAsia="ar-SA" w:bidi="en-US"/>
        </w:rPr>
        <w:t>уменьшилась</w:t>
      </w:r>
      <w:r w:rsidR="00F750AE" w:rsidRPr="00783A81">
        <w:rPr>
          <w:szCs w:val="28"/>
          <w:lang w:eastAsia="ar-SA" w:bidi="en-US"/>
        </w:rPr>
        <w:t xml:space="preserve"> на </w:t>
      </w:r>
      <w:r w:rsidR="00280FA3">
        <w:rPr>
          <w:szCs w:val="28"/>
          <w:lang w:eastAsia="ar-SA" w:bidi="en-US"/>
        </w:rPr>
        <w:t>150</w:t>
      </w:r>
      <w:r w:rsidR="00B4434D" w:rsidRPr="00783A81">
        <w:rPr>
          <w:szCs w:val="28"/>
          <w:lang w:eastAsia="ar-SA" w:bidi="en-US"/>
        </w:rPr>
        <w:t xml:space="preserve"> чел.</w:t>
      </w:r>
    </w:p>
    <w:p w14:paraId="044DB57D" w14:textId="3B61189E" w:rsidR="00C129D8" w:rsidRPr="00783A81" w:rsidRDefault="00C129D8" w:rsidP="00E67C54">
      <w:pPr>
        <w:shd w:val="clear" w:color="auto" w:fill="FFFFFF" w:themeFill="background1"/>
        <w:spacing w:before="120"/>
        <w:ind w:firstLine="709"/>
        <w:rPr>
          <w:szCs w:val="28"/>
          <w:lang w:eastAsia="ar-SA" w:bidi="en-US"/>
        </w:rPr>
      </w:pPr>
    </w:p>
    <w:p w14:paraId="58250998" w14:textId="76B4D296" w:rsidR="007A10C5" w:rsidRPr="00783A81" w:rsidRDefault="007A10C5" w:rsidP="00E67C54">
      <w:pPr>
        <w:ind w:firstLine="709"/>
        <w:rPr>
          <w:szCs w:val="28"/>
          <w:lang w:eastAsia="ar-SA" w:bidi="en-US"/>
        </w:rPr>
      </w:pPr>
      <w:r w:rsidRPr="00783A81">
        <w:rPr>
          <w:szCs w:val="28"/>
          <w:lang w:eastAsia="ar-SA" w:bidi="en-US"/>
        </w:rPr>
        <w:t xml:space="preserve">Показатели естественного воспроизводства населения </w:t>
      </w:r>
      <w:r w:rsidR="005A09F1">
        <w:t>Новосергиевского</w:t>
      </w:r>
      <w:r w:rsidR="00434D24" w:rsidRPr="00783A81">
        <w:t xml:space="preserve"> сельского поселения</w:t>
      </w:r>
      <w:r w:rsidR="00434D24" w:rsidRPr="00783A81">
        <w:rPr>
          <w:szCs w:val="28"/>
          <w:lang w:eastAsia="ar-SA" w:bidi="en-US"/>
        </w:rPr>
        <w:t xml:space="preserve"> </w:t>
      </w:r>
      <w:r w:rsidR="00241E98" w:rsidRPr="00783A81">
        <w:rPr>
          <w:szCs w:val="28"/>
          <w:lang w:eastAsia="ar-SA" w:bidi="en-US"/>
        </w:rPr>
        <w:t>представлены в таблице</w:t>
      </w:r>
      <w:r w:rsidR="00F96300" w:rsidRPr="00783A81">
        <w:rPr>
          <w:szCs w:val="28"/>
          <w:lang w:eastAsia="ar-SA" w:bidi="en-US"/>
        </w:rPr>
        <w:t xml:space="preserve"> </w:t>
      </w:r>
      <w:r w:rsidR="00FF3956" w:rsidRPr="00783A81">
        <w:rPr>
          <w:szCs w:val="28"/>
          <w:lang w:eastAsia="ar-SA" w:bidi="en-US"/>
        </w:rPr>
        <w:t>2.</w:t>
      </w:r>
      <w:r w:rsidR="00744636" w:rsidRPr="00783A81">
        <w:rPr>
          <w:szCs w:val="28"/>
          <w:lang w:eastAsia="ar-SA" w:bidi="en-US"/>
        </w:rPr>
        <w:t>2</w:t>
      </w:r>
      <w:r w:rsidRPr="00783A81">
        <w:rPr>
          <w:szCs w:val="28"/>
          <w:lang w:eastAsia="ar-SA" w:bidi="en-US"/>
        </w:rPr>
        <w:t>.</w:t>
      </w:r>
    </w:p>
    <w:p w14:paraId="0B02AE68" w14:textId="0809D2EC" w:rsidR="00D643DE" w:rsidRPr="00783A81" w:rsidRDefault="00D643DE" w:rsidP="00E67C54">
      <w:pPr>
        <w:spacing w:before="120"/>
        <w:jc w:val="right"/>
        <w:rPr>
          <w:b/>
          <w:szCs w:val="28"/>
          <w:lang w:eastAsia="ar-SA" w:bidi="en-US"/>
        </w:rPr>
      </w:pPr>
      <w:r w:rsidRPr="00783A81">
        <w:rPr>
          <w:b/>
          <w:szCs w:val="28"/>
          <w:lang w:eastAsia="ar-SA" w:bidi="en-US"/>
        </w:rPr>
        <w:t xml:space="preserve">Таблица </w:t>
      </w:r>
      <w:r w:rsidR="00744636" w:rsidRPr="00783A81">
        <w:rPr>
          <w:b/>
          <w:szCs w:val="28"/>
          <w:lang w:eastAsia="ar-SA" w:bidi="en-US"/>
        </w:rPr>
        <w:t>2.2</w:t>
      </w:r>
    </w:p>
    <w:p w14:paraId="00E98DA6" w14:textId="1A9184C7" w:rsidR="00D643DE" w:rsidRPr="00783A81" w:rsidRDefault="00D643DE" w:rsidP="00E67C54">
      <w:pPr>
        <w:keepNext/>
        <w:suppressAutoHyphens/>
        <w:spacing w:after="120"/>
        <w:jc w:val="center"/>
        <w:rPr>
          <w:b/>
          <w:szCs w:val="28"/>
          <w:lang w:eastAsia="ar-SA" w:bidi="en-US"/>
        </w:rPr>
      </w:pPr>
      <w:r w:rsidRPr="00783A81">
        <w:rPr>
          <w:b/>
          <w:szCs w:val="28"/>
          <w:lang w:eastAsia="ar-SA" w:bidi="en-US"/>
        </w:rPr>
        <w:t>Динамика показателей естественного в</w:t>
      </w:r>
      <w:r w:rsidR="00C96390" w:rsidRPr="00783A81">
        <w:rPr>
          <w:b/>
          <w:szCs w:val="28"/>
          <w:lang w:eastAsia="ar-SA" w:bidi="en-US"/>
        </w:rPr>
        <w:t>оспроизводства населения</w:t>
      </w:r>
      <w:r w:rsidR="00427F43" w:rsidRPr="00783A81">
        <w:rPr>
          <w:b/>
          <w:szCs w:val="28"/>
          <w:lang w:eastAsia="ar-SA" w:bidi="en-US"/>
        </w:rPr>
        <w:t xml:space="preserve"> </w:t>
      </w:r>
      <w:bookmarkStart w:id="45" w:name="_Hlk62646707"/>
      <w:r w:rsidR="005A09F1">
        <w:rPr>
          <w:b/>
          <w:szCs w:val="28"/>
          <w:lang w:eastAsia="ar-SA" w:bidi="en-US"/>
        </w:rPr>
        <w:t>Новосергиевского</w:t>
      </w:r>
      <w:r w:rsidR="00434D24" w:rsidRPr="00783A81">
        <w:rPr>
          <w:b/>
          <w:szCs w:val="28"/>
          <w:lang w:eastAsia="ar-SA" w:bidi="en-US"/>
        </w:rPr>
        <w:t xml:space="preserve"> сельского поселения</w:t>
      </w:r>
      <w:bookmarkEnd w:id="45"/>
      <w:r w:rsidR="00434D24" w:rsidRPr="00783A81">
        <w:rPr>
          <w:b/>
          <w:szCs w:val="28"/>
          <w:lang w:eastAsia="ar-SA" w:bidi="en-US"/>
        </w:rPr>
        <w:t>,</w:t>
      </w:r>
      <w:r w:rsidR="003B4DF3" w:rsidRPr="00783A81">
        <w:rPr>
          <w:b/>
          <w:szCs w:val="28"/>
          <w:lang w:eastAsia="ar-SA" w:bidi="en-US"/>
        </w:rPr>
        <w:t xml:space="preserve"> </w:t>
      </w:r>
      <w:r w:rsidRPr="00783A81">
        <w:rPr>
          <w:b/>
          <w:szCs w:val="28"/>
          <w:lang w:eastAsia="ar-SA" w:bidi="en-US"/>
        </w:rPr>
        <w:t>чел.</w:t>
      </w:r>
    </w:p>
    <w:tbl>
      <w:tblPr>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28" w:type="dxa"/>
          <w:right w:w="28" w:type="dxa"/>
        </w:tblCellMar>
        <w:tblLook w:val="06A0" w:firstRow="1" w:lastRow="0" w:firstColumn="1" w:lastColumn="0" w:noHBand="1" w:noVBand="1"/>
      </w:tblPr>
      <w:tblGrid>
        <w:gridCol w:w="6283"/>
        <w:gridCol w:w="766"/>
        <w:gridCol w:w="766"/>
        <w:gridCol w:w="757"/>
        <w:gridCol w:w="752"/>
      </w:tblGrid>
      <w:tr w:rsidR="00915659" w:rsidRPr="00783A81" w14:paraId="0BB52C01" w14:textId="07719238" w:rsidTr="00B37B1C">
        <w:trPr>
          <w:trHeight w:val="220"/>
        </w:trPr>
        <w:tc>
          <w:tcPr>
            <w:tcW w:w="3369" w:type="pct"/>
            <w:shd w:val="clear" w:color="auto" w:fill="auto"/>
          </w:tcPr>
          <w:p w14:paraId="1AEBBFD2" w14:textId="2A85091F" w:rsidR="00915659" w:rsidRPr="00783A81" w:rsidRDefault="00915659" w:rsidP="00E67C54">
            <w:pPr>
              <w:jc w:val="center"/>
              <w:rPr>
                <w:b/>
                <w:sz w:val="22"/>
                <w:szCs w:val="22"/>
              </w:rPr>
            </w:pPr>
            <w:r w:rsidRPr="00783A81">
              <w:rPr>
                <w:b/>
                <w:sz w:val="22"/>
                <w:szCs w:val="22"/>
              </w:rPr>
              <w:t>Показатели</w:t>
            </w:r>
          </w:p>
        </w:tc>
        <w:tc>
          <w:tcPr>
            <w:tcW w:w="411" w:type="pct"/>
            <w:shd w:val="clear" w:color="auto" w:fill="auto"/>
          </w:tcPr>
          <w:p w14:paraId="01FF1588" w14:textId="1F40C61A" w:rsidR="00915659" w:rsidRPr="00783A81" w:rsidRDefault="00C5082F" w:rsidP="00E67C54">
            <w:pPr>
              <w:jc w:val="center"/>
              <w:rPr>
                <w:b/>
                <w:sz w:val="22"/>
                <w:szCs w:val="22"/>
              </w:rPr>
            </w:pPr>
            <w:r>
              <w:rPr>
                <w:b/>
                <w:sz w:val="22"/>
                <w:szCs w:val="22"/>
              </w:rPr>
              <w:t>2017</w:t>
            </w:r>
            <w:r w:rsidR="00915659" w:rsidRPr="00783A81">
              <w:rPr>
                <w:b/>
                <w:sz w:val="22"/>
                <w:szCs w:val="22"/>
              </w:rPr>
              <w:t xml:space="preserve"> год</w:t>
            </w:r>
          </w:p>
        </w:tc>
        <w:tc>
          <w:tcPr>
            <w:tcW w:w="411" w:type="pct"/>
            <w:shd w:val="clear" w:color="auto" w:fill="auto"/>
          </w:tcPr>
          <w:p w14:paraId="31E9A819" w14:textId="01F2824F" w:rsidR="00915659" w:rsidRPr="00783A81" w:rsidRDefault="00C5082F" w:rsidP="00E67C54">
            <w:pPr>
              <w:jc w:val="center"/>
              <w:rPr>
                <w:b/>
                <w:sz w:val="22"/>
                <w:szCs w:val="22"/>
              </w:rPr>
            </w:pPr>
            <w:r>
              <w:rPr>
                <w:b/>
                <w:sz w:val="22"/>
                <w:szCs w:val="22"/>
              </w:rPr>
              <w:t>2018</w:t>
            </w:r>
            <w:r w:rsidR="00915659" w:rsidRPr="00783A81">
              <w:rPr>
                <w:b/>
                <w:sz w:val="22"/>
                <w:szCs w:val="22"/>
              </w:rPr>
              <w:t xml:space="preserve"> год</w:t>
            </w:r>
          </w:p>
        </w:tc>
        <w:tc>
          <w:tcPr>
            <w:tcW w:w="406" w:type="pct"/>
            <w:shd w:val="clear" w:color="auto" w:fill="auto"/>
          </w:tcPr>
          <w:p w14:paraId="6BE28892" w14:textId="26436AE1" w:rsidR="00915659" w:rsidRPr="00783A81" w:rsidRDefault="00C5082F" w:rsidP="00E67C54">
            <w:pPr>
              <w:jc w:val="center"/>
              <w:rPr>
                <w:b/>
                <w:sz w:val="22"/>
                <w:szCs w:val="22"/>
              </w:rPr>
            </w:pPr>
            <w:r>
              <w:rPr>
                <w:b/>
                <w:sz w:val="22"/>
                <w:szCs w:val="22"/>
              </w:rPr>
              <w:t xml:space="preserve">2019 </w:t>
            </w:r>
            <w:r w:rsidR="00915659" w:rsidRPr="00783A81">
              <w:rPr>
                <w:b/>
                <w:sz w:val="22"/>
                <w:szCs w:val="22"/>
              </w:rPr>
              <w:t>год</w:t>
            </w:r>
          </w:p>
        </w:tc>
        <w:tc>
          <w:tcPr>
            <w:tcW w:w="404" w:type="pct"/>
            <w:shd w:val="clear" w:color="auto" w:fill="auto"/>
          </w:tcPr>
          <w:p w14:paraId="2B03195B" w14:textId="46A21608" w:rsidR="00915659" w:rsidRPr="00783A81" w:rsidRDefault="00C5082F" w:rsidP="00E67C54">
            <w:pPr>
              <w:jc w:val="center"/>
              <w:rPr>
                <w:b/>
                <w:sz w:val="22"/>
                <w:szCs w:val="22"/>
              </w:rPr>
            </w:pPr>
            <w:r>
              <w:rPr>
                <w:b/>
                <w:sz w:val="22"/>
                <w:szCs w:val="22"/>
              </w:rPr>
              <w:t>2020</w:t>
            </w:r>
            <w:r w:rsidR="00915659" w:rsidRPr="00783A81">
              <w:rPr>
                <w:b/>
                <w:sz w:val="22"/>
                <w:szCs w:val="22"/>
              </w:rPr>
              <w:t xml:space="preserve"> год</w:t>
            </w:r>
          </w:p>
        </w:tc>
      </w:tr>
      <w:tr w:rsidR="00B37B1C" w:rsidRPr="00783A81" w14:paraId="7C455FB8" w14:textId="30F07593" w:rsidTr="00B37B1C">
        <w:trPr>
          <w:trHeight w:val="78"/>
        </w:trPr>
        <w:tc>
          <w:tcPr>
            <w:tcW w:w="3369" w:type="pct"/>
            <w:shd w:val="clear" w:color="auto" w:fill="auto"/>
            <w:vAlign w:val="center"/>
          </w:tcPr>
          <w:p w14:paraId="719A2B76" w14:textId="6CF9661D" w:rsidR="00B37B1C" w:rsidRPr="00783A81" w:rsidRDefault="00B37B1C" w:rsidP="00E67C54">
            <w:pPr>
              <w:rPr>
                <w:b/>
                <w:sz w:val="22"/>
                <w:szCs w:val="22"/>
              </w:rPr>
            </w:pPr>
            <w:r w:rsidRPr="00783A81">
              <w:rPr>
                <w:b/>
                <w:sz w:val="22"/>
                <w:szCs w:val="22"/>
              </w:rPr>
              <w:t>Число родившихся (без учета мертворожденных), чел.</w:t>
            </w:r>
          </w:p>
        </w:tc>
        <w:tc>
          <w:tcPr>
            <w:tcW w:w="411" w:type="pct"/>
            <w:shd w:val="clear" w:color="auto" w:fill="auto"/>
          </w:tcPr>
          <w:p w14:paraId="42824D3F" w14:textId="1CE0B417" w:rsidR="00B37B1C" w:rsidRPr="00B37B1C" w:rsidRDefault="00B37B1C" w:rsidP="00E67C54">
            <w:pPr>
              <w:jc w:val="center"/>
              <w:rPr>
                <w:color w:val="000000"/>
                <w:sz w:val="22"/>
                <w:szCs w:val="22"/>
              </w:rPr>
            </w:pPr>
            <w:r w:rsidRPr="00B37B1C">
              <w:rPr>
                <w:sz w:val="22"/>
              </w:rPr>
              <w:t>27</w:t>
            </w:r>
          </w:p>
        </w:tc>
        <w:tc>
          <w:tcPr>
            <w:tcW w:w="411" w:type="pct"/>
            <w:shd w:val="clear" w:color="auto" w:fill="auto"/>
          </w:tcPr>
          <w:p w14:paraId="1BDA3BA3" w14:textId="36E173A0" w:rsidR="00B37B1C" w:rsidRPr="00B37B1C" w:rsidRDefault="00B37B1C" w:rsidP="00E67C54">
            <w:pPr>
              <w:jc w:val="center"/>
              <w:rPr>
                <w:color w:val="000000"/>
                <w:sz w:val="22"/>
                <w:szCs w:val="22"/>
              </w:rPr>
            </w:pPr>
            <w:r w:rsidRPr="00B37B1C">
              <w:rPr>
                <w:sz w:val="22"/>
              </w:rPr>
              <w:t>34</w:t>
            </w:r>
          </w:p>
        </w:tc>
        <w:tc>
          <w:tcPr>
            <w:tcW w:w="406" w:type="pct"/>
            <w:shd w:val="clear" w:color="auto" w:fill="auto"/>
          </w:tcPr>
          <w:p w14:paraId="1E2E9636" w14:textId="4181AD6D" w:rsidR="00B37B1C" w:rsidRPr="00B37B1C" w:rsidRDefault="00B37B1C" w:rsidP="00E67C54">
            <w:pPr>
              <w:jc w:val="center"/>
              <w:rPr>
                <w:color w:val="000000"/>
                <w:sz w:val="22"/>
                <w:szCs w:val="22"/>
              </w:rPr>
            </w:pPr>
            <w:r w:rsidRPr="00B37B1C">
              <w:rPr>
                <w:sz w:val="22"/>
              </w:rPr>
              <w:t>20</w:t>
            </w:r>
          </w:p>
        </w:tc>
        <w:tc>
          <w:tcPr>
            <w:tcW w:w="404" w:type="pct"/>
            <w:shd w:val="clear" w:color="auto" w:fill="auto"/>
          </w:tcPr>
          <w:p w14:paraId="13DB671D" w14:textId="05C335D1" w:rsidR="00B37B1C" w:rsidRPr="00B37B1C" w:rsidRDefault="00B37B1C" w:rsidP="00E67C54">
            <w:pPr>
              <w:jc w:val="center"/>
              <w:rPr>
                <w:color w:val="000000"/>
                <w:sz w:val="22"/>
                <w:szCs w:val="22"/>
              </w:rPr>
            </w:pPr>
            <w:r w:rsidRPr="00B37B1C">
              <w:rPr>
                <w:sz w:val="22"/>
              </w:rPr>
              <w:t>15</w:t>
            </w:r>
          </w:p>
        </w:tc>
      </w:tr>
      <w:tr w:rsidR="00B37B1C" w:rsidRPr="00783A81" w14:paraId="6CD23AEF" w14:textId="630F8DCA" w:rsidTr="00B37B1C">
        <w:trPr>
          <w:trHeight w:val="50"/>
        </w:trPr>
        <w:tc>
          <w:tcPr>
            <w:tcW w:w="3369" w:type="pct"/>
            <w:shd w:val="clear" w:color="auto" w:fill="auto"/>
            <w:vAlign w:val="center"/>
          </w:tcPr>
          <w:p w14:paraId="698F5DBC" w14:textId="36CF6A8F" w:rsidR="00B37B1C" w:rsidRPr="00783A81" w:rsidRDefault="00B37B1C" w:rsidP="00E67C54">
            <w:pPr>
              <w:rPr>
                <w:b/>
                <w:sz w:val="22"/>
                <w:szCs w:val="22"/>
              </w:rPr>
            </w:pPr>
            <w:r w:rsidRPr="00783A81">
              <w:rPr>
                <w:b/>
                <w:sz w:val="22"/>
                <w:szCs w:val="22"/>
              </w:rPr>
              <w:t>Число умерших, чел.</w:t>
            </w:r>
          </w:p>
        </w:tc>
        <w:tc>
          <w:tcPr>
            <w:tcW w:w="411" w:type="pct"/>
            <w:shd w:val="clear" w:color="auto" w:fill="auto"/>
          </w:tcPr>
          <w:p w14:paraId="3C0BF101" w14:textId="070769AF" w:rsidR="00B37B1C" w:rsidRPr="00B37B1C" w:rsidRDefault="00B37B1C" w:rsidP="00E67C54">
            <w:pPr>
              <w:jc w:val="center"/>
              <w:rPr>
                <w:color w:val="000000"/>
                <w:sz w:val="22"/>
                <w:szCs w:val="22"/>
              </w:rPr>
            </w:pPr>
            <w:r w:rsidRPr="00B37B1C">
              <w:rPr>
                <w:sz w:val="22"/>
              </w:rPr>
              <w:t>39</w:t>
            </w:r>
          </w:p>
        </w:tc>
        <w:tc>
          <w:tcPr>
            <w:tcW w:w="411" w:type="pct"/>
            <w:shd w:val="clear" w:color="auto" w:fill="auto"/>
          </w:tcPr>
          <w:p w14:paraId="312988EF" w14:textId="160D337F" w:rsidR="00B37B1C" w:rsidRPr="00B37B1C" w:rsidRDefault="00B37B1C" w:rsidP="00E67C54">
            <w:pPr>
              <w:jc w:val="center"/>
              <w:rPr>
                <w:color w:val="000000"/>
                <w:sz w:val="22"/>
                <w:szCs w:val="22"/>
              </w:rPr>
            </w:pPr>
            <w:r w:rsidRPr="00B37B1C">
              <w:rPr>
                <w:sz w:val="22"/>
              </w:rPr>
              <w:t>34</w:t>
            </w:r>
          </w:p>
        </w:tc>
        <w:tc>
          <w:tcPr>
            <w:tcW w:w="406" w:type="pct"/>
            <w:shd w:val="clear" w:color="auto" w:fill="auto"/>
          </w:tcPr>
          <w:p w14:paraId="2176FCF0" w14:textId="4B25E807" w:rsidR="00B37B1C" w:rsidRPr="00B37B1C" w:rsidRDefault="00B37B1C" w:rsidP="00E67C54">
            <w:pPr>
              <w:jc w:val="center"/>
              <w:rPr>
                <w:color w:val="000000"/>
                <w:sz w:val="22"/>
                <w:szCs w:val="22"/>
              </w:rPr>
            </w:pPr>
            <w:r w:rsidRPr="00B37B1C">
              <w:rPr>
                <w:sz w:val="22"/>
              </w:rPr>
              <w:t>29</w:t>
            </w:r>
          </w:p>
        </w:tc>
        <w:tc>
          <w:tcPr>
            <w:tcW w:w="404" w:type="pct"/>
            <w:shd w:val="clear" w:color="auto" w:fill="auto"/>
          </w:tcPr>
          <w:p w14:paraId="66BF5872" w14:textId="17709395" w:rsidR="00B37B1C" w:rsidRPr="00B37B1C" w:rsidRDefault="00B37B1C" w:rsidP="00E67C54">
            <w:pPr>
              <w:jc w:val="center"/>
              <w:rPr>
                <w:color w:val="000000"/>
                <w:sz w:val="22"/>
                <w:szCs w:val="22"/>
              </w:rPr>
            </w:pPr>
            <w:r w:rsidRPr="00B37B1C">
              <w:rPr>
                <w:sz w:val="22"/>
              </w:rPr>
              <w:t>44</w:t>
            </w:r>
          </w:p>
        </w:tc>
      </w:tr>
      <w:tr w:rsidR="00B37B1C" w:rsidRPr="00783A81" w14:paraId="7077481D" w14:textId="55B0F3FD" w:rsidTr="00B37B1C">
        <w:trPr>
          <w:trHeight w:val="78"/>
        </w:trPr>
        <w:tc>
          <w:tcPr>
            <w:tcW w:w="3369" w:type="pct"/>
            <w:shd w:val="clear" w:color="auto" w:fill="auto"/>
            <w:vAlign w:val="center"/>
          </w:tcPr>
          <w:p w14:paraId="79726A51" w14:textId="3BBB7AE1" w:rsidR="00B37B1C" w:rsidRPr="00783A81" w:rsidRDefault="00B37B1C" w:rsidP="00E67C54">
            <w:pPr>
              <w:rPr>
                <w:b/>
                <w:sz w:val="22"/>
                <w:szCs w:val="22"/>
              </w:rPr>
            </w:pPr>
            <w:r w:rsidRPr="00783A81">
              <w:rPr>
                <w:b/>
                <w:sz w:val="22"/>
                <w:szCs w:val="22"/>
              </w:rPr>
              <w:t>Естественный прирост (убыль), чел.</w:t>
            </w:r>
          </w:p>
        </w:tc>
        <w:tc>
          <w:tcPr>
            <w:tcW w:w="411" w:type="pct"/>
            <w:shd w:val="clear" w:color="auto" w:fill="auto"/>
          </w:tcPr>
          <w:p w14:paraId="35658FAD" w14:textId="076AB673" w:rsidR="00B37B1C" w:rsidRPr="00B37B1C" w:rsidRDefault="00B37B1C" w:rsidP="00E67C54">
            <w:pPr>
              <w:jc w:val="center"/>
              <w:rPr>
                <w:color w:val="000000"/>
                <w:sz w:val="22"/>
                <w:szCs w:val="22"/>
              </w:rPr>
            </w:pPr>
            <w:r w:rsidRPr="00B37B1C">
              <w:rPr>
                <w:sz w:val="22"/>
              </w:rPr>
              <w:t>-12</w:t>
            </w:r>
          </w:p>
        </w:tc>
        <w:tc>
          <w:tcPr>
            <w:tcW w:w="411" w:type="pct"/>
            <w:shd w:val="clear" w:color="auto" w:fill="auto"/>
          </w:tcPr>
          <w:p w14:paraId="1445A935" w14:textId="4DCAAEF0" w:rsidR="00B37B1C" w:rsidRPr="00B37B1C" w:rsidRDefault="00B37B1C" w:rsidP="00E67C54">
            <w:pPr>
              <w:jc w:val="center"/>
              <w:rPr>
                <w:color w:val="000000"/>
                <w:sz w:val="22"/>
                <w:szCs w:val="22"/>
              </w:rPr>
            </w:pPr>
            <w:r w:rsidRPr="00B37B1C">
              <w:rPr>
                <w:sz w:val="22"/>
              </w:rPr>
              <w:t>0</w:t>
            </w:r>
          </w:p>
        </w:tc>
        <w:tc>
          <w:tcPr>
            <w:tcW w:w="406" w:type="pct"/>
            <w:shd w:val="clear" w:color="auto" w:fill="auto"/>
          </w:tcPr>
          <w:p w14:paraId="4F79030F" w14:textId="4306AD9D" w:rsidR="00B37B1C" w:rsidRPr="00B37B1C" w:rsidRDefault="00B37B1C" w:rsidP="00E67C54">
            <w:pPr>
              <w:jc w:val="center"/>
              <w:rPr>
                <w:color w:val="000000"/>
                <w:sz w:val="22"/>
                <w:szCs w:val="22"/>
              </w:rPr>
            </w:pPr>
            <w:r w:rsidRPr="00B37B1C">
              <w:rPr>
                <w:sz w:val="22"/>
              </w:rPr>
              <w:t>-9</w:t>
            </w:r>
          </w:p>
        </w:tc>
        <w:tc>
          <w:tcPr>
            <w:tcW w:w="404" w:type="pct"/>
            <w:shd w:val="clear" w:color="auto" w:fill="auto"/>
          </w:tcPr>
          <w:p w14:paraId="008D244E" w14:textId="7C8B2FD7" w:rsidR="00B37B1C" w:rsidRPr="00B37B1C" w:rsidRDefault="00B37B1C" w:rsidP="00E67C54">
            <w:pPr>
              <w:jc w:val="center"/>
              <w:rPr>
                <w:color w:val="000000"/>
                <w:sz w:val="22"/>
                <w:szCs w:val="22"/>
              </w:rPr>
            </w:pPr>
            <w:r w:rsidRPr="00B37B1C">
              <w:rPr>
                <w:sz w:val="22"/>
              </w:rPr>
              <w:t>-29</w:t>
            </w:r>
          </w:p>
        </w:tc>
      </w:tr>
    </w:tbl>
    <w:p w14:paraId="43F263A1" w14:textId="127F102D" w:rsidR="00104C4A" w:rsidRPr="00783A81" w:rsidRDefault="00BF7E0C" w:rsidP="00E67C54">
      <w:pPr>
        <w:spacing w:before="120"/>
        <w:ind w:firstLine="709"/>
        <w:rPr>
          <w:lang w:eastAsia="ar-SA" w:bidi="en-US"/>
        </w:rPr>
      </w:pPr>
      <w:r w:rsidRPr="00783A81">
        <w:rPr>
          <w:lang w:eastAsia="ar-SA" w:bidi="en-US"/>
        </w:rPr>
        <w:t>Н</w:t>
      </w:r>
      <w:r w:rsidR="00104C4A" w:rsidRPr="00783A81">
        <w:rPr>
          <w:lang w:eastAsia="ar-SA" w:bidi="en-US"/>
        </w:rPr>
        <w:t xml:space="preserve">а территории </w:t>
      </w:r>
      <w:r w:rsidR="005A09F1">
        <w:t>Новосергиевского</w:t>
      </w:r>
      <w:r w:rsidR="003B4DF3" w:rsidRPr="00783A81">
        <w:t xml:space="preserve"> сельского поселения </w:t>
      </w:r>
      <w:r w:rsidR="00104C4A" w:rsidRPr="00783A81">
        <w:rPr>
          <w:lang w:eastAsia="ar-SA" w:bidi="en-US"/>
        </w:rPr>
        <w:t xml:space="preserve">наблюдается </w:t>
      </w:r>
      <w:r w:rsidR="005A0A5A" w:rsidRPr="00783A81">
        <w:rPr>
          <w:lang w:eastAsia="ar-SA" w:bidi="en-US"/>
        </w:rPr>
        <w:t>не</w:t>
      </w:r>
      <w:r w:rsidR="00104C4A" w:rsidRPr="00783A81">
        <w:rPr>
          <w:lang w:eastAsia="ar-SA" w:bidi="en-US"/>
        </w:rPr>
        <w:t>благоприятная тенденция превышения показателей</w:t>
      </w:r>
      <w:r w:rsidR="005A0A5A" w:rsidRPr="00783A81">
        <w:rPr>
          <w:lang w:eastAsia="ar-SA" w:bidi="en-US"/>
        </w:rPr>
        <w:t xml:space="preserve"> смертности</w:t>
      </w:r>
      <w:r w:rsidR="00104C4A" w:rsidRPr="00783A81">
        <w:rPr>
          <w:lang w:eastAsia="ar-SA" w:bidi="en-US"/>
        </w:rPr>
        <w:t xml:space="preserve"> над показателями </w:t>
      </w:r>
      <w:r w:rsidR="005A0A5A" w:rsidRPr="00783A81">
        <w:rPr>
          <w:lang w:eastAsia="ar-SA" w:bidi="en-US"/>
        </w:rPr>
        <w:t>рождаемости</w:t>
      </w:r>
      <w:r w:rsidR="00104C4A" w:rsidRPr="00783A81">
        <w:rPr>
          <w:lang w:eastAsia="ar-SA" w:bidi="en-US"/>
        </w:rPr>
        <w:t>.</w:t>
      </w:r>
    </w:p>
    <w:p w14:paraId="5A36CE7C" w14:textId="4DCD6AB1" w:rsidR="00BF7E0C" w:rsidRPr="00783A81" w:rsidRDefault="00FA7CD0" w:rsidP="00E67C54">
      <w:pPr>
        <w:ind w:firstLine="709"/>
      </w:pPr>
      <w:r w:rsidRPr="00783A81">
        <w:rPr>
          <w:szCs w:val="28"/>
        </w:rPr>
        <w:t xml:space="preserve">В последние годы </w:t>
      </w:r>
      <w:r w:rsidRPr="00783A81">
        <w:t>в</w:t>
      </w:r>
      <w:r w:rsidR="003F0BEA" w:rsidRPr="00783A81">
        <w:t xml:space="preserve"> </w:t>
      </w:r>
      <w:r w:rsidR="00280FA3">
        <w:t>Новосергиевском</w:t>
      </w:r>
      <w:r w:rsidR="00515762">
        <w:t xml:space="preserve"> </w:t>
      </w:r>
      <w:r w:rsidR="003B4DF3" w:rsidRPr="00783A81">
        <w:t xml:space="preserve">сельском поселении </w:t>
      </w:r>
      <w:r w:rsidR="003F0BEA" w:rsidRPr="00783A81">
        <w:t>п</w:t>
      </w:r>
      <w:r w:rsidR="00B03F73" w:rsidRPr="00783A81">
        <w:t>оказатели миграционного движения</w:t>
      </w:r>
      <w:r w:rsidR="00AB110B" w:rsidRPr="00783A81">
        <w:t xml:space="preserve"> численности населения</w:t>
      </w:r>
      <w:r w:rsidR="00B03F73" w:rsidRPr="00783A81">
        <w:t xml:space="preserve"> </w:t>
      </w:r>
      <w:r w:rsidR="00467561" w:rsidRPr="00783A81">
        <w:t>указывают</w:t>
      </w:r>
      <w:r w:rsidR="003B63B0">
        <w:t xml:space="preserve"> как</w:t>
      </w:r>
      <w:r w:rsidRPr="00783A81">
        <w:t xml:space="preserve"> миграционный </w:t>
      </w:r>
      <w:r w:rsidR="00BB4B4F" w:rsidRPr="00783A81">
        <w:t>отток,</w:t>
      </w:r>
      <w:r w:rsidR="003B63B0">
        <w:t xml:space="preserve"> так и на приток</w:t>
      </w:r>
      <w:r w:rsidR="00A35E84" w:rsidRPr="00783A81">
        <w:t xml:space="preserve"> </w:t>
      </w:r>
      <w:r w:rsidR="003B63B0">
        <w:t xml:space="preserve">населения </w:t>
      </w:r>
      <w:r w:rsidR="00B95E14" w:rsidRPr="00783A81">
        <w:t>(таблица 2.3).</w:t>
      </w:r>
    </w:p>
    <w:p w14:paraId="22B31312" w14:textId="4EE28EE0" w:rsidR="00BF7E0C" w:rsidRPr="00783A81" w:rsidRDefault="00B411EE" w:rsidP="00E67C54">
      <w:pPr>
        <w:keepNext/>
        <w:spacing w:before="120"/>
        <w:jc w:val="right"/>
        <w:rPr>
          <w:b/>
          <w:szCs w:val="28"/>
          <w:lang w:eastAsia="ar-SA" w:bidi="en-US"/>
        </w:rPr>
      </w:pPr>
      <w:r w:rsidRPr="00783A81">
        <w:rPr>
          <w:b/>
          <w:szCs w:val="28"/>
          <w:lang w:eastAsia="ar-SA" w:bidi="en-US"/>
        </w:rPr>
        <w:t>Т</w:t>
      </w:r>
      <w:r w:rsidR="00BF7E0C" w:rsidRPr="00783A81">
        <w:rPr>
          <w:b/>
          <w:szCs w:val="28"/>
          <w:lang w:eastAsia="ar-SA" w:bidi="en-US"/>
        </w:rPr>
        <w:t xml:space="preserve">аблица </w:t>
      </w:r>
      <w:r w:rsidR="00DC4420" w:rsidRPr="00783A81">
        <w:rPr>
          <w:b/>
          <w:szCs w:val="28"/>
          <w:lang w:eastAsia="ar-SA" w:bidi="en-US"/>
        </w:rPr>
        <w:t>2.3</w:t>
      </w:r>
    </w:p>
    <w:p w14:paraId="4AEF5149" w14:textId="1C7B8073" w:rsidR="00BF7E0C" w:rsidRPr="00783A81" w:rsidRDefault="00BF7E0C" w:rsidP="00E67C54">
      <w:pPr>
        <w:keepNext/>
        <w:suppressAutoHyphens/>
        <w:spacing w:after="120"/>
        <w:jc w:val="center"/>
        <w:rPr>
          <w:b/>
          <w:szCs w:val="28"/>
          <w:lang w:eastAsia="ar-SA" w:bidi="en-US"/>
        </w:rPr>
      </w:pPr>
      <w:r w:rsidRPr="00783A81">
        <w:rPr>
          <w:b/>
          <w:lang w:eastAsia="ar-SA" w:bidi="en-US"/>
        </w:rPr>
        <w:t>Динамика миграционных показателей</w:t>
      </w:r>
      <w:r w:rsidR="00C96390" w:rsidRPr="00783A81">
        <w:rPr>
          <w:b/>
          <w:szCs w:val="28"/>
          <w:lang w:eastAsia="ar-SA" w:bidi="en-US"/>
        </w:rPr>
        <w:t xml:space="preserve"> населения</w:t>
      </w:r>
      <w:r w:rsidR="005A0A5A" w:rsidRPr="00783A81">
        <w:rPr>
          <w:b/>
          <w:szCs w:val="28"/>
          <w:lang w:eastAsia="ar-SA" w:bidi="en-US"/>
        </w:rPr>
        <w:t xml:space="preserve"> </w:t>
      </w:r>
      <w:r w:rsidR="005A09F1">
        <w:rPr>
          <w:b/>
          <w:szCs w:val="28"/>
          <w:lang w:eastAsia="ar-SA" w:bidi="en-US"/>
        </w:rPr>
        <w:t>Новосергиевского</w:t>
      </w:r>
      <w:r w:rsidR="003B4DF3" w:rsidRPr="00783A81">
        <w:rPr>
          <w:b/>
          <w:szCs w:val="28"/>
          <w:lang w:eastAsia="ar-SA" w:bidi="en-US"/>
        </w:rPr>
        <w:t xml:space="preserve"> сельского поселения </w:t>
      </w:r>
      <w:r w:rsidRPr="00783A81">
        <w:rPr>
          <w:b/>
          <w:szCs w:val="28"/>
          <w:lang w:eastAsia="ar-SA" w:bidi="en-US"/>
        </w:rPr>
        <w:t>чел.</w:t>
      </w:r>
    </w:p>
    <w:tbl>
      <w:tblPr>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28" w:type="dxa"/>
          <w:right w:w="28" w:type="dxa"/>
        </w:tblCellMar>
        <w:tblLook w:val="04A0" w:firstRow="1" w:lastRow="0" w:firstColumn="1" w:lastColumn="0" w:noHBand="0" w:noVBand="1"/>
      </w:tblPr>
      <w:tblGrid>
        <w:gridCol w:w="4664"/>
        <w:gridCol w:w="1117"/>
        <w:gridCol w:w="1277"/>
        <w:gridCol w:w="1136"/>
        <w:gridCol w:w="1130"/>
      </w:tblGrid>
      <w:tr w:rsidR="00FD1BB9" w:rsidRPr="00783A81" w14:paraId="7C5AF912" w14:textId="027879DD" w:rsidTr="00B37B1C">
        <w:trPr>
          <w:trHeight w:val="363"/>
        </w:trPr>
        <w:tc>
          <w:tcPr>
            <w:tcW w:w="2501" w:type="pct"/>
            <w:shd w:val="clear" w:color="auto" w:fill="auto"/>
          </w:tcPr>
          <w:p w14:paraId="5A0E3CC1" w14:textId="77777777" w:rsidR="00FD1BB9" w:rsidRPr="00783A81" w:rsidRDefault="00FD1BB9" w:rsidP="00E67C54">
            <w:pPr>
              <w:keepNext/>
              <w:jc w:val="center"/>
              <w:rPr>
                <w:b/>
                <w:sz w:val="22"/>
                <w:szCs w:val="22"/>
              </w:rPr>
            </w:pPr>
            <w:r w:rsidRPr="00783A81">
              <w:rPr>
                <w:b/>
                <w:sz w:val="22"/>
                <w:szCs w:val="22"/>
              </w:rPr>
              <w:t>Показатели</w:t>
            </w:r>
          </w:p>
        </w:tc>
        <w:tc>
          <w:tcPr>
            <w:tcW w:w="599" w:type="pct"/>
            <w:shd w:val="clear" w:color="auto" w:fill="auto"/>
          </w:tcPr>
          <w:p w14:paraId="74BE0054" w14:textId="0BF21861" w:rsidR="00FD1BB9" w:rsidRPr="00783A81" w:rsidRDefault="00515762" w:rsidP="00E67C54">
            <w:pPr>
              <w:keepNext/>
              <w:jc w:val="center"/>
              <w:rPr>
                <w:b/>
                <w:sz w:val="22"/>
                <w:szCs w:val="22"/>
              </w:rPr>
            </w:pPr>
            <w:r>
              <w:rPr>
                <w:b/>
                <w:sz w:val="22"/>
                <w:szCs w:val="22"/>
              </w:rPr>
              <w:t>2017</w:t>
            </w:r>
            <w:r w:rsidR="00FD1BB9" w:rsidRPr="00783A81">
              <w:rPr>
                <w:b/>
                <w:sz w:val="22"/>
                <w:szCs w:val="22"/>
              </w:rPr>
              <w:t xml:space="preserve"> год</w:t>
            </w:r>
          </w:p>
        </w:tc>
        <w:tc>
          <w:tcPr>
            <w:tcW w:w="685" w:type="pct"/>
            <w:shd w:val="clear" w:color="auto" w:fill="auto"/>
          </w:tcPr>
          <w:p w14:paraId="381F8BA1" w14:textId="01DC1803" w:rsidR="00FD1BB9" w:rsidRPr="00783A81" w:rsidRDefault="00515762" w:rsidP="00E67C54">
            <w:pPr>
              <w:keepNext/>
              <w:jc w:val="center"/>
              <w:rPr>
                <w:b/>
                <w:sz w:val="22"/>
                <w:szCs w:val="22"/>
              </w:rPr>
            </w:pPr>
            <w:r>
              <w:rPr>
                <w:b/>
                <w:sz w:val="22"/>
                <w:szCs w:val="22"/>
              </w:rPr>
              <w:t>2018</w:t>
            </w:r>
            <w:r w:rsidR="00FD1BB9" w:rsidRPr="00783A81">
              <w:rPr>
                <w:b/>
                <w:sz w:val="22"/>
                <w:szCs w:val="22"/>
              </w:rPr>
              <w:t xml:space="preserve"> год</w:t>
            </w:r>
          </w:p>
        </w:tc>
        <w:tc>
          <w:tcPr>
            <w:tcW w:w="609" w:type="pct"/>
            <w:shd w:val="clear" w:color="auto" w:fill="auto"/>
          </w:tcPr>
          <w:p w14:paraId="2D3C75BB" w14:textId="3EE608E9" w:rsidR="00FD1BB9" w:rsidRPr="00783A81" w:rsidRDefault="00515762" w:rsidP="00E67C54">
            <w:pPr>
              <w:keepNext/>
              <w:jc w:val="center"/>
              <w:rPr>
                <w:b/>
                <w:sz w:val="22"/>
                <w:szCs w:val="22"/>
              </w:rPr>
            </w:pPr>
            <w:r>
              <w:rPr>
                <w:b/>
                <w:sz w:val="22"/>
                <w:szCs w:val="22"/>
              </w:rPr>
              <w:t>2019</w:t>
            </w:r>
            <w:r w:rsidR="00FD1BB9" w:rsidRPr="00783A81">
              <w:rPr>
                <w:b/>
                <w:sz w:val="22"/>
                <w:szCs w:val="22"/>
              </w:rPr>
              <w:t xml:space="preserve"> год</w:t>
            </w:r>
          </w:p>
        </w:tc>
        <w:tc>
          <w:tcPr>
            <w:tcW w:w="606" w:type="pct"/>
            <w:shd w:val="clear" w:color="auto" w:fill="auto"/>
          </w:tcPr>
          <w:p w14:paraId="62E7D811" w14:textId="3FA03388" w:rsidR="00FD1BB9" w:rsidRPr="00783A81" w:rsidRDefault="00515762" w:rsidP="00E67C54">
            <w:pPr>
              <w:keepNext/>
              <w:jc w:val="center"/>
              <w:rPr>
                <w:b/>
                <w:sz w:val="22"/>
                <w:szCs w:val="22"/>
              </w:rPr>
            </w:pPr>
            <w:r>
              <w:rPr>
                <w:b/>
                <w:sz w:val="22"/>
                <w:szCs w:val="22"/>
              </w:rPr>
              <w:t>2020</w:t>
            </w:r>
            <w:r w:rsidR="00FD1BB9" w:rsidRPr="00783A81">
              <w:rPr>
                <w:b/>
                <w:sz w:val="22"/>
                <w:szCs w:val="22"/>
              </w:rPr>
              <w:t xml:space="preserve"> год</w:t>
            </w:r>
          </w:p>
        </w:tc>
      </w:tr>
      <w:tr w:rsidR="00B37B1C" w:rsidRPr="00783A81" w14:paraId="58B30012" w14:textId="7358FAA3" w:rsidTr="00B37B1C">
        <w:trPr>
          <w:trHeight w:val="78"/>
        </w:trPr>
        <w:tc>
          <w:tcPr>
            <w:tcW w:w="2501" w:type="pct"/>
            <w:shd w:val="clear" w:color="auto" w:fill="auto"/>
          </w:tcPr>
          <w:p w14:paraId="49123082" w14:textId="72101373" w:rsidR="00B37B1C" w:rsidRPr="00783A81" w:rsidRDefault="00B37B1C" w:rsidP="00E67C54">
            <w:pPr>
              <w:rPr>
                <w:b/>
                <w:sz w:val="22"/>
                <w:szCs w:val="22"/>
              </w:rPr>
            </w:pPr>
            <w:r w:rsidRPr="00783A81">
              <w:rPr>
                <w:b/>
                <w:sz w:val="22"/>
                <w:szCs w:val="22"/>
              </w:rPr>
              <w:t>Прибывшие, чел.</w:t>
            </w:r>
          </w:p>
        </w:tc>
        <w:tc>
          <w:tcPr>
            <w:tcW w:w="599" w:type="pct"/>
            <w:shd w:val="clear" w:color="auto" w:fill="auto"/>
          </w:tcPr>
          <w:p w14:paraId="303ADBF5" w14:textId="0FF7C48E" w:rsidR="00B37B1C" w:rsidRPr="00B37B1C" w:rsidRDefault="00B37B1C" w:rsidP="00E67C54">
            <w:pPr>
              <w:jc w:val="center"/>
              <w:rPr>
                <w:color w:val="000000"/>
                <w:sz w:val="22"/>
                <w:szCs w:val="22"/>
              </w:rPr>
            </w:pPr>
            <w:r w:rsidRPr="00B37B1C">
              <w:rPr>
                <w:sz w:val="22"/>
              </w:rPr>
              <w:t>51</w:t>
            </w:r>
          </w:p>
        </w:tc>
        <w:tc>
          <w:tcPr>
            <w:tcW w:w="685" w:type="pct"/>
            <w:shd w:val="clear" w:color="auto" w:fill="auto"/>
          </w:tcPr>
          <w:p w14:paraId="5D151BDF" w14:textId="32061493" w:rsidR="00B37B1C" w:rsidRPr="00B37B1C" w:rsidRDefault="00B37B1C" w:rsidP="00E67C54">
            <w:pPr>
              <w:jc w:val="center"/>
              <w:rPr>
                <w:color w:val="000000"/>
                <w:sz w:val="22"/>
                <w:szCs w:val="22"/>
              </w:rPr>
            </w:pPr>
            <w:r w:rsidRPr="00B37B1C">
              <w:rPr>
                <w:sz w:val="22"/>
              </w:rPr>
              <w:t>102</w:t>
            </w:r>
          </w:p>
        </w:tc>
        <w:tc>
          <w:tcPr>
            <w:tcW w:w="609" w:type="pct"/>
            <w:shd w:val="clear" w:color="auto" w:fill="auto"/>
          </w:tcPr>
          <w:p w14:paraId="0DDB1A00" w14:textId="500E3719" w:rsidR="00B37B1C" w:rsidRPr="00B37B1C" w:rsidRDefault="00B37B1C" w:rsidP="00E67C54">
            <w:pPr>
              <w:jc w:val="center"/>
              <w:rPr>
                <w:color w:val="000000"/>
                <w:sz w:val="22"/>
                <w:szCs w:val="22"/>
              </w:rPr>
            </w:pPr>
            <w:r w:rsidRPr="00B37B1C">
              <w:rPr>
                <w:sz w:val="22"/>
              </w:rPr>
              <w:t>66</w:t>
            </w:r>
          </w:p>
        </w:tc>
        <w:tc>
          <w:tcPr>
            <w:tcW w:w="606" w:type="pct"/>
            <w:shd w:val="clear" w:color="auto" w:fill="auto"/>
          </w:tcPr>
          <w:p w14:paraId="379436BA" w14:textId="485AE41D" w:rsidR="00B37B1C" w:rsidRPr="00B37B1C" w:rsidRDefault="00B37B1C" w:rsidP="00E67C54">
            <w:pPr>
              <w:jc w:val="center"/>
              <w:rPr>
                <w:color w:val="000000"/>
                <w:sz w:val="22"/>
                <w:szCs w:val="22"/>
              </w:rPr>
            </w:pPr>
            <w:r w:rsidRPr="00B37B1C">
              <w:rPr>
                <w:sz w:val="22"/>
              </w:rPr>
              <w:t>64</w:t>
            </w:r>
          </w:p>
        </w:tc>
      </w:tr>
      <w:tr w:rsidR="00FD1BB9" w:rsidRPr="00783A81" w14:paraId="1CE42436" w14:textId="4C044C9F" w:rsidTr="00B37B1C">
        <w:trPr>
          <w:trHeight w:val="78"/>
        </w:trPr>
        <w:tc>
          <w:tcPr>
            <w:tcW w:w="2501" w:type="pct"/>
            <w:shd w:val="clear" w:color="auto" w:fill="auto"/>
          </w:tcPr>
          <w:p w14:paraId="66169F7C" w14:textId="6DC70C0D" w:rsidR="00FD1BB9" w:rsidRPr="00783A81" w:rsidRDefault="00FD1BB9" w:rsidP="00E67C54">
            <w:pPr>
              <w:rPr>
                <w:b/>
                <w:sz w:val="22"/>
                <w:szCs w:val="22"/>
              </w:rPr>
            </w:pPr>
            <w:r w:rsidRPr="00783A81">
              <w:rPr>
                <w:b/>
                <w:sz w:val="22"/>
                <w:szCs w:val="22"/>
              </w:rPr>
              <w:t>Убывшие, чел.</w:t>
            </w:r>
          </w:p>
        </w:tc>
        <w:tc>
          <w:tcPr>
            <w:tcW w:w="599" w:type="pct"/>
            <w:shd w:val="clear" w:color="auto" w:fill="auto"/>
            <w:vAlign w:val="center"/>
          </w:tcPr>
          <w:p w14:paraId="181DCC1A" w14:textId="100C872C" w:rsidR="00FD1BB9" w:rsidRPr="00783A81" w:rsidRDefault="0052227B" w:rsidP="00E67C54">
            <w:pPr>
              <w:jc w:val="center"/>
              <w:rPr>
                <w:color w:val="000000"/>
                <w:sz w:val="22"/>
                <w:szCs w:val="22"/>
              </w:rPr>
            </w:pPr>
            <w:r>
              <w:rPr>
                <w:color w:val="000000"/>
                <w:sz w:val="22"/>
                <w:szCs w:val="22"/>
              </w:rPr>
              <w:t>50</w:t>
            </w:r>
          </w:p>
        </w:tc>
        <w:tc>
          <w:tcPr>
            <w:tcW w:w="685" w:type="pct"/>
            <w:shd w:val="clear" w:color="auto" w:fill="auto"/>
            <w:vAlign w:val="center"/>
          </w:tcPr>
          <w:p w14:paraId="4A2BB4EC" w14:textId="63F81B0C" w:rsidR="00FD1BB9" w:rsidRPr="00783A81" w:rsidRDefault="00515762" w:rsidP="00E67C54">
            <w:pPr>
              <w:jc w:val="center"/>
              <w:rPr>
                <w:color w:val="000000"/>
                <w:sz w:val="22"/>
                <w:szCs w:val="22"/>
              </w:rPr>
            </w:pPr>
            <w:r>
              <w:rPr>
                <w:color w:val="000000"/>
                <w:sz w:val="22"/>
                <w:szCs w:val="22"/>
              </w:rPr>
              <w:t>72</w:t>
            </w:r>
          </w:p>
        </w:tc>
        <w:tc>
          <w:tcPr>
            <w:tcW w:w="609" w:type="pct"/>
            <w:shd w:val="clear" w:color="auto" w:fill="auto"/>
            <w:vAlign w:val="center"/>
          </w:tcPr>
          <w:p w14:paraId="09C89369" w14:textId="7949A8D7" w:rsidR="00FD1BB9" w:rsidRPr="00783A81" w:rsidRDefault="0052227B" w:rsidP="00E67C54">
            <w:pPr>
              <w:jc w:val="center"/>
              <w:rPr>
                <w:color w:val="000000"/>
                <w:sz w:val="22"/>
                <w:szCs w:val="22"/>
              </w:rPr>
            </w:pPr>
            <w:r>
              <w:rPr>
                <w:color w:val="000000"/>
                <w:sz w:val="22"/>
                <w:szCs w:val="22"/>
              </w:rPr>
              <w:t>30</w:t>
            </w:r>
          </w:p>
        </w:tc>
        <w:tc>
          <w:tcPr>
            <w:tcW w:w="606" w:type="pct"/>
            <w:shd w:val="clear" w:color="auto" w:fill="auto"/>
          </w:tcPr>
          <w:p w14:paraId="5BFC3B70" w14:textId="1D470A52" w:rsidR="00FD1BB9" w:rsidRPr="00783A81" w:rsidRDefault="00A14521" w:rsidP="00E67C54">
            <w:pPr>
              <w:jc w:val="center"/>
              <w:rPr>
                <w:color w:val="000000"/>
                <w:sz w:val="22"/>
                <w:szCs w:val="22"/>
              </w:rPr>
            </w:pPr>
            <w:r>
              <w:rPr>
                <w:color w:val="000000"/>
                <w:sz w:val="22"/>
                <w:szCs w:val="22"/>
              </w:rPr>
              <w:t>26</w:t>
            </w:r>
          </w:p>
        </w:tc>
      </w:tr>
      <w:tr w:rsidR="00FD1BB9" w:rsidRPr="00783A81" w14:paraId="7A63A027" w14:textId="7681230F" w:rsidTr="00B37B1C">
        <w:trPr>
          <w:trHeight w:val="78"/>
        </w:trPr>
        <w:tc>
          <w:tcPr>
            <w:tcW w:w="2501" w:type="pct"/>
            <w:shd w:val="clear" w:color="auto" w:fill="auto"/>
          </w:tcPr>
          <w:p w14:paraId="2317287E" w14:textId="4D7C82CF" w:rsidR="00FD1BB9" w:rsidRPr="00783A81" w:rsidRDefault="00FD1BB9" w:rsidP="00E67C54">
            <w:pPr>
              <w:rPr>
                <w:b/>
                <w:sz w:val="22"/>
                <w:szCs w:val="22"/>
              </w:rPr>
            </w:pPr>
            <w:r w:rsidRPr="00783A81">
              <w:rPr>
                <w:b/>
                <w:sz w:val="22"/>
                <w:szCs w:val="22"/>
              </w:rPr>
              <w:lastRenderedPageBreak/>
              <w:t>Миграционный приток (отток) населения чел.</w:t>
            </w:r>
          </w:p>
        </w:tc>
        <w:tc>
          <w:tcPr>
            <w:tcW w:w="599" w:type="pct"/>
            <w:shd w:val="clear" w:color="auto" w:fill="auto"/>
          </w:tcPr>
          <w:p w14:paraId="24F65FD1" w14:textId="0FAAD0D1" w:rsidR="00FD1BB9" w:rsidRPr="00783A81" w:rsidRDefault="00A14521" w:rsidP="00E67C54">
            <w:pPr>
              <w:jc w:val="center"/>
              <w:rPr>
                <w:sz w:val="22"/>
                <w:szCs w:val="22"/>
              </w:rPr>
            </w:pPr>
            <w:r>
              <w:rPr>
                <w:sz w:val="22"/>
                <w:szCs w:val="22"/>
              </w:rPr>
              <w:t>-</w:t>
            </w:r>
            <w:r w:rsidR="003B63B0">
              <w:rPr>
                <w:sz w:val="22"/>
                <w:szCs w:val="22"/>
              </w:rPr>
              <w:t>7</w:t>
            </w:r>
          </w:p>
        </w:tc>
        <w:tc>
          <w:tcPr>
            <w:tcW w:w="685" w:type="pct"/>
            <w:shd w:val="clear" w:color="auto" w:fill="auto"/>
          </w:tcPr>
          <w:p w14:paraId="1AC6ACD2" w14:textId="2933D7D5" w:rsidR="00FD1BB9" w:rsidRPr="00783A81" w:rsidRDefault="003B63B0" w:rsidP="00E67C54">
            <w:pPr>
              <w:jc w:val="center"/>
              <w:rPr>
                <w:sz w:val="22"/>
                <w:szCs w:val="22"/>
              </w:rPr>
            </w:pPr>
            <w:r>
              <w:rPr>
                <w:sz w:val="22"/>
                <w:szCs w:val="22"/>
              </w:rPr>
              <w:t>6</w:t>
            </w:r>
          </w:p>
        </w:tc>
        <w:tc>
          <w:tcPr>
            <w:tcW w:w="609" w:type="pct"/>
            <w:shd w:val="clear" w:color="auto" w:fill="auto"/>
          </w:tcPr>
          <w:p w14:paraId="52E0AA3D" w14:textId="7347E514" w:rsidR="00FD1BB9" w:rsidRPr="00783A81" w:rsidRDefault="003B63B0" w:rsidP="00E67C54">
            <w:pPr>
              <w:jc w:val="center"/>
              <w:rPr>
                <w:sz w:val="22"/>
                <w:szCs w:val="22"/>
              </w:rPr>
            </w:pPr>
            <w:r>
              <w:rPr>
                <w:sz w:val="22"/>
                <w:szCs w:val="22"/>
              </w:rPr>
              <w:t>-1</w:t>
            </w:r>
            <w:r w:rsidR="00A14521">
              <w:rPr>
                <w:sz w:val="22"/>
                <w:szCs w:val="22"/>
              </w:rPr>
              <w:t>5</w:t>
            </w:r>
          </w:p>
        </w:tc>
        <w:tc>
          <w:tcPr>
            <w:tcW w:w="606" w:type="pct"/>
            <w:shd w:val="clear" w:color="auto" w:fill="auto"/>
          </w:tcPr>
          <w:p w14:paraId="532ADB74" w14:textId="0BF171B5" w:rsidR="00FD1BB9" w:rsidRPr="00783A81" w:rsidRDefault="00A14521" w:rsidP="00E67C54">
            <w:pPr>
              <w:jc w:val="center"/>
              <w:rPr>
                <w:sz w:val="22"/>
                <w:szCs w:val="22"/>
              </w:rPr>
            </w:pPr>
            <w:r>
              <w:rPr>
                <w:sz w:val="22"/>
                <w:szCs w:val="22"/>
              </w:rPr>
              <w:t>-</w:t>
            </w:r>
            <w:r w:rsidR="003B63B0">
              <w:rPr>
                <w:sz w:val="22"/>
                <w:szCs w:val="22"/>
              </w:rPr>
              <w:t>1</w:t>
            </w:r>
            <w:r>
              <w:rPr>
                <w:sz w:val="22"/>
                <w:szCs w:val="22"/>
              </w:rPr>
              <w:t>4</w:t>
            </w:r>
          </w:p>
        </w:tc>
      </w:tr>
    </w:tbl>
    <w:p w14:paraId="44B75AEF" w14:textId="77777777" w:rsidR="004A377C" w:rsidRPr="00783A81" w:rsidRDefault="004A377C" w:rsidP="00E67C54">
      <w:pPr>
        <w:ind w:firstLine="709"/>
        <w:rPr>
          <w:lang w:eastAsia="ar-SA" w:bidi="en-US"/>
        </w:rPr>
      </w:pPr>
      <w:bookmarkStart w:id="46" w:name="_Toc522808443"/>
    </w:p>
    <w:p w14:paraId="44F0C345" w14:textId="6B1EA044" w:rsidR="00D2636C" w:rsidRPr="00783A81" w:rsidRDefault="00D2636C" w:rsidP="00E67C54">
      <w:pPr>
        <w:ind w:firstLine="709"/>
        <w:rPr>
          <w:highlight w:val="yellow"/>
          <w:lang w:eastAsia="ar-SA" w:bidi="en-US"/>
        </w:rPr>
      </w:pPr>
      <w:r w:rsidRPr="00783A81">
        <w:rPr>
          <w:lang w:eastAsia="ar-SA" w:bidi="en-US"/>
        </w:rPr>
        <w:t>Социально-экономическое развитие любой территории определяется совокупностью внешних и внутренних условий, одним из которых является демографическая ситуация.</w:t>
      </w:r>
    </w:p>
    <w:p w14:paraId="60738D19" w14:textId="5F36DDE6" w:rsidR="00D2636C" w:rsidRPr="00783A81" w:rsidRDefault="0052227B" w:rsidP="00E67C54">
      <w:pPr>
        <w:ind w:firstLine="709"/>
        <w:rPr>
          <w:lang w:eastAsia="ar-SA" w:bidi="en-US"/>
        </w:rPr>
      </w:pPr>
      <w:r>
        <w:rPr>
          <w:lang w:eastAsia="ar-SA" w:bidi="en-US"/>
        </w:rPr>
        <w:t>К началу 2022</w:t>
      </w:r>
      <w:r w:rsidR="00D2636C" w:rsidRPr="00783A81">
        <w:rPr>
          <w:lang w:eastAsia="ar-SA" w:bidi="en-US"/>
        </w:rPr>
        <w:t xml:space="preserve"> года численность населения сельского поселения за рассматриваемый период сократилась на </w:t>
      </w:r>
      <w:r>
        <w:rPr>
          <w:lang w:eastAsia="ar-SA" w:bidi="en-US"/>
        </w:rPr>
        <w:t>150</w:t>
      </w:r>
      <w:r w:rsidR="00D2636C" w:rsidRPr="00783A81">
        <w:rPr>
          <w:lang w:eastAsia="ar-SA" w:bidi="en-US"/>
        </w:rPr>
        <w:t xml:space="preserve"> человек.</w:t>
      </w:r>
      <w:r w:rsidR="007D5A2B" w:rsidRPr="00783A81">
        <w:rPr>
          <w:lang w:eastAsia="ar-SA" w:bidi="en-US"/>
        </w:rPr>
        <w:t xml:space="preserve"> </w:t>
      </w:r>
      <w:r w:rsidR="00D2636C" w:rsidRPr="00783A81">
        <w:rPr>
          <w:lang w:eastAsia="ar-SA" w:bidi="en-US"/>
        </w:rPr>
        <w:t>В свою очередь, темпы измен</w:t>
      </w:r>
      <w:r w:rsidR="003B63B0">
        <w:rPr>
          <w:lang w:eastAsia="ar-SA" w:bidi="en-US"/>
        </w:rPr>
        <w:t>ения численности населения (2017-2021</w:t>
      </w:r>
      <w:r w:rsidR="00D2636C" w:rsidRPr="00783A81">
        <w:rPr>
          <w:lang w:eastAsia="ar-SA" w:bidi="en-US"/>
        </w:rPr>
        <w:t xml:space="preserve"> гг.) в разрезе населенных пунктов различны:</w:t>
      </w:r>
    </w:p>
    <w:p w14:paraId="4BF8E6AD" w14:textId="1F472F9E" w:rsidR="00D2636C" w:rsidRPr="00783A81" w:rsidRDefault="00D2636C" w:rsidP="00E67C54">
      <w:pPr>
        <w:pStyle w:val="a0"/>
        <w:numPr>
          <w:ilvl w:val="0"/>
          <w:numId w:val="8"/>
        </w:numPr>
        <w:rPr>
          <w:szCs w:val="28"/>
          <w:lang w:val="ru-RU"/>
        </w:rPr>
      </w:pPr>
      <w:r w:rsidRPr="00783A81">
        <w:rPr>
          <w:szCs w:val="28"/>
          <w:lang w:val="ru-RU"/>
        </w:rPr>
        <w:t xml:space="preserve">положительный прирост населения прослеживается в центре сельского поселения – станице </w:t>
      </w:r>
      <w:r w:rsidR="0052227B">
        <w:rPr>
          <w:szCs w:val="28"/>
          <w:lang w:val="ru-RU"/>
        </w:rPr>
        <w:t>Новосергиевской</w:t>
      </w:r>
      <w:r w:rsidR="003B63B0">
        <w:rPr>
          <w:szCs w:val="28"/>
          <w:lang w:val="ru-RU"/>
        </w:rPr>
        <w:t>.</w:t>
      </w:r>
    </w:p>
    <w:p w14:paraId="5C0AB393" w14:textId="77777777" w:rsidR="00F4785E" w:rsidRPr="00F4785E" w:rsidRDefault="00D2636C" w:rsidP="00E67C54">
      <w:pPr>
        <w:pStyle w:val="a0"/>
        <w:numPr>
          <w:ilvl w:val="0"/>
          <w:numId w:val="8"/>
        </w:numPr>
        <w:rPr>
          <w:lang w:val="ru-RU"/>
        </w:rPr>
      </w:pPr>
      <w:r w:rsidRPr="00F4785E">
        <w:rPr>
          <w:szCs w:val="28"/>
          <w:lang w:val="ru-RU"/>
        </w:rPr>
        <w:t xml:space="preserve">наиболее высокие темпы убыли населения имеют такие населенные </w:t>
      </w:r>
      <w:r w:rsidR="003B63B0" w:rsidRPr="00F4785E">
        <w:rPr>
          <w:szCs w:val="28"/>
          <w:lang w:val="ru-RU"/>
        </w:rPr>
        <w:t xml:space="preserve">пункты как </w:t>
      </w:r>
      <w:r w:rsidR="00F4785E" w:rsidRPr="00F4785E">
        <w:rPr>
          <w:szCs w:val="28"/>
          <w:lang w:val="ru-RU"/>
        </w:rPr>
        <w:t>поселок Отделение № 1, поселок Отделение № 2, поселок Ключевой, поселок Отделение № 6, поселок Водораздельный, поселок Отделение №</w:t>
      </w:r>
      <w:r w:rsidR="00F4785E">
        <w:rPr>
          <w:szCs w:val="28"/>
          <w:lang w:val="ru-RU"/>
        </w:rPr>
        <w:t xml:space="preserve"> </w:t>
      </w:r>
      <w:r w:rsidR="00F4785E" w:rsidRPr="00F4785E">
        <w:rPr>
          <w:szCs w:val="28"/>
          <w:lang w:val="ru-RU"/>
        </w:rPr>
        <w:t>5</w:t>
      </w:r>
    </w:p>
    <w:p w14:paraId="3C712EE3" w14:textId="2197E745" w:rsidR="00D2636C" w:rsidRPr="00F4785E" w:rsidRDefault="00D2636C" w:rsidP="00E67C54">
      <w:pPr>
        <w:pStyle w:val="a0"/>
        <w:rPr>
          <w:lang w:val="ru-RU"/>
        </w:rPr>
      </w:pPr>
      <w:r w:rsidRPr="00F4785E">
        <w:rPr>
          <w:lang w:val="ru-RU"/>
        </w:rPr>
        <w:t xml:space="preserve">Тенденция абсолютного и относительного снижения численности населения </w:t>
      </w:r>
      <w:r w:rsidR="005A09F1" w:rsidRPr="00F4785E">
        <w:rPr>
          <w:lang w:val="ru-RU"/>
        </w:rPr>
        <w:t>Новосергиевского</w:t>
      </w:r>
      <w:r w:rsidRPr="00F4785E">
        <w:rPr>
          <w:lang w:val="ru-RU"/>
        </w:rPr>
        <w:t xml:space="preserve"> сельского поселения обусловлена, в первую очередь, устойчивым сочетанием низкого уровня рождаемости и более высокой смертностью.</w:t>
      </w:r>
    </w:p>
    <w:p w14:paraId="4276AD95" w14:textId="11E6E42F" w:rsidR="00D2636C" w:rsidRPr="00783A81" w:rsidRDefault="00D2636C" w:rsidP="00E67C54">
      <w:pPr>
        <w:ind w:firstLine="709"/>
        <w:rPr>
          <w:lang w:eastAsia="ar-SA" w:bidi="en-US"/>
        </w:rPr>
      </w:pPr>
      <w:r w:rsidRPr="00783A81">
        <w:rPr>
          <w:lang w:eastAsia="ar-SA" w:bidi="en-US"/>
        </w:rPr>
        <w:t>Для территории сельского поселения характерна устойчивая тенденция естественной убыли населения. Естественные потери населения сельского поселения обусловлены двумя негативными направлениями демографических процессов, сложившимися в естественном движении населения:</w:t>
      </w:r>
    </w:p>
    <w:p w14:paraId="5DEE0192" w14:textId="2D4FF174" w:rsidR="00D2636C" w:rsidRPr="00783A81" w:rsidRDefault="00D2636C" w:rsidP="00E67C54">
      <w:pPr>
        <w:pStyle w:val="a0"/>
        <w:numPr>
          <w:ilvl w:val="0"/>
          <w:numId w:val="8"/>
        </w:numPr>
        <w:rPr>
          <w:szCs w:val="28"/>
          <w:lang w:val="ru-RU"/>
        </w:rPr>
      </w:pPr>
      <w:r w:rsidRPr="00783A81">
        <w:rPr>
          <w:szCs w:val="28"/>
          <w:lang w:val="ru-RU"/>
        </w:rPr>
        <w:t>уровень рождаемости не обеспечивает простого воспроизводства населения;</w:t>
      </w:r>
    </w:p>
    <w:p w14:paraId="0EBF3315" w14:textId="12316865" w:rsidR="00D2636C" w:rsidRPr="00783A81" w:rsidRDefault="00D2636C" w:rsidP="00E67C54">
      <w:pPr>
        <w:pStyle w:val="a0"/>
        <w:numPr>
          <w:ilvl w:val="0"/>
          <w:numId w:val="8"/>
        </w:numPr>
        <w:rPr>
          <w:szCs w:val="28"/>
          <w:lang w:val="ru-RU"/>
        </w:rPr>
      </w:pPr>
      <w:r w:rsidRPr="00783A81">
        <w:rPr>
          <w:szCs w:val="28"/>
          <w:lang w:val="ru-RU"/>
        </w:rPr>
        <w:t>уровень смертности превышает рождаемость, который, однако, имеет тенденцию к снижению</w:t>
      </w:r>
      <w:r w:rsidR="007D5A2B" w:rsidRPr="00783A81">
        <w:rPr>
          <w:szCs w:val="28"/>
          <w:lang w:val="ru-RU"/>
        </w:rPr>
        <w:t>;</w:t>
      </w:r>
    </w:p>
    <w:p w14:paraId="0D2AF8FF" w14:textId="289191C6" w:rsidR="00D2636C" w:rsidRPr="00783A81" w:rsidRDefault="00D2636C" w:rsidP="00E67C54">
      <w:pPr>
        <w:ind w:firstLine="709"/>
        <w:rPr>
          <w:highlight w:val="yellow"/>
          <w:lang w:eastAsia="ar-SA" w:bidi="en-US"/>
        </w:rPr>
      </w:pPr>
      <w:r w:rsidRPr="00783A81">
        <w:rPr>
          <w:lang w:eastAsia="ar-SA" w:bidi="en-US"/>
        </w:rPr>
        <w:t>Ярким показателем демографической ситуации является возрастная структура населения сельского поселения. Вследствие негативных тенденций в естественном движении на территории поселения сложилась регрессивная возрастная структура населения</w:t>
      </w:r>
      <w:r w:rsidR="007D5A2B" w:rsidRPr="00783A81">
        <w:rPr>
          <w:lang w:eastAsia="ar-SA" w:bidi="en-US"/>
        </w:rPr>
        <w:t>.</w:t>
      </w:r>
    </w:p>
    <w:p w14:paraId="772656B9" w14:textId="63131E59" w:rsidR="003D2BDC" w:rsidRPr="00783A81" w:rsidRDefault="003D2BDC" w:rsidP="00E67C54">
      <w:pPr>
        <w:ind w:firstLine="709"/>
        <w:rPr>
          <w:lang w:eastAsia="ar-SA" w:bidi="en-US"/>
        </w:rPr>
      </w:pPr>
      <w:r w:rsidRPr="00783A81">
        <w:rPr>
          <w:lang w:eastAsia="ar-SA" w:bidi="en-US"/>
        </w:rPr>
        <w:t>Снизить отток населения предполагается за счет создани</w:t>
      </w:r>
      <w:r w:rsidR="005F13E6" w:rsidRPr="00783A81">
        <w:rPr>
          <w:lang w:eastAsia="ar-SA" w:bidi="en-US"/>
        </w:rPr>
        <w:t>я</w:t>
      </w:r>
      <w:r w:rsidRPr="00783A81">
        <w:rPr>
          <w:lang w:eastAsia="ar-SA" w:bidi="en-US"/>
        </w:rPr>
        <w:t xml:space="preserve"> качественной среды проживания населения, повышения уровня жизни</w:t>
      </w:r>
      <w:r w:rsidR="005F13E6" w:rsidRPr="00783A81">
        <w:rPr>
          <w:lang w:eastAsia="ar-SA" w:bidi="en-US"/>
        </w:rPr>
        <w:t>, реализации мер по организации и оздоровлени</w:t>
      </w:r>
      <w:r w:rsidR="00A71A27" w:rsidRPr="00783A81">
        <w:rPr>
          <w:lang w:eastAsia="ar-SA" w:bidi="en-US"/>
        </w:rPr>
        <w:t>ю</w:t>
      </w:r>
      <w:r w:rsidR="005F13E6" w:rsidRPr="00783A81">
        <w:rPr>
          <w:lang w:eastAsia="ar-SA" w:bidi="en-US"/>
        </w:rPr>
        <w:t xml:space="preserve"> детей.</w:t>
      </w:r>
      <w:r w:rsidRPr="00783A81">
        <w:rPr>
          <w:lang w:eastAsia="ar-SA" w:bidi="en-US"/>
        </w:rPr>
        <w:t xml:space="preserve"> </w:t>
      </w:r>
    </w:p>
    <w:p w14:paraId="14D9DDB6" w14:textId="24628A08" w:rsidR="003D2BDC" w:rsidRPr="00783A81" w:rsidRDefault="003D2BDC" w:rsidP="00E67C54">
      <w:pPr>
        <w:ind w:firstLine="709"/>
        <w:rPr>
          <w:lang w:eastAsia="ar-SA" w:bidi="en-US"/>
        </w:rPr>
      </w:pPr>
      <w:r w:rsidRPr="00783A81">
        <w:rPr>
          <w:lang w:eastAsia="ar-SA" w:bidi="en-US"/>
        </w:rPr>
        <w:t>Основным инструментом улучшения демографической ситуации могут стать меры, принимаемые администрацией</w:t>
      </w:r>
      <w:r w:rsidR="007D5A2B" w:rsidRPr="00783A81">
        <w:rPr>
          <w:lang w:eastAsia="ar-SA" w:bidi="en-US"/>
        </w:rPr>
        <w:t xml:space="preserve"> </w:t>
      </w:r>
      <w:r w:rsidR="005A09F1">
        <w:t>Новосергиевского</w:t>
      </w:r>
      <w:r w:rsidR="007D5A2B" w:rsidRPr="00783A81">
        <w:t xml:space="preserve"> сельского поселения и</w:t>
      </w:r>
      <w:r w:rsidRPr="00783A81">
        <w:rPr>
          <w:lang w:eastAsia="ar-SA" w:bidi="en-US"/>
        </w:rPr>
        <w:t xml:space="preserve"> </w:t>
      </w:r>
      <w:r w:rsidR="007D5A2B" w:rsidRPr="00783A81">
        <w:t>Крыловского</w:t>
      </w:r>
      <w:r w:rsidR="00BF759B" w:rsidRPr="00783A81">
        <w:rPr>
          <w:lang w:eastAsia="ar-SA" w:bidi="en-US"/>
        </w:rPr>
        <w:t xml:space="preserve"> </w:t>
      </w:r>
      <w:r w:rsidRPr="00783A81">
        <w:rPr>
          <w:lang w:eastAsia="ar-SA" w:bidi="en-US"/>
        </w:rPr>
        <w:t>района в целом по созданию новых рабочих мест для молодежи и прибывших граждан, принципиальный пересмотр организующих социального и экономического каркасов развития района.</w:t>
      </w:r>
    </w:p>
    <w:p w14:paraId="4AE2640F" w14:textId="35AC7BF1" w:rsidR="000202A3" w:rsidRPr="00783A81" w:rsidRDefault="000202A3" w:rsidP="00E67C54">
      <w:pPr>
        <w:ind w:firstLine="709"/>
        <w:rPr>
          <w:lang w:eastAsia="ar-SA" w:bidi="en-US"/>
        </w:rPr>
      </w:pPr>
      <w:r w:rsidRPr="00783A81">
        <w:rPr>
          <w:lang w:eastAsia="ar-SA" w:bidi="en-US"/>
        </w:rPr>
        <w:t>Таким образом, прогнозная численность на расчетный срок</w:t>
      </w:r>
      <w:r w:rsidR="003B63B0">
        <w:rPr>
          <w:lang w:eastAsia="ar-SA" w:bidi="en-US"/>
        </w:rPr>
        <w:t xml:space="preserve"> принимается по численности 2021</w:t>
      </w:r>
      <w:r w:rsidRPr="00783A81">
        <w:rPr>
          <w:lang w:eastAsia="ar-SA" w:bidi="en-US"/>
        </w:rPr>
        <w:t xml:space="preserve"> года – </w:t>
      </w:r>
      <w:r w:rsidR="00F4785E">
        <w:t>2809</w:t>
      </w:r>
      <w:r w:rsidRPr="00783A81">
        <w:rPr>
          <w:lang w:eastAsia="ar-SA" w:bidi="en-US"/>
        </w:rPr>
        <w:t xml:space="preserve"> чел.</w:t>
      </w:r>
    </w:p>
    <w:p w14:paraId="3699B4F4" w14:textId="116D6643" w:rsidR="003D2BDC" w:rsidRPr="00783A81" w:rsidRDefault="003D2BDC" w:rsidP="00E67C54">
      <w:pPr>
        <w:ind w:firstLine="709"/>
      </w:pPr>
      <w:r w:rsidRPr="00783A81">
        <w:rPr>
          <w:lang w:eastAsia="ar-SA" w:bidi="en-US"/>
        </w:rPr>
        <w:t>На расчетный период основные усилия должны быть направлены на поддержа</w:t>
      </w:r>
      <w:r w:rsidRPr="00783A81">
        <w:t>ние положительного естественного прироста, в первую очередь путём снижения уровня смертности</w:t>
      </w:r>
      <w:r w:rsidR="000202A3" w:rsidRPr="00783A81">
        <w:t>.</w:t>
      </w:r>
    </w:p>
    <w:p w14:paraId="41BFB3BB" w14:textId="2F1F63A1" w:rsidR="003D2BDC" w:rsidRPr="00783A81" w:rsidRDefault="003D2BDC" w:rsidP="00E67C54">
      <w:pPr>
        <w:ind w:firstLine="709"/>
        <w:rPr>
          <w:lang w:eastAsia="ar-SA" w:bidi="en-US"/>
        </w:rPr>
      </w:pPr>
      <w:r w:rsidRPr="00783A81">
        <w:rPr>
          <w:lang w:eastAsia="ar-SA" w:bidi="en-US"/>
        </w:rPr>
        <w:t xml:space="preserve">Так же для улучшения демографической ситуации в </w:t>
      </w:r>
      <w:r w:rsidR="00F4785E">
        <w:t>Новосергиевском</w:t>
      </w:r>
      <w:r w:rsidR="003B63B0" w:rsidRPr="00783A81">
        <w:t xml:space="preserve"> </w:t>
      </w:r>
      <w:r w:rsidR="00F4785E">
        <w:t>сельском поселении</w:t>
      </w:r>
      <w:r w:rsidR="007D5A2B" w:rsidRPr="00783A81">
        <w:t xml:space="preserve"> </w:t>
      </w:r>
      <w:r w:rsidRPr="00783A81">
        <w:rPr>
          <w:lang w:eastAsia="ar-SA" w:bidi="en-US"/>
        </w:rPr>
        <w:t xml:space="preserve">необходимо проведение целого комплекса социально-экономических мероприятий, которые будут направлены на разные аспекты, определяющие демографическое развитие, такие как сокращение общего уровня смертности (в том числе и от социально-значимых заболеваний и внешних причин), укрепление репродуктивного здоровья населения, здоровья детей и подростков, сокращение уровня материнской и младенческой смертности, сохранение и укрепление здоровья населения, увеличение продолжительности жизни, создание условий для ведения здорового образа жизни, повышение уровня рождаемости, укрепление института семьи, возрождение и сохранение традиций крепких семейных отношений, поддержку материнства и детства, улучшение миграционной ситуации. </w:t>
      </w:r>
    </w:p>
    <w:p w14:paraId="725EE486" w14:textId="77777777" w:rsidR="003D2BDC" w:rsidRPr="00783A81" w:rsidRDefault="003D2BDC" w:rsidP="00E67C54">
      <w:pPr>
        <w:ind w:firstLine="709"/>
        <w:rPr>
          <w:lang w:eastAsia="ar-SA" w:bidi="en-US"/>
        </w:rPr>
      </w:pPr>
      <w:r w:rsidRPr="00783A81">
        <w:rPr>
          <w:lang w:eastAsia="ar-SA" w:bidi="en-US"/>
        </w:rPr>
        <w:t xml:space="preserve">Принимаемые меры по улучшению демографической ситуации, в том числе успешной реализации демографических программ по стимулированию рождаемости, программ </w:t>
      </w:r>
      <w:r w:rsidRPr="00783A81">
        <w:rPr>
          <w:lang w:eastAsia="ar-SA" w:bidi="en-US"/>
        </w:rPr>
        <w:lastRenderedPageBreak/>
        <w:t>направленных на поддержку семей с детьми и молодых семей, приоритетного национального проекта в сфере здравоохранения позволят на расчетный срок обеспечить положительную динамику коэффициента естественного прироста, хотя существует опасность снижения коэффициента естественного прироста в случае ухудшения экономической ситуации в стране.</w:t>
      </w:r>
    </w:p>
    <w:p w14:paraId="254E96F8" w14:textId="1D893397" w:rsidR="003D496A" w:rsidRDefault="00E67C54" w:rsidP="00E67C54">
      <w:pPr>
        <w:pStyle w:val="4"/>
        <w:rPr>
          <w:i/>
        </w:rPr>
      </w:pPr>
      <w:r>
        <w:rPr>
          <w:i/>
        </w:rPr>
        <w:t xml:space="preserve">2.1.4 </w:t>
      </w:r>
      <w:r w:rsidR="003D496A" w:rsidRPr="00783A81">
        <w:rPr>
          <w:i/>
        </w:rPr>
        <w:t>Экономический потенциал</w:t>
      </w:r>
      <w:bookmarkEnd w:id="46"/>
    </w:p>
    <w:p w14:paraId="63846FD2" w14:textId="77777777" w:rsidR="001E4606" w:rsidRDefault="001E4606" w:rsidP="00E67C54">
      <w:pPr>
        <w:ind w:firstLine="709"/>
        <w:rPr>
          <w:lang w:eastAsia="ar-SA" w:bidi="en-US"/>
        </w:rPr>
      </w:pPr>
      <w:r>
        <w:rPr>
          <w:lang w:eastAsia="ar-SA" w:bidi="en-US"/>
        </w:rPr>
        <w:t>Основу специализации поселения составляет агропромышленное производство. На территории Новосергиевского сельского поселения в отрасли сельского хозяйства осуществляют деятельность 1 среднее предприятие, 1 малое предприятие и 99 крестьянско–фермерских хозяйств. .</w:t>
      </w:r>
    </w:p>
    <w:p w14:paraId="6AC2C605" w14:textId="77777777" w:rsidR="001E4606" w:rsidRDefault="001E4606" w:rsidP="00E67C54">
      <w:pPr>
        <w:ind w:firstLine="709"/>
        <w:rPr>
          <w:lang w:eastAsia="ar-SA" w:bidi="en-US"/>
        </w:rPr>
      </w:pPr>
      <w:r>
        <w:rPr>
          <w:lang w:eastAsia="ar-SA" w:bidi="en-US"/>
        </w:rPr>
        <w:t xml:space="preserve">Бюджетообразующими предприятиями Новосергиевского сельского поселения являются: ООО «Новосергиевское», ООО «Степь», ООО КФХ «Гах В.А.», ООО «Веста».  </w:t>
      </w:r>
    </w:p>
    <w:p w14:paraId="4D339BE3" w14:textId="77777777" w:rsidR="001E4606" w:rsidRDefault="001E4606" w:rsidP="00E67C54">
      <w:pPr>
        <w:ind w:firstLine="709"/>
        <w:rPr>
          <w:lang w:eastAsia="ar-SA" w:bidi="en-US"/>
        </w:rPr>
      </w:pPr>
      <w:r>
        <w:rPr>
          <w:lang w:eastAsia="ar-SA" w:bidi="en-US"/>
        </w:rPr>
        <w:t xml:space="preserve">ООО «Новосергиевское» является одним из самых эффективных сельскохозяйственных предприятий района.  Предприятие входит в состав ООО «Агро Союз Юг Руси».  Общая площадь хозяйства составляет 3 346 га, в том числе пашни 3 314 га. Основной вид деятельности – выращивание и реализация зерновых и зернобобовых культур (пшеница, ячмень, подсолнечник). </w:t>
      </w:r>
    </w:p>
    <w:p w14:paraId="4FF026C9" w14:textId="77777777" w:rsidR="001E4606" w:rsidRDefault="001E4606" w:rsidP="00E67C54">
      <w:pPr>
        <w:ind w:firstLine="709"/>
        <w:rPr>
          <w:lang w:eastAsia="ar-SA" w:bidi="en-US"/>
        </w:rPr>
      </w:pPr>
      <w:r>
        <w:rPr>
          <w:lang w:eastAsia="ar-SA" w:bidi="en-US"/>
        </w:rPr>
        <w:t>Второе сельскохозяйственное предприятие – ООО «Степь» - занимает территорию площадью 2 879 га. Основной вид деятельности ООО «Степь» - растениеводство (пшеница, подсолнечник). Численность трудящихся на предприятии составляет 56 человек.</w:t>
      </w:r>
    </w:p>
    <w:p w14:paraId="4B0CC642" w14:textId="77777777" w:rsidR="001E4606" w:rsidRDefault="001E4606" w:rsidP="00E67C54">
      <w:pPr>
        <w:ind w:firstLine="709"/>
        <w:rPr>
          <w:lang w:eastAsia="ar-SA" w:bidi="en-US"/>
        </w:rPr>
      </w:pPr>
      <w:r>
        <w:rPr>
          <w:lang w:eastAsia="ar-SA" w:bidi="en-US"/>
        </w:rPr>
        <w:t>Также немаловажную роль в экономике Новосергиевского сельского поселения играет крупное крестьянско-фермерское хозяйство ООО КФХ «Гах В.А.», основным видом деятельности которого является растениеводство, а именно выращивание пшеницы, кукурузы, сахарной свеклы и подсолнечника.</w:t>
      </w:r>
    </w:p>
    <w:p w14:paraId="441EB8A1" w14:textId="77777777" w:rsidR="001E4606" w:rsidRDefault="001E4606" w:rsidP="00E67C54">
      <w:pPr>
        <w:ind w:firstLine="709"/>
        <w:rPr>
          <w:lang w:eastAsia="ar-SA" w:bidi="en-US"/>
        </w:rPr>
      </w:pPr>
      <w:r>
        <w:rPr>
          <w:lang w:eastAsia="ar-SA" w:bidi="en-US"/>
        </w:rPr>
        <w:t>Общая площадь территории ООО КФХ «Гах В.А.» в 2008 году составила 1 688,04 га. Численность работающих в хозяйстве – 27 человек.</w:t>
      </w:r>
    </w:p>
    <w:p w14:paraId="699DCC7B" w14:textId="77777777" w:rsidR="001E4606" w:rsidRDefault="001E4606" w:rsidP="00E67C54">
      <w:pPr>
        <w:ind w:firstLine="709"/>
        <w:rPr>
          <w:lang w:eastAsia="ar-SA" w:bidi="en-US"/>
        </w:rPr>
      </w:pPr>
      <w:r>
        <w:rPr>
          <w:lang w:eastAsia="ar-SA" w:bidi="en-US"/>
        </w:rPr>
        <w:t xml:space="preserve">Кроме того в аграрном секторе экономики поселения осуществляют деятельность крестьянские (фермерские) хозяйства – это в основном мелкие сельскохозяйственные предприятия. Основной вид деятельности – растениеводство.  </w:t>
      </w:r>
    </w:p>
    <w:p w14:paraId="0801CAB5" w14:textId="65BA7C46" w:rsidR="00326593" w:rsidRPr="00326593" w:rsidRDefault="001E4606" w:rsidP="00E67C54">
      <w:pPr>
        <w:ind w:firstLine="709"/>
        <w:rPr>
          <w:lang w:eastAsia="ar-SA" w:bidi="en-US"/>
        </w:rPr>
      </w:pPr>
      <w:r>
        <w:rPr>
          <w:lang w:eastAsia="ar-SA" w:bidi="en-US"/>
        </w:rPr>
        <w:t>Положительную динамику развития на территории поселения получили личные подсобные хозяйства. На территории Новоcергиевского селького поселения расположены 1100 дворов, в частном секторе содержится: 106 голов крупного рогатого скота (КРС), в том числе 53 голов коров.</w:t>
      </w:r>
      <w:r w:rsidR="00326593" w:rsidRPr="00326593">
        <w:rPr>
          <w:lang w:eastAsia="ar-SA" w:bidi="en-US"/>
        </w:rPr>
        <w:t>Ситуацию в растениеводстве в целом можно охарактеризовать как стабильную. Несмотря на существование определенных проблем на протяжении последних лет увеличились валовые сборы и объемы реализации основных сельскохозяйственных культур.</w:t>
      </w:r>
    </w:p>
    <w:p w14:paraId="35A21080" w14:textId="77777777" w:rsidR="00326593" w:rsidRPr="00326593" w:rsidRDefault="00326593" w:rsidP="00E67C54">
      <w:pPr>
        <w:ind w:firstLine="709"/>
        <w:rPr>
          <w:lang w:eastAsia="ar-SA" w:bidi="en-US"/>
        </w:rPr>
      </w:pPr>
      <w:r w:rsidRPr="00326593">
        <w:rPr>
          <w:lang w:eastAsia="ar-SA" w:bidi="en-US"/>
        </w:rPr>
        <w:t xml:space="preserve">На фоне происходящих смен организационно-правовых форм предприятий происходит изменение показателей эффективности их хозяйственной деятельности, что в свою очередь повлекло за собой высвобождение трудовых ресурсов, которые начали перемещаться в КФХ и ЛПХ. </w:t>
      </w:r>
    </w:p>
    <w:p w14:paraId="724F102B" w14:textId="0B79CD8C" w:rsidR="00326593" w:rsidRPr="00326593" w:rsidRDefault="00326593" w:rsidP="00E67C54">
      <w:pPr>
        <w:ind w:firstLine="709"/>
        <w:rPr>
          <w:lang w:eastAsia="ar-SA" w:bidi="en-US"/>
        </w:rPr>
      </w:pPr>
      <w:r w:rsidRPr="00326593">
        <w:rPr>
          <w:lang w:eastAsia="ar-SA" w:bidi="en-US"/>
        </w:rPr>
        <w:t xml:space="preserve">Все большую роль в развитии экономики сельского поселения играют структуры малого и среднего бизнеса. </w:t>
      </w:r>
    </w:p>
    <w:p w14:paraId="5DDAD35A" w14:textId="338CFA34" w:rsidR="002E053A" w:rsidRPr="00783A81" w:rsidRDefault="00E67C54" w:rsidP="00E67C54">
      <w:pPr>
        <w:pStyle w:val="4"/>
        <w:rPr>
          <w:i/>
        </w:rPr>
      </w:pPr>
      <w:bookmarkStart w:id="47" w:name="_Toc522808445"/>
      <w:bookmarkEnd w:id="44"/>
      <w:r>
        <w:rPr>
          <w:i/>
        </w:rPr>
        <w:t xml:space="preserve">2.1.5 </w:t>
      </w:r>
      <w:r w:rsidR="002E053A" w:rsidRPr="00783A81">
        <w:rPr>
          <w:i/>
        </w:rPr>
        <w:t>Объекты социальной инфраструктуры</w:t>
      </w:r>
    </w:p>
    <w:p w14:paraId="2FA2BB62" w14:textId="0648D247" w:rsidR="00CF703D" w:rsidRPr="00783A81" w:rsidRDefault="002E053A" w:rsidP="00E67C54">
      <w:pPr>
        <w:ind w:firstLine="709"/>
        <w:rPr>
          <w:lang w:eastAsia="ar-SA" w:bidi="en-US"/>
        </w:rPr>
      </w:pPr>
      <w:r w:rsidRPr="00783A81">
        <w:rPr>
          <w:lang w:eastAsia="ar-SA" w:bidi="en-US"/>
        </w:rPr>
        <w:t>Перечни объектов</w:t>
      </w:r>
      <w:r w:rsidRPr="00783A81">
        <w:t xml:space="preserve"> социальной инфраструктуры</w:t>
      </w:r>
      <w:r w:rsidRPr="00783A81">
        <w:rPr>
          <w:lang w:eastAsia="ar-SA" w:bidi="en-US"/>
        </w:rPr>
        <w:t>, размещение которых определило формирование на территории населенных пунктов поселения общественно-дело</w:t>
      </w:r>
      <w:r w:rsidR="004630E7" w:rsidRPr="00783A81">
        <w:rPr>
          <w:lang w:eastAsia="ar-SA" w:bidi="en-US"/>
        </w:rPr>
        <w:t>вых зон, приведены в таблице 2.4</w:t>
      </w:r>
      <w:r w:rsidRPr="00783A81">
        <w:rPr>
          <w:lang w:eastAsia="ar-SA" w:bidi="en-US"/>
        </w:rPr>
        <w:t>.</w:t>
      </w:r>
    </w:p>
    <w:p w14:paraId="0B34FE1B" w14:textId="4714E3DF" w:rsidR="002E053A" w:rsidRPr="00783A81" w:rsidRDefault="004630E7" w:rsidP="00E67C54">
      <w:pPr>
        <w:pStyle w:val="a0"/>
        <w:keepNext/>
        <w:spacing w:before="120"/>
        <w:jc w:val="right"/>
        <w:rPr>
          <w:b/>
          <w:szCs w:val="28"/>
          <w:lang w:val="ru-RU"/>
        </w:rPr>
      </w:pPr>
      <w:r w:rsidRPr="00783A81">
        <w:rPr>
          <w:b/>
          <w:szCs w:val="28"/>
          <w:lang w:val="ru-RU"/>
        </w:rPr>
        <w:lastRenderedPageBreak/>
        <w:t>Таблица 2.4</w:t>
      </w:r>
    </w:p>
    <w:p w14:paraId="0B04FDB8" w14:textId="0A037848" w:rsidR="002E053A" w:rsidRPr="00783A81" w:rsidRDefault="002E053A" w:rsidP="00E67C54">
      <w:pPr>
        <w:pStyle w:val="a0"/>
        <w:keepNext/>
        <w:suppressAutoHyphens/>
        <w:spacing w:after="120"/>
        <w:ind w:firstLine="0"/>
        <w:jc w:val="center"/>
        <w:rPr>
          <w:b/>
          <w:szCs w:val="28"/>
          <w:lang w:val="ru-RU"/>
        </w:rPr>
      </w:pPr>
      <w:r w:rsidRPr="00783A81">
        <w:rPr>
          <w:b/>
          <w:szCs w:val="28"/>
          <w:lang w:val="ru-RU"/>
        </w:rPr>
        <w:t xml:space="preserve">Объекты социальной инфраструктуры </w:t>
      </w:r>
      <w:r w:rsidR="005A09F1">
        <w:rPr>
          <w:b/>
          <w:szCs w:val="28"/>
          <w:lang w:val="ru-RU"/>
        </w:rPr>
        <w:t>Новосергиевского</w:t>
      </w:r>
      <w:r w:rsidR="00CA69D5" w:rsidRPr="00783A81">
        <w:rPr>
          <w:b/>
          <w:szCs w:val="28"/>
          <w:lang w:val="ru-RU"/>
        </w:rPr>
        <w:t xml:space="preserve"> сельского поселения</w:t>
      </w:r>
    </w:p>
    <w:tbl>
      <w:tblPr>
        <w:tblpPr w:leftFromText="180" w:rightFromText="180" w:vertAnchor="text" w:tblpXSpec="center" w:tblpY="1"/>
        <w:tblOverlap w:val="never"/>
        <w:tblW w:w="5054"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28" w:type="dxa"/>
          <w:right w:w="28" w:type="dxa"/>
        </w:tblCellMar>
        <w:tblLook w:val="01E0" w:firstRow="1" w:lastRow="1" w:firstColumn="1" w:lastColumn="1" w:noHBand="0" w:noVBand="0"/>
      </w:tblPr>
      <w:tblGrid>
        <w:gridCol w:w="1979"/>
        <w:gridCol w:w="1985"/>
        <w:gridCol w:w="1985"/>
        <w:gridCol w:w="1632"/>
        <w:gridCol w:w="1844"/>
      </w:tblGrid>
      <w:tr w:rsidR="002E053A" w:rsidRPr="00783A81" w14:paraId="2F5ECC84" w14:textId="77777777" w:rsidTr="00B8376C">
        <w:trPr>
          <w:cantSplit/>
          <w:trHeight w:val="146"/>
          <w:tblHeader/>
        </w:trPr>
        <w:tc>
          <w:tcPr>
            <w:tcW w:w="1050" w:type="pct"/>
            <w:shd w:val="clear" w:color="auto" w:fill="auto"/>
          </w:tcPr>
          <w:p w14:paraId="59864041" w14:textId="77777777" w:rsidR="002E053A" w:rsidRPr="00783A81" w:rsidRDefault="002E053A" w:rsidP="00E67C54">
            <w:pPr>
              <w:keepNext/>
              <w:jc w:val="center"/>
              <w:rPr>
                <w:b/>
                <w:sz w:val="22"/>
                <w:szCs w:val="22"/>
              </w:rPr>
            </w:pPr>
            <w:r w:rsidRPr="00783A81">
              <w:rPr>
                <w:b/>
                <w:sz w:val="22"/>
                <w:szCs w:val="22"/>
              </w:rPr>
              <w:t>Наименование объекта</w:t>
            </w:r>
          </w:p>
        </w:tc>
        <w:tc>
          <w:tcPr>
            <w:tcW w:w="1053" w:type="pct"/>
            <w:shd w:val="clear" w:color="auto" w:fill="auto"/>
          </w:tcPr>
          <w:p w14:paraId="0E5BD13D" w14:textId="77777777" w:rsidR="002E053A" w:rsidRPr="00783A81" w:rsidRDefault="002E053A" w:rsidP="00E67C54">
            <w:pPr>
              <w:keepNext/>
              <w:jc w:val="center"/>
              <w:rPr>
                <w:b/>
                <w:sz w:val="22"/>
                <w:szCs w:val="22"/>
              </w:rPr>
            </w:pPr>
            <w:r w:rsidRPr="00783A81">
              <w:rPr>
                <w:b/>
                <w:sz w:val="22"/>
                <w:szCs w:val="22"/>
              </w:rPr>
              <w:t>Адрес</w:t>
            </w:r>
          </w:p>
        </w:tc>
        <w:tc>
          <w:tcPr>
            <w:tcW w:w="1053" w:type="pct"/>
            <w:shd w:val="clear" w:color="auto" w:fill="auto"/>
          </w:tcPr>
          <w:p w14:paraId="7376B98B" w14:textId="77777777" w:rsidR="002E053A" w:rsidRPr="00783A81" w:rsidRDefault="002E053A" w:rsidP="00E67C54">
            <w:pPr>
              <w:keepNext/>
              <w:jc w:val="center"/>
              <w:rPr>
                <w:b/>
                <w:sz w:val="22"/>
                <w:szCs w:val="22"/>
              </w:rPr>
            </w:pPr>
            <w:r w:rsidRPr="00783A81">
              <w:rPr>
                <w:b/>
                <w:sz w:val="22"/>
                <w:szCs w:val="22"/>
              </w:rPr>
              <w:t>Общая характеристика</w:t>
            </w:r>
          </w:p>
        </w:tc>
        <w:tc>
          <w:tcPr>
            <w:tcW w:w="866" w:type="pct"/>
            <w:shd w:val="clear" w:color="auto" w:fill="auto"/>
          </w:tcPr>
          <w:p w14:paraId="2CB90607" w14:textId="77777777" w:rsidR="002E053A" w:rsidRPr="00783A81" w:rsidRDefault="002E053A" w:rsidP="00E67C54">
            <w:pPr>
              <w:keepNext/>
              <w:jc w:val="center"/>
              <w:rPr>
                <w:b/>
                <w:sz w:val="22"/>
                <w:szCs w:val="22"/>
              </w:rPr>
            </w:pPr>
            <w:r w:rsidRPr="00783A81">
              <w:rPr>
                <w:b/>
                <w:sz w:val="22"/>
                <w:szCs w:val="22"/>
              </w:rPr>
              <w:t>Мощность объекта с указанием единиц измерения</w:t>
            </w:r>
          </w:p>
        </w:tc>
        <w:tc>
          <w:tcPr>
            <w:tcW w:w="978" w:type="pct"/>
            <w:shd w:val="clear" w:color="auto" w:fill="auto"/>
          </w:tcPr>
          <w:p w14:paraId="5129102F" w14:textId="77777777" w:rsidR="002E053A" w:rsidRPr="00783A81" w:rsidRDefault="002E053A" w:rsidP="00E67C54">
            <w:pPr>
              <w:keepNext/>
              <w:jc w:val="center"/>
              <w:rPr>
                <w:b/>
                <w:sz w:val="22"/>
                <w:szCs w:val="22"/>
              </w:rPr>
            </w:pPr>
            <w:r w:rsidRPr="00783A81">
              <w:rPr>
                <w:b/>
                <w:sz w:val="22"/>
                <w:szCs w:val="22"/>
              </w:rPr>
              <w:t>Значение объекта</w:t>
            </w:r>
          </w:p>
        </w:tc>
      </w:tr>
      <w:tr w:rsidR="002E053A" w:rsidRPr="00783A81" w14:paraId="2FFBA629" w14:textId="77777777" w:rsidTr="00B8376C">
        <w:trPr>
          <w:cantSplit/>
          <w:trHeight w:val="157"/>
        </w:trPr>
        <w:tc>
          <w:tcPr>
            <w:tcW w:w="5000" w:type="pct"/>
            <w:gridSpan w:val="5"/>
            <w:shd w:val="clear" w:color="auto" w:fill="auto"/>
          </w:tcPr>
          <w:p w14:paraId="62D8BDF1" w14:textId="7E472933" w:rsidR="002E053A" w:rsidRPr="00783A81" w:rsidRDefault="002E053A" w:rsidP="00E67C54">
            <w:pPr>
              <w:keepNext/>
              <w:autoSpaceDE w:val="0"/>
              <w:autoSpaceDN w:val="0"/>
              <w:adjustRightInd w:val="0"/>
              <w:jc w:val="center"/>
              <w:rPr>
                <w:rFonts w:eastAsia="Calibri"/>
                <w:b/>
                <w:color w:val="000000"/>
                <w:sz w:val="22"/>
                <w:szCs w:val="22"/>
                <w:lang w:eastAsia="en-US"/>
              </w:rPr>
            </w:pPr>
            <w:r w:rsidRPr="00783A81">
              <w:rPr>
                <w:rFonts w:eastAsia="Calibri"/>
                <w:b/>
                <w:color w:val="000000"/>
                <w:sz w:val="22"/>
                <w:szCs w:val="22"/>
                <w:lang w:eastAsia="en-US"/>
              </w:rPr>
              <w:t>Объекты образования</w:t>
            </w:r>
          </w:p>
        </w:tc>
      </w:tr>
      <w:tr w:rsidR="00BC10DE" w:rsidRPr="00783A81" w14:paraId="20922E78" w14:textId="77777777" w:rsidTr="00B8376C">
        <w:trPr>
          <w:cantSplit/>
          <w:trHeight w:val="157"/>
        </w:trPr>
        <w:tc>
          <w:tcPr>
            <w:tcW w:w="1050" w:type="pct"/>
            <w:shd w:val="clear" w:color="auto" w:fill="auto"/>
          </w:tcPr>
          <w:p w14:paraId="46235F94" w14:textId="721A4F4D" w:rsidR="00BC10DE" w:rsidRPr="00783A81" w:rsidRDefault="00BB4B4F" w:rsidP="00E67C54">
            <w:pPr>
              <w:rPr>
                <w:b/>
                <w:sz w:val="22"/>
                <w:szCs w:val="22"/>
              </w:rPr>
            </w:pPr>
            <w:r w:rsidRPr="00BB4B4F">
              <w:rPr>
                <w:b/>
                <w:sz w:val="22"/>
                <w:szCs w:val="22"/>
              </w:rPr>
              <w:t>МБОУ СОШ</w:t>
            </w:r>
            <w:r w:rsidR="00E31B6F">
              <w:rPr>
                <w:b/>
                <w:sz w:val="22"/>
                <w:szCs w:val="22"/>
              </w:rPr>
              <w:t xml:space="preserve"> </w:t>
            </w:r>
            <w:r w:rsidRPr="00BB4B4F">
              <w:rPr>
                <w:b/>
                <w:sz w:val="22"/>
                <w:szCs w:val="22"/>
              </w:rPr>
              <w:t>№</w:t>
            </w:r>
            <w:r>
              <w:rPr>
                <w:b/>
                <w:sz w:val="22"/>
                <w:szCs w:val="22"/>
              </w:rPr>
              <w:t xml:space="preserve"> </w:t>
            </w:r>
            <w:r w:rsidR="00E31B6F">
              <w:rPr>
                <w:b/>
                <w:sz w:val="22"/>
                <w:szCs w:val="22"/>
              </w:rPr>
              <w:t>9</w:t>
            </w:r>
          </w:p>
        </w:tc>
        <w:tc>
          <w:tcPr>
            <w:tcW w:w="1053" w:type="pct"/>
            <w:shd w:val="clear" w:color="auto" w:fill="auto"/>
          </w:tcPr>
          <w:p w14:paraId="25790B00" w14:textId="77777777" w:rsidR="00E31B6F" w:rsidRPr="00E31B6F" w:rsidRDefault="00E31B6F" w:rsidP="00E67C54">
            <w:pPr>
              <w:autoSpaceDE w:val="0"/>
              <w:autoSpaceDN w:val="0"/>
              <w:adjustRightInd w:val="0"/>
              <w:jc w:val="center"/>
              <w:rPr>
                <w:sz w:val="22"/>
                <w:szCs w:val="22"/>
              </w:rPr>
            </w:pPr>
            <w:r w:rsidRPr="00E31B6F">
              <w:rPr>
                <w:sz w:val="22"/>
                <w:szCs w:val="22"/>
              </w:rPr>
              <w:t>352098,</w:t>
            </w:r>
          </w:p>
          <w:p w14:paraId="4FE6DEF3" w14:textId="77777777" w:rsidR="00E31B6F" w:rsidRPr="00E31B6F" w:rsidRDefault="00E31B6F" w:rsidP="00E67C54">
            <w:pPr>
              <w:autoSpaceDE w:val="0"/>
              <w:autoSpaceDN w:val="0"/>
              <w:adjustRightInd w:val="0"/>
              <w:jc w:val="center"/>
              <w:rPr>
                <w:sz w:val="22"/>
                <w:szCs w:val="22"/>
              </w:rPr>
            </w:pPr>
            <w:r w:rsidRPr="00E31B6F">
              <w:rPr>
                <w:sz w:val="22"/>
                <w:szCs w:val="22"/>
              </w:rPr>
              <w:t>ст. Новосергиевская,</w:t>
            </w:r>
          </w:p>
          <w:p w14:paraId="56169A7D" w14:textId="1B113FE5" w:rsidR="00BC10DE" w:rsidRPr="00783A81" w:rsidRDefault="00E31B6F" w:rsidP="00E67C54">
            <w:pPr>
              <w:autoSpaceDE w:val="0"/>
              <w:autoSpaceDN w:val="0"/>
              <w:adjustRightInd w:val="0"/>
              <w:jc w:val="center"/>
              <w:rPr>
                <w:sz w:val="22"/>
                <w:szCs w:val="22"/>
                <w:highlight w:val="yellow"/>
              </w:rPr>
            </w:pPr>
            <w:r w:rsidRPr="00E31B6F">
              <w:rPr>
                <w:sz w:val="22"/>
                <w:szCs w:val="22"/>
              </w:rPr>
              <w:t>ул. Школьная, 5</w:t>
            </w:r>
          </w:p>
        </w:tc>
        <w:tc>
          <w:tcPr>
            <w:tcW w:w="1053" w:type="pct"/>
            <w:shd w:val="clear" w:color="auto" w:fill="auto"/>
          </w:tcPr>
          <w:p w14:paraId="3C319290" w14:textId="0FC512EB" w:rsidR="00BC10DE" w:rsidRPr="00783A81" w:rsidRDefault="00E4309A" w:rsidP="00E67C54">
            <w:pPr>
              <w:autoSpaceDE w:val="0"/>
              <w:autoSpaceDN w:val="0"/>
              <w:adjustRightInd w:val="0"/>
              <w:jc w:val="center"/>
              <w:rPr>
                <w:rFonts w:eastAsia="Calibri"/>
                <w:color w:val="000000"/>
                <w:sz w:val="22"/>
                <w:szCs w:val="22"/>
                <w:highlight w:val="yellow"/>
                <w:lang w:eastAsia="en-US"/>
              </w:rPr>
            </w:pPr>
            <w:r w:rsidRPr="00783A81">
              <w:rPr>
                <w:rFonts w:eastAsia="Calibri"/>
                <w:color w:val="000000"/>
                <w:sz w:val="22"/>
                <w:szCs w:val="22"/>
                <w:lang w:eastAsia="en-US"/>
              </w:rPr>
              <w:t>С</w:t>
            </w:r>
            <w:r w:rsidR="00BF51C5" w:rsidRPr="00783A81">
              <w:rPr>
                <w:rFonts w:eastAsia="Calibri"/>
                <w:color w:val="000000"/>
                <w:sz w:val="22"/>
                <w:szCs w:val="22"/>
                <w:lang w:eastAsia="en-US"/>
              </w:rPr>
              <w:t>остояние удовлетворительное</w:t>
            </w:r>
          </w:p>
        </w:tc>
        <w:tc>
          <w:tcPr>
            <w:tcW w:w="866" w:type="pct"/>
            <w:shd w:val="clear" w:color="auto" w:fill="auto"/>
          </w:tcPr>
          <w:p w14:paraId="54D08065" w14:textId="70E7D1A6" w:rsidR="00A17605" w:rsidRPr="00783A81" w:rsidRDefault="00980FD3" w:rsidP="00E67C54">
            <w:pPr>
              <w:autoSpaceDE w:val="0"/>
              <w:autoSpaceDN w:val="0"/>
              <w:adjustRightInd w:val="0"/>
              <w:jc w:val="center"/>
              <w:rPr>
                <w:rFonts w:eastAsia="Calibri"/>
                <w:color w:val="000000"/>
                <w:sz w:val="22"/>
                <w:szCs w:val="22"/>
                <w:lang w:eastAsia="en-US"/>
              </w:rPr>
            </w:pPr>
            <w:r>
              <w:rPr>
                <w:sz w:val="22"/>
                <w:szCs w:val="22"/>
              </w:rPr>
              <w:t>450</w:t>
            </w:r>
          </w:p>
        </w:tc>
        <w:tc>
          <w:tcPr>
            <w:tcW w:w="978" w:type="pct"/>
            <w:shd w:val="clear" w:color="auto" w:fill="auto"/>
          </w:tcPr>
          <w:p w14:paraId="5DDA739D" w14:textId="445443E0" w:rsidR="00BC10DE" w:rsidRPr="00783A81" w:rsidRDefault="007037C4" w:rsidP="00E67C54">
            <w:pPr>
              <w:autoSpaceDE w:val="0"/>
              <w:autoSpaceDN w:val="0"/>
              <w:adjustRightInd w:val="0"/>
              <w:rPr>
                <w:rFonts w:eastAsia="Calibri"/>
                <w:color w:val="000000"/>
                <w:sz w:val="22"/>
                <w:szCs w:val="22"/>
                <w:lang w:eastAsia="en-US"/>
              </w:rPr>
            </w:pPr>
            <w:r w:rsidRPr="00783A81">
              <w:rPr>
                <w:rFonts w:eastAsia="Calibri"/>
                <w:color w:val="000000"/>
                <w:sz w:val="22"/>
                <w:szCs w:val="22"/>
                <w:lang w:eastAsia="en-US"/>
              </w:rPr>
              <w:t>Объект местного значения муниципального района</w:t>
            </w:r>
          </w:p>
        </w:tc>
      </w:tr>
      <w:tr w:rsidR="00BC10DE" w:rsidRPr="00783A81" w14:paraId="50FC2AA5" w14:textId="77777777" w:rsidTr="00B8376C">
        <w:trPr>
          <w:cantSplit/>
          <w:trHeight w:val="157"/>
        </w:trPr>
        <w:tc>
          <w:tcPr>
            <w:tcW w:w="1050" w:type="pct"/>
            <w:shd w:val="clear" w:color="auto" w:fill="auto"/>
          </w:tcPr>
          <w:p w14:paraId="2100FAB7" w14:textId="68E90DC4" w:rsidR="00BC10DE" w:rsidRPr="00783A81" w:rsidRDefault="00BB4B4F" w:rsidP="00E67C54">
            <w:pPr>
              <w:rPr>
                <w:b/>
                <w:sz w:val="22"/>
                <w:szCs w:val="22"/>
              </w:rPr>
            </w:pPr>
            <w:r w:rsidRPr="00BB4B4F">
              <w:rPr>
                <w:b/>
                <w:sz w:val="22"/>
                <w:szCs w:val="22"/>
              </w:rPr>
              <w:t xml:space="preserve">МБДОУ </w:t>
            </w:r>
            <w:r w:rsidR="00E31B6F">
              <w:rPr>
                <w:b/>
                <w:sz w:val="22"/>
                <w:szCs w:val="22"/>
              </w:rPr>
              <w:t>№ 2</w:t>
            </w:r>
          </w:p>
        </w:tc>
        <w:tc>
          <w:tcPr>
            <w:tcW w:w="1053" w:type="pct"/>
            <w:shd w:val="clear" w:color="auto" w:fill="auto"/>
          </w:tcPr>
          <w:p w14:paraId="51AD0F03" w14:textId="4FC21868" w:rsidR="00E31B6F" w:rsidRPr="00E31B6F" w:rsidRDefault="00E31B6F" w:rsidP="00E67C54">
            <w:pPr>
              <w:autoSpaceDE w:val="0"/>
              <w:autoSpaceDN w:val="0"/>
              <w:adjustRightInd w:val="0"/>
              <w:jc w:val="center"/>
              <w:rPr>
                <w:sz w:val="22"/>
                <w:szCs w:val="22"/>
              </w:rPr>
            </w:pPr>
            <w:r>
              <w:rPr>
                <w:sz w:val="22"/>
                <w:szCs w:val="22"/>
              </w:rPr>
              <w:t>352098,</w:t>
            </w:r>
          </w:p>
          <w:p w14:paraId="011DDE29" w14:textId="642F1F74" w:rsidR="00E31B6F" w:rsidRPr="00E31B6F" w:rsidRDefault="00E31B6F" w:rsidP="00E67C54">
            <w:pPr>
              <w:autoSpaceDE w:val="0"/>
              <w:autoSpaceDN w:val="0"/>
              <w:adjustRightInd w:val="0"/>
              <w:jc w:val="center"/>
              <w:rPr>
                <w:sz w:val="22"/>
                <w:szCs w:val="22"/>
              </w:rPr>
            </w:pPr>
            <w:r>
              <w:rPr>
                <w:sz w:val="22"/>
                <w:szCs w:val="22"/>
              </w:rPr>
              <w:t>ст. Новосергиевская,</w:t>
            </w:r>
          </w:p>
          <w:p w14:paraId="3D9F0404" w14:textId="71E06EEF" w:rsidR="00BC10DE" w:rsidRPr="00783A81" w:rsidRDefault="00E31B6F" w:rsidP="00E67C54">
            <w:pPr>
              <w:autoSpaceDE w:val="0"/>
              <w:autoSpaceDN w:val="0"/>
              <w:adjustRightInd w:val="0"/>
              <w:jc w:val="center"/>
              <w:rPr>
                <w:sz w:val="22"/>
                <w:szCs w:val="22"/>
              </w:rPr>
            </w:pPr>
            <w:r w:rsidRPr="00E31B6F">
              <w:rPr>
                <w:sz w:val="22"/>
                <w:szCs w:val="22"/>
              </w:rPr>
              <w:t>ул. Школьная, 7 б</w:t>
            </w:r>
          </w:p>
        </w:tc>
        <w:tc>
          <w:tcPr>
            <w:tcW w:w="1053" w:type="pct"/>
            <w:shd w:val="clear" w:color="auto" w:fill="auto"/>
          </w:tcPr>
          <w:p w14:paraId="1869D683" w14:textId="62645193" w:rsidR="00BC10DE" w:rsidRPr="00783A81" w:rsidRDefault="003C4F3B" w:rsidP="00E67C54">
            <w:pPr>
              <w:autoSpaceDE w:val="0"/>
              <w:autoSpaceDN w:val="0"/>
              <w:adjustRightInd w:val="0"/>
              <w:jc w:val="center"/>
              <w:rPr>
                <w:rFonts w:eastAsia="Calibri"/>
                <w:color w:val="000000"/>
                <w:sz w:val="22"/>
                <w:szCs w:val="22"/>
                <w:highlight w:val="yellow"/>
                <w:lang w:eastAsia="en-US"/>
              </w:rPr>
            </w:pPr>
            <w:r w:rsidRPr="00783A81">
              <w:rPr>
                <w:rFonts w:eastAsia="Calibri"/>
                <w:color w:val="000000"/>
                <w:sz w:val="22"/>
                <w:szCs w:val="22"/>
                <w:lang w:eastAsia="en-US"/>
              </w:rPr>
              <w:t>С</w:t>
            </w:r>
            <w:r w:rsidR="00BF51C5" w:rsidRPr="00783A81">
              <w:rPr>
                <w:rFonts w:eastAsia="Calibri"/>
                <w:color w:val="000000"/>
                <w:sz w:val="22"/>
                <w:szCs w:val="22"/>
                <w:lang w:eastAsia="en-US"/>
              </w:rPr>
              <w:t xml:space="preserve">остояние </w:t>
            </w:r>
            <w:r w:rsidR="00260A97" w:rsidRPr="00783A81">
              <w:rPr>
                <w:rFonts w:eastAsia="Calibri"/>
                <w:color w:val="000000"/>
                <w:sz w:val="22"/>
                <w:szCs w:val="22"/>
                <w:lang w:eastAsia="en-US"/>
              </w:rPr>
              <w:t>удовлетворительное</w:t>
            </w:r>
          </w:p>
        </w:tc>
        <w:tc>
          <w:tcPr>
            <w:tcW w:w="866" w:type="pct"/>
            <w:shd w:val="clear" w:color="auto" w:fill="auto"/>
          </w:tcPr>
          <w:p w14:paraId="2F5716E3" w14:textId="37791643" w:rsidR="00BC10DE" w:rsidRPr="00783A81" w:rsidRDefault="00980FD3" w:rsidP="00E67C54">
            <w:pPr>
              <w:autoSpaceDE w:val="0"/>
              <w:autoSpaceDN w:val="0"/>
              <w:adjustRightInd w:val="0"/>
              <w:jc w:val="center"/>
              <w:rPr>
                <w:rFonts w:eastAsia="Calibri"/>
                <w:color w:val="000000"/>
                <w:sz w:val="22"/>
                <w:szCs w:val="22"/>
                <w:lang w:eastAsia="en-US"/>
              </w:rPr>
            </w:pPr>
            <w:r>
              <w:rPr>
                <w:sz w:val="22"/>
                <w:szCs w:val="22"/>
              </w:rPr>
              <w:t>96</w:t>
            </w:r>
          </w:p>
        </w:tc>
        <w:tc>
          <w:tcPr>
            <w:tcW w:w="978" w:type="pct"/>
            <w:shd w:val="clear" w:color="auto" w:fill="auto"/>
          </w:tcPr>
          <w:p w14:paraId="3B15DE41" w14:textId="3CA5E8D3" w:rsidR="00BC10DE" w:rsidRPr="00783A81" w:rsidRDefault="007037C4" w:rsidP="00E67C54">
            <w:pPr>
              <w:autoSpaceDE w:val="0"/>
              <w:autoSpaceDN w:val="0"/>
              <w:adjustRightInd w:val="0"/>
              <w:rPr>
                <w:rFonts w:eastAsia="Calibri"/>
                <w:color w:val="000000"/>
                <w:sz w:val="22"/>
                <w:szCs w:val="22"/>
                <w:lang w:eastAsia="en-US"/>
              </w:rPr>
            </w:pPr>
            <w:r w:rsidRPr="00783A81">
              <w:rPr>
                <w:rFonts w:eastAsia="Calibri"/>
                <w:color w:val="000000"/>
                <w:sz w:val="22"/>
                <w:szCs w:val="22"/>
                <w:lang w:eastAsia="en-US"/>
              </w:rPr>
              <w:t>Объект местного значения муниципального района</w:t>
            </w:r>
          </w:p>
        </w:tc>
      </w:tr>
      <w:tr w:rsidR="00F77682" w:rsidRPr="00783A81" w14:paraId="5A58BDCE" w14:textId="77777777" w:rsidTr="00B8376C">
        <w:trPr>
          <w:cantSplit/>
          <w:trHeight w:val="157"/>
        </w:trPr>
        <w:tc>
          <w:tcPr>
            <w:tcW w:w="5000" w:type="pct"/>
            <w:gridSpan w:val="5"/>
            <w:shd w:val="clear" w:color="auto" w:fill="auto"/>
          </w:tcPr>
          <w:p w14:paraId="4D37377E" w14:textId="02580E26" w:rsidR="00F77682" w:rsidRPr="00783A81" w:rsidRDefault="00F77682" w:rsidP="00E67C54">
            <w:pPr>
              <w:keepNext/>
              <w:autoSpaceDE w:val="0"/>
              <w:autoSpaceDN w:val="0"/>
              <w:adjustRightInd w:val="0"/>
              <w:jc w:val="center"/>
              <w:rPr>
                <w:rFonts w:eastAsia="Calibri"/>
                <w:sz w:val="22"/>
                <w:szCs w:val="22"/>
                <w:lang w:eastAsia="en-US"/>
              </w:rPr>
            </w:pPr>
            <w:r w:rsidRPr="00783A81">
              <w:rPr>
                <w:rFonts w:eastAsia="Calibri"/>
                <w:b/>
                <w:sz w:val="22"/>
                <w:szCs w:val="22"/>
                <w:lang w:eastAsia="en-US"/>
              </w:rPr>
              <w:t>Объекты спорта и физической культуры</w:t>
            </w:r>
          </w:p>
        </w:tc>
      </w:tr>
      <w:tr w:rsidR="00F77682" w:rsidRPr="00783A81" w14:paraId="3C5541C1" w14:textId="77777777" w:rsidTr="00B8376C">
        <w:trPr>
          <w:cantSplit/>
          <w:trHeight w:val="157"/>
        </w:trPr>
        <w:tc>
          <w:tcPr>
            <w:tcW w:w="1050" w:type="pct"/>
            <w:shd w:val="clear" w:color="auto" w:fill="auto"/>
          </w:tcPr>
          <w:p w14:paraId="6ED88CA5" w14:textId="74846B8A" w:rsidR="00F77682" w:rsidRPr="00783A81" w:rsidRDefault="00F77682" w:rsidP="00E67C54">
            <w:pPr>
              <w:rPr>
                <w:b/>
                <w:sz w:val="22"/>
                <w:szCs w:val="22"/>
              </w:rPr>
            </w:pPr>
            <w:r w:rsidRPr="00783A81">
              <w:rPr>
                <w:b/>
                <w:sz w:val="22"/>
                <w:szCs w:val="22"/>
              </w:rPr>
              <w:t>Плоскостные спортивные сооружения</w:t>
            </w:r>
          </w:p>
        </w:tc>
        <w:tc>
          <w:tcPr>
            <w:tcW w:w="1053" w:type="pct"/>
            <w:shd w:val="clear" w:color="auto" w:fill="auto"/>
          </w:tcPr>
          <w:p w14:paraId="04988823" w14:textId="6065AADC" w:rsidR="00F77682" w:rsidRPr="00783A81" w:rsidRDefault="00E31B6F" w:rsidP="00E67C54">
            <w:pPr>
              <w:autoSpaceDE w:val="0"/>
              <w:autoSpaceDN w:val="0"/>
              <w:adjustRightInd w:val="0"/>
              <w:jc w:val="center"/>
              <w:rPr>
                <w:sz w:val="22"/>
                <w:szCs w:val="22"/>
              </w:rPr>
            </w:pPr>
            <w:r w:rsidRPr="00E31B6F">
              <w:rPr>
                <w:sz w:val="22"/>
                <w:szCs w:val="22"/>
              </w:rPr>
              <w:t>Краснодарский край, р-н. Крыловский, ст-ца. Новосергиевская, ул. Школьная, д. 8</w:t>
            </w:r>
          </w:p>
        </w:tc>
        <w:tc>
          <w:tcPr>
            <w:tcW w:w="1053" w:type="pct"/>
            <w:shd w:val="clear" w:color="auto" w:fill="auto"/>
          </w:tcPr>
          <w:p w14:paraId="6AAB534B" w14:textId="77777777" w:rsidR="00F77682" w:rsidRPr="00783A81" w:rsidRDefault="00F77682" w:rsidP="00E67C54">
            <w:pPr>
              <w:autoSpaceDE w:val="0"/>
              <w:autoSpaceDN w:val="0"/>
              <w:adjustRightInd w:val="0"/>
              <w:jc w:val="center"/>
              <w:rPr>
                <w:rFonts w:eastAsia="Calibri"/>
                <w:sz w:val="22"/>
                <w:szCs w:val="22"/>
                <w:lang w:eastAsia="en-US"/>
              </w:rPr>
            </w:pPr>
            <w:r w:rsidRPr="00783A81">
              <w:rPr>
                <w:rFonts w:eastAsia="Calibri"/>
                <w:sz w:val="22"/>
                <w:szCs w:val="22"/>
                <w:lang w:eastAsia="en-US"/>
              </w:rPr>
              <w:t xml:space="preserve">Состояние </w:t>
            </w:r>
          </w:p>
          <w:p w14:paraId="49A7675F" w14:textId="77777777" w:rsidR="00F77682" w:rsidRPr="00783A81" w:rsidRDefault="00F77682" w:rsidP="00E67C54">
            <w:pPr>
              <w:autoSpaceDE w:val="0"/>
              <w:autoSpaceDN w:val="0"/>
              <w:adjustRightInd w:val="0"/>
              <w:jc w:val="center"/>
              <w:rPr>
                <w:rFonts w:eastAsia="Calibri"/>
                <w:sz w:val="22"/>
                <w:szCs w:val="22"/>
                <w:lang w:eastAsia="en-US"/>
              </w:rPr>
            </w:pPr>
            <w:r w:rsidRPr="00783A81">
              <w:rPr>
                <w:rFonts w:eastAsia="Calibri"/>
                <w:sz w:val="22"/>
                <w:szCs w:val="22"/>
                <w:lang w:eastAsia="en-US"/>
              </w:rPr>
              <w:t>удовлетворительное</w:t>
            </w:r>
          </w:p>
        </w:tc>
        <w:tc>
          <w:tcPr>
            <w:tcW w:w="866" w:type="pct"/>
            <w:shd w:val="clear" w:color="auto" w:fill="auto"/>
          </w:tcPr>
          <w:p w14:paraId="36357C68" w14:textId="6DB7F0A5" w:rsidR="00F77682" w:rsidRPr="00783A81" w:rsidRDefault="00E31B6F" w:rsidP="00E67C54">
            <w:pPr>
              <w:autoSpaceDE w:val="0"/>
              <w:autoSpaceDN w:val="0"/>
              <w:adjustRightInd w:val="0"/>
              <w:jc w:val="center"/>
              <w:rPr>
                <w:rFonts w:eastAsia="Calibri"/>
                <w:sz w:val="22"/>
                <w:szCs w:val="22"/>
                <w:lang w:eastAsia="en-US"/>
              </w:rPr>
            </w:pPr>
            <w:r>
              <w:rPr>
                <w:rFonts w:eastAsia="Calibri"/>
                <w:sz w:val="22"/>
                <w:szCs w:val="22"/>
                <w:lang w:eastAsia="en-US"/>
              </w:rPr>
              <w:t>-</w:t>
            </w:r>
          </w:p>
        </w:tc>
        <w:tc>
          <w:tcPr>
            <w:tcW w:w="978" w:type="pct"/>
            <w:shd w:val="clear" w:color="auto" w:fill="auto"/>
          </w:tcPr>
          <w:p w14:paraId="3CF273E7" w14:textId="30D9AA56" w:rsidR="00F77682" w:rsidRPr="00783A81" w:rsidRDefault="00F77682" w:rsidP="00E67C54">
            <w:pPr>
              <w:autoSpaceDE w:val="0"/>
              <w:autoSpaceDN w:val="0"/>
              <w:adjustRightInd w:val="0"/>
              <w:rPr>
                <w:rFonts w:eastAsia="Calibri"/>
                <w:sz w:val="22"/>
                <w:szCs w:val="22"/>
                <w:lang w:eastAsia="en-US"/>
              </w:rPr>
            </w:pPr>
            <w:r w:rsidRPr="00783A81">
              <w:rPr>
                <w:rFonts w:eastAsia="Calibri"/>
                <w:sz w:val="22"/>
                <w:szCs w:val="22"/>
                <w:lang w:eastAsia="en-US"/>
              </w:rPr>
              <w:t>Объект местного значения сельского поселения</w:t>
            </w:r>
          </w:p>
        </w:tc>
      </w:tr>
      <w:tr w:rsidR="00F77682" w:rsidRPr="00783A81" w14:paraId="3705A023" w14:textId="77777777" w:rsidTr="00B8376C">
        <w:trPr>
          <w:cantSplit/>
          <w:trHeight w:val="157"/>
        </w:trPr>
        <w:tc>
          <w:tcPr>
            <w:tcW w:w="1050" w:type="pct"/>
            <w:shd w:val="clear" w:color="auto" w:fill="auto"/>
          </w:tcPr>
          <w:p w14:paraId="2DC864FA" w14:textId="4F3DEE7E" w:rsidR="00F77682" w:rsidRPr="00783A81" w:rsidRDefault="00F77682" w:rsidP="00E67C54">
            <w:pPr>
              <w:rPr>
                <w:b/>
                <w:sz w:val="22"/>
                <w:szCs w:val="22"/>
                <w:highlight w:val="yellow"/>
              </w:rPr>
            </w:pPr>
            <w:r w:rsidRPr="00783A81">
              <w:rPr>
                <w:b/>
                <w:sz w:val="22"/>
                <w:szCs w:val="22"/>
              </w:rPr>
              <w:t>Спортивный зал в здании школы</w:t>
            </w:r>
          </w:p>
        </w:tc>
        <w:tc>
          <w:tcPr>
            <w:tcW w:w="1053" w:type="pct"/>
            <w:shd w:val="clear" w:color="auto" w:fill="auto"/>
          </w:tcPr>
          <w:p w14:paraId="6FDBDDD4" w14:textId="77777777" w:rsidR="00E31B6F" w:rsidRPr="00E31B6F" w:rsidRDefault="00E31B6F" w:rsidP="00E67C54">
            <w:pPr>
              <w:autoSpaceDE w:val="0"/>
              <w:autoSpaceDN w:val="0"/>
              <w:adjustRightInd w:val="0"/>
              <w:jc w:val="center"/>
              <w:rPr>
                <w:sz w:val="22"/>
                <w:szCs w:val="22"/>
              </w:rPr>
            </w:pPr>
            <w:r w:rsidRPr="00E31B6F">
              <w:rPr>
                <w:sz w:val="22"/>
                <w:szCs w:val="22"/>
              </w:rPr>
              <w:t>352098,</w:t>
            </w:r>
          </w:p>
          <w:p w14:paraId="60D9FF75" w14:textId="77777777" w:rsidR="00E31B6F" w:rsidRPr="00E31B6F" w:rsidRDefault="00E31B6F" w:rsidP="00E67C54">
            <w:pPr>
              <w:autoSpaceDE w:val="0"/>
              <w:autoSpaceDN w:val="0"/>
              <w:adjustRightInd w:val="0"/>
              <w:jc w:val="center"/>
              <w:rPr>
                <w:sz w:val="22"/>
                <w:szCs w:val="22"/>
              </w:rPr>
            </w:pPr>
            <w:r w:rsidRPr="00E31B6F">
              <w:rPr>
                <w:sz w:val="22"/>
                <w:szCs w:val="22"/>
              </w:rPr>
              <w:t>ст. Новосергиевская,</w:t>
            </w:r>
          </w:p>
          <w:p w14:paraId="7BD698D1" w14:textId="262A05A5" w:rsidR="00F77682" w:rsidRPr="00783A81" w:rsidRDefault="00E31B6F" w:rsidP="00E67C54">
            <w:pPr>
              <w:autoSpaceDE w:val="0"/>
              <w:autoSpaceDN w:val="0"/>
              <w:adjustRightInd w:val="0"/>
              <w:jc w:val="center"/>
              <w:rPr>
                <w:sz w:val="22"/>
                <w:szCs w:val="22"/>
                <w:highlight w:val="yellow"/>
              </w:rPr>
            </w:pPr>
            <w:r w:rsidRPr="00E31B6F">
              <w:rPr>
                <w:sz w:val="22"/>
                <w:szCs w:val="22"/>
              </w:rPr>
              <w:t>ул. Школьная, 5</w:t>
            </w:r>
          </w:p>
        </w:tc>
        <w:tc>
          <w:tcPr>
            <w:tcW w:w="1053" w:type="pct"/>
            <w:shd w:val="clear" w:color="auto" w:fill="auto"/>
          </w:tcPr>
          <w:p w14:paraId="72B18D7F" w14:textId="77777777" w:rsidR="00F77682" w:rsidRPr="00783A81" w:rsidRDefault="00F77682" w:rsidP="00E67C54">
            <w:pPr>
              <w:autoSpaceDE w:val="0"/>
              <w:autoSpaceDN w:val="0"/>
              <w:adjustRightInd w:val="0"/>
              <w:jc w:val="center"/>
              <w:rPr>
                <w:rFonts w:eastAsia="Calibri"/>
                <w:sz w:val="22"/>
                <w:szCs w:val="22"/>
                <w:lang w:eastAsia="en-US"/>
              </w:rPr>
            </w:pPr>
            <w:r w:rsidRPr="00783A81">
              <w:rPr>
                <w:rFonts w:eastAsia="Calibri"/>
                <w:sz w:val="22"/>
                <w:szCs w:val="22"/>
                <w:lang w:eastAsia="en-US"/>
              </w:rPr>
              <w:t xml:space="preserve">Состояние </w:t>
            </w:r>
          </w:p>
          <w:p w14:paraId="208E3FD8" w14:textId="77777777" w:rsidR="00F77682" w:rsidRPr="00783A81" w:rsidRDefault="00F77682" w:rsidP="00E67C54">
            <w:pPr>
              <w:autoSpaceDE w:val="0"/>
              <w:autoSpaceDN w:val="0"/>
              <w:adjustRightInd w:val="0"/>
              <w:jc w:val="center"/>
              <w:rPr>
                <w:rFonts w:eastAsia="Calibri"/>
                <w:sz w:val="22"/>
                <w:szCs w:val="22"/>
                <w:lang w:eastAsia="en-US"/>
              </w:rPr>
            </w:pPr>
            <w:r w:rsidRPr="00783A81">
              <w:rPr>
                <w:rFonts w:eastAsia="Calibri"/>
                <w:sz w:val="22"/>
                <w:szCs w:val="22"/>
                <w:lang w:eastAsia="en-US"/>
              </w:rPr>
              <w:t>удовлетворительное</w:t>
            </w:r>
          </w:p>
        </w:tc>
        <w:tc>
          <w:tcPr>
            <w:tcW w:w="866" w:type="pct"/>
            <w:shd w:val="clear" w:color="auto" w:fill="auto"/>
          </w:tcPr>
          <w:p w14:paraId="0C33FAF1" w14:textId="57E3D068" w:rsidR="00F77682" w:rsidRPr="00783A81" w:rsidRDefault="00F77682" w:rsidP="00E67C54">
            <w:pPr>
              <w:autoSpaceDE w:val="0"/>
              <w:autoSpaceDN w:val="0"/>
              <w:adjustRightInd w:val="0"/>
              <w:jc w:val="center"/>
              <w:rPr>
                <w:rFonts w:eastAsia="Calibri"/>
                <w:sz w:val="22"/>
                <w:szCs w:val="22"/>
                <w:lang w:eastAsia="en-US"/>
              </w:rPr>
            </w:pPr>
            <w:r w:rsidRPr="00783A81">
              <w:rPr>
                <w:rFonts w:eastAsia="Calibri"/>
                <w:sz w:val="22"/>
                <w:szCs w:val="22"/>
                <w:lang w:eastAsia="en-US"/>
              </w:rPr>
              <w:t>-</w:t>
            </w:r>
          </w:p>
        </w:tc>
        <w:tc>
          <w:tcPr>
            <w:tcW w:w="978" w:type="pct"/>
            <w:shd w:val="clear" w:color="auto" w:fill="auto"/>
          </w:tcPr>
          <w:p w14:paraId="412EAF3D" w14:textId="1B3A966B" w:rsidR="00F77682" w:rsidRPr="00783A81" w:rsidRDefault="00F77682" w:rsidP="00E67C54">
            <w:pPr>
              <w:autoSpaceDE w:val="0"/>
              <w:autoSpaceDN w:val="0"/>
              <w:adjustRightInd w:val="0"/>
              <w:rPr>
                <w:rFonts w:eastAsia="Calibri"/>
                <w:color w:val="000000"/>
                <w:sz w:val="22"/>
                <w:szCs w:val="22"/>
                <w:lang w:eastAsia="en-US"/>
              </w:rPr>
            </w:pPr>
            <w:r w:rsidRPr="00783A81">
              <w:rPr>
                <w:rFonts w:eastAsia="Calibri"/>
                <w:color w:val="000000"/>
                <w:sz w:val="22"/>
                <w:szCs w:val="22"/>
                <w:lang w:eastAsia="en-US"/>
              </w:rPr>
              <w:t>Объект местного значения муниципального района</w:t>
            </w:r>
          </w:p>
        </w:tc>
      </w:tr>
      <w:tr w:rsidR="00F77682" w:rsidRPr="00783A81" w14:paraId="57CFF3C9" w14:textId="77777777" w:rsidTr="00B8376C">
        <w:trPr>
          <w:cantSplit/>
          <w:trHeight w:val="157"/>
        </w:trPr>
        <w:tc>
          <w:tcPr>
            <w:tcW w:w="5000" w:type="pct"/>
            <w:gridSpan w:val="5"/>
            <w:shd w:val="clear" w:color="auto" w:fill="auto"/>
          </w:tcPr>
          <w:p w14:paraId="6DDD248C" w14:textId="77777777" w:rsidR="00F77682" w:rsidRPr="00783A81" w:rsidRDefault="00F77682" w:rsidP="00E67C54">
            <w:pPr>
              <w:autoSpaceDE w:val="0"/>
              <w:autoSpaceDN w:val="0"/>
              <w:adjustRightInd w:val="0"/>
              <w:jc w:val="center"/>
              <w:rPr>
                <w:rFonts w:eastAsia="Calibri"/>
                <w:color w:val="000000"/>
                <w:sz w:val="22"/>
                <w:szCs w:val="22"/>
                <w:lang w:eastAsia="en-US"/>
              </w:rPr>
            </w:pPr>
            <w:r w:rsidRPr="00783A81">
              <w:rPr>
                <w:rFonts w:eastAsia="Calibri"/>
                <w:b/>
                <w:color w:val="000000"/>
                <w:sz w:val="22"/>
                <w:szCs w:val="22"/>
                <w:lang w:eastAsia="en-US"/>
              </w:rPr>
              <w:t>Объекты культуры</w:t>
            </w:r>
          </w:p>
        </w:tc>
      </w:tr>
      <w:tr w:rsidR="00F77682" w:rsidRPr="00783A81" w14:paraId="27FE5D34" w14:textId="77777777" w:rsidTr="00B8376C">
        <w:trPr>
          <w:cantSplit/>
          <w:trHeight w:val="157"/>
        </w:trPr>
        <w:tc>
          <w:tcPr>
            <w:tcW w:w="1050" w:type="pct"/>
            <w:shd w:val="clear" w:color="auto" w:fill="auto"/>
          </w:tcPr>
          <w:p w14:paraId="694A9F3E" w14:textId="32C20E8E" w:rsidR="00F77682" w:rsidRPr="00E31B6F" w:rsidRDefault="00F77682" w:rsidP="00E67C54">
            <w:pPr>
              <w:rPr>
                <w:b/>
                <w:sz w:val="22"/>
                <w:szCs w:val="22"/>
              </w:rPr>
            </w:pPr>
            <w:r w:rsidRPr="00E31B6F">
              <w:rPr>
                <w:b/>
                <w:sz w:val="22"/>
                <w:szCs w:val="22"/>
              </w:rPr>
              <w:t>МБУ СДК «</w:t>
            </w:r>
            <w:r w:rsidR="00E31B6F" w:rsidRPr="00E31B6F">
              <w:rPr>
                <w:b/>
                <w:color w:val="000000"/>
                <w:sz w:val="22"/>
                <w:szCs w:val="22"/>
                <w:shd w:val="clear" w:color="auto" w:fill="FFFFFF"/>
              </w:rPr>
              <w:t>Новосергиевский культурно-досуговый центр</w:t>
            </w:r>
          </w:p>
        </w:tc>
        <w:tc>
          <w:tcPr>
            <w:tcW w:w="1053" w:type="pct"/>
            <w:shd w:val="clear" w:color="auto" w:fill="auto"/>
          </w:tcPr>
          <w:p w14:paraId="6ECBFCA4" w14:textId="31199811" w:rsidR="00F77682" w:rsidRPr="00783A81" w:rsidRDefault="00E31B6F" w:rsidP="00E67C54">
            <w:pPr>
              <w:autoSpaceDE w:val="0"/>
              <w:autoSpaceDN w:val="0"/>
              <w:adjustRightInd w:val="0"/>
              <w:jc w:val="center"/>
              <w:rPr>
                <w:sz w:val="22"/>
                <w:szCs w:val="22"/>
              </w:rPr>
            </w:pPr>
            <w:r w:rsidRPr="00E31B6F">
              <w:rPr>
                <w:sz w:val="22"/>
                <w:szCs w:val="22"/>
              </w:rPr>
              <w:t>Краснодарский край, р-н. Крыловский, ст-ца. Новосергиевская, ул. Школьная, д. 8</w:t>
            </w:r>
          </w:p>
        </w:tc>
        <w:tc>
          <w:tcPr>
            <w:tcW w:w="1053" w:type="pct"/>
            <w:shd w:val="clear" w:color="auto" w:fill="auto"/>
          </w:tcPr>
          <w:p w14:paraId="17509C28" w14:textId="77777777" w:rsidR="00F77682" w:rsidRPr="00783A81" w:rsidRDefault="00F77682" w:rsidP="00E67C54">
            <w:pPr>
              <w:autoSpaceDE w:val="0"/>
              <w:autoSpaceDN w:val="0"/>
              <w:adjustRightInd w:val="0"/>
              <w:jc w:val="center"/>
              <w:rPr>
                <w:rFonts w:eastAsia="Calibri"/>
                <w:sz w:val="22"/>
                <w:szCs w:val="22"/>
                <w:lang w:eastAsia="en-US"/>
              </w:rPr>
            </w:pPr>
            <w:r w:rsidRPr="00783A81">
              <w:rPr>
                <w:rFonts w:eastAsia="Calibri"/>
                <w:sz w:val="22"/>
                <w:szCs w:val="22"/>
                <w:lang w:eastAsia="en-US"/>
              </w:rPr>
              <w:t xml:space="preserve">Состояние </w:t>
            </w:r>
          </w:p>
          <w:p w14:paraId="22A807BB" w14:textId="0A8375FD" w:rsidR="00F77682" w:rsidRPr="00783A81" w:rsidRDefault="00F77682" w:rsidP="00E67C54">
            <w:pPr>
              <w:autoSpaceDE w:val="0"/>
              <w:autoSpaceDN w:val="0"/>
              <w:adjustRightInd w:val="0"/>
              <w:jc w:val="center"/>
              <w:rPr>
                <w:rFonts w:eastAsia="Calibri"/>
                <w:color w:val="000000"/>
                <w:sz w:val="22"/>
                <w:szCs w:val="22"/>
                <w:lang w:eastAsia="en-US"/>
              </w:rPr>
            </w:pPr>
            <w:r w:rsidRPr="00783A81">
              <w:rPr>
                <w:rFonts w:eastAsia="Calibri"/>
                <w:sz w:val="22"/>
                <w:szCs w:val="22"/>
                <w:lang w:eastAsia="en-US"/>
              </w:rPr>
              <w:t>удовлетворительное</w:t>
            </w:r>
          </w:p>
        </w:tc>
        <w:tc>
          <w:tcPr>
            <w:tcW w:w="866" w:type="pct"/>
            <w:shd w:val="clear" w:color="auto" w:fill="auto"/>
          </w:tcPr>
          <w:p w14:paraId="233D56FE" w14:textId="17AB0E27" w:rsidR="00F77682" w:rsidRPr="00783A81" w:rsidRDefault="00F77682" w:rsidP="00E67C54">
            <w:pPr>
              <w:autoSpaceDE w:val="0"/>
              <w:autoSpaceDN w:val="0"/>
              <w:adjustRightInd w:val="0"/>
              <w:jc w:val="center"/>
              <w:rPr>
                <w:rFonts w:eastAsia="Calibri"/>
                <w:color w:val="000000"/>
                <w:sz w:val="22"/>
                <w:szCs w:val="22"/>
                <w:lang w:eastAsia="en-US"/>
              </w:rPr>
            </w:pPr>
            <w:r w:rsidRPr="00783A81">
              <w:rPr>
                <w:sz w:val="22"/>
                <w:szCs w:val="22"/>
              </w:rPr>
              <w:t>-</w:t>
            </w:r>
          </w:p>
        </w:tc>
        <w:tc>
          <w:tcPr>
            <w:tcW w:w="978" w:type="pct"/>
            <w:shd w:val="clear" w:color="auto" w:fill="auto"/>
          </w:tcPr>
          <w:p w14:paraId="033F21BF" w14:textId="043C79C6" w:rsidR="00F77682" w:rsidRPr="00783A81" w:rsidRDefault="00F77682" w:rsidP="00E67C54">
            <w:pPr>
              <w:autoSpaceDE w:val="0"/>
              <w:autoSpaceDN w:val="0"/>
              <w:adjustRightInd w:val="0"/>
              <w:rPr>
                <w:rFonts w:eastAsia="Calibri"/>
                <w:color w:val="000000"/>
                <w:sz w:val="22"/>
                <w:szCs w:val="22"/>
                <w:lang w:eastAsia="en-US"/>
              </w:rPr>
            </w:pPr>
            <w:r w:rsidRPr="00783A81">
              <w:rPr>
                <w:rFonts w:eastAsia="Calibri"/>
                <w:color w:val="000000"/>
                <w:sz w:val="22"/>
                <w:szCs w:val="22"/>
                <w:lang w:eastAsia="en-US"/>
              </w:rPr>
              <w:t>Объект местного значения сельского поселения</w:t>
            </w:r>
          </w:p>
        </w:tc>
      </w:tr>
      <w:tr w:rsidR="00F77682" w:rsidRPr="00783A81" w14:paraId="25089D3B" w14:textId="77777777" w:rsidTr="00B8376C">
        <w:trPr>
          <w:cantSplit/>
          <w:trHeight w:val="157"/>
        </w:trPr>
        <w:tc>
          <w:tcPr>
            <w:tcW w:w="1050" w:type="pct"/>
            <w:shd w:val="clear" w:color="auto" w:fill="auto"/>
          </w:tcPr>
          <w:p w14:paraId="3040F878" w14:textId="111FAE98" w:rsidR="00F77682" w:rsidRPr="00783A81" w:rsidRDefault="00F77682" w:rsidP="00E67C54">
            <w:pPr>
              <w:rPr>
                <w:b/>
                <w:sz w:val="22"/>
                <w:szCs w:val="22"/>
              </w:rPr>
            </w:pPr>
            <w:r w:rsidRPr="00BB4B4F">
              <w:rPr>
                <w:b/>
                <w:sz w:val="22"/>
                <w:szCs w:val="22"/>
              </w:rPr>
              <w:t>МБУК</w:t>
            </w:r>
            <w:r>
              <w:rPr>
                <w:b/>
                <w:sz w:val="22"/>
                <w:szCs w:val="22"/>
              </w:rPr>
              <w:t xml:space="preserve"> </w:t>
            </w:r>
            <w:r w:rsidRPr="00BB4B4F">
              <w:rPr>
                <w:b/>
                <w:sz w:val="22"/>
                <w:szCs w:val="22"/>
              </w:rPr>
              <w:t>"</w:t>
            </w:r>
            <w:r w:rsidR="001D6DCF">
              <w:rPr>
                <w:b/>
                <w:sz w:val="22"/>
                <w:szCs w:val="22"/>
              </w:rPr>
              <w:t>Новосергиевская</w:t>
            </w:r>
            <w:r w:rsidRPr="00BB4B4F">
              <w:rPr>
                <w:b/>
                <w:sz w:val="22"/>
                <w:szCs w:val="22"/>
              </w:rPr>
              <w:t xml:space="preserve"> ПБ"</w:t>
            </w:r>
          </w:p>
        </w:tc>
        <w:tc>
          <w:tcPr>
            <w:tcW w:w="1053" w:type="pct"/>
            <w:shd w:val="clear" w:color="auto" w:fill="auto"/>
          </w:tcPr>
          <w:p w14:paraId="4788D408" w14:textId="12D4D43B" w:rsidR="00F77682" w:rsidRPr="00783A81" w:rsidRDefault="00E31B6F" w:rsidP="00E67C54">
            <w:pPr>
              <w:autoSpaceDE w:val="0"/>
              <w:autoSpaceDN w:val="0"/>
              <w:adjustRightInd w:val="0"/>
              <w:jc w:val="center"/>
              <w:rPr>
                <w:sz w:val="22"/>
                <w:szCs w:val="22"/>
              </w:rPr>
            </w:pPr>
            <w:r w:rsidRPr="00E31B6F">
              <w:rPr>
                <w:sz w:val="22"/>
                <w:szCs w:val="22"/>
              </w:rPr>
              <w:t>Краснодарский край, р-н. Крыловский, ст-ца. Новосергиевская, ул. Школьная, д. 8</w:t>
            </w:r>
          </w:p>
        </w:tc>
        <w:tc>
          <w:tcPr>
            <w:tcW w:w="1053" w:type="pct"/>
            <w:shd w:val="clear" w:color="auto" w:fill="auto"/>
          </w:tcPr>
          <w:p w14:paraId="19BE381E" w14:textId="77777777" w:rsidR="00F77682" w:rsidRPr="00783A81" w:rsidRDefault="00F77682" w:rsidP="00E67C54">
            <w:pPr>
              <w:autoSpaceDE w:val="0"/>
              <w:autoSpaceDN w:val="0"/>
              <w:adjustRightInd w:val="0"/>
              <w:jc w:val="center"/>
              <w:rPr>
                <w:rFonts w:eastAsia="Calibri"/>
                <w:sz w:val="22"/>
                <w:szCs w:val="22"/>
                <w:lang w:eastAsia="en-US"/>
              </w:rPr>
            </w:pPr>
            <w:r w:rsidRPr="00783A81">
              <w:rPr>
                <w:rFonts w:eastAsia="Calibri"/>
                <w:sz w:val="22"/>
                <w:szCs w:val="22"/>
                <w:lang w:eastAsia="en-US"/>
              </w:rPr>
              <w:t xml:space="preserve">Состояние </w:t>
            </w:r>
          </w:p>
          <w:p w14:paraId="673B18D6" w14:textId="317B8F3F" w:rsidR="00F77682" w:rsidRPr="00783A81" w:rsidRDefault="00F77682" w:rsidP="00E67C54">
            <w:pPr>
              <w:autoSpaceDE w:val="0"/>
              <w:autoSpaceDN w:val="0"/>
              <w:adjustRightInd w:val="0"/>
              <w:jc w:val="center"/>
              <w:rPr>
                <w:rFonts w:eastAsia="Calibri"/>
                <w:sz w:val="22"/>
                <w:szCs w:val="22"/>
                <w:lang w:eastAsia="en-US"/>
              </w:rPr>
            </w:pPr>
            <w:r w:rsidRPr="00783A81">
              <w:rPr>
                <w:rFonts w:eastAsia="Calibri"/>
                <w:sz w:val="22"/>
                <w:szCs w:val="22"/>
                <w:lang w:eastAsia="en-US"/>
              </w:rPr>
              <w:t>удовлетворительное</w:t>
            </w:r>
          </w:p>
        </w:tc>
        <w:tc>
          <w:tcPr>
            <w:tcW w:w="866" w:type="pct"/>
            <w:shd w:val="clear" w:color="auto" w:fill="auto"/>
          </w:tcPr>
          <w:p w14:paraId="6134B317" w14:textId="1301C9C5" w:rsidR="00F77682" w:rsidRPr="00783A81" w:rsidRDefault="00F77682" w:rsidP="00E67C54">
            <w:pPr>
              <w:autoSpaceDE w:val="0"/>
              <w:autoSpaceDN w:val="0"/>
              <w:adjustRightInd w:val="0"/>
              <w:jc w:val="center"/>
              <w:rPr>
                <w:sz w:val="22"/>
                <w:szCs w:val="22"/>
              </w:rPr>
            </w:pPr>
            <w:r w:rsidRPr="00783A81">
              <w:rPr>
                <w:sz w:val="22"/>
                <w:szCs w:val="22"/>
              </w:rPr>
              <w:t>-</w:t>
            </w:r>
          </w:p>
        </w:tc>
        <w:tc>
          <w:tcPr>
            <w:tcW w:w="978" w:type="pct"/>
            <w:shd w:val="clear" w:color="auto" w:fill="auto"/>
          </w:tcPr>
          <w:p w14:paraId="3DC76208" w14:textId="12763B9C" w:rsidR="00F77682" w:rsidRPr="00783A81" w:rsidRDefault="00F77682" w:rsidP="00E67C54">
            <w:pPr>
              <w:autoSpaceDE w:val="0"/>
              <w:autoSpaceDN w:val="0"/>
              <w:adjustRightInd w:val="0"/>
              <w:rPr>
                <w:rFonts w:eastAsia="Calibri"/>
                <w:color w:val="000000"/>
                <w:sz w:val="22"/>
                <w:szCs w:val="22"/>
                <w:lang w:eastAsia="en-US"/>
              </w:rPr>
            </w:pPr>
            <w:r w:rsidRPr="00783A81">
              <w:rPr>
                <w:rFonts w:eastAsia="Calibri"/>
                <w:color w:val="000000"/>
                <w:sz w:val="22"/>
                <w:szCs w:val="22"/>
                <w:lang w:eastAsia="en-US"/>
              </w:rPr>
              <w:t>Объект местного значения сельского поселения</w:t>
            </w:r>
          </w:p>
        </w:tc>
      </w:tr>
      <w:tr w:rsidR="00F77682" w:rsidRPr="00783A81" w14:paraId="395E8521" w14:textId="77777777" w:rsidTr="00B8376C">
        <w:trPr>
          <w:cantSplit/>
          <w:trHeight w:val="157"/>
        </w:trPr>
        <w:tc>
          <w:tcPr>
            <w:tcW w:w="1050" w:type="pct"/>
            <w:shd w:val="clear" w:color="auto" w:fill="auto"/>
          </w:tcPr>
          <w:p w14:paraId="34E31131" w14:textId="2B17BC8A" w:rsidR="00F77682" w:rsidRPr="00783A81" w:rsidRDefault="00F77682" w:rsidP="00E67C54">
            <w:pPr>
              <w:rPr>
                <w:b/>
                <w:sz w:val="22"/>
                <w:szCs w:val="22"/>
              </w:rPr>
            </w:pPr>
            <w:r w:rsidRPr="00BB4B4F">
              <w:rPr>
                <w:b/>
                <w:sz w:val="22"/>
                <w:szCs w:val="22"/>
              </w:rPr>
              <w:t xml:space="preserve">СК </w:t>
            </w:r>
            <w:r w:rsidRPr="00E31B6F">
              <w:rPr>
                <w:b/>
                <w:sz w:val="22"/>
                <w:szCs w:val="22"/>
              </w:rPr>
              <w:t>«</w:t>
            </w:r>
            <w:r w:rsidR="00E31B6F" w:rsidRPr="00E31B6F">
              <w:rPr>
                <w:b/>
                <w:sz w:val="22"/>
                <w:szCs w:val="22"/>
              </w:rPr>
              <w:t>п. Ключевой</w:t>
            </w:r>
            <w:r w:rsidRPr="00E31B6F">
              <w:rPr>
                <w:b/>
                <w:sz w:val="22"/>
                <w:szCs w:val="22"/>
              </w:rPr>
              <w:t>»</w:t>
            </w:r>
          </w:p>
        </w:tc>
        <w:tc>
          <w:tcPr>
            <w:tcW w:w="1053" w:type="pct"/>
            <w:shd w:val="clear" w:color="auto" w:fill="auto"/>
          </w:tcPr>
          <w:p w14:paraId="0617452B" w14:textId="4B6AB9D5" w:rsidR="00F77682" w:rsidRPr="00783A81" w:rsidRDefault="00E31B6F" w:rsidP="00E67C54">
            <w:pPr>
              <w:autoSpaceDE w:val="0"/>
              <w:autoSpaceDN w:val="0"/>
              <w:adjustRightInd w:val="0"/>
              <w:jc w:val="center"/>
              <w:rPr>
                <w:sz w:val="22"/>
                <w:szCs w:val="22"/>
              </w:rPr>
            </w:pPr>
            <w:r>
              <w:rPr>
                <w:sz w:val="22"/>
                <w:szCs w:val="22"/>
              </w:rPr>
              <w:t>п. Ключевой, ул. Черемушки, д. 1</w:t>
            </w:r>
          </w:p>
        </w:tc>
        <w:tc>
          <w:tcPr>
            <w:tcW w:w="1053" w:type="pct"/>
            <w:shd w:val="clear" w:color="auto" w:fill="auto"/>
          </w:tcPr>
          <w:p w14:paraId="3084A7F8" w14:textId="77777777" w:rsidR="00F77682" w:rsidRPr="00783A81" w:rsidRDefault="00F77682" w:rsidP="00E67C54">
            <w:pPr>
              <w:autoSpaceDE w:val="0"/>
              <w:autoSpaceDN w:val="0"/>
              <w:adjustRightInd w:val="0"/>
              <w:jc w:val="center"/>
              <w:rPr>
                <w:rFonts w:eastAsia="Calibri"/>
                <w:sz w:val="22"/>
                <w:szCs w:val="22"/>
                <w:lang w:eastAsia="en-US"/>
              </w:rPr>
            </w:pPr>
            <w:r w:rsidRPr="00783A81">
              <w:rPr>
                <w:rFonts w:eastAsia="Calibri"/>
                <w:sz w:val="22"/>
                <w:szCs w:val="22"/>
                <w:lang w:eastAsia="en-US"/>
              </w:rPr>
              <w:t xml:space="preserve">Состояние </w:t>
            </w:r>
          </w:p>
          <w:p w14:paraId="45C53739" w14:textId="6C2CA497" w:rsidR="00F77682" w:rsidRPr="00783A81" w:rsidRDefault="00F77682" w:rsidP="00E67C54">
            <w:pPr>
              <w:autoSpaceDE w:val="0"/>
              <w:autoSpaceDN w:val="0"/>
              <w:adjustRightInd w:val="0"/>
              <w:jc w:val="center"/>
              <w:rPr>
                <w:rFonts w:eastAsia="Calibri"/>
                <w:sz w:val="22"/>
                <w:szCs w:val="22"/>
                <w:lang w:eastAsia="en-US"/>
              </w:rPr>
            </w:pPr>
            <w:r w:rsidRPr="00783A81">
              <w:rPr>
                <w:rFonts w:eastAsia="Calibri"/>
                <w:sz w:val="22"/>
                <w:szCs w:val="22"/>
                <w:lang w:eastAsia="en-US"/>
              </w:rPr>
              <w:t>удовлетворительное</w:t>
            </w:r>
          </w:p>
        </w:tc>
        <w:tc>
          <w:tcPr>
            <w:tcW w:w="866" w:type="pct"/>
            <w:shd w:val="clear" w:color="auto" w:fill="auto"/>
          </w:tcPr>
          <w:p w14:paraId="39E44CD1" w14:textId="07B32A59" w:rsidR="00F77682" w:rsidRPr="00783A81" w:rsidRDefault="00F77682" w:rsidP="00E67C54">
            <w:pPr>
              <w:autoSpaceDE w:val="0"/>
              <w:autoSpaceDN w:val="0"/>
              <w:adjustRightInd w:val="0"/>
              <w:jc w:val="center"/>
              <w:rPr>
                <w:sz w:val="22"/>
                <w:szCs w:val="22"/>
              </w:rPr>
            </w:pPr>
            <w:r w:rsidRPr="00783A81">
              <w:rPr>
                <w:sz w:val="22"/>
                <w:szCs w:val="22"/>
              </w:rPr>
              <w:t>-</w:t>
            </w:r>
          </w:p>
        </w:tc>
        <w:tc>
          <w:tcPr>
            <w:tcW w:w="978" w:type="pct"/>
            <w:shd w:val="clear" w:color="auto" w:fill="auto"/>
          </w:tcPr>
          <w:p w14:paraId="0663AFDE" w14:textId="27AB6DAD" w:rsidR="00F77682" w:rsidRPr="00783A81" w:rsidRDefault="00F77682" w:rsidP="00E67C54">
            <w:pPr>
              <w:autoSpaceDE w:val="0"/>
              <w:autoSpaceDN w:val="0"/>
              <w:adjustRightInd w:val="0"/>
              <w:rPr>
                <w:rFonts w:eastAsia="Calibri"/>
                <w:color w:val="000000"/>
                <w:sz w:val="22"/>
                <w:szCs w:val="22"/>
                <w:lang w:eastAsia="en-US"/>
              </w:rPr>
            </w:pPr>
            <w:r w:rsidRPr="00783A81">
              <w:rPr>
                <w:rFonts w:eastAsia="Calibri"/>
                <w:color w:val="000000"/>
                <w:sz w:val="22"/>
                <w:szCs w:val="22"/>
                <w:lang w:eastAsia="en-US"/>
              </w:rPr>
              <w:t>Объект местного значения сельского поселения</w:t>
            </w:r>
          </w:p>
        </w:tc>
      </w:tr>
      <w:tr w:rsidR="008B7AF9" w:rsidRPr="00783A81" w14:paraId="7E9C981A" w14:textId="77777777" w:rsidTr="00B8376C">
        <w:trPr>
          <w:cantSplit/>
          <w:trHeight w:val="157"/>
        </w:trPr>
        <w:tc>
          <w:tcPr>
            <w:tcW w:w="5000" w:type="pct"/>
            <w:gridSpan w:val="5"/>
            <w:shd w:val="clear" w:color="auto" w:fill="auto"/>
          </w:tcPr>
          <w:p w14:paraId="7B5ECAF2" w14:textId="77777777" w:rsidR="008B7AF9" w:rsidRPr="00783A81" w:rsidRDefault="008B7AF9" w:rsidP="00E67C54">
            <w:pPr>
              <w:keepNext/>
              <w:autoSpaceDE w:val="0"/>
              <w:autoSpaceDN w:val="0"/>
              <w:adjustRightInd w:val="0"/>
              <w:jc w:val="center"/>
              <w:rPr>
                <w:rFonts w:eastAsia="Calibri"/>
                <w:b/>
                <w:color w:val="000000"/>
                <w:sz w:val="22"/>
                <w:szCs w:val="22"/>
                <w:highlight w:val="yellow"/>
                <w:lang w:eastAsia="en-US"/>
              </w:rPr>
            </w:pPr>
            <w:r w:rsidRPr="00783A81">
              <w:rPr>
                <w:rFonts w:eastAsia="Calibri"/>
                <w:b/>
                <w:color w:val="000000"/>
                <w:sz w:val="22"/>
                <w:szCs w:val="22"/>
                <w:lang w:eastAsia="en-US"/>
              </w:rPr>
              <w:t>Объекты здравоохранения</w:t>
            </w:r>
          </w:p>
        </w:tc>
      </w:tr>
      <w:tr w:rsidR="00B8376C" w:rsidRPr="00783A81" w14:paraId="38807EF9" w14:textId="77777777" w:rsidTr="00B8376C">
        <w:trPr>
          <w:cantSplit/>
          <w:trHeight w:val="157"/>
        </w:trPr>
        <w:tc>
          <w:tcPr>
            <w:tcW w:w="1050" w:type="pct"/>
            <w:shd w:val="clear" w:color="auto" w:fill="auto"/>
          </w:tcPr>
          <w:p w14:paraId="6012F930" w14:textId="04E58174" w:rsidR="00B8376C" w:rsidRPr="00783A81" w:rsidRDefault="00B8376C" w:rsidP="00E67C54">
            <w:pPr>
              <w:rPr>
                <w:b/>
                <w:sz w:val="22"/>
                <w:szCs w:val="22"/>
                <w:highlight w:val="yellow"/>
              </w:rPr>
            </w:pPr>
            <w:r w:rsidRPr="00E31B6F">
              <w:rPr>
                <w:b/>
                <w:sz w:val="22"/>
                <w:szCs w:val="22"/>
              </w:rPr>
              <w:t>ГБУЗ "Крыловская центральная районная больница" МЗ КК. Участковая больница ст-цы Новосергиевская</w:t>
            </w:r>
          </w:p>
        </w:tc>
        <w:tc>
          <w:tcPr>
            <w:tcW w:w="1053" w:type="pct"/>
            <w:shd w:val="clear" w:color="auto" w:fill="auto"/>
          </w:tcPr>
          <w:p w14:paraId="52EEA1D8" w14:textId="09C07886" w:rsidR="00B8376C" w:rsidRPr="00783A81" w:rsidRDefault="00B8376C" w:rsidP="00E67C54">
            <w:pPr>
              <w:autoSpaceDE w:val="0"/>
              <w:autoSpaceDN w:val="0"/>
              <w:adjustRightInd w:val="0"/>
              <w:jc w:val="center"/>
              <w:rPr>
                <w:sz w:val="22"/>
                <w:szCs w:val="22"/>
                <w:highlight w:val="yellow"/>
              </w:rPr>
            </w:pPr>
            <w:r w:rsidRPr="00B8376C">
              <w:rPr>
                <w:sz w:val="22"/>
                <w:szCs w:val="22"/>
              </w:rPr>
              <w:t>ст-ца Новосергиевская, ул. Победы, д. 23</w:t>
            </w:r>
          </w:p>
        </w:tc>
        <w:tc>
          <w:tcPr>
            <w:tcW w:w="1053" w:type="pct"/>
            <w:vMerge w:val="restart"/>
            <w:shd w:val="clear" w:color="auto" w:fill="auto"/>
          </w:tcPr>
          <w:p w14:paraId="27C3BB87" w14:textId="23DCCF8B" w:rsidR="00B8376C" w:rsidRPr="00783A81" w:rsidRDefault="00B8376C" w:rsidP="00E67C54">
            <w:pPr>
              <w:autoSpaceDE w:val="0"/>
              <w:autoSpaceDN w:val="0"/>
              <w:adjustRightInd w:val="0"/>
              <w:jc w:val="center"/>
              <w:rPr>
                <w:rFonts w:eastAsia="Calibri"/>
                <w:color w:val="000000"/>
                <w:sz w:val="22"/>
                <w:szCs w:val="22"/>
                <w:highlight w:val="yellow"/>
                <w:lang w:eastAsia="en-US"/>
              </w:rPr>
            </w:pPr>
            <w:r w:rsidRPr="00783A81">
              <w:rPr>
                <w:rFonts w:eastAsia="Calibri"/>
                <w:color w:val="000000"/>
                <w:sz w:val="22"/>
                <w:szCs w:val="22"/>
                <w:lang w:eastAsia="en-US"/>
              </w:rPr>
              <w:t>Ведет амбулаторный прием и профилактический прием пациентов, так же осуществляет неотложную помощь.</w:t>
            </w:r>
          </w:p>
        </w:tc>
        <w:tc>
          <w:tcPr>
            <w:tcW w:w="866" w:type="pct"/>
            <w:shd w:val="clear" w:color="auto" w:fill="auto"/>
          </w:tcPr>
          <w:p w14:paraId="1AFDFEA4" w14:textId="26C6A112" w:rsidR="00B8376C" w:rsidRPr="00783A81" w:rsidRDefault="00B8376C" w:rsidP="00E67C54">
            <w:pPr>
              <w:autoSpaceDE w:val="0"/>
              <w:autoSpaceDN w:val="0"/>
              <w:adjustRightInd w:val="0"/>
              <w:jc w:val="center"/>
              <w:rPr>
                <w:rFonts w:eastAsia="Calibri"/>
                <w:color w:val="000000"/>
                <w:sz w:val="22"/>
                <w:szCs w:val="22"/>
                <w:highlight w:val="yellow"/>
                <w:lang w:eastAsia="en-US"/>
              </w:rPr>
            </w:pPr>
            <w:r w:rsidRPr="00B8376C">
              <w:rPr>
                <w:rFonts w:eastAsia="Calibri"/>
                <w:color w:val="000000"/>
                <w:sz w:val="22"/>
                <w:szCs w:val="22"/>
                <w:lang w:eastAsia="en-US"/>
              </w:rPr>
              <w:t>50 посещений в смену</w:t>
            </w:r>
          </w:p>
        </w:tc>
        <w:tc>
          <w:tcPr>
            <w:tcW w:w="978" w:type="pct"/>
            <w:tcBorders>
              <w:top w:val="single" w:sz="12" w:space="0" w:color="auto"/>
            </w:tcBorders>
            <w:shd w:val="clear" w:color="auto" w:fill="auto"/>
          </w:tcPr>
          <w:p w14:paraId="1D1E8FD4" w14:textId="3ACB4CCE" w:rsidR="00B8376C" w:rsidRPr="00783A81" w:rsidRDefault="00B8376C" w:rsidP="00E67C54">
            <w:pPr>
              <w:autoSpaceDE w:val="0"/>
              <w:autoSpaceDN w:val="0"/>
              <w:adjustRightInd w:val="0"/>
              <w:rPr>
                <w:rFonts w:eastAsia="Calibri"/>
                <w:color w:val="000000"/>
                <w:sz w:val="22"/>
                <w:szCs w:val="22"/>
                <w:highlight w:val="yellow"/>
                <w:lang w:eastAsia="en-US"/>
              </w:rPr>
            </w:pPr>
            <w:r w:rsidRPr="00783A81">
              <w:rPr>
                <w:rFonts w:eastAsia="Calibri"/>
                <w:color w:val="000000"/>
                <w:sz w:val="22"/>
                <w:szCs w:val="22"/>
                <w:lang w:eastAsia="en-US"/>
              </w:rPr>
              <w:t>Объект регионального значения</w:t>
            </w:r>
          </w:p>
        </w:tc>
      </w:tr>
      <w:tr w:rsidR="00B8376C" w:rsidRPr="00783A81" w14:paraId="3ECD0003" w14:textId="77777777" w:rsidTr="00B8376C">
        <w:trPr>
          <w:cantSplit/>
          <w:trHeight w:val="157"/>
        </w:trPr>
        <w:tc>
          <w:tcPr>
            <w:tcW w:w="1050" w:type="pct"/>
            <w:shd w:val="clear" w:color="auto" w:fill="auto"/>
          </w:tcPr>
          <w:p w14:paraId="72EE656D" w14:textId="3D829C77" w:rsidR="00B8376C" w:rsidRPr="00E31B6F" w:rsidRDefault="00B8376C" w:rsidP="00E67C54">
            <w:pPr>
              <w:rPr>
                <w:b/>
                <w:sz w:val="22"/>
                <w:szCs w:val="22"/>
              </w:rPr>
            </w:pPr>
            <w:r w:rsidRPr="00B8376C">
              <w:rPr>
                <w:b/>
                <w:sz w:val="22"/>
                <w:szCs w:val="22"/>
              </w:rPr>
              <w:t>ГБУЗ "Крыловская центральная районная больница" МЗ КК. Амбулатория ст-цы Новосергиевская</w:t>
            </w:r>
          </w:p>
        </w:tc>
        <w:tc>
          <w:tcPr>
            <w:tcW w:w="1053" w:type="pct"/>
            <w:shd w:val="clear" w:color="auto" w:fill="auto"/>
          </w:tcPr>
          <w:p w14:paraId="3EB5FA5D" w14:textId="728D48CD" w:rsidR="00B8376C" w:rsidRPr="00B8376C" w:rsidRDefault="00B8376C" w:rsidP="00E67C54">
            <w:pPr>
              <w:autoSpaceDE w:val="0"/>
              <w:autoSpaceDN w:val="0"/>
              <w:adjustRightInd w:val="0"/>
              <w:jc w:val="center"/>
              <w:rPr>
                <w:sz w:val="22"/>
                <w:szCs w:val="22"/>
              </w:rPr>
            </w:pPr>
            <w:r w:rsidRPr="00B8376C">
              <w:rPr>
                <w:sz w:val="22"/>
                <w:szCs w:val="22"/>
              </w:rPr>
              <w:t>Крыловский район, Новосергиевское сельское поселение, ст-ца Новосергиевская, ул. Школьная, д. 6а</w:t>
            </w:r>
          </w:p>
        </w:tc>
        <w:tc>
          <w:tcPr>
            <w:tcW w:w="1053" w:type="pct"/>
            <w:vMerge/>
            <w:shd w:val="clear" w:color="auto" w:fill="auto"/>
          </w:tcPr>
          <w:p w14:paraId="66528DAF" w14:textId="77777777" w:rsidR="00B8376C" w:rsidRPr="00783A81" w:rsidRDefault="00B8376C" w:rsidP="00E67C54">
            <w:pPr>
              <w:autoSpaceDE w:val="0"/>
              <w:autoSpaceDN w:val="0"/>
              <w:adjustRightInd w:val="0"/>
              <w:jc w:val="center"/>
              <w:rPr>
                <w:rFonts w:eastAsia="Calibri"/>
                <w:color w:val="000000"/>
                <w:sz w:val="22"/>
                <w:szCs w:val="22"/>
                <w:lang w:eastAsia="en-US"/>
              </w:rPr>
            </w:pPr>
          </w:p>
        </w:tc>
        <w:tc>
          <w:tcPr>
            <w:tcW w:w="866" w:type="pct"/>
            <w:shd w:val="clear" w:color="auto" w:fill="auto"/>
          </w:tcPr>
          <w:p w14:paraId="081272DB" w14:textId="04D964A5" w:rsidR="00B8376C" w:rsidRPr="00783A81" w:rsidRDefault="00B8376C" w:rsidP="00E67C54">
            <w:pPr>
              <w:autoSpaceDE w:val="0"/>
              <w:autoSpaceDN w:val="0"/>
              <w:adjustRightInd w:val="0"/>
              <w:jc w:val="center"/>
              <w:rPr>
                <w:rFonts w:eastAsia="Calibri"/>
                <w:color w:val="000000"/>
                <w:sz w:val="22"/>
                <w:szCs w:val="22"/>
                <w:lang w:eastAsia="en-US"/>
              </w:rPr>
            </w:pPr>
            <w:r w:rsidRPr="00B8376C">
              <w:rPr>
                <w:rFonts w:eastAsia="Calibri"/>
                <w:color w:val="000000"/>
                <w:sz w:val="22"/>
                <w:szCs w:val="22"/>
                <w:lang w:eastAsia="en-US"/>
              </w:rPr>
              <w:t>50 посещений в смену</w:t>
            </w:r>
          </w:p>
        </w:tc>
        <w:tc>
          <w:tcPr>
            <w:tcW w:w="978" w:type="pct"/>
            <w:tcBorders>
              <w:top w:val="single" w:sz="12" w:space="0" w:color="auto"/>
            </w:tcBorders>
            <w:shd w:val="clear" w:color="auto" w:fill="auto"/>
          </w:tcPr>
          <w:p w14:paraId="46CCEDD6" w14:textId="47D125AC" w:rsidR="00B8376C" w:rsidRPr="00783A81" w:rsidRDefault="00B8376C" w:rsidP="00E67C54">
            <w:pPr>
              <w:autoSpaceDE w:val="0"/>
              <w:autoSpaceDN w:val="0"/>
              <w:adjustRightInd w:val="0"/>
              <w:rPr>
                <w:rFonts w:eastAsia="Calibri"/>
                <w:color w:val="000000"/>
                <w:sz w:val="22"/>
                <w:szCs w:val="22"/>
                <w:lang w:eastAsia="en-US"/>
              </w:rPr>
            </w:pPr>
            <w:r w:rsidRPr="00B8376C">
              <w:rPr>
                <w:rFonts w:eastAsia="Calibri"/>
                <w:color w:val="000000"/>
                <w:sz w:val="22"/>
                <w:szCs w:val="22"/>
                <w:lang w:eastAsia="en-US"/>
              </w:rPr>
              <w:t xml:space="preserve">Объект </w:t>
            </w:r>
            <w:r w:rsidR="006A4D31" w:rsidRPr="00B8376C">
              <w:rPr>
                <w:rFonts w:eastAsia="Calibri"/>
                <w:color w:val="000000"/>
                <w:sz w:val="22"/>
                <w:szCs w:val="22"/>
                <w:lang w:eastAsia="en-US"/>
              </w:rPr>
              <w:t>регионального</w:t>
            </w:r>
            <w:r w:rsidRPr="00B8376C">
              <w:rPr>
                <w:rFonts w:eastAsia="Calibri"/>
                <w:color w:val="000000"/>
                <w:sz w:val="22"/>
                <w:szCs w:val="22"/>
                <w:lang w:eastAsia="en-US"/>
              </w:rPr>
              <w:t xml:space="preserve"> </w:t>
            </w:r>
            <w:r w:rsidR="006A4D31" w:rsidRPr="00B8376C">
              <w:rPr>
                <w:rFonts w:eastAsia="Calibri"/>
                <w:color w:val="000000"/>
                <w:sz w:val="22"/>
                <w:szCs w:val="22"/>
                <w:lang w:eastAsia="en-US"/>
              </w:rPr>
              <w:t>значения</w:t>
            </w:r>
          </w:p>
        </w:tc>
      </w:tr>
      <w:tr w:rsidR="00B8376C" w:rsidRPr="00783A81" w14:paraId="68C1631A" w14:textId="77777777" w:rsidTr="00B8376C">
        <w:trPr>
          <w:cantSplit/>
          <w:trHeight w:val="157"/>
        </w:trPr>
        <w:tc>
          <w:tcPr>
            <w:tcW w:w="1050" w:type="pct"/>
            <w:shd w:val="clear" w:color="auto" w:fill="auto"/>
          </w:tcPr>
          <w:p w14:paraId="0A79CF02" w14:textId="0F4C4B4D" w:rsidR="00B8376C" w:rsidRPr="00783A81" w:rsidRDefault="00B8376C" w:rsidP="00E67C54">
            <w:pPr>
              <w:jc w:val="center"/>
              <w:rPr>
                <w:b/>
                <w:sz w:val="22"/>
                <w:szCs w:val="22"/>
                <w:highlight w:val="yellow"/>
              </w:rPr>
            </w:pPr>
            <w:r w:rsidRPr="00B8376C">
              <w:rPr>
                <w:b/>
                <w:sz w:val="22"/>
                <w:szCs w:val="22"/>
              </w:rPr>
              <w:lastRenderedPageBreak/>
              <w:t>ГБУЗ "Крыловская центральная районная больница" МЗ КК. ФАП пос. Водораздельный</w:t>
            </w:r>
          </w:p>
        </w:tc>
        <w:tc>
          <w:tcPr>
            <w:tcW w:w="1053" w:type="pct"/>
            <w:shd w:val="clear" w:color="auto" w:fill="auto"/>
          </w:tcPr>
          <w:p w14:paraId="7E07451B" w14:textId="6BD47FDB" w:rsidR="00B8376C" w:rsidRPr="00783A81" w:rsidRDefault="00B8376C" w:rsidP="00E67C54">
            <w:pPr>
              <w:autoSpaceDE w:val="0"/>
              <w:autoSpaceDN w:val="0"/>
              <w:adjustRightInd w:val="0"/>
              <w:jc w:val="center"/>
              <w:rPr>
                <w:sz w:val="22"/>
                <w:szCs w:val="22"/>
                <w:highlight w:val="yellow"/>
              </w:rPr>
            </w:pPr>
            <w:r w:rsidRPr="00B8376C">
              <w:rPr>
                <w:sz w:val="22"/>
                <w:szCs w:val="22"/>
              </w:rPr>
              <w:t>Крыловский район, Новосергиевское сельское поселение, пос. Водораздельный, ул. Центральная, д. 7, кв 3</w:t>
            </w:r>
          </w:p>
        </w:tc>
        <w:tc>
          <w:tcPr>
            <w:tcW w:w="1053" w:type="pct"/>
            <w:vMerge/>
            <w:shd w:val="clear" w:color="auto" w:fill="auto"/>
          </w:tcPr>
          <w:p w14:paraId="77F324A7" w14:textId="77777777" w:rsidR="00B8376C" w:rsidRPr="00783A81" w:rsidRDefault="00B8376C" w:rsidP="00E67C54">
            <w:pPr>
              <w:autoSpaceDE w:val="0"/>
              <w:autoSpaceDN w:val="0"/>
              <w:adjustRightInd w:val="0"/>
              <w:jc w:val="center"/>
              <w:rPr>
                <w:rFonts w:eastAsia="Calibri"/>
                <w:color w:val="000000"/>
                <w:sz w:val="22"/>
                <w:szCs w:val="22"/>
                <w:lang w:eastAsia="en-US"/>
              </w:rPr>
            </w:pPr>
          </w:p>
        </w:tc>
        <w:tc>
          <w:tcPr>
            <w:tcW w:w="866" w:type="pct"/>
            <w:shd w:val="clear" w:color="auto" w:fill="auto"/>
          </w:tcPr>
          <w:p w14:paraId="45D200A5" w14:textId="4825E252" w:rsidR="00B8376C" w:rsidRPr="00783A81" w:rsidRDefault="00B8376C" w:rsidP="00E67C54">
            <w:pPr>
              <w:autoSpaceDE w:val="0"/>
              <w:autoSpaceDN w:val="0"/>
              <w:adjustRightInd w:val="0"/>
              <w:jc w:val="center"/>
              <w:rPr>
                <w:rFonts w:eastAsia="Calibri"/>
                <w:color w:val="000000"/>
                <w:sz w:val="22"/>
                <w:szCs w:val="22"/>
                <w:lang w:eastAsia="en-US"/>
              </w:rPr>
            </w:pPr>
            <w:r w:rsidRPr="00783A81">
              <w:rPr>
                <w:rFonts w:eastAsia="Calibri"/>
                <w:color w:val="000000"/>
                <w:sz w:val="22"/>
                <w:szCs w:val="22"/>
                <w:lang w:eastAsia="en-US"/>
              </w:rPr>
              <w:t>-</w:t>
            </w:r>
          </w:p>
        </w:tc>
        <w:tc>
          <w:tcPr>
            <w:tcW w:w="978" w:type="pct"/>
            <w:tcBorders>
              <w:top w:val="single" w:sz="12" w:space="0" w:color="auto"/>
            </w:tcBorders>
            <w:shd w:val="clear" w:color="auto" w:fill="auto"/>
          </w:tcPr>
          <w:p w14:paraId="246F9C06" w14:textId="698A013C" w:rsidR="00B8376C" w:rsidRPr="00783A81" w:rsidRDefault="00B8376C" w:rsidP="00E67C54">
            <w:pPr>
              <w:autoSpaceDE w:val="0"/>
              <w:autoSpaceDN w:val="0"/>
              <w:adjustRightInd w:val="0"/>
              <w:rPr>
                <w:rFonts w:eastAsia="Calibri"/>
                <w:color w:val="000000"/>
                <w:sz w:val="22"/>
                <w:szCs w:val="22"/>
                <w:lang w:eastAsia="en-US"/>
              </w:rPr>
            </w:pPr>
            <w:r w:rsidRPr="00783A81">
              <w:rPr>
                <w:rFonts w:eastAsia="Calibri"/>
                <w:color w:val="000000"/>
                <w:sz w:val="22"/>
                <w:szCs w:val="22"/>
                <w:lang w:eastAsia="en-US"/>
              </w:rPr>
              <w:t>Объект регионального значения</w:t>
            </w:r>
          </w:p>
        </w:tc>
      </w:tr>
      <w:tr w:rsidR="00B8376C" w:rsidRPr="00783A81" w14:paraId="497B77D5" w14:textId="77777777" w:rsidTr="00B8376C">
        <w:trPr>
          <w:cantSplit/>
          <w:trHeight w:val="157"/>
        </w:trPr>
        <w:tc>
          <w:tcPr>
            <w:tcW w:w="1050" w:type="pct"/>
            <w:shd w:val="clear" w:color="auto" w:fill="auto"/>
          </w:tcPr>
          <w:p w14:paraId="5E200E9D" w14:textId="212972EA" w:rsidR="00B8376C" w:rsidRPr="00783A81" w:rsidRDefault="00B8376C" w:rsidP="00E67C54">
            <w:pPr>
              <w:jc w:val="center"/>
              <w:rPr>
                <w:b/>
                <w:sz w:val="22"/>
                <w:szCs w:val="22"/>
              </w:rPr>
            </w:pPr>
            <w:r w:rsidRPr="00B8376C">
              <w:rPr>
                <w:b/>
                <w:sz w:val="22"/>
                <w:szCs w:val="22"/>
              </w:rPr>
              <w:t>ГБУЗ "Крыловская центральная районная больница" МЗ КК. ФАП пос. отделения № 5 совхоза "Новосергиевский"</w:t>
            </w:r>
          </w:p>
        </w:tc>
        <w:tc>
          <w:tcPr>
            <w:tcW w:w="1053" w:type="pct"/>
            <w:shd w:val="clear" w:color="auto" w:fill="auto"/>
          </w:tcPr>
          <w:p w14:paraId="0EDD7D06" w14:textId="7422F1ED" w:rsidR="00B8376C" w:rsidRPr="00783A81" w:rsidRDefault="00B8376C" w:rsidP="00E67C54">
            <w:pPr>
              <w:autoSpaceDE w:val="0"/>
              <w:autoSpaceDN w:val="0"/>
              <w:adjustRightInd w:val="0"/>
              <w:jc w:val="center"/>
              <w:rPr>
                <w:sz w:val="22"/>
                <w:szCs w:val="22"/>
              </w:rPr>
            </w:pPr>
            <w:r w:rsidRPr="00B8376C">
              <w:rPr>
                <w:sz w:val="22"/>
                <w:szCs w:val="22"/>
              </w:rPr>
              <w:t>Крыловский район Новосергиевское сельское поселение, пос. 5 отделения совхоза "Новосергиевский", ул. Пушкина, д. 16</w:t>
            </w:r>
          </w:p>
        </w:tc>
        <w:tc>
          <w:tcPr>
            <w:tcW w:w="1053" w:type="pct"/>
            <w:vMerge/>
            <w:shd w:val="clear" w:color="auto" w:fill="auto"/>
          </w:tcPr>
          <w:p w14:paraId="6211F671" w14:textId="77777777" w:rsidR="00B8376C" w:rsidRPr="00783A81" w:rsidRDefault="00B8376C" w:rsidP="00E67C54">
            <w:pPr>
              <w:autoSpaceDE w:val="0"/>
              <w:autoSpaceDN w:val="0"/>
              <w:adjustRightInd w:val="0"/>
              <w:jc w:val="center"/>
              <w:rPr>
                <w:rFonts w:eastAsia="Calibri"/>
                <w:color w:val="000000"/>
                <w:sz w:val="22"/>
                <w:szCs w:val="22"/>
                <w:lang w:eastAsia="en-US"/>
              </w:rPr>
            </w:pPr>
          </w:p>
        </w:tc>
        <w:tc>
          <w:tcPr>
            <w:tcW w:w="866" w:type="pct"/>
            <w:shd w:val="clear" w:color="auto" w:fill="auto"/>
          </w:tcPr>
          <w:p w14:paraId="66282DC8" w14:textId="2083EACD" w:rsidR="00B8376C" w:rsidRPr="00783A81" w:rsidRDefault="00B8376C" w:rsidP="00E67C54">
            <w:pPr>
              <w:autoSpaceDE w:val="0"/>
              <w:autoSpaceDN w:val="0"/>
              <w:adjustRightInd w:val="0"/>
              <w:jc w:val="center"/>
              <w:rPr>
                <w:rFonts w:eastAsia="Calibri"/>
                <w:color w:val="000000"/>
                <w:sz w:val="22"/>
                <w:szCs w:val="22"/>
                <w:lang w:eastAsia="en-US"/>
              </w:rPr>
            </w:pPr>
            <w:r w:rsidRPr="00783A81">
              <w:rPr>
                <w:rFonts w:eastAsia="Calibri"/>
                <w:color w:val="000000"/>
                <w:sz w:val="22"/>
                <w:szCs w:val="22"/>
                <w:lang w:eastAsia="en-US"/>
              </w:rPr>
              <w:t>-</w:t>
            </w:r>
          </w:p>
        </w:tc>
        <w:tc>
          <w:tcPr>
            <w:tcW w:w="978" w:type="pct"/>
            <w:tcBorders>
              <w:top w:val="single" w:sz="12" w:space="0" w:color="auto"/>
            </w:tcBorders>
            <w:shd w:val="clear" w:color="auto" w:fill="auto"/>
          </w:tcPr>
          <w:p w14:paraId="2E713E9A" w14:textId="53814013" w:rsidR="00B8376C" w:rsidRPr="00783A81" w:rsidRDefault="00B8376C" w:rsidP="00E67C54">
            <w:pPr>
              <w:autoSpaceDE w:val="0"/>
              <w:autoSpaceDN w:val="0"/>
              <w:adjustRightInd w:val="0"/>
              <w:rPr>
                <w:rFonts w:eastAsia="Calibri"/>
                <w:color w:val="000000"/>
                <w:sz w:val="22"/>
                <w:szCs w:val="22"/>
                <w:lang w:eastAsia="en-US"/>
              </w:rPr>
            </w:pPr>
            <w:r w:rsidRPr="00783A81">
              <w:rPr>
                <w:rFonts w:eastAsia="Calibri"/>
                <w:color w:val="000000"/>
                <w:sz w:val="22"/>
                <w:szCs w:val="22"/>
                <w:lang w:eastAsia="en-US"/>
              </w:rPr>
              <w:t>Объект регионального значения</w:t>
            </w:r>
          </w:p>
        </w:tc>
      </w:tr>
      <w:tr w:rsidR="00B8376C" w:rsidRPr="00783A81" w14:paraId="104F364A" w14:textId="77777777" w:rsidTr="00B8376C">
        <w:trPr>
          <w:cantSplit/>
          <w:trHeight w:val="157"/>
        </w:trPr>
        <w:tc>
          <w:tcPr>
            <w:tcW w:w="1050" w:type="pct"/>
            <w:shd w:val="clear" w:color="auto" w:fill="auto"/>
          </w:tcPr>
          <w:p w14:paraId="5656E4F5" w14:textId="70B48BAD" w:rsidR="00B8376C" w:rsidRPr="00BB4B4F" w:rsidRDefault="00B8376C" w:rsidP="00E67C54">
            <w:pPr>
              <w:jc w:val="center"/>
              <w:rPr>
                <w:b/>
                <w:sz w:val="22"/>
                <w:szCs w:val="22"/>
              </w:rPr>
            </w:pPr>
            <w:r w:rsidRPr="00B8376C">
              <w:rPr>
                <w:b/>
                <w:sz w:val="22"/>
                <w:szCs w:val="22"/>
              </w:rPr>
              <w:t>ГБУЗ "Крыловская центральная районная больница" МЗ КК. ФАП пос. отделения № 1 совхоза "Новосергиевский"</w:t>
            </w:r>
          </w:p>
        </w:tc>
        <w:tc>
          <w:tcPr>
            <w:tcW w:w="1053" w:type="pct"/>
            <w:shd w:val="clear" w:color="auto" w:fill="auto"/>
          </w:tcPr>
          <w:p w14:paraId="5E9A6FDB" w14:textId="4AD7408F" w:rsidR="00B8376C" w:rsidRPr="008B7AF9" w:rsidRDefault="00B8376C" w:rsidP="00E67C54">
            <w:pPr>
              <w:autoSpaceDE w:val="0"/>
              <w:autoSpaceDN w:val="0"/>
              <w:adjustRightInd w:val="0"/>
              <w:jc w:val="center"/>
              <w:rPr>
                <w:sz w:val="22"/>
                <w:szCs w:val="22"/>
              </w:rPr>
            </w:pPr>
            <w:r w:rsidRPr="00B8376C">
              <w:rPr>
                <w:sz w:val="22"/>
                <w:szCs w:val="22"/>
              </w:rPr>
              <w:t>Крыловский район, Новосергиевское сельское поселение, пос. отделения № 1 совхоза "Новосергиевский", ул. Центральная, д. 14</w:t>
            </w:r>
          </w:p>
        </w:tc>
        <w:tc>
          <w:tcPr>
            <w:tcW w:w="1053" w:type="pct"/>
            <w:vMerge/>
            <w:shd w:val="clear" w:color="auto" w:fill="auto"/>
          </w:tcPr>
          <w:p w14:paraId="65C21121" w14:textId="77777777" w:rsidR="00B8376C" w:rsidRPr="00783A81" w:rsidRDefault="00B8376C" w:rsidP="00E67C54">
            <w:pPr>
              <w:autoSpaceDE w:val="0"/>
              <w:autoSpaceDN w:val="0"/>
              <w:adjustRightInd w:val="0"/>
              <w:jc w:val="center"/>
              <w:rPr>
                <w:rFonts w:eastAsia="Calibri"/>
                <w:color w:val="000000"/>
                <w:sz w:val="22"/>
                <w:szCs w:val="22"/>
                <w:lang w:eastAsia="en-US"/>
              </w:rPr>
            </w:pPr>
          </w:p>
        </w:tc>
        <w:tc>
          <w:tcPr>
            <w:tcW w:w="866" w:type="pct"/>
            <w:shd w:val="clear" w:color="auto" w:fill="auto"/>
          </w:tcPr>
          <w:p w14:paraId="61180065" w14:textId="7BBBEBB7" w:rsidR="00B8376C" w:rsidRPr="00783A81" w:rsidRDefault="00B8376C" w:rsidP="00E67C54">
            <w:pPr>
              <w:autoSpaceDE w:val="0"/>
              <w:autoSpaceDN w:val="0"/>
              <w:adjustRightInd w:val="0"/>
              <w:jc w:val="center"/>
              <w:rPr>
                <w:rFonts w:eastAsia="Calibri"/>
                <w:color w:val="000000"/>
                <w:sz w:val="22"/>
                <w:szCs w:val="22"/>
                <w:lang w:eastAsia="en-US"/>
              </w:rPr>
            </w:pPr>
            <w:r w:rsidRPr="00783A81">
              <w:rPr>
                <w:rFonts w:eastAsia="Calibri"/>
                <w:color w:val="000000"/>
                <w:sz w:val="22"/>
                <w:szCs w:val="22"/>
                <w:lang w:eastAsia="en-US"/>
              </w:rPr>
              <w:t>-</w:t>
            </w:r>
          </w:p>
        </w:tc>
        <w:tc>
          <w:tcPr>
            <w:tcW w:w="978" w:type="pct"/>
            <w:tcBorders>
              <w:top w:val="single" w:sz="12" w:space="0" w:color="auto"/>
            </w:tcBorders>
            <w:shd w:val="clear" w:color="auto" w:fill="auto"/>
          </w:tcPr>
          <w:p w14:paraId="70D4019F" w14:textId="734EC683" w:rsidR="00B8376C" w:rsidRPr="00783A81" w:rsidRDefault="00B8376C" w:rsidP="00E67C54">
            <w:pPr>
              <w:autoSpaceDE w:val="0"/>
              <w:autoSpaceDN w:val="0"/>
              <w:adjustRightInd w:val="0"/>
              <w:rPr>
                <w:rFonts w:eastAsia="Calibri"/>
                <w:color w:val="000000"/>
                <w:sz w:val="22"/>
                <w:szCs w:val="22"/>
                <w:lang w:eastAsia="en-US"/>
              </w:rPr>
            </w:pPr>
            <w:r w:rsidRPr="00783A81">
              <w:rPr>
                <w:rFonts w:eastAsia="Calibri"/>
                <w:color w:val="000000"/>
                <w:sz w:val="22"/>
                <w:szCs w:val="22"/>
                <w:lang w:eastAsia="en-US"/>
              </w:rPr>
              <w:t>Объект регионального значения</w:t>
            </w:r>
          </w:p>
        </w:tc>
      </w:tr>
      <w:tr w:rsidR="00B8376C" w:rsidRPr="00783A81" w14:paraId="096C45DB" w14:textId="77777777" w:rsidTr="00B37B1C">
        <w:trPr>
          <w:cantSplit/>
          <w:trHeight w:val="157"/>
        </w:trPr>
        <w:tc>
          <w:tcPr>
            <w:tcW w:w="1050" w:type="pct"/>
            <w:shd w:val="clear" w:color="auto" w:fill="auto"/>
          </w:tcPr>
          <w:p w14:paraId="15E8561F" w14:textId="294CAF7E" w:rsidR="00B8376C" w:rsidRPr="00B8376C" w:rsidRDefault="00B8376C" w:rsidP="00E67C54">
            <w:pPr>
              <w:jc w:val="center"/>
              <w:rPr>
                <w:b/>
                <w:sz w:val="22"/>
                <w:szCs w:val="22"/>
              </w:rPr>
            </w:pPr>
            <w:r w:rsidRPr="00B8376C">
              <w:rPr>
                <w:b/>
                <w:sz w:val="22"/>
                <w:szCs w:val="22"/>
              </w:rPr>
              <w:t>ГБУЗ "Крыловская центральная районная больница" МЗ КК. ФАП пос. отделения № 2 совхоза "Новосергиевский"</w:t>
            </w:r>
          </w:p>
        </w:tc>
        <w:tc>
          <w:tcPr>
            <w:tcW w:w="1053" w:type="pct"/>
            <w:shd w:val="clear" w:color="auto" w:fill="auto"/>
          </w:tcPr>
          <w:p w14:paraId="0D3C9ED5" w14:textId="126C5BBB" w:rsidR="00B8376C" w:rsidRPr="00B8376C" w:rsidRDefault="00B8376C" w:rsidP="00E67C54">
            <w:pPr>
              <w:autoSpaceDE w:val="0"/>
              <w:autoSpaceDN w:val="0"/>
              <w:adjustRightInd w:val="0"/>
              <w:jc w:val="center"/>
              <w:rPr>
                <w:sz w:val="22"/>
                <w:szCs w:val="22"/>
              </w:rPr>
            </w:pPr>
            <w:r w:rsidRPr="00B8376C">
              <w:rPr>
                <w:sz w:val="22"/>
                <w:szCs w:val="22"/>
              </w:rPr>
              <w:t>Крыловский район, Новосергиевское сельское поселение, пос. 2 отделения совхоза "Новосергиевский", ул. Красная, д. 12</w:t>
            </w:r>
          </w:p>
        </w:tc>
        <w:tc>
          <w:tcPr>
            <w:tcW w:w="1053" w:type="pct"/>
            <w:vMerge/>
            <w:shd w:val="clear" w:color="auto" w:fill="auto"/>
          </w:tcPr>
          <w:p w14:paraId="69A6145D" w14:textId="77777777" w:rsidR="00B8376C" w:rsidRPr="00783A81" w:rsidRDefault="00B8376C" w:rsidP="00E67C54">
            <w:pPr>
              <w:autoSpaceDE w:val="0"/>
              <w:autoSpaceDN w:val="0"/>
              <w:adjustRightInd w:val="0"/>
              <w:jc w:val="center"/>
              <w:rPr>
                <w:rFonts w:eastAsia="Calibri"/>
                <w:color w:val="000000"/>
                <w:sz w:val="22"/>
                <w:szCs w:val="22"/>
                <w:lang w:eastAsia="en-US"/>
              </w:rPr>
            </w:pPr>
          </w:p>
        </w:tc>
        <w:tc>
          <w:tcPr>
            <w:tcW w:w="866" w:type="pct"/>
            <w:shd w:val="clear" w:color="auto" w:fill="auto"/>
          </w:tcPr>
          <w:p w14:paraId="23681C76" w14:textId="40118ED2" w:rsidR="00B8376C" w:rsidRPr="00783A81" w:rsidRDefault="00B8376C" w:rsidP="00E67C54">
            <w:pPr>
              <w:autoSpaceDE w:val="0"/>
              <w:autoSpaceDN w:val="0"/>
              <w:adjustRightInd w:val="0"/>
              <w:jc w:val="center"/>
              <w:rPr>
                <w:rFonts w:eastAsia="Calibri"/>
                <w:color w:val="000000"/>
                <w:sz w:val="22"/>
                <w:szCs w:val="22"/>
                <w:lang w:eastAsia="en-US"/>
              </w:rPr>
            </w:pPr>
            <w:r w:rsidRPr="00783A81">
              <w:rPr>
                <w:rFonts w:eastAsia="Calibri"/>
                <w:color w:val="000000"/>
                <w:sz w:val="22"/>
                <w:szCs w:val="22"/>
                <w:lang w:eastAsia="en-US"/>
              </w:rPr>
              <w:t>-</w:t>
            </w:r>
          </w:p>
        </w:tc>
        <w:tc>
          <w:tcPr>
            <w:tcW w:w="978" w:type="pct"/>
            <w:tcBorders>
              <w:top w:val="single" w:sz="12" w:space="0" w:color="auto"/>
            </w:tcBorders>
            <w:shd w:val="clear" w:color="auto" w:fill="auto"/>
          </w:tcPr>
          <w:p w14:paraId="6C18AB30" w14:textId="7CA0E880" w:rsidR="00B8376C" w:rsidRPr="00783A81" w:rsidRDefault="00B8376C" w:rsidP="00E67C54">
            <w:pPr>
              <w:autoSpaceDE w:val="0"/>
              <w:autoSpaceDN w:val="0"/>
              <w:adjustRightInd w:val="0"/>
              <w:rPr>
                <w:rFonts w:eastAsia="Calibri"/>
                <w:color w:val="000000"/>
                <w:sz w:val="22"/>
                <w:szCs w:val="22"/>
                <w:lang w:eastAsia="en-US"/>
              </w:rPr>
            </w:pPr>
            <w:r w:rsidRPr="00783A81">
              <w:rPr>
                <w:rFonts w:eastAsia="Calibri"/>
                <w:color w:val="000000"/>
                <w:sz w:val="22"/>
                <w:szCs w:val="22"/>
                <w:lang w:eastAsia="en-US"/>
              </w:rPr>
              <w:t>Объект регионального значения</w:t>
            </w:r>
          </w:p>
        </w:tc>
      </w:tr>
      <w:tr w:rsidR="008B7AF9" w:rsidRPr="00783A81" w14:paraId="6279E6B7" w14:textId="77777777" w:rsidTr="00B8376C">
        <w:trPr>
          <w:cantSplit/>
          <w:trHeight w:val="157"/>
        </w:trPr>
        <w:tc>
          <w:tcPr>
            <w:tcW w:w="5000" w:type="pct"/>
            <w:gridSpan w:val="5"/>
            <w:shd w:val="clear" w:color="auto" w:fill="auto"/>
          </w:tcPr>
          <w:p w14:paraId="51130A2B" w14:textId="77777777" w:rsidR="008B7AF9" w:rsidRPr="00783A81" w:rsidRDefault="008B7AF9" w:rsidP="00E67C54">
            <w:pPr>
              <w:keepNext/>
              <w:autoSpaceDE w:val="0"/>
              <w:autoSpaceDN w:val="0"/>
              <w:adjustRightInd w:val="0"/>
              <w:jc w:val="center"/>
              <w:rPr>
                <w:rFonts w:eastAsia="Calibri"/>
                <w:b/>
                <w:color w:val="000000"/>
                <w:sz w:val="22"/>
                <w:szCs w:val="22"/>
                <w:highlight w:val="yellow"/>
                <w:lang w:eastAsia="en-US"/>
              </w:rPr>
            </w:pPr>
            <w:r w:rsidRPr="00783A81">
              <w:rPr>
                <w:rFonts w:eastAsia="Calibri"/>
                <w:b/>
                <w:color w:val="000000"/>
                <w:sz w:val="22"/>
                <w:szCs w:val="22"/>
                <w:lang w:eastAsia="en-US"/>
              </w:rPr>
              <w:t>Отделения связи</w:t>
            </w:r>
          </w:p>
        </w:tc>
      </w:tr>
      <w:tr w:rsidR="008B7AF9" w:rsidRPr="00783A81" w14:paraId="7EF9DB11" w14:textId="77777777" w:rsidTr="00B8376C">
        <w:trPr>
          <w:cantSplit/>
          <w:trHeight w:val="157"/>
        </w:trPr>
        <w:tc>
          <w:tcPr>
            <w:tcW w:w="1050" w:type="pct"/>
            <w:shd w:val="clear" w:color="auto" w:fill="auto"/>
          </w:tcPr>
          <w:p w14:paraId="7994E52D" w14:textId="5A92AB1D" w:rsidR="008B7AF9" w:rsidRPr="00783A81" w:rsidRDefault="008B7AF9" w:rsidP="00E67C54">
            <w:pPr>
              <w:rPr>
                <w:b/>
                <w:sz w:val="22"/>
                <w:szCs w:val="22"/>
              </w:rPr>
            </w:pPr>
            <w:r w:rsidRPr="00BB4B4F">
              <w:rPr>
                <w:b/>
                <w:sz w:val="22"/>
                <w:szCs w:val="22"/>
              </w:rPr>
              <w:t xml:space="preserve">ФГУП Почта России ОПС </w:t>
            </w:r>
            <w:r w:rsidR="00B8376C">
              <w:rPr>
                <w:b/>
                <w:sz w:val="22"/>
                <w:szCs w:val="22"/>
              </w:rPr>
              <w:t>Новосергиевское</w:t>
            </w:r>
          </w:p>
        </w:tc>
        <w:tc>
          <w:tcPr>
            <w:tcW w:w="1053" w:type="pct"/>
            <w:shd w:val="clear" w:color="auto" w:fill="auto"/>
          </w:tcPr>
          <w:p w14:paraId="6028E25C" w14:textId="319AB51D" w:rsidR="008B7AF9" w:rsidRPr="00783A81" w:rsidRDefault="008B7AF9" w:rsidP="00E67C54">
            <w:pPr>
              <w:autoSpaceDE w:val="0"/>
              <w:autoSpaceDN w:val="0"/>
              <w:adjustRightInd w:val="0"/>
              <w:rPr>
                <w:sz w:val="22"/>
                <w:szCs w:val="22"/>
              </w:rPr>
            </w:pPr>
            <w:r w:rsidRPr="00BB4B4F">
              <w:rPr>
                <w:sz w:val="22"/>
                <w:szCs w:val="22"/>
              </w:rPr>
              <w:t xml:space="preserve">ст. </w:t>
            </w:r>
            <w:r w:rsidR="001D6DCF">
              <w:rPr>
                <w:sz w:val="22"/>
                <w:szCs w:val="22"/>
              </w:rPr>
              <w:t>Новосергиевская</w:t>
            </w:r>
            <w:r>
              <w:rPr>
                <w:sz w:val="22"/>
                <w:szCs w:val="22"/>
              </w:rPr>
              <w:t xml:space="preserve"> </w:t>
            </w:r>
            <w:r w:rsidR="00B8376C">
              <w:rPr>
                <w:sz w:val="22"/>
                <w:szCs w:val="22"/>
              </w:rPr>
              <w:t>пер. Кущёвский, 5</w:t>
            </w:r>
          </w:p>
        </w:tc>
        <w:tc>
          <w:tcPr>
            <w:tcW w:w="1053" w:type="pct"/>
            <w:shd w:val="clear" w:color="auto" w:fill="auto"/>
            <w:vAlign w:val="center"/>
          </w:tcPr>
          <w:p w14:paraId="1B80DCBC" w14:textId="2C051E16" w:rsidR="008B7AF9" w:rsidRPr="00783A81" w:rsidRDefault="008B7AF9" w:rsidP="00E67C54">
            <w:pPr>
              <w:autoSpaceDE w:val="0"/>
              <w:autoSpaceDN w:val="0"/>
              <w:adjustRightInd w:val="0"/>
              <w:jc w:val="center"/>
              <w:rPr>
                <w:rFonts w:eastAsia="Calibri"/>
                <w:color w:val="000000"/>
                <w:sz w:val="22"/>
                <w:szCs w:val="22"/>
                <w:lang w:eastAsia="en-US"/>
              </w:rPr>
            </w:pPr>
            <w:r w:rsidRPr="00783A81">
              <w:rPr>
                <w:rFonts w:eastAsia="Calibri"/>
                <w:color w:val="000000"/>
                <w:sz w:val="22"/>
                <w:szCs w:val="22"/>
                <w:lang w:eastAsia="en-US"/>
              </w:rPr>
              <w:t>Оформление подписок, почтовые услуги</w:t>
            </w:r>
          </w:p>
        </w:tc>
        <w:tc>
          <w:tcPr>
            <w:tcW w:w="866" w:type="pct"/>
            <w:shd w:val="clear" w:color="auto" w:fill="auto"/>
          </w:tcPr>
          <w:p w14:paraId="39A0CEB2" w14:textId="54BA4871" w:rsidR="008B7AF9" w:rsidRPr="00783A81" w:rsidRDefault="008B7AF9" w:rsidP="00E67C54">
            <w:pPr>
              <w:autoSpaceDE w:val="0"/>
              <w:autoSpaceDN w:val="0"/>
              <w:adjustRightInd w:val="0"/>
              <w:jc w:val="center"/>
              <w:rPr>
                <w:rFonts w:eastAsia="Calibri"/>
                <w:color w:val="000000"/>
                <w:sz w:val="22"/>
                <w:szCs w:val="22"/>
                <w:lang w:eastAsia="en-US"/>
              </w:rPr>
            </w:pPr>
            <w:r w:rsidRPr="00783A81">
              <w:rPr>
                <w:rFonts w:eastAsia="Calibri"/>
                <w:color w:val="000000"/>
                <w:sz w:val="22"/>
                <w:szCs w:val="22"/>
                <w:lang w:eastAsia="en-US"/>
              </w:rPr>
              <w:t>-</w:t>
            </w:r>
          </w:p>
        </w:tc>
        <w:tc>
          <w:tcPr>
            <w:tcW w:w="978" w:type="pct"/>
            <w:shd w:val="clear" w:color="auto" w:fill="auto"/>
          </w:tcPr>
          <w:p w14:paraId="6926578E" w14:textId="77777777" w:rsidR="008B7AF9" w:rsidRPr="00783A81" w:rsidRDefault="008B7AF9" w:rsidP="00E67C54">
            <w:pPr>
              <w:autoSpaceDE w:val="0"/>
              <w:autoSpaceDN w:val="0"/>
              <w:adjustRightInd w:val="0"/>
              <w:rPr>
                <w:rFonts w:eastAsia="Calibri"/>
                <w:color w:val="000000"/>
                <w:sz w:val="22"/>
                <w:szCs w:val="22"/>
                <w:lang w:eastAsia="en-US"/>
              </w:rPr>
            </w:pPr>
            <w:r w:rsidRPr="00783A81">
              <w:rPr>
                <w:rFonts w:eastAsia="Calibri"/>
                <w:color w:val="000000"/>
                <w:sz w:val="22"/>
                <w:szCs w:val="22"/>
                <w:lang w:eastAsia="en-US"/>
              </w:rPr>
              <w:t>Объект федерального значения</w:t>
            </w:r>
          </w:p>
        </w:tc>
      </w:tr>
      <w:tr w:rsidR="008B7AF9" w:rsidRPr="00783A81" w14:paraId="579B5ED6" w14:textId="77777777" w:rsidTr="00B8376C">
        <w:trPr>
          <w:cantSplit/>
          <w:trHeight w:val="157"/>
        </w:trPr>
        <w:tc>
          <w:tcPr>
            <w:tcW w:w="5000" w:type="pct"/>
            <w:gridSpan w:val="5"/>
            <w:shd w:val="clear" w:color="auto" w:fill="auto"/>
          </w:tcPr>
          <w:p w14:paraId="18177976" w14:textId="5EBF26E7" w:rsidR="008B7AF9" w:rsidRPr="00783A81" w:rsidRDefault="008B7AF9" w:rsidP="00E67C54">
            <w:pPr>
              <w:autoSpaceDE w:val="0"/>
              <w:autoSpaceDN w:val="0"/>
              <w:adjustRightInd w:val="0"/>
              <w:jc w:val="center"/>
              <w:rPr>
                <w:rFonts w:eastAsia="Calibri"/>
                <w:color w:val="000000"/>
                <w:sz w:val="22"/>
                <w:szCs w:val="22"/>
                <w:lang w:eastAsia="en-US"/>
              </w:rPr>
            </w:pPr>
            <w:r w:rsidRPr="00783A81">
              <w:rPr>
                <w:rFonts w:eastAsia="Calibri"/>
                <w:b/>
                <w:color w:val="000000"/>
                <w:sz w:val="22"/>
                <w:szCs w:val="22"/>
                <w:lang w:eastAsia="en-US"/>
              </w:rPr>
              <w:t>Объекты торговли</w:t>
            </w:r>
            <w:r>
              <w:rPr>
                <w:rFonts w:eastAsia="Calibri"/>
                <w:b/>
                <w:color w:val="000000"/>
                <w:sz w:val="22"/>
                <w:szCs w:val="22"/>
                <w:lang w:eastAsia="en-US"/>
              </w:rPr>
              <w:t xml:space="preserve"> и общественного питания</w:t>
            </w:r>
          </w:p>
        </w:tc>
      </w:tr>
      <w:tr w:rsidR="008B7AF9" w:rsidRPr="00783A81" w14:paraId="09156F7E" w14:textId="77777777" w:rsidTr="00B8376C">
        <w:trPr>
          <w:cantSplit/>
          <w:trHeight w:val="157"/>
        </w:trPr>
        <w:tc>
          <w:tcPr>
            <w:tcW w:w="1050" w:type="pct"/>
            <w:shd w:val="clear" w:color="auto" w:fill="auto"/>
          </w:tcPr>
          <w:p w14:paraId="7E920FB4" w14:textId="4F676E53" w:rsidR="008B7AF9" w:rsidRPr="00783A81" w:rsidRDefault="008B7AF9" w:rsidP="00E67C54">
            <w:pPr>
              <w:rPr>
                <w:b/>
                <w:sz w:val="22"/>
                <w:szCs w:val="22"/>
              </w:rPr>
            </w:pPr>
            <w:r w:rsidRPr="00783A81">
              <w:rPr>
                <w:b/>
                <w:sz w:val="22"/>
                <w:szCs w:val="22"/>
              </w:rPr>
              <w:t>Магазины</w:t>
            </w:r>
          </w:p>
        </w:tc>
        <w:tc>
          <w:tcPr>
            <w:tcW w:w="1053" w:type="pct"/>
            <w:shd w:val="clear" w:color="auto" w:fill="auto"/>
          </w:tcPr>
          <w:p w14:paraId="44717609" w14:textId="335AB6F8" w:rsidR="008B7AF9" w:rsidRPr="00783A81" w:rsidRDefault="009B72AE" w:rsidP="00E67C54">
            <w:pPr>
              <w:autoSpaceDE w:val="0"/>
              <w:autoSpaceDN w:val="0"/>
              <w:adjustRightInd w:val="0"/>
              <w:jc w:val="center"/>
              <w:rPr>
                <w:sz w:val="22"/>
                <w:szCs w:val="22"/>
              </w:rPr>
            </w:pPr>
            <w:r>
              <w:rPr>
                <w:sz w:val="22"/>
                <w:szCs w:val="22"/>
              </w:rPr>
              <w:t>Новосергиевское</w:t>
            </w:r>
            <w:r w:rsidR="008B7AF9">
              <w:rPr>
                <w:sz w:val="22"/>
                <w:szCs w:val="22"/>
              </w:rPr>
              <w:t xml:space="preserve"> </w:t>
            </w:r>
            <w:r w:rsidR="008B7AF9" w:rsidRPr="00783A81">
              <w:rPr>
                <w:sz w:val="22"/>
                <w:szCs w:val="22"/>
              </w:rPr>
              <w:t>сельское поселение</w:t>
            </w:r>
          </w:p>
        </w:tc>
        <w:tc>
          <w:tcPr>
            <w:tcW w:w="1053" w:type="pct"/>
            <w:shd w:val="clear" w:color="auto" w:fill="auto"/>
            <w:vAlign w:val="center"/>
          </w:tcPr>
          <w:p w14:paraId="4FCA04AB" w14:textId="77777777" w:rsidR="008B7AF9" w:rsidRPr="00783A81" w:rsidRDefault="008B7AF9" w:rsidP="00E67C54">
            <w:pPr>
              <w:autoSpaceDE w:val="0"/>
              <w:autoSpaceDN w:val="0"/>
              <w:adjustRightInd w:val="0"/>
              <w:jc w:val="center"/>
              <w:rPr>
                <w:rFonts w:eastAsia="Calibri"/>
                <w:color w:val="000000"/>
                <w:sz w:val="22"/>
                <w:szCs w:val="22"/>
                <w:lang w:eastAsia="en-US"/>
              </w:rPr>
            </w:pPr>
            <w:r w:rsidRPr="00783A81">
              <w:rPr>
                <w:rFonts w:eastAsia="Calibri"/>
                <w:color w:val="000000"/>
                <w:sz w:val="22"/>
                <w:szCs w:val="22"/>
                <w:lang w:eastAsia="en-US"/>
              </w:rPr>
              <w:t>Смешанные товары</w:t>
            </w:r>
          </w:p>
        </w:tc>
        <w:tc>
          <w:tcPr>
            <w:tcW w:w="866" w:type="pct"/>
            <w:shd w:val="clear" w:color="auto" w:fill="auto"/>
          </w:tcPr>
          <w:p w14:paraId="14220651" w14:textId="1B6B2330" w:rsidR="008B7AF9" w:rsidRPr="00783A81" w:rsidRDefault="008B7AF9" w:rsidP="00E67C54">
            <w:pPr>
              <w:autoSpaceDE w:val="0"/>
              <w:autoSpaceDN w:val="0"/>
              <w:adjustRightInd w:val="0"/>
              <w:jc w:val="center"/>
              <w:rPr>
                <w:rFonts w:eastAsia="Calibri"/>
                <w:color w:val="000000"/>
                <w:sz w:val="22"/>
                <w:szCs w:val="22"/>
                <w:lang w:eastAsia="en-US"/>
              </w:rPr>
            </w:pPr>
            <w:r w:rsidRPr="00783A81">
              <w:rPr>
                <w:rFonts w:eastAsia="Calibri"/>
                <w:sz w:val="22"/>
                <w:szCs w:val="22"/>
                <w:lang w:eastAsia="en-US"/>
              </w:rPr>
              <w:t>По данным ФСГС</w:t>
            </w:r>
            <w:r>
              <w:rPr>
                <w:rFonts w:eastAsia="Calibri"/>
                <w:sz w:val="22"/>
                <w:szCs w:val="22"/>
                <w:lang w:eastAsia="en-US"/>
              </w:rPr>
              <w:t xml:space="preserve"> </w:t>
            </w:r>
            <w:r w:rsidR="006A4D31">
              <w:rPr>
                <w:rFonts w:eastAsia="Calibri"/>
                <w:sz w:val="22"/>
                <w:szCs w:val="22"/>
                <w:lang w:eastAsia="en-US"/>
              </w:rPr>
              <w:t>10</w:t>
            </w:r>
            <w:r w:rsidRPr="00783A81">
              <w:rPr>
                <w:rFonts w:eastAsia="Calibri"/>
                <w:sz w:val="22"/>
                <w:szCs w:val="22"/>
                <w:lang w:eastAsia="en-US"/>
              </w:rPr>
              <w:t xml:space="preserve"> ед.</w:t>
            </w:r>
          </w:p>
        </w:tc>
        <w:tc>
          <w:tcPr>
            <w:tcW w:w="978" w:type="pct"/>
            <w:vMerge w:val="restart"/>
            <w:shd w:val="clear" w:color="auto" w:fill="auto"/>
          </w:tcPr>
          <w:p w14:paraId="7858FE01" w14:textId="356777D6" w:rsidR="008B7AF9" w:rsidRPr="00783A81" w:rsidRDefault="008B7AF9" w:rsidP="00E67C54">
            <w:pPr>
              <w:autoSpaceDE w:val="0"/>
              <w:autoSpaceDN w:val="0"/>
              <w:adjustRightInd w:val="0"/>
              <w:rPr>
                <w:rFonts w:eastAsia="Calibri"/>
                <w:color w:val="000000"/>
                <w:sz w:val="22"/>
                <w:szCs w:val="22"/>
                <w:lang w:eastAsia="en-US"/>
              </w:rPr>
            </w:pPr>
            <w:r w:rsidRPr="00783A81">
              <w:rPr>
                <w:rFonts w:eastAsia="Calibri"/>
                <w:color w:val="000000"/>
                <w:sz w:val="22"/>
                <w:szCs w:val="22"/>
                <w:lang w:eastAsia="en-US"/>
              </w:rPr>
              <w:t>Объект</w:t>
            </w:r>
            <w:r w:rsidR="00980FD3">
              <w:rPr>
                <w:rFonts w:eastAsia="Calibri"/>
                <w:color w:val="000000"/>
                <w:sz w:val="22"/>
                <w:szCs w:val="22"/>
                <w:lang w:eastAsia="en-US"/>
              </w:rPr>
              <w:t>ы, не относящиеся к полномочиям органов власти</w:t>
            </w:r>
          </w:p>
        </w:tc>
      </w:tr>
      <w:tr w:rsidR="008B7AF9" w:rsidRPr="00783A81" w14:paraId="71A79A0F" w14:textId="77777777" w:rsidTr="00B8376C">
        <w:trPr>
          <w:cantSplit/>
          <w:trHeight w:val="157"/>
        </w:trPr>
        <w:tc>
          <w:tcPr>
            <w:tcW w:w="1050" w:type="pct"/>
            <w:shd w:val="clear" w:color="auto" w:fill="auto"/>
          </w:tcPr>
          <w:p w14:paraId="6AA75EF6" w14:textId="45CE1388" w:rsidR="008B7AF9" w:rsidRPr="00783A81" w:rsidRDefault="008B7AF9" w:rsidP="00E67C54">
            <w:pPr>
              <w:rPr>
                <w:b/>
                <w:sz w:val="22"/>
                <w:szCs w:val="22"/>
              </w:rPr>
            </w:pPr>
            <w:r>
              <w:rPr>
                <w:b/>
                <w:sz w:val="22"/>
                <w:szCs w:val="22"/>
              </w:rPr>
              <w:t>Кафе</w:t>
            </w:r>
          </w:p>
        </w:tc>
        <w:tc>
          <w:tcPr>
            <w:tcW w:w="1053" w:type="pct"/>
            <w:shd w:val="clear" w:color="auto" w:fill="auto"/>
          </w:tcPr>
          <w:p w14:paraId="31F2F1E4" w14:textId="0AC19205" w:rsidR="008B7AF9" w:rsidRDefault="008B7AF9" w:rsidP="00E67C54">
            <w:pPr>
              <w:autoSpaceDE w:val="0"/>
              <w:autoSpaceDN w:val="0"/>
              <w:adjustRightInd w:val="0"/>
              <w:jc w:val="center"/>
              <w:rPr>
                <w:sz w:val="22"/>
                <w:szCs w:val="22"/>
              </w:rPr>
            </w:pPr>
            <w:r w:rsidRPr="00BB4B4F">
              <w:rPr>
                <w:sz w:val="22"/>
                <w:szCs w:val="22"/>
              </w:rPr>
              <w:t xml:space="preserve">ст. </w:t>
            </w:r>
            <w:r w:rsidR="001D6DCF">
              <w:rPr>
                <w:sz w:val="22"/>
                <w:szCs w:val="22"/>
              </w:rPr>
              <w:t>Новосергиевская</w:t>
            </w:r>
          </w:p>
        </w:tc>
        <w:tc>
          <w:tcPr>
            <w:tcW w:w="1053" w:type="pct"/>
            <w:shd w:val="clear" w:color="auto" w:fill="auto"/>
            <w:vAlign w:val="center"/>
          </w:tcPr>
          <w:p w14:paraId="50367F3C" w14:textId="66445797" w:rsidR="008B7AF9" w:rsidRPr="00783A81" w:rsidRDefault="008B7AF9" w:rsidP="00E67C54">
            <w:pPr>
              <w:autoSpaceDE w:val="0"/>
              <w:autoSpaceDN w:val="0"/>
              <w:adjustRightInd w:val="0"/>
              <w:jc w:val="center"/>
              <w:rPr>
                <w:rFonts w:eastAsia="Calibri"/>
                <w:color w:val="000000"/>
                <w:sz w:val="22"/>
                <w:szCs w:val="22"/>
                <w:lang w:eastAsia="en-US"/>
              </w:rPr>
            </w:pPr>
            <w:r>
              <w:rPr>
                <w:rFonts w:eastAsia="Calibri"/>
                <w:color w:val="000000"/>
                <w:sz w:val="22"/>
                <w:szCs w:val="22"/>
                <w:lang w:eastAsia="en-US"/>
              </w:rPr>
              <w:t>Общественное питание</w:t>
            </w:r>
          </w:p>
        </w:tc>
        <w:tc>
          <w:tcPr>
            <w:tcW w:w="866" w:type="pct"/>
            <w:shd w:val="clear" w:color="auto" w:fill="auto"/>
          </w:tcPr>
          <w:p w14:paraId="55BBFE9B" w14:textId="27C7CCDF" w:rsidR="008B7AF9" w:rsidRPr="00783A81" w:rsidRDefault="008B7AF9" w:rsidP="00E67C54">
            <w:pPr>
              <w:autoSpaceDE w:val="0"/>
              <w:autoSpaceDN w:val="0"/>
              <w:adjustRightInd w:val="0"/>
              <w:jc w:val="center"/>
              <w:rPr>
                <w:rFonts w:eastAsia="Calibri"/>
                <w:sz w:val="22"/>
                <w:szCs w:val="22"/>
                <w:lang w:eastAsia="en-US"/>
              </w:rPr>
            </w:pPr>
            <w:r w:rsidRPr="00783A81">
              <w:rPr>
                <w:rFonts w:eastAsia="Calibri"/>
                <w:sz w:val="22"/>
                <w:szCs w:val="22"/>
                <w:lang w:eastAsia="en-US"/>
              </w:rPr>
              <w:t>По данным ФСГС</w:t>
            </w:r>
            <w:r>
              <w:rPr>
                <w:rFonts w:eastAsia="Calibri"/>
                <w:sz w:val="22"/>
                <w:szCs w:val="22"/>
                <w:lang w:eastAsia="en-US"/>
              </w:rPr>
              <w:t xml:space="preserve"> 1</w:t>
            </w:r>
            <w:r w:rsidRPr="00783A81">
              <w:rPr>
                <w:rFonts w:eastAsia="Calibri"/>
                <w:sz w:val="22"/>
                <w:szCs w:val="22"/>
                <w:lang w:eastAsia="en-US"/>
              </w:rPr>
              <w:t xml:space="preserve"> ед</w:t>
            </w:r>
            <w:r>
              <w:rPr>
                <w:rFonts w:eastAsia="Calibri"/>
                <w:sz w:val="22"/>
                <w:szCs w:val="22"/>
                <w:lang w:eastAsia="en-US"/>
              </w:rPr>
              <w:t>.</w:t>
            </w:r>
          </w:p>
        </w:tc>
        <w:tc>
          <w:tcPr>
            <w:tcW w:w="978" w:type="pct"/>
            <w:vMerge/>
            <w:shd w:val="clear" w:color="auto" w:fill="auto"/>
          </w:tcPr>
          <w:p w14:paraId="28236A09" w14:textId="77777777" w:rsidR="008B7AF9" w:rsidRPr="00783A81" w:rsidRDefault="008B7AF9" w:rsidP="00E67C54">
            <w:pPr>
              <w:autoSpaceDE w:val="0"/>
              <w:autoSpaceDN w:val="0"/>
              <w:adjustRightInd w:val="0"/>
              <w:rPr>
                <w:rFonts w:eastAsia="Calibri"/>
                <w:color w:val="000000"/>
                <w:sz w:val="22"/>
                <w:szCs w:val="22"/>
                <w:lang w:eastAsia="en-US"/>
              </w:rPr>
            </w:pPr>
          </w:p>
        </w:tc>
      </w:tr>
    </w:tbl>
    <w:p w14:paraId="114A0492" w14:textId="42676845" w:rsidR="008C6D4D" w:rsidRPr="00783A81" w:rsidRDefault="00E67C54" w:rsidP="00E67C54">
      <w:pPr>
        <w:pStyle w:val="4"/>
        <w:rPr>
          <w:i/>
        </w:rPr>
      </w:pPr>
      <w:r>
        <w:rPr>
          <w:i/>
        </w:rPr>
        <w:t xml:space="preserve">2.1.6 </w:t>
      </w:r>
      <w:r w:rsidR="001E4606">
        <w:rPr>
          <w:i/>
        </w:rPr>
        <w:t>О</w:t>
      </w:r>
      <w:r w:rsidR="0051575B" w:rsidRPr="00783A81">
        <w:rPr>
          <w:i/>
        </w:rPr>
        <w:t xml:space="preserve">бъекты транспортной </w:t>
      </w:r>
      <w:r w:rsidR="008C6D4D" w:rsidRPr="00783A81">
        <w:rPr>
          <w:i/>
        </w:rPr>
        <w:t>инфраструктур</w:t>
      </w:r>
      <w:bookmarkEnd w:id="47"/>
      <w:r w:rsidR="0051575B" w:rsidRPr="00783A81">
        <w:rPr>
          <w:i/>
        </w:rPr>
        <w:t>ы</w:t>
      </w:r>
    </w:p>
    <w:p w14:paraId="5F9E2237" w14:textId="3C9D906B" w:rsidR="001D0A7C" w:rsidRPr="00783A81" w:rsidRDefault="001D0A7C" w:rsidP="00E67C54">
      <w:pPr>
        <w:pStyle w:val="a0"/>
        <w:rPr>
          <w:lang w:val="ru-RU"/>
        </w:rPr>
      </w:pPr>
      <w:r w:rsidRPr="00783A81">
        <w:rPr>
          <w:lang w:val="ru-RU"/>
        </w:rPr>
        <w:t xml:space="preserve">Развитие транспортного комплекса неразрывно связано с экономико-географическим положением муниципального образования, наличием природных ресурсов, энергетических ресурсов, минерально-сырьевой базы, культурными и историческими связями, а также, наличием и возможностями </w:t>
      </w:r>
      <w:r w:rsidR="00066AAB" w:rsidRPr="00783A81">
        <w:rPr>
          <w:lang w:val="ru-RU"/>
        </w:rPr>
        <w:t>имеющихся производительных сил.</w:t>
      </w:r>
    </w:p>
    <w:p w14:paraId="472627C3" w14:textId="4CD9A9EB" w:rsidR="0042007A" w:rsidRPr="00783A81" w:rsidRDefault="0042007A" w:rsidP="00E67C54">
      <w:pPr>
        <w:pStyle w:val="a0"/>
        <w:rPr>
          <w:lang w:val="ru-RU"/>
        </w:rPr>
      </w:pPr>
      <w:r w:rsidRPr="00783A81">
        <w:rPr>
          <w:lang w:val="ru-RU"/>
        </w:rPr>
        <w:t xml:space="preserve">Основным видом транспорта в </w:t>
      </w:r>
      <w:r w:rsidR="00B37B1C">
        <w:rPr>
          <w:lang w:val="ru-RU"/>
        </w:rPr>
        <w:t>Новосергиевском</w:t>
      </w:r>
      <w:r w:rsidR="00390E7E">
        <w:rPr>
          <w:lang w:val="ru-RU"/>
        </w:rPr>
        <w:t xml:space="preserve"> </w:t>
      </w:r>
      <w:r w:rsidR="00F70E30" w:rsidRPr="00783A81">
        <w:rPr>
          <w:lang w:val="ru-RU"/>
        </w:rPr>
        <w:t xml:space="preserve">сельском поселении </w:t>
      </w:r>
      <w:r w:rsidRPr="00783A81">
        <w:rPr>
          <w:lang w:val="ru-RU"/>
        </w:rPr>
        <w:t>является автомобильный транспорт.</w:t>
      </w:r>
    </w:p>
    <w:p w14:paraId="3A6A8058" w14:textId="5945DAB3" w:rsidR="00AF2647" w:rsidRPr="00783A81" w:rsidRDefault="001D0A7C" w:rsidP="00E67C54">
      <w:pPr>
        <w:pStyle w:val="a0"/>
        <w:rPr>
          <w:b/>
          <w:lang w:val="ru-RU"/>
        </w:rPr>
      </w:pPr>
      <w:r w:rsidRPr="00783A81">
        <w:rPr>
          <w:b/>
          <w:lang w:val="ru-RU"/>
        </w:rPr>
        <w:t>Автомобильный транспорт</w:t>
      </w:r>
    </w:p>
    <w:p w14:paraId="5865C67C" w14:textId="2059EA0D" w:rsidR="00826390" w:rsidRPr="00783A81" w:rsidRDefault="00826390" w:rsidP="00E67C54">
      <w:pPr>
        <w:pStyle w:val="a0"/>
        <w:rPr>
          <w:lang w:val="ru-RU"/>
        </w:rPr>
      </w:pPr>
      <w:r w:rsidRPr="00783A81">
        <w:rPr>
          <w:lang w:val="ru-RU"/>
        </w:rPr>
        <w:t xml:space="preserve">Автомобильные дороги являются важнейшей составной частью транспортной инфраструктуры </w:t>
      </w:r>
      <w:r w:rsidR="005A09F1">
        <w:rPr>
          <w:lang w:val="ru-RU"/>
        </w:rPr>
        <w:t>Новосергиевского</w:t>
      </w:r>
      <w:r w:rsidR="00F70E30" w:rsidRPr="00783A81">
        <w:rPr>
          <w:lang w:val="ru-RU"/>
        </w:rPr>
        <w:t xml:space="preserve"> сельского поселения</w:t>
      </w:r>
      <w:r w:rsidR="003923A0" w:rsidRPr="00783A81">
        <w:rPr>
          <w:lang w:val="ru-RU"/>
        </w:rPr>
        <w:t xml:space="preserve">. </w:t>
      </w:r>
      <w:r w:rsidRPr="00783A81">
        <w:rPr>
          <w:lang w:val="ru-RU"/>
        </w:rPr>
        <w:t xml:space="preserve">Они связывают территорию </w:t>
      </w:r>
      <w:r w:rsidR="005A09F1">
        <w:rPr>
          <w:lang w:val="ru-RU"/>
        </w:rPr>
        <w:t>Новосергиевского</w:t>
      </w:r>
      <w:r w:rsidR="003C0D74" w:rsidRPr="00783A81">
        <w:rPr>
          <w:lang w:val="ru-RU"/>
        </w:rPr>
        <w:t xml:space="preserve"> сельского поселения </w:t>
      </w:r>
      <w:r w:rsidRPr="00783A81">
        <w:rPr>
          <w:lang w:val="ru-RU"/>
        </w:rPr>
        <w:t xml:space="preserve">с соседними территориями, обеспечивают жизнедеятельность </w:t>
      </w:r>
      <w:r w:rsidR="000160DC" w:rsidRPr="00783A81">
        <w:rPr>
          <w:lang w:val="ru-RU"/>
        </w:rPr>
        <w:t>муниципального образования</w:t>
      </w:r>
      <w:r w:rsidRPr="00783A81">
        <w:rPr>
          <w:lang w:val="ru-RU"/>
        </w:rPr>
        <w:t xml:space="preserve">, во многом определяют возможности развития, по ним осуществляются автомобильные перевозки грузов и пассажиров. </w:t>
      </w:r>
    </w:p>
    <w:p w14:paraId="537C56BE" w14:textId="7F61C4C6" w:rsidR="00826390" w:rsidRPr="00783A81" w:rsidRDefault="00826390" w:rsidP="00E67C54">
      <w:pPr>
        <w:pStyle w:val="a0"/>
        <w:rPr>
          <w:lang w:val="ru-RU"/>
        </w:rPr>
      </w:pPr>
      <w:r w:rsidRPr="00783A81">
        <w:rPr>
          <w:lang w:val="ru-RU"/>
        </w:rPr>
        <w:lastRenderedPageBreak/>
        <w:t xml:space="preserve">От уровня развития сети автомобильных дорог во многом зависит решение задач в достижении устойчивого экономического роста </w:t>
      </w:r>
      <w:r w:rsidR="005A09F1">
        <w:rPr>
          <w:lang w:val="ru-RU"/>
        </w:rPr>
        <w:t>Новосергиевского</w:t>
      </w:r>
      <w:r w:rsidR="003C0D74" w:rsidRPr="00783A81">
        <w:rPr>
          <w:lang w:val="ru-RU"/>
        </w:rPr>
        <w:t xml:space="preserve"> сельского поселения </w:t>
      </w:r>
      <w:r w:rsidRPr="00783A81">
        <w:rPr>
          <w:lang w:val="ru-RU"/>
        </w:rPr>
        <w:t>повышении конкурентоспособности местных производителей и улучшении качества жизни населения.</w:t>
      </w:r>
    </w:p>
    <w:p w14:paraId="192BF79E" w14:textId="076115C8" w:rsidR="00B838AB" w:rsidRPr="00783A81" w:rsidRDefault="00367F78" w:rsidP="00E67C54">
      <w:pPr>
        <w:pStyle w:val="a0"/>
        <w:rPr>
          <w:lang w:val="ru-RU"/>
        </w:rPr>
      </w:pPr>
      <w:r w:rsidRPr="00783A81">
        <w:rPr>
          <w:lang w:val="ru-RU"/>
        </w:rPr>
        <w:t xml:space="preserve">Перечень автомобильных дорог общего пользования регионального или межмуниципального значения, относящихся к государственной собственности </w:t>
      </w:r>
      <w:r w:rsidR="003C0D74" w:rsidRPr="00783A81">
        <w:rPr>
          <w:lang w:val="ru-RU"/>
        </w:rPr>
        <w:t>Краснодарского края</w:t>
      </w:r>
      <w:r w:rsidRPr="00783A81">
        <w:rPr>
          <w:lang w:val="ru-RU"/>
        </w:rPr>
        <w:t>, расположенных на территории</w:t>
      </w:r>
      <w:r w:rsidR="00B803C8" w:rsidRPr="00783A81">
        <w:rPr>
          <w:lang w:val="ru-RU"/>
        </w:rPr>
        <w:t xml:space="preserve"> </w:t>
      </w:r>
      <w:r w:rsidR="005A09F1">
        <w:rPr>
          <w:lang w:val="ru-RU"/>
        </w:rPr>
        <w:t>Новосергиевского</w:t>
      </w:r>
      <w:r w:rsidR="003C0D74" w:rsidRPr="00783A81">
        <w:rPr>
          <w:lang w:val="ru-RU"/>
        </w:rPr>
        <w:t xml:space="preserve"> сельского поселения </w:t>
      </w:r>
      <w:r w:rsidR="00B803C8" w:rsidRPr="00783A81">
        <w:rPr>
          <w:lang w:val="ru-RU"/>
        </w:rPr>
        <w:t xml:space="preserve">согласно </w:t>
      </w:r>
      <w:r w:rsidR="00F800ED" w:rsidRPr="00783A81">
        <w:rPr>
          <w:lang w:val="ru-RU"/>
        </w:rPr>
        <w:t xml:space="preserve">Постановлению </w:t>
      </w:r>
      <w:r w:rsidR="003C0D74" w:rsidRPr="00783A81">
        <w:rPr>
          <w:lang w:val="ru-RU"/>
        </w:rPr>
        <w:t>Главы администрации (губернатор</w:t>
      </w:r>
      <w:r w:rsidR="009F793E">
        <w:rPr>
          <w:lang w:val="ru-RU"/>
        </w:rPr>
        <w:t>а</w:t>
      </w:r>
      <w:r w:rsidR="003C0D74" w:rsidRPr="00783A81">
        <w:rPr>
          <w:lang w:val="ru-RU"/>
        </w:rPr>
        <w:t xml:space="preserve">) Краснодарского края от 30 сентября 2008 года № 977 </w:t>
      </w:r>
      <w:r w:rsidR="00826390" w:rsidRPr="00783A81">
        <w:rPr>
          <w:lang w:val="ru-RU"/>
        </w:rPr>
        <w:t>«</w:t>
      </w:r>
      <w:r w:rsidR="003C0D74" w:rsidRPr="00783A81">
        <w:rPr>
          <w:lang w:val="ru-RU"/>
        </w:rPr>
        <w:t xml:space="preserve">Об утверждении Перечня автомобильных дорог общего пользования регионального или межмуниципального значения, находящихся в государственной собственности Краснодарского края» (с изменениями на </w:t>
      </w:r>
      <w:r w:rsidR="0045721E">
        <w:rPr>
          <w:lang w:val="ru-RU"/>
        </w:rPr>
        <w:t>30</w:t>
      </w:r>
      <w:r w:rsidR="003C0D74" w:rsidRPr="00783A81">
        <w:rPr>
          <w:lang w:val="ru-RU"/>
        </w:rPr>
        <w:t xml:space="preserve"> </w:t>
      </w:r>
      <w:r w:rsidR="00656EA3">
        <w:rPr>
          <w:lang w:val="ru-RU"/>
        </w:rPr>
        <w:t>декабря 202</w:t>
      </w:r>
      <w:r w:rsidR="0045721E">
        <w:rPr>
          <w:lang w:val="ru-RU"/>
        </w:rPr>
        <w:t>2</w:t>
      </w:r>
      <w:r w:rsidR="003C0D74" w:rsidRPr="00783A81">
        <w:rPr>
          <w:lang w:val="ru-RU"/>
        </w:rPr>
        <w:t xml:space="preserve"> года) </w:t>
      </w:r>
      <w:r w:rsidR="00E4699C" w:rsidRPr="00783A81">
        <w:rPr>
          <w:lang w:val="ru-RU"/>
        </w:rPr>
        <w:t>в таблице 2.5</w:t>
      </w:r>
      <w:r w:rsidR="00826390" w:rsidRPr="00783A81">
        <w:rPr>
          <w:lang w:val="ru-RU"/>
        </w:rPr>
        <w:t>.</w:t>
      </w:r>
    </w:p>
    <w:p w14:paraId="01DD31CE" w14:textId="4DE39900" w:rsidR="002D5771" w:rsidRPr="00783A81" w:rsidRDefault="00E4699C" w:rsidP="00E67C54">
      <w:pPr>
        <w:pStyle w:val="a0"/>
        <w:keepNext/>
        <w:spacing w:before="120"/>
        <w:jc w:val="right"/>
        <w:rPr>
          <w:b/>
          <w:szCs w:val="28"/>
          <w:lang w:val="ru-RU"/>
        </w:rPr>
      </w:pPr>
      <w:bookmarkStart w:id="48" w:name="_Toc522808446"/>
      <w:r w:rsidRPr="00783A81">
        <w:rPr>
          <w:b/>
          <w:szCs w:val="28"/>
          <w:lang w:val="ru-RU"/>
        </w:rPr>
        <w:t>Таблица 2.5</w:t>
      </w:r>
    </w:p>
    <w:p w14:paraId="44E16CB1" w14:textId="1BB4F068" w:rsidR="002D5771" w:rsidRPr="00783A81" w:rsidRDefault="002D5771" w:rsidP="00E67C54">
      <w:pPr>
        <w:pStyle w:val="a0"/>
        <w:keepNext/>
        <w:suppressAutoHyphens/>
        <w:spacing w:after="40"/>
        <w:ind w:firstLine="0"/>
        <w:jc w:val="center"/>
        <w:rPr>
          <w:b/>
          <w:szCs w:val="28"/>
          <w:lang w:val="ru-RU"/>
        </w:rPr>
      </w:pPr>
      <w:r w:rsidRPr="00783A81">
        <w:rPr>
          <w:b/>
          <w:szCs w:val="28"/>
          <w:lang w:val="ru-RU"/>
        </w:rPr>
        <w:t xml:space="preserve">Перечень </w:t>
      </w:r>
      <w:r w:rsidR="003C0D74" w:rsidRPr="00783A81">
        <w:rPr>
          <w:b/>
          <w:szCs w:val="28"/>
          <w:lang w:val="ru-RU"/>
        </w:rPr>
        <w:t xml:space="preserve">региональных и </w:t>
      </w:r>
      <w:r w:rsidRPr="00783A81">
        <w:rPr>
          <w:b/>
          <w:szCs w:val="28"/>
          <w:lang w:val="ru-RU"/>
        </w:rPr>
        <w:t>межму</w:t>
      </w:r>
      <w:r w:rsidR="00485276" w:rsidRPr="00783A81">
        <w:rPr>
          <w:b/>
          <w:szCs w:val="28"/>
          <w:lang w:val="ru-RU"/>
        </w:rPr>
        <w:t xml:space="preserve">ниципальных автомобильных дорог </w:t>
      </w:r>
      <w:r w:rsidR="00983003">
        <w:rPr>
          <w:b/>
          <w:szCs w:val="28"/>
          <w:lang w:val="ru-RU"/>
        </w:rPr>
        <w:t>в границах</w:t>
      </w:r>
      <w:r w:rsidRPr="00783A81">
        <w:rPr>
          <w:b/>
          <w:szCs w:val="28"/>
          <w:lang w:val="ru-RU"/>
        </w:rPr>
        <w:t xml:space="preserve"> территории </w:t>
      </w:r>
      <w:r w:rsidR="005A09F1">
        <w:rPr>
          <w:b/>
          <w:szCs w:val="28"/>
          <w:lang w:val="ru-RU"/>
        </w:rPr>
        <w:t>Новосергиевского</w:t>
      </w:r>
      <w:r w:rsidR="003C0D74" w:rsidRPr="00783A81">
        <w:rPr>
          <w:b/>
          <w:szCs w:val="28"/>
          <w:lang w:val="ru-RU"/>
        </w:rPr>
        <w:t xml:space="preserve"> сельского поселения</w:t>
      </w:r>
    </w:p>
    <w:tbl>
      <w:tblPr>
        <w:tblW w:w="5000"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630"/>
        <w:gridCol w:w="1609"/>
        <w:gridCol w:w="1844"/>
        <w:gridCol w:w="1842"/>
        <w:gridCol w:w="1399"/>
      </w:tblGrid>
      <w:tr w:rsidR="00AF009B" w:rsidRPr="00783A81" w14:paraId="19D4E35E" w14:textId="2BE0F221" w:rsidTr="00A928C5">
        <w:trPr>
          <w:trHeight w:val="352"/>
          <w:tblHeader/>
          <w:jc w:val="center"/>
        </w:trPr>
        <w:tc>
          <w:tcPr>
            <w:tcW w:w="1410" w:type="pct"/>
            <w:shd w:val="clear" w:color="auto" w:fill="auto"/>
            <w:noWrap/>
          </w:tcPr>
          <w:p w14:paraId="1713AB6E" w14:textId="77777777" w:rsidR="00AF009B" w:rsidRPr="00783A81" w:rsidRDefault="00AF009B" w:rsidP="00E67C54">
            <w:pPr>
              <w:jc w:val="center"/>
              <w:rPr>
                <w:b/>
                <w:sz w:val="22"/>
                <w:szCs w:val="22"/>
              </w:rPr>
            </w:pPr>
            <w:r w:rsidRPr="00783A81">
              <w:rPr>
                <w:b/>
                <w:sz w:val="22"/>
                <w:szCs w:val="22"/>
              </w:rPr>
              <w:t>Наименование автомобильной дороги</w:t>
            </w:r>
          </w:p>
        </w:tc>
        <w:tc>
          <w:tcPr>
            <w:tcW w:w="863" w:type="pct"/>
            <w:shd w:val="clear" w:color="auto" w:fill="auto"/>
          </w:tcPr>
          <w:p w14:paraId="68A4485E" w14:textId="7A66A353" w:rsidR="00AF009B" w:rsidRPr="00783A81" w:rsidRDefault="009B72AE" w:rsidP="00E67C54">
            <w:pPr>
              <w:jc w:val="center"/>
              <w:rPr>
                <w:b/>
                <w:sz w:val="22"/>
                <w:szCs w:val="22"/>
              </w:rPr>
            </w:pPr>
            <w:r>
              <w:rPr>
                <w:b/>
                <w:sz w:val="22"/>
                <w:szCs w:val="22"/>
              </w:rPr>
              <w:t>Протяженность</w:t>
            </w:r>
            <w:r w:rsidR="00983003">
              <w:rPr>
                <w:b/>
                <w:sz w:val="22"/>
                <w:szCs w:val="22"/>
              </w:rPr>
              <w:t xml:space="preserve"> (всего,</w:t>
            </w:r>
            <w:r>
              <w:rPr>
                <w:b/>
                <w:sz w:val="22"/>
                <w:szCs w:val="22"/>
              </w:rPr>
              <w:t xml:space="preserve"> км.</w:t>
            </w:r>
            <w:r w:rsidR="00983003">
              <w:rPr>
                <w:b/>
                <w:sz w:val="22"/>
                <w:szCs w:val="22"/>
              </w:rPr>
              <w:t>)</w:t>
            </w:r>
          </w:p>
        </w:tc>
        <w:tc>
          <w:tcPr>
            <w:tcW w:w="989" w:type="pct"/>
            <w:shd w:val="clear" w:color="auto" w:fill="auto"/>
          </w:tcPr>
          <w:p w14:paraId="01791AD7" w14:textId="77777777" w:rsidR="00AF009B" w:rsidRPr="00783A81" w:rsidRDefault="00AF009B" w:rsidP="00E67C54">
            <w:pPr>
              <w:jc w:val="center"/>
              <w:rPr>
                <w:b/>
                <w:sz w:val="22"/>
                <w:szCs w:val="22"/>
              </w:rPr>
            </w:pPr>
            <w:r w:rsidRPr="00783A81">
              <w:rPr>
                <w:b/>
                <w:sz w:val="22"/>
                <w:szCs w:val="22"/>
              </w:rPr>
              <w:t>Идентификационный номер</w:t>
            </w:r>
          </w:p>
        </w:tc>
        <w:tc>
          <w:tcPr>
            <w:tcW w:w="988" w:type="pct"/>
            <w:shd w:val="clear" w:color="auto" w:fill="auto"/>
          </w:tcPr>
          <w:p w14:paraId="1E0751AC" w14:textId="77777777" w:rsidR="00AF009B" w:rsidRPr="00783A81" w:rsidRDefault="00AF009B" w:rsidP="00E67C54">
            <w:pPr>
              <w:jc w:val="center"/>
              <w:rPr>
                <w:b/>
                <w:sz w:val="22"/>
                <w:szCs w:val="22"/>
              </w:rPr>
            </w:pPr>
            <w:r w:rsidRPr="00783A81">
              <w:rPr>
                <w:b/>
                <w:sz w:val="22"/>
                <w:szCs w:val="22"/>
              </w:rPr>
              <w:t>Значение</w:t>
            </w:r>
          </w:p>
        </w:tc>
        <w:tc>
          <w:tcPr>
            <w:tcW w:w="750" w:type="pct"/>
            <w:shd w:val="clear" w:color="auto" w:fill="auto"/>
          </w:tcPr>
          <w:p w14:paraId="6FB5A770" w14:textId="0BE926B1" w:rsidR="00AF009B" w:rsidRPr="00783A81" w:rsidRDefault="00AF009B" w:rsidP="00E67C54">
            <w:pPr>
              <w:jc w:val="center"/>
              <w:rPr>
                <w:b/>
                <w:sz w:val="22"/>
                <w:szCs w:val="22"/>
              </w:rPr>
            </w:pPr>
            <w:r w:rsidRPr="00783A81">
              <w:rPr>
                <w:b/>
                <w:sz w:val="22"/>
                <w:szCs w:val="22"/>
              </w:rPr>
              <w:t>Категория</w:t>
            </w:r>
          </w:p>
        </w:tc>
      </w:tr>
      <w:tr w:rsidR="00AF009B" w:rsidRPr="00783A81" w14:paraId="592B3ADF" w14:textId="26E57085" w:rsidTr="00A928C5">
        <w:trPr>
          <w:trHeight w:val="352"/>
          <w:tblHeader/>
          <w:jc w:val="center"/>
        </w:trPr>
        <w:tc>
          <w:tcPr>
            <w:tcW w:w="1410" w:type="pct"/>
            <w:shd w:val="clear" w:color="auto" w:fill="auto"/>
            <w:noWrap/>
          </w:tcPr>
          <w:p w14:paraId="0737DFA9" w14:textId="1BDB388D" w:rsidR="00AF009B" w:rsidRPr="00783A81" w:rsidRDefault="0045721E" w:rsidP="00E67C54">
            <w:pPr>
              <w:rPr>
                <w:b/>
                <w:sz w:val="22"/>
                <w:szCs w:val="22"/>
              </w:rPr>
            </w:pPr>
            <w:r w:rsidRPr="0045721E">
              <w:rPr>
                <w:b/>
                <w:sz w:val="22"/>
                <w:szCs w:val="22"/>
              </w:rPr>
              <w:t>Автомобильная дорога «ст-ца Новосергиевская - ст-ца Новоивановская»</w:t>
            </w:r>
          </w:p>
        </w:tc>
        <w:tc>
          <w:tcPr>
            <w:tcW w:w="863" w:type="pct"/>
            <w:shd w:val="clear" w:color="auto" w:fill="auto"/>
          </w:tcPr>
          <w:p w14:paraId="058C17E3" w14:textId="34C89EA9" w:rsidR="00AF009B" w:rsidRPr="00783A81" w:rsidRDefault="009B72AE" w:rsidP="00E67C54">
            <w:pPr>
              <w:jc w:val="center"/>
              <w:rPr>
                <w:sz w:val="22"/>
                <w:szCs w:val="22"/>
              </w:rPr>
            </w:pPr>
            <w:r>
              <w:rPr>
                <w:sz w:val="22"/>
                <w:szCs w:val="22"/>
              </w:rPr>
              <w:t>21,2</w:t>
            </w:r>
          </w:p>
        </w:tc>
        <w:tc>
          <w:tcPr>
            <w:tcW w:w="989" w:type="pct"/>
            <w:shd w:val="clear" w:color="auto" w:fill="auto"/>
          </w:tcPr>
          <w:p w14:paraId="6A7D097F" w14:textId="43AE3045" w:rsidR="00AF009B" w:rsidRPr="00783A81" w:rsidRDefault="009B72AE" w:rsidP="00E67C54">
            <w:pPr>
              <w:jc w:val="center"/>
              <w:rPr>
                <w:sz w:val="22"/>
                <w:szCs w:val="22"/>
              </w:rPr>
            </w:pPr>
            <w:r w:rsidRPr="009B72AE">
              <w:rPr>
                <w:sz w:val="22"/>
                <w:szCs w:val="22"/>
              </w:rPr>
              <w:t>03 ОП РЗ 03К-070</w:t>
            </w:r>
          </w:p>
        </w:tc>
        <w:tc>
          <w:tcPr>
            <w:tcW w:w="988" w:type="pct"/>
            <w:shd w:val="clear" w:color="auto" w:fill="auto"/>
          </w:tcPr>
          <w:p w14:paraId="59E24984" w14:textId="0516B1CE" w:rsidR="00AF009B" w:rsidRPr="00783A81" w:rsidRDefault="00B958E7" w:rsidP="00E67C54">
            <w:pPr>
              <w:jc w:val="center"/>
              <w:rPr>
                <w:sz w:val="22"/>
                <w:szCs w:val="22"/>
              </w:rPr>
            </w:pPr>
            <w:r>
              <w:rPr>
                <w:sz w:val="22"/>
                <w:szCs w:val="22"/>
              </w:rPr>
              <w:t>Региональное</w:t>
            </w:r>
          </w:p>
        </w:tc>
        <w:tc>
          <w:tcPr>
            <w:tcW w:w="750" w:type="pct"/>
            <w:shd w:val="clear" w:color="auto" w:fill="auto"/>
          </w:tcPr>
          <w:p w14:paraId="4B1A6978" w14:textId="4369CC11" w:rsidR="00AF009B" w:rsidRPr="008312F1" w:rsidRDefault="009B72AE" w:rsidP="00E67C54">
            <w:pPr>
              <w:jc w:val="center"/>
              <w:rPr>
                <w:sz w:val="22"/>
                <w:szCs w:val="22"/>
                <w:lang w:val="en-US"/>
              </w:rPr>
            </w:pPr>
            <w:r w:rsidRPr="00783A81">
              <w:rPr>
                <w:sz w:val="22"/>
                <w:szCs w:val="22"/>
              </w:rPr>
              <w:t>IV</w:t>
            </w:r>
          </w:p>
        </w:tc>
      </w:tr>
      <w:tr w:rsidR="009B72AE" w:rsidRPr="00783A81" w14:paraId="39601104" w14:textId="4F4D018D" w:rsidTr="00A928C5">
        <w:trPr>
          <w:trHeight w:val="352"/>
          <w:tblHeader/>
          <w:jc w:val="center"/>
        </w:trPr>
        <w:tc>
          <w:tcPr>
            <w:tcW w:w="1410" w:type="pct"/>
            <w:shd w:val="clear" w:color="auto" w:fill="auto"/>
            <w:noWrap/>
          </w:tcPr>
          <w:p w14:paraId="6383677C" w14:textId="3DA09F86" w:rsidR="009B72AE" w:rsidRPr="00783A81" w:rsidRDefault="0045721E" w:rsidP="00E67C54">
            <w:pPr>
              <w:rPr>
                <w:b/>
                <w:sz w:val="22"/>
                <w:szCs w:val="22"/>
              </w:rPr>
            </w:pPr>
            <w:r w:rsidRPr="0045721E">
              <w:rPr>
                <w:b/>
                <w:sz w:val="22"/>
                <w:szCs w:val="22"/>
              </w:rPr>
              <w:t>Автомобильная дорога «ст-ца Крыловская - ст-ца Новосергиевская»</w:t>
            </w:r>
          </w:p>
        </w:tc>
        <w:tc>
          <w:tcPr>
            <w:tcW w:w="863" w:type="pct"/>
            <w:shd w:val="clear" w:color="auto" w:fill="auto"/>
          </w:tcPr>
          <w:p w14:paraId="4325E43A" w14:textId="5A802AFA" w:rsidR="009B72AE" w:rsidRPr="009B72AE" w:rsidRDefault="009B72AE" w:rsidP="00E67C54">
            <w:pPr>
              <w:jc w:val="center"/>
              <w:rPr>
                <w:sz w:val="22"/>
                <w:szCs w:val="22"/>
              </w:rPr>
            </w:pPr>
            <w:r>
              <w:rPr>
                <w:sz w:val="22"/>
                <w:szCs w:val="22"/>
              </w:rPr>
              <w:t>13,2</w:t>
            </w:r>
          </w:p>
        </w:tc>
        <w:tc>
          <w:tcPr>
            <w:tcW w:w="989" w:type="pct"/>
            <w:shd w:val="clear" w:color="auto" w:fill="auto"/>
          </w:tcPr>
          <w:p w14:paraId="1FB1594B" w14:textId="619F946E" w:rsidR="009B72AE" w:rsidRPr="00783A81" w:rsidRDefault="009B72AE" w:rsidP="00E67C54">
            <w:pPr>
              <w:jc w:val="center"/>
              <w:rPr>
                <w:sz w:val="22"/>
                <w:szCs w:val="22"/>
              </w:rPr>
            </w:pPr>
            <w:r w:rsidRPr="009B72AE">
              <w:rPr>
                <w:sz w:val="22"/>
                <w:szCs w:val="22"/>
              </w:rPr>
              <w:t>03 ОП МЗ 03Н-273</w:t>
            </w:r>
          </w:p>
        </w:tc>
        <w:tc>
          <w:tcPr>
            <w:tcW w:w="988" w:type="pct"/>
            <w:shd w:val="clear" w:color="auto" w:fill="auto"/>
          </w:tcPr>
          <w:p w14:paraId="71BB4C03" w14:textId="05DA0752" w:rsidR="009B72AE" w:rsidRPr="00783A81" w:rsidRDefault="00B958E7" w:rsidP="00E67C54">
            <w:pPr>
              <w:jc w:val="center"/>
              <w:rPr>
                <w:sz w:val="22"/>
                <w:szCs w:val="22"/>
              </w:rPr>
            </w:pPr>
            <w:r>
              <w:rPr>
                <w:sz w:val="22"/>
                <w:szCs w:val="22"/>
              </w:rPr>
              <w:t>Межмуниципальное</w:t>
            </w:r>
          </w:p>
        </w:tc>
        <w:tc>
          <w:tcPr>
            <w:tcW w:w="750" w:type="pct"/>
            <w:shd w:val="clear" w:color="auto" w:fill="auto"/>
          </w:tcPr>
          <w:p w14:paraId="584159B5" w14:textId="3FA8062F" w:rsidR="009B72AE" w:rsidRPr="00783A81" w:rsidRDefault="009B72AE" w:rsidP="00E67C54">
            <w:pPr>
              <w:jc w:val="center"/>
              <w:rPr>
                <w:sz w:val="22"/>
                <w:szCs w:val="22"/>
              </w:rPr>
            </w:pPr>
            <w:r w:rsidRPr="00783A81">
              <w:rPr>
                <w:sz w:val="22"/>
                <w:szCs w:val="22"/>
              </w:rPr>
              <w:t>IV</w:t>
            </w:r>
          </w:p>
        </w:tc>
      </w:tr>
      <w:tr w:rsidR="00A928C5" w:rsidRPr="00783A81" w14:paraId="4855B925" w14:textId="77777777" w:rsidTr="00A928C5">
        <w:trPr>
          <w:trHeight w:val="352"/>
          <w:tblHeader/>
          <w:jc w:val="center"/>
        </w:trPr>
        <w:tc>
          <w:tcPr>
            <w:tcW w:w="1410" w:type="pct"/>
            <w:shd w:val="clear" w:color="auto" w:fill="auto"/>
            <w:noWrap/>
          </w:tcPr>
          <w:p w14:paraId="2CBEB765" w14:textId="7DBFEC59" w:rsidR="00A928C5" w:rsidRPr="00656EA3" w:rsidRDefault="0045721E" w:rsidP="00E67C54">
            <w:pPr>
              <w:rPr>
                <w:b/>
                <w:sz w:val="22"/>
                <w:szCs w:val="22"/>
              </w:rPr>
            </w:pPr>
            <w:r w:rsidRPr="0045721E">
              <w:rPr>
                <w:b/>
                <w:sz w:val="22"/>
                <w:szCs w:val="22"/>
              </w:rPr>
              <w:t>Автомобильная дорога «подъезд к ст-це Новосергиевская»</w:t>
            </w:r>
          </w:p>
        </w:tc>
        <w:tc>
          <w:tcPr>
            <w:tcW w:w="863" w:type="pct"/>
            <w:shd w:val="clear" w:color="auto" w:fill="auto"/>
          </w:tcPr>
          <w:p w14:paraId="2B8E7702" w14:textId="571F1238" w:rsidR="00A928C5" w:rsidRPr="00656EA3" w:rsidRDefault="00A928C5" w:rsidP="00E67C54">
            <w:pPr>
              <w:jc w:val="center"/>
              <w:rPr>
                <w:sz w:val="22"/>
                <w:szCs w:val="22"/>
              </w:rPr>
            </w:pPr>
            <w:r>
              <w:rPr>
                <w:sz w:val="22"/>
                <w:szCs w:val="22"/>
              </w:rPr>
              <w:t>10,8</w:t>
            </w:r>
          </w:p>
        </w:tc>
        <w:tc>
          <w:tcPr>
            <w:tcW w:w="989" w:type="pct"/>
            <w:shd w:val="clear" w:color="auto" w:fill="auto"/>
          </w:tcPr>
          <w:p w14:paraId="13784EFD" w14:textId="41D31DAB" w:rsidR="00A928C5" w:rsidRPr="00656EA3" w:rsidRDefault="00A928C5" w:rsidP="00E67C54">
            <w:pPr>
              <w:jc w:val="center"/>
              <w:rPr>
                <w:sz w:val="22"/>
                <w:szCs w:val="22"/>
              </w:rPr>
            </w:pPr>
            <w:r w:rsidRPr="009B72AE">
              <w:rPr>
                <w:sz w:val="22"/>
                <w:szCs w:val="22"/>
              </w:rPr>
              <w:t>03 ОП РЗ 03К-278</w:t>
            </w:r>
          </w:p>
        </w:tc>
        <w:tc>
          <w:tcPr>
            <w:tcW w:w="988" w:type="pct"/>
            <w:shd w:val="clear" w:color="auto" w:fill="auto"/>
          </w:tcPr>
          <w:p w14:paraId="097AE96D" w14:textId="159834E3" w:rsidR="00A928C5" w:rsidRPr="00783A81" w:rsidRDefault="00A928C5" w:rsidP="00E67C54">
            <w:pPr>
              <w:jc w:val="center"/>
              <w:rPr>
                <w:sz w:val="22"/>
                <w:szCs w:val="22"/>
              </w:rPr>
            </w:pPr>
            <w:r>
              <w:rPr>
                <w:sz w:val="22"/>
                <w:szCs w:val="22"/>
              </w:rPr>
              <w:t>Региональное</w:t>
            </w:r>
          </w:p>
        </w:tc>
        <w:tc>
          <w:tcPr>
            <w:tcW w:w="750" w:type="pct"/>
            <w:shd w:val="clear" w:color="auto" w:fill="auto"/>
          </w:tcPr>
          <w:p w14:paraId="4B599FD6" w14:textId="78ED19A0" w:rsidR="00A928C5" w:rsidRPr="00783A81" w:rsidRDefault="00A928C5" w:rsidP="00E67C54">
            <w:pPr>
              <w:jc w:val="center"/>
              <w:rPr>
                <w:sz w:val="22"/>
                <w:szCs w:val="22"/>
              </w:rPr>
            </w:pPr>
            <w:r w:rsidRPr="00783A81">
              <w:rPr>
                <w:sz w:val="22"/>
                <w:szCs w:val="22"/>
              </w:rPr>
              <w:t>IV</w:t>
            </w:r>
          </w:p>
        </w:tc>
      </w:tr>
      <w:tr w:rsidR="0074755A" w:rsidRPr="00783A81" w14:paraId="773B83B6" w14:textId="77777777" w:rsidTr="00A928C5">
        <w:trPr>
          <w:trHeight w:val="352"/>
          <w:tblHeader/>
          <w:jc w:val="center"/>
        </w:trPr>
        <w:tc>
          <w:tcPr>
            <w:tcW w:w="1410" w:type="pct"/>
            <w:shd w:val="clear" w:color="auto" w:fill="auto"/>
            <w:noWrap/>
          </w:tcPr>
          <w:p w14:paraId="60957B55" w14:textId="5CF2916B" w:rsidR="0074755A" w:rsidRPr="00656EA3" w:rsidRDefault="0045721E" w:rsidP="00E67C54">
            <w:pPr>
              <w:rPr>
                <w:b/>
                <w:sz w:val="22"/>
                <w:szCs w:val="22"/>
              </w:rPr>
            </w:pPr>
            <w:r w:rsidRPr="0045721E">
              <w:rPr>
                <w:b/>
                <w:sz w:val="22"/>
                <w:szCs w:val="22"/>
              </w:rPr>
              <w:t>Автомобильная дорога «ст-ца Новопашковская-ст-ца Кугоейская»</w:t>
            </w:r>
          </w:p>
        </w:tc>
        <w:tc>
          <w:tcPr>
            <w:tcW w:w="863" w:type="pct"/>
            <w:shd w:val="clear" w:color="auto" w:fill="auto"/>
          </w:tcPr>
          <w:p w14:paraId="61A954B4" w14:textId="044F3BD9" w:rsidR="0074755A" w:rsidRDefault="0074755A" w:rsidP="00E67C54">
            <w:pPr>
              <w:jc w:val="center"/>
              <w:rPr>
                <w:sz w:val="22"/>
                <w:szCs w:val="22"/>
              </w:rPr>
            </w:pPr>
            <w:r>
              <w:rPr>
                <w:sz w:val="22"/>
                <w:szCs w:val="22"/>
              </w:rPr>
              <w:t>14,5</w:t>
            </w:r>
          </w:p>
        </w:tc>
        <w:tc>
          <w:tcPr>
            <w:tcW w:w="989" w:type="pct"/>
            <w:shd w:val="clear" w:color="auto" w:fill="auto"/>
          </w:tcPr>
          <w:p w14:paraId="38235BA7" w14:textId="0AD35007" w:rsidR="0074755A" w:rsidRPr="00656EA3" w:rsidRDefault="0074755A" w:rsidP="00E67C54">
            <w:pPr>
              <w:jc w:val="center"/>
              <w:rPr>
                <w:sz w:val="22"/>
                <w:szCs w:val="22"/>
              </w:rPr>
            </w:pPr>
            <w:r w:rsidRPr="00B958E7">
              <w:rPr>
                <w:sz w:val="22"/>
                <w:szCs w:val="22"/>
              </w:rPr>
              <w:t>03 ОП МЗ 03Н-272</w:t>
            </w:r>
          </w:p>
        </w:tc>
        <w:tc>
          <w:tcPr>
            <w:tcW w:w="988" w:type="pct"/>
            <w:shd w:val="clear" w:color="auto" w:fill="auto"/>
          </w:tcPr>
          <w:p w14:paraId="3F7FDC7A" w14:textId="65F564F8" w:rsidR="0074755A" w:rsidRPr="00783A81" w:rsidRDefault="0074755A" w:rsidP="00E67C54">
            <w:pPr>
              <w:jc w:val="center"/>
              <w:rPr>
                <w:sz w:val="22"/>
                <w:szCs w:val="22"/>
              </w:rPr>
            </w:pPr>
            <w:r>
              <w:rPr>
                <w:sz w:val="22"/>
                <w:szCs w:val="22"/>
              </w:rPr>
              <w:t>Межмуниципальное</w:t>
            </w:r>
          </w:p>
        </w:tc>
        <w:tc>
          <w:tcPr>
            <w:tcW w:w="750" w:type="pct"/>
            <w:shd w:val="clear" w:color="auto" w:fill="auto"/>
          </w:tcPr>
          <w:p w14:paraId="273A00C0" w14:textId="3AFD055D" w:rsidR="0074755A" w:rsidRPr="00783A81" w:rsidRDefault="0074755A" w:rsidP="00E67C54">
            <w:pPr>
              <w:jc w:val="center"/>
              <w:rPr>
                <w:sz w:val="22"/>
                <w:szCs w:val="22"/>
              </w:rPr>
            </w:pPr>
            <w:r w:rsidRPr="00783A81">
              <w:rPr>
                <w:sz w:val="22"/>
                <w:szCs w:val="22"/>
              </w:rPr>
              <w:t>IV</w:t>
            </w:r>
          </w:p>
        </w:tc>
      </w:tr>
      <w:tr w:rsidR="00983003" w:rsidRPr="00783A81" w14:paraId="47481EA7" w14:textId="77777777" w:rsidTr="00A928C5">
        <w:trPr>
          <w:trHeight w:val="352"/>
          <w:tblHeader/>
          <w:jc w:val="center"/>
        </w:trPr>
        <w:tc>
          <w:tcPr>
            <w:tcW w:w="1410" w:type="pct"/>
            <w:shd w:val="clear" w:color="auto" w:fill="auto"/>
            <w:noWrap/>
          </w:tcPr>
          <w:p w14:paraId="48EA4E2E" w14:textId="43C6E5DA" w:rsidR="00983003" w:rsidRPr="00DF2B6C" w:rsidRDefault="0045721E" w:rsidP="00E67C54">
            <w:pPr>
              <w:rPr>
                <w:b/>
                <w:sz w:val="22"/>
                <w:szCs w:val="22"/>
              </w:rPr>
            </w:pPr>
            <w:r w:rsidRPr="0045721E">
              <w:rPr>
                <w:b/>
                <w:sz w:val="22"/>
                <w:szCs w:val="22"/>
              </w:rPr>
              <w:t>Автомобильная дорога «ст-ца Кущевская - ст-ца Кугоейская - х. Сиротино»</w:t>
            </w:r>
          </w:p>
        </w:tc>
        <w:tc>
          <w:tcPr>
            <w:tcW w:w="863" w:type="pct"/>
            <w:shd w:val="clear" w:color="auto" w:fill="auto"/>
          </w:tcPr>
          <w:p w14:paraId="5FC61F43" w14:textId="7F286C60" w:rsidR="00983003" w:rsidRDefault="00983003" w:rsidP="00E67C54">
            <w:pPr>
              <w:jc w:val="center"/>
              <w:rPr>
                <w:sz w:val="22"/>
                <w:szCs w:val="22"/>
              </w:rPr>
            </w:pPr>
            <w:r>
              <w:rPr>
                <w:sz w:val="22"/>
                <w:szCs w:val="22"/>
              </w:rPr>
              <w:t>48,1</w:t>
            </w:r>
          </w:p>
        </w:tc>
        <w:tc>
          <w:tcPr>
            <w:tcW w:w="989" w:type="pct"/>
            <w:shd w:val="clear" w:color="auto" w:fill="auto"/>
          </w:tcPr>
          <w:p w14:paraId="4EAA4466" w14:textId="04826BFE" w:rsidR="00983003" w:rsidRPr="00B958E7" w:rsidRDefault="00983003" w:rsidP="00E67C54">
            <w:pPr>
              <w:jc w:val="center"/>
              <w:rPr>
                <w:sz w:val="22"/>
                <w:szCs w:val="22"/>
              </w:rPr>
            </w:pPr>
            <w:r w:rsidRPr="00983003">
              <w:rPr>
                <w:sz w:val="22"/>
                <w:szCs w:val="22"/>
              </w:rPr>
              <w:t>03 ОП РЗ 03К-069</w:t>
            </w:r>
          </w:p>
        </w:tc>
        <w:tc>
          <w:tcPr>
            <w:tcW w:w="988" w:type="pct"/>
            <w:shd w:val="clear" w:color="auto" w:fill="auto"/>
          </w:tcPr>
          <w:p w14:paraId="750EEEF1" w14:textId="28C56CBF" w:rsidR="00983003" w:rsidRDefault="00983003" w:rsidP="00E67C54">
            <w:pPr>
              <w:jc w:val="center"/>
              <w:rPr>
                <w:sz w:val="22"/>
                <w:szCs w:val="22"/>
              </w:rPr>
            </w:pPr>
            <w:r>
              <w:rPr>
                <w:sz w:val="22"/>
                <w:szCs w:val="22"/>
              </w:rPr>
              <w:t>Региональное</w:t>
            </w:r>
          </w:p>
        </w:tc>
        <w:tc>
          <w:tcPr>
            <w:tcW w:w="750" w:type="pct"/>
            <w:shd w:val="clear" w:color="auto" w:fill="auto"/>
          </w:tcPr>
          <w:p w14:paraId="58F19759" w14:textId="38E9B155" w:rsidR="00983003" w:rsidRPr="00783A81" w:rsidRDefault="00983003" w:rsidP="00E67C54">
            <w:pPr>
              <w:jc w:val="center"/>
              <w:rPr>
                <w:sz w:val="22"/>
                <w:szCs w:val="22"/>
              </w:rPr>
            </w:pPr>
            <w:r w:rsidRPr="00783A81">
              <w:rPr>
                <w:sz w:val="22"/>
                <w:szCs w:val="22"/>
              </w:rPr>
              <w:t>IV</w:t>
            </w:r>
          </w:p>
        </w:tc>
      </w:tr>
    </w:tbl>
    <w:p w14:paraId="36448855" w14:textId="77777777" w:rsidR="00AF009B" w:rsidRPr="00783A81" w:rsidRDefault="00AF009B" w:rsidP="00E67C54">
      <w:pPr>
        <w:pStyle w:val="a0"/>
        <w:rPr>
          <w:lang w:val="ru-RU"/>
        </w:rPr>
      </w:pPr>
    </w:p>
    <w:p w14:paraId="523ED046" w14:textId="21BA77D2" w:rsidR="00535EC6" w:rsidRPr="00535EC6" w:rsidRDefault="00535EC6" w:rsidP="00E67C54">
      <w:pPr>
        <w:pStyle w:val="a0"/>
        <w:rPr>
          <w:lang w:val="ru-RU"/>
        </w:rPr>
      </w:pPr>
      <w:r w:rsidRPr="00535EC6">
        <w:rPr>
          <w:lang w:val="ru-RU"/>
        </w:rPr>
        <w:t xml:space="preserve">На сегодняшний день большая часть улиц и дорог населенных пунктов, входящих в состав </w:t>
      </w:r>
      <w:r w:rsidR="005A09F1">
        <w:rPr>
          <w:lang w:val="ru-RU"/>
        </w:rPr>
        <w:t>Новосергиевского</w:t>
      </w:r>
      <w:r w:rsidRPr="00535EC6">
        <w:rPr>
          <w:lang w:val="ru-RU"/>
        </w:rPr>
        <w:t xml:space="preserve"> сельского поселения, имеют дорожные одежды низшего типа с грунтовым покрытием. Пешеходное движение осуществляется, в основном, по проезжим частям улиц, в связи с отсутствием пешеходных дорожек (тротуаров), что приводит к возникновению дорожно-транспортных происшеств</w:t>
      </w:r>
      <w:r>
        <w:rPr>
          <w:lang w:val="ru-RU"/>
        </w:rPr>
        <w:t>ий</w:t>
      </w:r>
      <w:r w:rsidRPr="00535EC6">
        <w:rPr>
          <w:lang w:val="ru-RU"/>
        </w:rPr>
        <w:t>.</w:t>
      </w:r>
    </w:p>
    <w:p w14:paraId="4EC900BE" w14:textId="76AF20D0" w:rsidR="00535EC6" w:rsidRPr="00535EC6" w:rsidRDefault="00535EC6" w:rsidP="00E67C54">
      <w:pPr>
        <w:pStyle w:val="a0"/>
        <w:rPr>
          <w:lang w:val="ru-RU"/>
        </w:rPr>
      </w:pPr>
      <w:r>
        <w:rPr>
          <w:lang w:val="ru-RU"/>
        </w:rPr>
        <w:t>В</w:t>
      </w:r>
      <w:r w:rsidRPr="00535EC6">
        <w:rPr>
          <w:lang w:val="ru-RU"/>
        </w:rPr>
        <w:t xml:space="preserve">ыявлены следующие недостатки улично-дорожной сети населенных пунктов, входящих в состав </w:t>
      </w:r>
      <w:r w:rsidR="005A09F1">
        <w:rPr>
          <w:lang w:val="ru-RU"/>
        </w:rPr>
        <w:t>Новосергиевского</w:t>
      </w:r>
      <w:r w:rsidRPr="00535EC6">
        <w:rPr>
          <w:lang w:val="ru-RU"/>
        </w:rPr>
        <w:t xml:space="preserve"> сельского поселения:</w:t>
      </w:r>
    </w:p>
    <w:p w14:paraId="102E67C5" w14:textId="60BB5FF5" w:rsidR="00535EC6" w:rsidRPr="00535EC6" w:rsidRDefault="00535EC6" w:rsidP="00E67C54">
      <w:pPr>
        <w:pStyle w:val="a0"/>
        <w:numPr>
          <w:ilvl w:val="0"/>
          <w:numId w:val="8"/>
        </w:numPr>
        <w:rPr>
          <w:szCs w:val="28"/>
          <w:lang w:val="ru-RU"/>
        </w:rPr>
      </w:pPr>
      <w:r w:rsidRPr="00535EC6">
        <w:rPr>
          <w:szCs w:val="28"/>
          <w:lang w:val="ru-RU"/>
        </w:rPr>
        <w:t xml:space="preserve">отсутствие четкой дифференциации улично-дорожной сети по категориям, согласно требованиям </w:t>
      </w:r>
      <w:r w:rsidR="00B958E7" w:rsidRPr="00B958E7">
        <w:rPr>
          <w:szCs w:val="28"/>
          <w:lang w:val="ru-RU"/>
        </w:rPr>
        <w:t>СП 42.13330.2016</w:t>
      </w:r>
      <w:r w:rsidRPr="00535EC6">
        <w:rPr>
          <w:szCs w:val="28"/>
          <w:lang w:val="ru-RU"/>
        </w:rPr>
        <w:t>, отсутствие на большей части улиц дорожных одежд капитального типа;</w:t>
      </w:r>
    </w:p>
    <w:p w14:paraId="5F4FB5E0" w14:textId="624BC66B" w:rsidR="00535EC6" w:rsidRPr="00535EC6" w:rsidRDefault="00535EC6" w:rsidP="00E67C54">
      <w:pPr>
        <w:pStyle w:val="a0"/>
        <w:numPr>
          <w:ilvl w:val="0"/>
          <w:numId w:val="8"/>
        </w:numPr>
        <w:rPr>
          <w:szCs w:val="28"/>
          <w:lang w:val="ru-RU"/>
        </w:rPr>
      </w:pPr>
      <w:r w:rsidRPr="00535EC6">
        <w:rPr>
          <w:szCs w:val="28"/>
          <w:lang w:val="ru-RU"/>
        </w:rPr>
        <w:t>отсутствие тротуаров на улицах.</w:t>
      </w:r>
    </w:p>
    <w:p w14:paraId="10012CE4" w14:textId="77777777" w:rsidR="00535EC6" w:rsidRPr="00535EC6" w:rsidRDefault="00535EC6" w:rsidP="00E67C54">
      <w:pPr>
        <w:pStyle w:val="a0"/>
        <w:rPr>
          <w:lang w:val="ru-RU"/>
        </w:rPr>
      </w:pPr>
      <w:r w:rsidRPr="00535EC6">
        <w:rPr>
          <w:lang w:val="ru-RU"/>
        </w:rPr>
        <w:t>Транспорт поселения представлен легковыми автомобилями, автобусами, грузовыми автомобилями, прицепами и мототранспортом. Хранение легковых автомобилей осуществляется на территориях личных подсобных хозяйств. Автотранспорт, принадлежащий предприятиям (юридическим лицам), хранится на территории этих предприятий.</w:t>
      </w:r>
    </w:p>
    <w:p w14:paraId="1823EA7E" w14:textId="77777777" w:rsidR="00535EC6" w:rsidRPr="00535EC6" w:rsidRDefault="00535EC6" w:rsidP="00E67C54">
      <w:pPr>
        <w:pStyle w:val="a0"/>
        <w:rPr>
          <w:lang w:val="ru-RU"/>
        </w:rPr>
      </w:pPr>
      <w:r w:rsidRPr="00535EC6">
        <w:rPr>
          <w:lang w:val="ru-RU"/>
        </w:rPr>
        <w:lastRenderedPageBreak/>
        <w:t>Функции общественного пассажирского транспорта осуществляются внешними маршрутами, идущими через поселение и имеющими на его территории остановочные пункты.</w:t>
      </w:r>
    </w:p>
    <w:p w14:paraId="34E79813" w14:textId="606AAA89" w:rsidR="00535EC6" w:rsidRPr="00535EC6" w:rsidRDefault="00535EC6" w:rsidP="00E67C54">
      <w:pPr>
        <w:pStyle w:val="a0"/>
        <w:rPr>
          <w:lang w:val="ru-RU"/>
        </w:rPr>
      </w:pPr>
      <w:r w:rsidRPr="00535EC6">
        <w:rPr>
          <w:lang w:val="ru-RU"/>
        </w:rPr>
        <w:t xml:space="preserve">В составе движения грузового транспорта в целом по улицам </w:t>
      </w:r>
      <w:r w:rsidR="005A09F1">
        <w:rPr>
          <w:lang w:val="ru-RU"/>
        </w:rPr>
        <w:t>Новосергиевского</w:t>
      </w:r>
      <w:r w:rsidRPr="00535EC6">
        <w:rPr>
          <w:lang w:val="ru-RU"/>
        </w:rPr>
        <w:t xml:space="preserve"> сельского поселения преобладают автомобили грузоподъемностью до 8 тонн. </w:t>
      </w:r>
    </w:p>
    <w:p w14:paraId="43300C51" w14:textId="3610F0A5" w:rsidR="00BF4851" w:rsidRPr="00535EC6" w:rsidRDefault="00535EC6" w:rsidP="00E67C54">
      <w:pPr>
        <w:pStyle w:val="a0"/>
        <w:rPr>
          <w:lang w:val="ru-RU"/>
        </w:rPr>
      </w:pPr>
      <w:r w:rsidRPr="00535EC6">
        <w:rPr>
          <w:lang w:val="ru-RU"/>
        </w:rPr>
        <w:t xml:space="preserve">Для обслуживания автотранспорта на территории </w:t>
      </w:r>
      <w:r w:rsidR="005A09F1">
        <w:rPr>
          <w:lang w:val="ru-RU"/>
        </w:rPr>
        <w:t>Новосергиевского</w:t>
      </w:r>
      <w:r w:rsidRPr="00535EC6">
        <w:rPr>
          <w:lang w:val="ru-RU"/>
        </w:rPr>
        <w:t xml:space="preserve"> сельского поселения имеются автозаправочные станции (АЗС и АГЗС) и станции технического обслуживания (далее - СТО). </w:t>
      </w:r>
    </w:p>
    <w:p w14:paraId="66B60E21" w14:textId="25555A17" w:rsidR="009524DF" w:rsidRPr="00783A81" w:rsidRDefault="009524DF" w:rsidP="00E67C54">
      <w:pPr>
        <w:pStyle w:val="a0"/>
        <w:rPr>
          <w:b/>
          <w:lang w:val="ru-RU"/>
        </w:rPr>
      </w:pPr>
      <w:r w:rsidRPr="00783A81">
        <w:rPr>
          <w:b/>
          <w:lang w:val="ru-RU"/>
        </w:rPr>
        <w:t>Железнодорожный транспорт</w:t>
      </w:r>
    </w:p>
    <w:p w14:paraId="2C6501EF" w14:textId="41A23D80" w:rsidR="00D265E2" w:rsidRPr="00783A81" w:rsidRDefault="00D265E2" w:rsidP="00E67C54">
      <w:pPr>
        <w:pStyle w:val="a0"/>
        <w:rPr>
          <w:lang w:val="ru-RU"/>
        </w:rPr>
      </w:pPr>
      <w:r w:rsidRPr="00783A81">
        <w:rPr>
          <w:lang w:val="ru-RU"/>
        </w:rPr>
        <w:t xml:space="preserve">Железнодорожный транспорт на территории </w:t>
      </w:r>
      <w:r w:rsidR="00BF4851" w:rsidRPr="00783A81">
        <w:rPr>
          <w:lang w:val="ru-RU"/>
        </w:rPr>
        <w:t>сельского поселения</w:t>
      </w:r>
      <w:r w:rsidR="000160DC" w:rsidRPr="00783A81">
        <w:rPr>
          <w:szCs w:val="28"/>
          <w:lang w:val="ru-RU"/>
        </w:rPr>
        <w:t xml:space="preserve"> </w:t>
      </w:r>
      <w:r w:rsidRPr="00783A81">
        <w:rPr>
          <w:lang w:val="ru-RU"/>
        </w:rPr>
        <w:t>отсутствует.</w:t>
      </w:r>
    </w:p>
    <w:p w14:paraId="16A455D1" w14:textId="77777777" w:rsidR="009524DF" w:rsidRPr="00783A81" w:rsidRDefault="009524DF" w:rsidP="00E67C54">
      <w:pPr>
        <w:pStyle w:val="a0"/>
        <w:rPr>
          <w:b/>
          <w:lang w:val="ru-RU"/>
        </w:rPr>
      </w:pPr>
      <w:r w:rsidRPr="00783A81">
        <w:rPr>
          <w:b/>
          <w:lang w:val="ru-RU"/>
        </w:rPr>
        <w:t>Речной транспорт</w:t>
      </w:r>
    </w:p>
    <w:p w14:paraId="397CED25" w14:textId="445309DB" w:rsidR="009524DF" w:rsidRPr="00783A81" w:rsidRDefault="009524DF" w:rsidP="00E67C54">
      <w:pPr>
        <w:pStyle w:val="a0"/>
        <w:rPr>
          <w:lang w:val="ru-RU"/>
        </w:rPr>
      </w:pPr>
      <w:r w:rsidRPr="00783A81">
        <w:rPr>
          <w:lang w:val="ru-RU"/>
        </w:rPr>
        <w:t xml:space="preserve">Речной транспорт на территории </w:t>
      </w:r>
      <w:r w:rsidR="00BF4851" w:rsidRPr="00783A81">
        <w:rPr>
          <w:lang w:val="ru-RU"/>
        </w:rPr>
        <w:t>сельского поселения</w:t>
      </w:r>
      <w:r w:rsidR="00BF4851" w:rsidRPr="00783A81">
        <w:rPr>
          <w:szCs w:val="28"/>
          <w:lang w:val="ru-RU"/>
        </w:rPr>
        <w:t xml:space="preserve"> </w:t>
      </w:r>
      <w:r w:rsidRPr="00783A81">
        <w:rPr>
          <w:lang w:val="ru-RU"/>
        </w:rPr>
        <w:t>отсутствует.</w:t>
      </w:r>
    </w:p>
    <w:p w14:paraId="08A28374" w14:textId="77777777" w:rsidR="009524DF" w:rsidRPr="00783A81" w:rsidRDefault="009524DF" w:rsidP="00E67C54">
      <w:pPr>
        <w:pStyle w:val="a0"/>
        <w:rPr>
          <w:b/>
          <w:lang w:val="ru-RU"/>
        </w:rPr>
      </w:pPr>
      <w:r w:rsidRPr="00783A81">
        <w:rPr>
          <w:b/>
          <w:lang w:val="ru-RU"/>
        </w:rPr>
        <w:t>Воздушный транспорт</w:t>
      </w:r>
    </w:p>
    <w:p w14:paraId="33ACAB93" w14:textId="6DC3B584" w:rsidR="00F5643E" w:rsidRPr="00783A81" w:rsidRDefault="00F5643E" w:rsidP="00E67C54">
      <w:pPr>
        <w:pStyle w:val="a0"/>
        <w:rPr>
          <w:lang w:val="ru-RU"/>
        </w:rPr>
      </w:pPr>
      <w:r w:rsidRPr="00783A81">
        <w:rPr>
          <w:lang w:val="ru-RU"/>
        </w:rPr>
        <w:t xml:space="preserve">Воздушный транспорт на территории </w:t>
      </w:r>
      <w:r w:rsidR="00BF4851" w:rsidRPr="00783A81">
        <w:rPr>
          <w:lang w:val="ru-RU"/>
        </w:rPr>
        <w:t>сельского поселения</w:t>
      </w:r>
      <w:r w:rsidR="00BF4851" w:rsidRPr="00783A81">
        <w:rPr>
          <w:szCs w:val="28"/>
          <w:lang w:val="ru-RU"/>
        </w:rPr>
        <w:t xml:space="preserve"> </w:t>
      </w:r>
      <w:r w:rsidRPr="00783A81">
        <w:rPr>
          <w:lang w:val="ru-RU"/>
        </w:rPr>
        <w:t>отсутствует.</w:t>
      </w:r>
    </w:p>
    <w:p w14:paraId="57EFAA5F" w14:textId="5916511D" w:rsidR="00F5643E" w:rsidRPr="00783A81" w:rsidRDefault="00F5643E" w:rsidP="00E67C54">
      <w:pPr>
        <w:pStyle w:val="a0"/>
        <w:ind w:left="709" w:firstLine="0"/>
        <w:rPr>
          <w:b/>
          <w:lang w:val="ru-RU"/>
        </w:rPr>
      </w:pPr>
      <w:r w:rsidRPr="00783A81">
        <w:rPr>
          <w:b/>
          <w:lang w:val="ru-RU"/>
        </w:rPr>
        <w:t>Трубопроводный транспорт</w:t>
      </w:r>
    </w:p>
    <w:p w14:paraId="3A20A1F0" w14:textId="0657FEED" w:rsidR="00332AAE" w:rsidRPr="00783A81" w:rsidRDefault="00332AAE" w:rsidP="00E67C54">
      <w:pPr>
        <w:pStyle w:val="a0"/>
        <w:rPr>
          <w:lang w:val="ru-RU"/>
        </w:rPr>
      </w:pPr>
      <w:r w:rsidRPr="00783A81">
        <w:rPr>
          <w:lang w:val="ru-RU"/>
        </w:rPr>
        <w:t xml:space="preserve">Трубопроводный транспорт на территории </w:t>
      </w:r>
      <w:r w:rsidR="00BF4851" w:rsidRPr="00783A81">
        <w:rPr>
          <w:lang w:val="ru-RU"/>
        </w:rPr>
        <w:t>сельского поселения</w:t>
      </w:r>
      <w:r w:rsidR="00BF4851" w:rsidRPr="00783A81">
        <w:rPr>
          <w:szCs w:val="28"/>
          <w:lang w:val="ru-RU"/>
        </w:rPr>
        <w:t xml:space="preserve"> </w:t>
      </w:r>
      <w:r w:rsidRPr="00783A81">
        <w:rPr>
          <w:lang w:val="ru-RU"/>
        </w:rPr>
        <w:t>отсутствует</w:t>
      </w:r>
      <w:r w:rsidR="009756E3" w:rsidRPr="00783A81">
        <w:rPr>
          <w:lang w:val="ru-RU"/>
        </w:rPr>
        <w:t>.</w:t>
      </w:r>
    </w:p>
    <w:p w14:paraId="43F4473A" w14:textId="1417EE91" w:rsidR="008C6D4D" w:rsidRPr="0034627E" w:rsidRDefault="00E67C54" w:rsidP="00E67C54">
      <w:pPr>
        <w:pStyle w:val="4"/>
        <w:rPr>
          <w:i/>
        </w:rPr>
      </w:pPr>
      <w:r>
        <w:rPr>
          <w:i/>
        </w:rPr>
        <w:t xml:space="preserve">2.1.7 </w:t>
      </w:r>
      <w:r w:rsidR="006947B1" w:rsidRPr="0034627E">
        <w:rPr>
          <w:i/>
        </w:rPr>
        <w:t xml:space="preserve">Объекты инженерной </w:t>
      </w:r>
      <w:r w:rsidR="008C6D4D" w:rsidRPr="0034627E">
        <w:rPr>
          <w:i/>
        </w:rPr>
        <w:t>инфраструктур</w:t>
      </w:r>
      <w:bookmarkEnd w:id="48"/>
      <w:r w:rsidR="006947B1" w:rsidRPr="0034627E">
        <w:rPr>
          <w:i/>
        </w:rPr>
        <w:t>ы</w:t>
      </w:r>
    </w:p>
    <w:p w14:paraId="7AA995F1" w14:textId="77777777" w:rsidR="00815C07" w:rsidRPr="00783A81" w:rsidRDefault="00815C07" w:rsidP="00E67C54">
      <w:pPr>
        <w:pStyle w:val="a0"/>
        <w:rPr>
          <w:lang w:val="ru-RU"/>
        </w:rPr>
      </w:pPr>
      <w:bookmarkStart w:id="49" w:name="_Toc270950877"/>
      <w:bookmarkStart w:id="50" w:name="_Toc312530943"/>
      <w:bookmarkStart w:id="51" w:name="_Toc370201547"/>
      <w:bookmarkStart w:id="52" w:name="_Toc465852879"/>
      <w:bookmarkStart w:id="53" w:name="_Toc468963297"/>
      <w:r w:rsidRPr="00783A81">
        <w:rPr>
          <w:lang w:val="ru-RU"/>
        </w:rPr>
        <w:t>Задачей инженерного обеспечения является создание благоприятной среды жизнедеятельности человека и условий устойчивого развития путем:</w:t>
      </w:r>
    </w:p>
    <w:p w14:paraId="56EA4B1D" w14:textId="77777777" w:rsidR="00815C07" w:rsidRPr="00783A81" w:rsidRDefault="00815C07" w:rsidP="00E67C54">
      <w:pPr>
        <w:pStyle w:val="a0"/>
        <w:numPr>
          <w:ilvl w:val="0"/>
          <w:numId w:val="11"/>
        </w:numPr>
        <w:ind w:left="709" w:hanging="504"/>
        <w:rPr>
          <w:lang w:val="ru-RU"/>
        </w:rPr>
      </w:pPr>
      <w:r w:rsidRPr="00783A81">
        <w:rPr>
          <w:lang w:val="ru-RU"/>
        </w:rPr>
        <w:t>определения зон размещения объектов электро-, тепло-, газо-, водоснабжения и водоотведения;</w:t>
      </w:r>
    </w:p>
    <w:p w14:paraId="75508E72" w14:textId="77777777" w:rsidR="00815C07" w:rsidRPr="00783A81" w:rsidRDefault="00815C07" w:rsidP="00E67C54">
      <w:pPr>
        <w:pStyle w:val="a0"/>
        <w:numPr>
          <w:ilvl w:val="0"/>
          <w:numId w:val="11"/>
        </w:numPr>
        <w:ind w:left="709" w:hanging="504"/>
        <w:rPr>
          <w:lang w:val="ru-RU"/>
        </w:rPr>
      </w:pPr>
      <w:r w:rsidRPr="00783A81">
        <w:rPr>
          <w:lang w:val="ru-RU"/>
        </w:rPr>
        <w:t>создания новых и реконструкции существующих объектов инженерной инфраструктуры на основе новых технологий и научно-технических достижений;</w:t>
      </w:r>
    </w:p>
    <w:p w14:paraId="2E758F5F" w14:textId="77777777" w:rsidR="00815C07" w:rsidRPr="00783A81" w:rsidRDefault="00815C07" w:rsidP="00E67C54">
      <w:pPr>
        <w:pStyle w:val="a0"/>
        <w:numPr>
          <w:ilvl w:val="0"/>
          <w:numId w:val="11"/>
        </w:numPr>
        <w:ind w:left="709" w:hanging="504"/>
        <w:rPr>
          <w:lang w:val="ru-RU"/>
        </w:rPr>
      </w:pPr>
      <w:r w:rsidRPr="00783A81">
        <w:rPr>
          <w:lang w:val="ru-RU"/>
        </w:rPr>
        <w:t>развития инженерных коммуникаций в сложившейся застройке с учетом перспективного развития;</w:t>
      </w:r>
    </w:p>
    <w:p w14:paraId="6F09EEF9" w14:textId="77777777" w:rsidR="00815C07" w:rsidRPr="00783A81" w:rsidRDefault="00815C07" w:rsidP="00E67C54">
      <w:pPr>
        <w:pStyle w:val="a0"/>
        <w:numPr>
          <w:ilvl w:val="0"/>
          <w:numId w:val="11"/>
        </w:numPr>
        <w:ind w:left="709" w:hanging="504"/>
        <w:rPr>
          <w:lang w:val="ru-RU"/>
        </w:rPr>
      </w:pPr>
      <w:r w:rsidRPr="00783A81">
        <w:rPr>
          <w:lang w:val="ru-RU"/>
        </w:rPr>
        <w:t>размещения автономных локальных источников электроснабжения и теплоснабжения на территориях, планируемых под застройку и не охваченных существующими централизованными системами;</w:t>
      </w:r>
    </w:p>
    <w:p w14:paraId="6B21C0E3" w14:textId="77777777" w:rsidR="00815C07" w:rsidRPr="00783A81" w:rsidRDefault="00815C07" w:rsidP="00E67C54">
      <w:pPr>
        <w:pStyle w:val="a0"/>
        <w:numPr>
          <w:ilvl w:val="0"/>
          <w:numId w:val="11"/>
        </w:numPr>
        <w:ind w:left="709" w:hanging="504"/>
        <w:rPr>
          <w:lang w:val="ru-RU"/>
        </w:rPr>
      </w:pPr>
      <w:r w:rsidRPr="00783A81">
        <w:rPr>
          <w:lang w:val="ru-RU"/>
        </w:rPr>
        <w:t>обеспечения безопасности и надежности систем инженерной инфраструктуры, в том числе путем создания систем защиты поверхностных и подземных источников водоснабжения, а также размещения и модернизации объектов очистки и утилизации промышленных, бытовых и поверхностных стоков.</w:t>
      </w:r>
    </w:p>
    <w:bookmarkEnd w:id="49"/>
    <w:bookmarkEnd w:id="50"/>
    <w:bookmarkEnd w:id="51"/>
    <w:bookmarkEnd w:id="52"/>
    <w:bookmarkEnd w:id="53"/>
    <w:p w14:paraId="648DDF3D" w14:textId="77777777" w:rsidR="00937FC8" w:rsidRPr="00783A81" w:rsidRDefault="00937FC8" w:rsidP="00E67C54">
      <w:pPr>
        <w:pStyle w:val="a0"/>
        <w:keepNext/>
        <w:spacing w:before="120"/>
        <w:rPr>
          <w:b/>
          <w:lang w:val="ru-RU"/>
        </w:rPr>
      </w:pPr>
      <w:r w:rsidRPr="000325DD">
        <w:rPr>
          <w:b/>
          <w:lang w:val="ru-RU"/>
        </w:rPr>
        <w:t>Водоотведение</w:t>
      </w:r>
    </w:p>
    <w:p w14:paraId="09E899E2" w14:textId="0D178440" w:rsidR="0033144A" w:rsidRPr="00783A81" w:rsidRDefault="0033144A" w:rsidP="00E67C54">
      <w:pPr>
        <w:pStyle w:val="a0"/>
        <w:rPr>
          <w:lang w:val="ru-RU"/>
        </w:rPr>
      </w:pPr>
      <w:r w:rsidRPr="00783A81">
        <w:rPr>
          <w:lang w:val="ru-RU"/>
        </w:rPr>
        <w:t xml:space="preserve">Согласно администрации </w:t>
      </w:r>
      <w:r w:rsidR="005A09F1">
        <w:rPr>
          <w:lang w:val="ru-RU"/>
        </w:rPr>
        <w:t>Новосергиевского</w:t>
      </w:r>
      <w:r w:rsidRPr="00783A81">
        <w:rPr>
          <w:lang w:val="ru-RU"/>
        </w:rPr>
        <w:t xml:space="preserve"> сельского поселения в настоящее время сетей и сооружений централизованной канализации в населенных пунктах сельского поселения нет.</w:t>
      </w:r>
    </w:p>
    <w:p w14:paraId="11DA58EE" w14:textId="55BD180D" w:rsidR="005210CC" w:rsidRPr="00783A81" w:rsidRDefault="00BF77BB" w:rsidP="00E67C54">
      <w:pPr>
        <w:pStyle w:val="a0"/>
        <w:keepNext/>
        <w:spacing w:before="120"/>
        <w:rPr>
          <w:b/>
          <w:lang w:val="ru-RU"/>
        </w:rPr>
      </w:pPr>
      <w:r w:rsidRPr="00783A81">
        <w:rPr>
          <w:b/>
          <w:lang w:val="ru-RU"/>
        </w:rPr>
        <w:t>Водоснабжение</w:t>
      </w:r>
    </w:p>
    <w:p w14:paraId="1331483A" w14:textId="611CB7C2" w:rsidR="00241B47" w:rsidRPr="00783A81" w:rsidRDefault="00241B47" w:rsidP="00E67C54">
      <w:pPr>
        <w:pStyle w:val="a0"/>
        <w:rPr>
          <w:lang w:val="ru-RU"/>
        </w:rPr>
      </w:pPr>
      <w:r w:rsidRPr="00783A81">
        <w:rPr>
          <w:lang w:val="ru-RU"/>
        </w:rPr>
        <w:t xml:space="preserve">Водоснабжение </w:t>
      </w:r>
      <w:r w:rsidR="005A09F1">
        <w:rPr>
          <w:lang w:val="ru-RU"/>
        </w:rPr>
        <w:t>Новосергиевского</w:t>
      </w:r>
      <w:r w:rsidRPr="00783A81">
        <w:rPr>
          <w:lang w:val="ru-RU"/>
        </w:rPr>
        <w:t xml:space="preserve"> сельского поселения осуществляется от артезианских скважин и служит источником хозяйственно-питьевого и производственного водоснабжения.</w:t>
      </w:r>
    </w:p>
    <w:p w14:paraId="62462FFB" w14:textId="3281DE43" w:rsidR="00241B47" w:rsidRPr="00783A81" w:rsidRDefault="0073014C" w:rsidP="00E67C54">
      <w:pPr>
        <w:pStyle w:val="a0"/>
        <w:keepNext/>
        <w:spacing w:before="120"/>
        <w:jc w:val="right"/>
        <w:rPr>
          <w:b/>
          <w:szCs w:val="28"/>
          <w:lang w:val="ru-RU"/>
        </w:rPr>
      </w:pPr>
      <w:r>
        <w:rPr>
          <w:b/>
          <w:szCs w:val="28"/>
          <w:lang w:val="ru-RU"/>
        </w:rPr>
        <w:t>Таблица 2.6</w:t>
      </w:r>
    </w:p>
    <w:p w14:paraId="2B5ACBFF" w14:textId="738CFCC5" w:rsidR="00241B47" w:rsidRPr="00D40493" w:rsidRDefault="00241B47" w:rsidP="00E67C54">
      <w:pPr>
        <w:pStyle w:val="af2"/>
        <w:ind w:firstLine="709"/>
        <w:jc w:val="center"/>
        <w:rPr>
          <w:b/>
        </w:rPr>
      </w:pPr>
      <w:r w:rsidRPr="00D40493">
        <w:rPr>
          <w:b/>
        </w:rPr>
        <w:t xml:space="preserve">Характеристика </w:t>
      </w:r>
      <w:r w:rsidR="00F95BD3" w:rsidRPr="00D40493">
        <w:rPr>
          <w:b/>
        </w:rPr>
        <w:t>артезианских скважин</w:t>
      </w:r>
    </w:p>
    <w:tbl>
      <w:tblPr>
        <w:tblW w:w="5000" w:type="pct"/>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A0" w:firstRow="1" w:lastRow="0" w:firstColumn="1" w:lastColumn="0" w:noHBand="0" w:noVBand="0"/>
      </w:tblPr>
      <w:tblGrid>
        <w:gridCol w:w="3105"/>
        <w:gridCol w:w="1658"/>
        <w:gridCol w:w="2607"/>
        <w:gridCol w:w="1954"/>
      </w:tblGrid>
      <w:tr w:rsidR="00D40493" w:rsidRPr="00D40493" w14:paraId="4B0976D9" w14:textId="77777777" w:rsidTr="000325DD">
        <w:trPr>
          <w:trHeight w:val="20"/>
          <w:jc w:val="center"/>
        </w:trPr>
        <w:tc>
          <w:tcPr>
            <w:tcW w:w="1665" w:type="pct"/>
            <w:shd w:val="clear" w:color="auto" w:fill="auto"/>
            <w:vAlign w:val="center"/>
          </w:tcPr>
          <w:p w14:paraId="742E2938" w14:textId="55884C8A" w:rsidR="00F95BD3" w:rsidRPr="00D40493" w:rsidRDefault="00F95BD3" w:rsidP="00E67C54">
            <w:pPr>
              <w:pStyle w:val="affff9"/>
              <w:rPr>
                <w:iCs/>
                <w:sz w:val="22"/>
                <w:szCs w:val="22"/>
              </w:rPr>
            </w:pPr>
            <w:r w:rsidRPr="00D40493">
              <w:rPr>
                <w:iCs/>
                <w:sz w:val="22"/>
                <w:szCs w:val="22"/>
              </w:rPr>
              <w:t>Наименование объекта и его местоположение</w:t>
            </w:r>
          </w:p>
        </w:tc>
        <w:tc>
          <w:tcPr>
            <w:tcW w:w="889" w:type="pct"/>
            <w:shd w:val="clear" w:color="auto" w:fill="auto"/>
            <w:vAlign w:val="center"/>
          </w:tcPr>
          <w:p w14:paraId="29F02EB9" w14:textId="655A9652" w:rsidR="00F95BD3" w:rsidRPr="00D40493" w:rsidRDefault="00F95BD3" w:rsidP="00E67C54">
            <w:pPr>
              <w:pStyle w:val="affff9"/>
              <w:rPr>
                <w:iCs/>
                <w:sz w:val="22"/>
                <w:szCs w:val="22"/>
              </w:rPr>
            </w:pPr>
            <w:r w:rsidRPr="00D40493">
              <w:rPr>
                <w:iCs/>
                <w:sz w:val="22"/>
                <w:szCs w:val="22"/>
              </w:rPr>
              <w:t>Глубина, м</w:t>
            </w:r>
          </w:p>
        </w:tc>
        <w:tc>
          <w:tcPr>
            <w:tcW w:w="1398" w:type="pct"/>
            <w:shd w:val="clear" w:color="auto" w:fill="auto"/>
            <w:vAlign w:val="center"/>
          </w:tcPr>
          <w:p w14:paraId="7E3D3FE7" w14:textId="6C7899E7" w:rsidR="00F95BD3" w:rsidRPr="00D40493" w:rsidRDefault="00F95BD3" w:rsidP="00E67C54">
            <w:pPr>
              <w:pStyle w:val="affff9"/>
              <w:rPr>
                <w:iCs/>
                <w:sz w:val="22"/>
                <w:szCs w:val="22"/>
              </w:rPr>
            </w:pPr>
            <w:r w:rsidRPr="00D40493">
              <w:rPr>
                <w:iCs/>
                <w:sz w:val="22"/>
                <w:szCs w:val="22"/>
              </w:rPr>
              <w:t>Год ввода в эксплуатацию</w:t>
            </w:r>
          </w:p>
        </w:tc>
        <w:tc>
          <w:tcPr>
            <w:tcW w:w="1048" w:type="pct"/>
            <w:shd w:val="clear" w:color="auto" w:fill="auto"/>
            <w:vAlign w:val="center"/>
          </w:tcPr>
          <w:p w14:paraId="0EC972D0" w14:textId="54B03697" w:rsidR="00F95BD3" w:rsidRPr="00D40493" w:rsidRDefault="00D40493" w:rsidP="00E67C54">
            <w:pPr>
              <w:pStyle w:val="affff9"/>
              <w:rPr>
                <w:iCs/>
                <w:sz w:val="22"/>
                <w:szCs w:val="22"/>
              </w:rPr>
            </w:pPr>
            <w:r>
              <w:rPr>
                <w:iCs/>
                <w:spacing w:val="-20"/>
                <w:sz w:val="22"/>
                <w:szCs w:val="22"/>
                <w:lang w:val="en-US"/>
              </w:rPr>
              <w:t>Q</w:t>
            </w:r>
            <w:r w:rsidR="00F95BD3" w:rsidRPr="00D40493">
              <w:rPr>
                <w:iCs/>
                <w:sz w:val="22"/>
                <w:szCs w:val="22"/>
              </w:rPr>
              <w:t xml:space="preserve"> м</w:t>
            </w:r>
            <w:r w:rsidR="00F95BD3" w:rsidRPr="00D40493">
              <w:rPr>
                <w:iCs/>
                <w:sz w:val="22"/>
                <w:szCs w:val="22"/>
                <w:vertAlign w:val="superscript"/>
              </w:rPr>
              <w:t>3</w:t>
            </w:r>
            <w:r>
              <w:rPr>
                <w:iCs/>
                <w:sz w:val="22"/>
                <w:szCs w:val="22"/>
              </w:rPr>
              <w:t>/час</w:t>
            </w:r>
          </w:p>
        </w:tc>
      </w:tr>
      <w:tr w:rsidR="00D40493" w:rsidRPr="00D40493" w14:paraId="6F596341" w14:textId="77777777" w:rsidTr="000325DD">
        <w:trPr>
          <w:trHeight w:val="20"/>
          <w:jc w:val="center"/>
        </w:trPr>
        <w:tc>
          <w:tcPr>
            <w:tcW w:w="1665" w:type="pct"/>
            <w:shd w:val="clear" w:color="auto" w:fill="auto"/>
            <w:vAlign w:val="center"/>
          </w:tcPr>
          <w:p w14:paraId="03798673" w14:textId="77777777" w:rsidR="00F95BD3" w:rsidRPr="00D40493" w:rsidRDefault="00F95BD3" w:rsidP="00E67C54">
            <w:pPr>
              <w:pStyle w:val="affff7"/>
              <w:spacing w:after="0"/>
              <w:jc w:val="both"/>
              <w:rPr>
                <w:b/>
                <w:bCs/>
                <w:iCs/>
                <w:sz w:val="22"/>
                <w:szCs w:val="22"/>
              </w:rPr>
            </w:pPr>
            <w:r w:rsidRPr="00D40493">
              <w:rPr>
                <w:b/>
                <w:bCs/>
                <w:iCs/>
                <w:sz w:val="22"/>
                <w:szCs w:val="22"/>
              </w:rPr>
              <w:t>Арт. скважина центральная</w:t>
            </w:r>
          </w:p>
          <w:p w14:paraId="4252F83C" w14:textId="59F3B112" w:rsidR="00F95BD3" w:rsidRPr="00D40493" w:rsidRDefault="00D40493" w:rsidP="00E67C54">
            <w:pPr>
              <w:pStyle w:val="affff7"/>
              <w:spacing w:after="0"/>
              <w:jc w:val="left"/>
              <w:rPr>
                <w:b/>
                <w:bCs/>
                <w:iCs/>
                <w:sz w:val="22"/>
                <w:szCs w:val="22"/>
              </w:rPr>
            </w:pPr>
            <w:r>
              <w:rPr>
                <w:b/>
                <w:bCs/>
                <w:iCs/>
                <w:sz w:val="22"/>
                <w:szCs w:val="22"/>
              </w:rPr>
              <w:t>№ 6182</w:t>
            </w:r>
            <w:r w:rsidR="00F95BD3" w:rsidRPr="00D40493">
              <w:rPr>
                <w:b/>
                <w:bCs/>
                <w:iCs/>
                <w:sz w:val="22"/>
                <w:szCs w:val="22"/>
              </w:rPr>
              <w:t xml:space="preserve"> </w:t>
            </w:r>
            <w:r>
              <w:rPr>
                <w:b/>
                <w:bCs/>
                <w:iCs/>
                <w:sz w:val="22"/>
                <w:szCs w:val="22"/>
              </w:rPr>
              <w:t>(п</w:t>
            </w:r>
            <w:r w:rsidR="00F95BD3" w:rsidRPr="00D40493">
              <w:rPr>
                <w:b/>
                <w:bCs/>
                <w:iCs/>
                <w:sz w:val="22"/>
                <w:szCs w:val="22"/>
              </w:rPr>
              <w:t xml:space="preserve">. </w:t>
            </w:r>
            <w:r>
              <w:rPr>
                <w:b/>
                <w:bCs/>
                <w:iCs/>
                <w:sz w:val="22"/>
                <w:szCs w:val="22"/>
              </w:rPr>
              <w:t>Ключевой)</w:t>
            </w:r>
          </w:p>
        </w:tc>
        <w:tc>
          <w:tcPr>
            <w:tcW w:w="889" w:type="pct"/>
            <w:shd w:val="clear" w:color="auto" w:fill="auto"/>
            <w:vAlign w:val="center"/>
          </w:tcPr>
          <w:p w14:paraId="040A0033" w14:textId="75BF0F15" w:rsidR="00F95BD3" w:rsidRPr="00D40493" w:rsidRDefault="00D40493" w:rsidP="00E67C54">
            <w:pPr>
              <w:pStyle w:val="affff7"/>
              <w:spacing w:after="0"/>
              <w:rPr>
                <w:sz w:val="22"/>
                <w:szCs w:val="22"/>
              </w:rPr>
            </w:pPr>
            <w:r>
              <w:rPr>
                <w:sz w:val="22"/>
                <w:szCs w:val="22"/>
              </w:rPr>
              <w:t>165</w:t>
            </w:r>
          </w:p>
        </w:tc>
        <w:tc>
          <w:tcPr>
            <w:tcW w:w="1398" w:type="pct"/>
            <w:shd w:val="clear" w:color="auto" w:fill="auto"/>
            <w:vAlign w:val="center"/>
          </w:tcPr>
          <w:p w14:paraId="0EB6554F" w14:textId="45706C28" w:rsidR="00F95BD3" w:rsidRPr="00D40493" w:rsidRDefault="00D40493" w:rsidP="00E67C54">
            <w:pPr>
              <w:pStyle w:val="affff7"/>
              <w:spacing w:after="0"/>
              <w:rPr>
                <w:sz w:val="22"/>
                <w:szCs w:val="22"/>
              </w:rPr>
            </w:pPr>
            <w:r>
              <w:rPr>
                <w:sz w:val="22"/>
                <w:szCs w:val="22"/>
              </w:rPr>
              <w:t>1983</w:t>
            </w:r>
          </w:p>
        </w:tc>
        <w:tc>
          <w:tcPr>
            <w:tcW w:w="1048" w:type="pct"/>
            <w:shd w:val="clear" w:color="auto" w:fill="auto"/>
            <w:vAlign w:val="center"/>
          </w:tcPr>
          <w:p w14:paraId="03F374B2" w14:textId="1D985CBB" w:rsidR="00F95BD3" w:rsidRPr="00D40493" w:rsidRDefault="00D40493" w:rsidP="00E67C54">
            <w:pPr>
              <w:pStyle w:val="affff7"/>
              <w:spacing w:after="0"/>
              <w:rPr>
                <w:sz w:val="22"/>
                <w:szCs w:val="22"/>
              </w:rPr>
            </w:pPr>
            <w:r>
              <w:rPr>
                <w:sz w:val="22"/>
                <w:szCs w:val="22"/>
              </w:rPr>
              <w:t>60</w:t>
            </w:r>
          </w:p>
        </w:tc>
      </w:tr>
      <w:tr w:rsidR="00D40493" w:rsidRPr="00D40493" w14:paraId="166D370B" w14:textId="77777777" w:rsidTr="000325DD">
        <w:trPr>
          <w:trHeight w:val="20"/>
          <w:jc w:val="center"/>
        </w:trPr>
        <w:tc>
          <w:tcPr>
            <w:tcW w:w="1665" w:type="pct"/>
            <w:shd w:val="clear" w:color="auto" w:fill="auto"/>
            <w:vAlign w:val="center"/>
          </w:tcPr>
          <w:p w14:paraId="1E9939B6" w14:textId="51F54AF6" w:rsidR="00F95BD3" w:rsidRPr="00D40493" w:rsidRDefault="00F95BD3" w:rsidP="00E67C54">
            <w:pPr>
              <w:pStyle w:val="affff7"/>
              <w:spacing w:after="0"/>
              <w:jc w:val="both"/>
              <w:rPr>
                <w:b/>
                <w:bCs/>
                <w:iCs/>
                <w:sz w:val="22"/>
                <w:szCs w:val="22"/>
              </w:rPr>
            </w:pPr>
            <w:r w:rsidRPr="00D40493">
              <w:rPr>
                <w:b/>
                <w:bCs/>
                <w:iCs/>
                <w:sz w:val="22"/>
                <w:szCs w:val="22"/>
              </w:rPr>
              <w:t>Арт. Скважина №</w:t>
            </w:r>
            <w:r w:rsidR="00D40493">
              <w:rPr>
                <w:b/>
                <w:bCs/>
                <w:iCs/>
                <w:sz w:val="22"/>
                <w:szCs w:val="22"/>
              </w:rPr>
              <w:t xml:space="preserve"> 20217/6</w:t>
            </w:r>
          </w:p>
          <w:p w14:paraId="184A2421" w14:textId="1E4FAE8C" w:rsidR="00F95BD3" w:rsidRPr="00D40493" w:rsidRDefault="00D40493" w:rsidP="00E67C54">
            <w:pPr>
              <w:pStyle w:val="affff7"/>
              <w:spacing w:after="0"/>
              <w:jc w:val="both"/>
              <w:rPr>
                <w:b/>
                <w:bCs/>
                <w:iCs/>
                <w:sz w:val="22"/>
                <w:szCs w:val="22"/>
                <w:highlight w:val="yellow"/>
              </w:rPr>
            </w:pPr>
            <w:r>
              <w:rPr>
                <w:b/>
                <w:bCs/>
                <w:iCs/>
                <w:sz w:val="22"/>
                <w:szCs w:val="22"/>
              </w:rPr>
              <w:lastRenderedPageBreak/>
              <w:t>Отд. № 2 совхоза Новосергиевский</w:t>
            </w:r>
          </w:p>
        </w:tc>
        <w:tc>
          <w:tcPr>
            <w:tcW w:w="889" w:type="pct"/>
            <w:shd w:val="clear" w:color="auto" w:fill="auto"/>
            <w:vAlign w:val="center"/>
          </w:tcPr>
          <w:p w14:paraId="6F58B1E5" w14:textId="6A93CD5E" w:rsidR="00F95BD3" w:rsidRPr="00D40493" w:rsidRDefault="00D40493" w:rsidP="00E67C54">
            <w:pPr>
              <w:pStyle w:val="affff7"/>
              <w:spacing w:after="0"/>
              <w:rPr>
                <w:sz w:val="22"/>
                <w:szCs w:val="22"/>
              </w:rPr>
            </w:pPr>
            <w:r>
              <w:rPr>
                <w:sz w:val="22"/>
                <w:szCs w:val="22"/>
              </w:rPr>
              <w:lastRenderedPageBreak/>
              <w:t>160</w:t>
            </w:r>
          </w:p>
        </w:tc>
        <w:tc>
          <w:tcPr>
            <w:tcW w:w="1398" w:type="pct"/>
            <w:shd w:val="clear" w:color="auto" w:fill="auto"/>
            <w:vAlign w:val="center"/>
          </w:tcPr>
          <w:p w14:paraId="38AD88F7" w14:textId="337B7C57" w:rsidR="00F95BD3" w:rsidRPr="00D40493" w:rsidRDefault="00D40493" w:rsidP="00E67C54">
            <w:pPr>
              <w:pStyle w:val="affff7"/>
              <w:spacing w:after="0"/>
              <w:rPr>
                <w:sz w:val="22"/>
                <w:szCs w:val="22"/>
              </w:rPr>
            </w:pPr>
            <w:r>
              <w:rPr>
                <w:sz w:val="22"/>
                <w:szCs w:val="22"/>
              </w:rPr>
              <w:t>1969</w:t>
            </w:r>
          </w:p>
        </w:tc>
        <w:tc>
          <w:tcPr>
            <w:tcW w:w="1048" w:type="pct"/>
            <w:shd w:val="clear" w:color="auto" w:fill="auto"/>
            <w:vAlign w:val="center"/>
          </w:tcPr>
          <w:p w14:paraId="746C3F6C" w14:textId="650BCF39" w:rsidR="00F95BD3" w:rsidRPr="00D40493" w:rsidRDefault="00D40493" w:rsidP="00E67C54">
            <w:pPr>
              <w:pStyle w:val="affff7"/>
              <w:spacing w:after="0"/>
              <w:rPr>
                <w:sz w:val="22"/>
                <w:szCs w:val="22"/>
              </w:rPr>
            </w:pPr>
            <w:r>
              <w:rPr>
                <w:sz w:val="22"/>
                <w:szCs w:val="22"/>
              </w:rPr>
              <w:t>30</w:t>
            </w:r>
          </w:p>
        </w:tc>
      </w:tr>
      <w:tr w:rsidR="00D40493" w:rsidRPr="00D40493" w14:paraId="2402242A" w14:textId="77777777" w:rsidTr="000325DD">
        <w:trPr>
          <w:trHeight w:val="20"/>
          <w:jc w:val="center"/>
        </w:trPr>
        <w:tc>
          <w:tcPr>
            <w:tcW w:w="1665" w:type="pct"/>
            <w:shd w:val="clear" w:color="auto" w:fill="auto"/>
            <w:vAlign w:val="center"/>
          </w:tcPr>
          <w:p w14:paraId="1A3313EC" w14:textId="658F7BE5" w:rsidR="00F95BD3" w:rsidRPr="00D40493" w:rsidRDefault="00F95BD3" w:rsidP="00E67C54">
            <w:pPr>
              <w:pStyle w:val="affff7"/>
              <w:spacing w:after="0"/>
              <w:jc w:val="both"/>
              <w:rPr>
                <w:b/>
                <w:bCs/>
                <w:iCs/>
                <w:sz w:val="22"/>
                <w:szCs w:val="22"/>
              </w:rPr>
            </w:pPr>
            <w:r w:rsidRPr="00D40493">
              <w:rPr>
                <w:b/>
                <w:bCs/>
                <w:iCs/>
                <w:sz w:val="22"/>
                <w:szCs w:val="22"/>
              </w:rPr>
              <w:t>Арт. Скважина №</w:t>
            </w:r>
            <w:r w:rsidR="00D40493">
              <w:rPr>
                <w:b/>
                <w:bCs/>
                <w:iCs/>
                <w:sz w:val="22"/>
                <w:szCs w:val="22"/>
              </w:rPr>
              <w:t xml:space="preserve"> 24775</w:t>
            </w:r>
          </w:p>
          <w:p w14:paraId="539B8A91" w14:textId="6D268E0F" w:rsidR="00F95BD3" w:rsidRPr="00D40493" w:rsidRDefault="00F95BD3" w:rsidP="00E67C54">
            <w:pPr>
              <w:pStyle w:val="affff7"/>
              <w:spacing w:after="0"/>
              <w:jc w:val="both"/>
              <w:rPr>
                <w:b/>
                <w:bCs/>
                <w:iCs/>
                <w:sz w:val="22"/>
                <w:szCs w:val="22"/>
              </w:rPr>
            </w:pPr>
            <w:r w:rsidRPr="00D40493">
              <w:rPr>
                <w:b/>
                <w:bCs/>
                <w:iCs/>
                <w:sz w:val="22"/>
                <w:szCs w:val="22"/>
              </w:rPr>
              <w:t xml:space="preserve">ст. </w:t>
            </w:r>
            <w:r w:rsidR="001D6DCF" w:rsidRPr="00D40493">
              <w:rPr>
                <w:b/>
                <w:bCs/>
                <w:iCs/>
                <w:sz w:val="22"/>
                <w:szCs w:val="22"/>
              </w:rPr>
              <w:t>Новосергиевская</w:t>
            </w:r>
          </w:p>
        </w:tc>
        <w:tc>
          <w:tcPr>
            <w:tcW w:w="889" w:type="pct"/>
            <w:shd w:val="clear" w:color="auto" w:fill="auto"/>
            <w:vAlign w:val="center"/>
          </w:tcPr>
          <w:p w14:paraId="111FD11E" w14:textId="6EDD95FC" w:rsidR="00F95BD3" w:rsidRPr="00D40493" w:rsidRDefault="00D40493" w:rsidP="00E67C54">
            <w:pPr>
              <w:pStyle w:val="affff7"/>
              <w:spacing w:after="0"/>
              <w:rPr>
                <w:sz w:val="22"/>
                <w:szCs w:val="22"/>
              </w:rPr>
            </w:pPr>
            <w:r>
              <w:rPr>
                <w:sz w:val="22"/>
                <w:szCs w:val="22"/>
              </w:rPr>
              <w:t>161</w:t>
            </w:r>
          </w:p>
        </w:tc>
        <w:tc>
          <w:tcPr>
            <w:tcW w:w="1398" w:type="pct"/>
            <w:shd w:val="clear" w:color="auto" w:fill="auto"/>
            <w:vAlign w:val="center"/>
          </w:tcPr>
          <w:p w14:paraId="0CA629B8" w14:textId="530EB0ED" w:rsidR="00F95BD3" w:rsidRPr="00D40493" w:rsidRDefault="00D40493" w:rsidP="00E67C54">
            <w:pPr>
              <w:pStyle w:val="affff7"/>
              <w:spacing w:after="0"/>
              <w:rPr>
                <w:sz w:val="22"/>
                <w:szCs w:val="22"/>
              </w:rPr>
            </w:pPr>
            <w:r>
              <w:rPr>
                <w:sz w:val="22"/>
                <w:szCs w:val="22"/>
              </w:rPr>
              <w:t>1971</w:t>
            </w:r>
          </w:p>
        </w:tc>
        <w:tc>
          <w:tcPr>
            <w:tcW w:w="1048" w:type="pct"/>
            <w:shd w:val="clear" w:color="auto" w:fill="auto"/>
            <w:vAlign w:val="center"/>
          </w:tcPr>
          <w:p w14:paraId="5D9B25B3" w14:textId="207E0903" w:rsidR="00F95BD3" w:rsidRPr="00D40493" w:rsidRDefault="00D40493" w:rsidP="00E67C54">
            <w:pPr>
              <w:pStyle w:val="affff7"/>
              <w:spacing w:after="0"/>
              <w:rPr>
                <w:sz w:val="22"/>
                <w:szCs w:val="22"/>
              </w:rPr>
            </w:pPr>
            <w:r>
              <w:rPr>
                <w:sz w:val="22"/>
                <w:szCs w:val="22"/>
              </w:rPr>
              <w:t>36</w:t>
            </w:r>
          </w:p>
        </w:tc>
      </w:tr>
      <w:tr w:rsidR="00D40493" w:rsidRPr="00D40493" w14:paraId="2019D661" w14:textId="77777777" w:rsidTr="000325DD">
        <w:trPr>
          <w:trHeight w:val="20"/>
          <w:jc w:val="center"/>
        </w:trPr>
        <w:tc>
          <w:tcPr>
            <w:tcW w:w="1665" w:type="pct"/>
            <w:shd w:val="clear" w:color="auto" w:fill="auto"/>
          </w:tcPr>
          <w:p w14:paraId="26518202" w14:textId="0BF3F4BA" w:rsidR="00F95BD3" w:rsidRPr="00D40493" w:rsidRDefault="00D40493" w:rsidP="00E67C54">
            <w:pPr>
              <w:pStyle w:val="affff7"/>
              <w:spacing w:after="0"/>
              <w:jc w:val="both"/>
              <w:rPr>
                <w:b/>
                <w:bCs/>
                <w:iCs/>
                <w:sz w:val="22"/>
                <w:szCs w:val="22"/>
              </w:rPr>
            </w:pPr>
            <w:r>
              <w:rPr>
                <w:b/>
                <w:bCs/>
                <w:iCs/>
                <w:sz w:val="22"/>
                <w:szCs w:val="22"/>
              </w:rPr>
              <w:t>Арт. Скважина № 31047</w:t>
            </w:r>
          </w:p>
          <w:p w14:paraId="374070BE" w14:textId="4D1A10F4" w:rsidR="00F95BD3" w:rsidRPr="00D40493" w:rsidRDefault="00F95BD3" w:rsidP="00E67C54">
            <w:pPr>
              <w:pStyle w:val="affff7"/>
              <w:spacing w:after="0"/>
              <w:jc w:val="both"/>
              <w:rPr>
                <w:b/>
                <w:bCs/>
                <w:iCs/>
                <w:sz w:val="22"/>
                <w:szCs w:val="22"/>
              </w:rPr>
            </w:pPr>
            <w:r w:rsidRPr="00D40493">
              <w:rPr>
                <w:b/>
                <w:bCs/>
                <w:iCs/>
                <w:sz w:val="22"/>
                <w:szCs w:val="22"/>
              </w:rPr>
              <w:t xml:space="preserve">ст. </w:t>
            </w:r>
            <w:r w:rsidR="001D6DCF" w:rsidRPr="00D40493">
              <w:rPr>
                <w:b/>
                <w:bCs/>
                <w:iCs/>
                <w:sz w:val="22"/>
                <w:szCs w:val="22"/>
              </w:rPr>
              <w:t>Новосергиевская</w:t>
            </w:r>
          </w:p>
        </w:tc>
        <w:tc>
          <w:tcPr>
            <w:tcW w:w="889" w:type="pct"/>
            <w:shd w:val="clear" w:color="auto" w:fill="auto"/>
            <w:vAlign w:val="center"/>
          </w:tcPr>
          <w:p w14:paraId="3E320483" w14:textId="0B2C77ED" w:rsidR="00F95BD3" w:rsidRPr="00D40493" w:rsidRDefault="00D40493" w:rsidP="00E67C54">
            <w:pPr>
              <w:pStyle w:val="affff7"/>
              <w:spacing w:after="0"/>
              <w:rPr>
                <w:sz w:val="22"/>
                <w:szCs w:val="22"/>
              </w:rPr>
            </w:pPr>
            <w:r>
              <w:rPr>
                <w:sz w:val="22"/>
                <w:szCs w:val="22"/>
              </w:rPr>
              <w:t>160</w:t>
            </w:r>
          </w:p>
        </w:tc>
        <w:tc>
          <w:tcPr>
            <w:tcW w:w="1398" w:type="pct"/>
            <w:shd w:val="clear" w:color="auto" w:fill="auto"/>
            <w:vAlign w:val="center"/>
          </w:tcPr>
          <w:p w14:paraId="1FE3E71D" w14:textId="0963E2BF" w:rsidR="00F95BD3" w:rsidRPr="00D40493" w:rsidRDefault="00D40493" w:rsidP="00E67C54">
            <w:pPr>
              <w:pStyle w:val="affff7"/>
              <w:spacing w:after="0"/>
              <w:rPr>
                <w:sz w:val="22"/>
                <w:szCs w:val="22"/>
              </w:rPr>
            </w:pPr>
            <w:r>
              <w:rPr>
                <w:sz w:val="22"/>
                <w:szCs w:val="22"/>
              </w:rPr>
              <w:t>1973</w:t>
            </w:r>
          </w:p>
        </w:tc>
        <w:tc>
          <w:tcPr>
            <w:tcW w:w="1048" w:type="pct"/>
            <w:shd w:val="clear" w:color="auto" w:fill="auto"/>
            <w:vAlign w:val="center"/>
          </w:tcPr>
          <w:p w14:paraId="05260EFE" w14:textId="2CD08130" w:rsidR="00F95BD3" w:rsidRPr="00D40493" w:rsidRDefault="00D40493" w:rsidP="00E67C54">
            <w:pPr>
              <w:pStyle w:val="affff7"/>
              <w:spacing w:after="0"/>
              <w:rPr>
                <w:sz w:val="22"/>
                <w:szCs w:val="22"/>
              </w:rPr>
            </w:pPr>
            <w:r>
              <w:rPr>
                <w:sz w:val="22"/>
                <w:szCs w:val="22"/>
              </w:rPr>
              <w:t>18</w:t>
            </w:r>
          </w:p>
        </w:tc>
      </w:tr>
      <w:tr w:rsidR="00D40493" w:rsidRPr="00D40493" w14:paraId="5C47BBF0" w14:textId="77777777" w:rsidTr="000325DD">
        <w:trPr>
          <w:trHeight w:val="20"/>
          <w:jc w:val="center"/>
        </w:trPr>
        <w:tc>
          <w:tcPr>
            <w:tcW w:w="1665" w:type="pct"/>
            <w:shd w:val="clear" w:color="auto" w:fill="auto"/>
          </w:tcPr>
          <w:p w14:paraId="2AF816A9" w14:textId="597C0468" w:rsidR="00F95BD3" w:rsidRPr="00D40493" w:rsidRDefault="00D40493" w:rsidP="00E67C54">
            <w:pPr>
              <w:pStyle w:val="affff7"/>
              <w:spacing w:after="0"/>
              <w:jc w:val="both"/>
              <w:rPr>
                <w:b/>
                <w:bCs/>
                <w:iCs/>
                <w:sz w:val="22"/>
                <w:szCs w:val="22"/>
              </w:rPr>
            </w:pPr>
            <w:r>
              <w:rPr>
                <w:b/>
                <w:bCs/>
                <w:iCs/>
                <w:sz w:val="22"/>
                <w:szCs w:val="22"/>
              </w:rPr>
              <w:t>Арт. Скважина № 72965 Отд. № 4 совхоза Новосергиевский (п. Водораздельный)</w:t>
            </w:r>
          </w:p>
        </w:tc>
        <w:tc>
          <w:tcPr>
            <w:tcW w:w="889" w:type="pct"/>
            <w:shd w:val="clear" w:color="auto" w:fill="auto"/>
            <w:vAlign w:val="center"/>
          </w:tcPr>
          <w:p w14:paraId="0A8A10A3" w14:textId="7D373A8C" w:rsidR="00F95BD3" w:rsidRPr="00D40493" w:rsidRDefault="00D40493" w:rsidP="00E67C54">
            <w:pPr>
              <w:pStyle w:val="affff7"/>
              <w:spacing w:after="0"/>
              <w:rPr>
                <w:sz w:val="22"/>
                <w:szCs w:val="22"/>
              </w:rPr>
            </w:pPr>
            <w:r>
              <w:rPr>
                <w:sz w:val="22"/>
                <w:szCs w:val="22"/>
              </w:rPr>
              <w:t>147</w:t>
            </w:r>
          </w:p>
        </w:tc>
        <w:tc>
          <w:tcPr>
            <w:tcW w:w="1398" w:type="pct"/>
            <w:shd w:val="clear" w:color="auto" w:fill="auto"/>
            <w:vAlign w:val="center"/>
          </w:tcPr>
          <w:p w14:paraId="6DACFC60" w14:textId="5CF1FAE7" w:rsidR="00F95BD3" w:rsidRPr="00D40493" w:rsidRDefault="00D40493" w:rsidP="00E67C54">
            <w:pPr>
              <w:pStyle w:val="affff7"/>
              <w:spacing w:after="0"/>
              <w:rPr>
                <w:sz w:val="22"/>
                <w:szCs w:val="22"/>
              </w:rPr>
            </w:pPr>
            <w:r>
              <w:rPr>
                <w:sz w:val="22"/>
                <w:szCs w:val="22"/>
              </w:rPr>
              <w:t>1990</w:t>
            </w:r>
          </w:p>
        </w:tc>
        <w:tc>
          <w:tcPr>
            <w:tcW w:w="1048" w:type="pct"/>
            <w:shd w:val="clear" w:color="auto" w:fill="auto"/>
            <w:vAlign w:val="center"/>
          </w:tcPr>
          <w:p w14:paraId="205AF3CD" w14:textId="48C5BF89" w:rsidR="00F95BD3" w:rsidRPr="00D40493" w:rsidRDefault="00D40493" w:rsidP="00E67C54">
            <w:pPr>
              <w:pStyle w:val="affff7"/>
              <w:spacing w:after="0"/>
              <w:rPr>
                <w:sz w:val="22"/>
                <w:szCs w:val="22"/>
              </w:rPr>
            </w:pPr>
            <w:r>
              <w:rPr>
                <w:sz w:val="22"/>
                <w:szCs w:val="22"/>
              </w:rPr>
              <w:t>15</w:t>
            </w:r>
          </w:p>
        </w:tc>
      </w:tr>
      <w:tr w:rsidR="00D40493" w:rsidRPr="00D40493" w14:paraId="73901199" w14:textId="77777777" w:rsidTr="000325DD">
        <w:trPr>
          <w:trHeight w:val="20"/>
          <w:jc w:val="center"/>
        </w:trPr>
        <w:tc>
          <w:tcPr>
            <w:tcW w:w="1665" w:type="pct"/>
            <w:shd w:val="clear" w:color="auto" w:fill="auto"/>
            <w:vAlign w:val="center"/>
          </w:tcPr>
          <w:p w14:paraId="2F6D43C1" w14:textId="49A89FE1" w:rsidR="00F95BD3" w:rsidRPr="00D40493" w:rsidRDefault="00D40493" w:rsidP="00E67C54">
            <w:pPr>
              <w:pStyle w:val="affff7"/>
              <w:spacing w:after="0"/>
              <w:jc w:val="both"/>
              <w:rPr>
                <w:b/>
                <w:bCs/>
                <w:iCs/>
                <w:sz w:val="22"/>
                <w:szCs w:val="22"/>
              </w:rPr>
            </w:pPr>
            <w:r>
              <w:rPr>
                <w:b/>
                <w:bCs/>
                <w:iCs/>
                <w:sz w:val="22"/>
                <w:szCs w:val="22"/>
              </w:rPr>
              <w:t>Арт. Скважина № 72966 Отд. № 5 совхоза Новосергиевский</w:t>
            </w:r>
          </w:p>
        </w:tc>
        <w:tc>
          <w:tcPr>
            <w:tcW w:w="889" w:type="pct"/>
            <w:shd w:val="clear" w:color="auto" w:fill="auto"/>
            <w:vAlign w:val="center"/>
          </w:tcPr>
          <w:p w14:paraId="0DCD1311" w14:textId="5BC4FF48" w:rsidR="00F95BD3" w:rsidRPr="00D40493" w:rsidRDefault="00D40493" w:rsidP="00E67C54">
            <w:pPr>
              <w:pStyle w:val="affff7"/>
              <w:spacing w:after="0"/>
              <w:rPr>
                <w:sz w:val="22"/>
                <w:szCs w:val="22"/>
              </w:rPr>
            </w:pPr>
            <w:r>
              <w:rPr>
                <w:sz w:val="22"/>
                <w:szCs w:val="22"/>
              </w:rPr>
              <w:t>147</w:t>
            </w:r>
          </w:p>
        </w:tc>
        <w:tc>
          <w:tcPr>
            <w:tcW w:w="1398" w:type="pct"/>
            <w:shd w:val="clear" w:color="auto" w:fill="auto"/>
            <w:vAlign w:val="center"/>
          </w:tcPr>
          <w:p w14:paraId="0F611F63" w14:textId="375FCE7A" w:rsidR="00F95BD3" w:rsidRPr="00D40493" w:rsidRDefault="00A36B49" w:rsidP="00E67C54">
            <w:pPr>
              <w:pStyle w:val="affff7"/>
              <w:spacing w:after="0"/>
              <w:rPr>
                <w:sz w:val="22"/>
                <w:szCs w:val="22"/>
              </w:rPr>
            </w:pPr>
            <w:r w:rsidRPr="00D40493">
              <w:rPr>
                <w:sz w:val="22"/>
                <w:szCs w:val="22"/>
              </w:rPr>
              <w:t>19</w:t>
            </w:r>
            <w:r w:rsidR="00D40493">
              <w:rPr>
                <w:sz w:val="22"/>
                <w:szCs w:val="22"/>
              </w:rPr>
              <w:t>90</w:t>
            </w:r>
          </w:p>
        </w:tc>
        <w:tc>
          <w:tcPr>
            <w:tcW w:w="1048" w:type="pct"/>
            <w:shd w:val="clear" w:color="auto" w:fill="auto"/>
            <w:vAlign w:val="center"/>
          </w:tcPr>
          <w:p w14:paraId="1BFDD2E3" w14:textId="0B4139BF" w:rsidR="00F95BD3" w:rsidRPr="00D40493" w:rsidRDefault="00D40493" w:rsidP="00E67C54">
            <w:pPr>
              <w:pStyle w:val="affff7"/>
              <w:spacing w:after="0"/>
              <w:rPr>
                <w:sz w:val="22"/>
                <w:szCs w:val="22"/>
              </w:rPr>
            </w:pPr>
            <w:r>
              <w:rPr>
                <w:sz w:val="22"/>
                <w:szCs w:val="22"/>
              </w:rPr>
              <w:t>7</w:t>
            </w:r>
          </w:p>
        </w:tc>
      </w:tr>
    </w:tbl>
    <w:p w14:paraId="240E9C79" w14:textId="77777777" w:rsidR="006A4D31" w:rsidRDefault="006A4D31" w:rsidP="00E67C54">
      <w:pPr>
        <w:pStyle w:val="a0"/>
        <w:spacing w:before="120"/>
        <w:rPr>
          <w:b/>
          <w:lang w:val="ru-RU"/>
        </w:rPr>
      </w:pPr>
    </w:p>
    <w:p w14:paraId="683A746B" w14:textId="5C5E0AB7" w:rsidR="00937FC8" w:rsidRDefault="00937FC8" w:rsidP="00E67C54">
      <w:pPr>
        <w:pStyle w:val="a0"/>
        <w:spacing w:before="120"/>
        <w:rPr>
          <w:b/>
          <w:lang w:val="ru-RU"/>
        </w:rPr>
      </w:pPr>
      <w:r w:rsidRPr="00783A81">
        <w:rPr>
          <w:b/>
          <w:lang w:val="ru-RU"/>
        </w:rPr>
        <w:t>Газоснабжение</w:t>
      </w:r>
    </w:p>
    <w:p w14:paraId="7FDD13F4" w14:textId="39A50898" w:rsidR="000325DD" w:rsidRPr="000325DD" w:rsidRDefault="000325DD" w:rsidP="00E67C54">
      <w:pPr>
        <w:pStyle w:val="a0"/>
        <w:rPr>
          <w:lang w:val="ru-RU"/>
        </w:rPr>
      </w:pPr>
      <w:r w:rsidRPr="000325DD">
        <w:rPr>
          <w:lang w:val="ru-RU"/>
        </w:rPr>
        <w:t xml:space="preserve">Источником газоснабжения населенных пунктов </w:t>
      </w:r>
      <w:r w:rsidR="005A09F1">
        <w:rPr>
          <w:lang w:val="ru-RU"/>
        </w:rPr>
        <w:t>Новосергиевского</w:t>
      </w:r>
      <w:r w:rsidRPr="000325DD">
        <w:rPr>
          <w:lang w:val="ru-RU"/>
        </w:rPr>
        <w:t xml:space="preserve"> сельского поселения Крыловского района явля</w:t>
      </w:r>
      <w:r w:rsidR="00B37B1C">
        <w:rPr>
          <w:lang w:val="ru-RU"/>
        </w:rPr>
        <w:t>ется</w:t>
      </w:r>
      <w:r w:rsidRPr="000325DD">
        <w:rPr>
          <w:lang w:val="ru-RU"/>
        </w:rPr>
        <w:t xml:space="preserve"> существующая ГРС с. Новомихайловского.</w:t>
      </w:r>
    </w:p>
    <w:p w14:paraId="69399C88" w14:textId="4F14BC24" w:rsidR="000325DD" w:rsidRPr="000325DD" w:rsidRDefault="000325DD" w:rsidP="00E67C54">
      <w:pPr>
        <w:pStyle w:val="a0"/>
        <w:rPr>
          <w:lang w:val="ru-RU"/>
        </w:rPr>
      </w:pPr>
      <w:r w:rsidRPr="000325DD">
        <w:rPr>
          <w:lang w:val="ru-RU"/>
        </w:rPr>
        <w:t xml:space="preserve">Подача природного газа потребителям населенных пунктов </w:t>
      </w:r>
      <w:r w:rsidR="005A09F1">
        <w:rPr>
          <w:lang w:val="ru-RU"/>
        </w:rPr>
        <w:t>Новосергиевского</w:t>
      </w:r>
      <w:r w:rsidRPr="000325DD">
        <w:rPr>
          <w:lang w:val="ru-RU"/>
        </w:rPr>
        <w:t xml:space="preserve"> сельского поселения Крыловского района осуществляется по существующим газопроводам </w:t>
      </w:r>
      <w:r w:rsidR="00B37B1C">
        <w:rPr>
          <w:lang w:val="ru-RU"/>
        </w:rPr>
        <w:t>высокого и среднего</w:t>
      </w:r>
      <w:r w:rsidRPr="000325DD">
        <w:rPr>
          <w:lang w:val="ru-RU"/>
        </w:rPr>
        <w:t xml:space="preserve"> давления, запроектированным и построенным в соответствии с существующими схемами газоснабжения населенных пунктов.</w:t>
      </w:r>
    </w:p>
    <w:p w14:paraId="6E3F2A30" w14:textId="6009E02B" w:rsidR="000325DD" w:rsidRPr="00B37B1C" w:rsidRDefault="000325DD" w:rsidP="00E67C54">
      <w:pPr>
        <w:pStyle w:val="a0"/>
        <w:rPr>
          <w:lang w:val="ru-RU"/>
        </w:rPr>
      </w:pPr>
      <w:r w:rsidRPr="00B37B1C">
        <w:rPr>
          <w:lang w:val="ru-RU"/>
        </w:rPr>
        <w:t xml:space="preserve">Подача природного газа потребителям производится по сетям газопровода </w:t>
      </w:r>
      <w:r w:rsidR="00B37B1C" w:rsidRPr="00B37B1C">
        <w:rPr>
          <w:lang w:val="ru-RU"/>
        </w:rPr>
        <w:t>высокого</w:t>
      </w:r>
      <w:r w:rsidRPr="00B37B1C">
        <w:rPr>
          <w:lang w:val="ru-RU"/>
        </w:rPr>
        <w:t xml:space="preserve"> давления. Из </w:t>
      </w:r>
      <w:r w:rsidR="00B37B1C">
        <w:rPr>
          <w:lang w:val="ru-RU"/>
        </w:rPr>
        <w:t>7</w:t>
      </w:r>
      <w:r w:rsidRPr="00B37B1C">
        <w:rPr>
          <w:lang w:val="ru-RU"/>
        </w:rPr>
        <w:t xml:space="preserve"> населенных пунктов газифицирован один - ст. </w:t>
      </w:r>
      <w:r w:rsidR="001D6DCF" w:rsidRPr="00B37B1C">
        <w:rPr>
          <w:lang w:val="ru-RU"/>
        </w:rPr>
        <w:t>Новосергиевская</w:t>
      </w:r>
      <w:r w:rsidRPr="00B37B1C">
        <w:rPr>
          <w:lang w:val="ru-RU"/>
        </w:rPr>
        <w:t xml:space="preserve">. </w:t>
      </w:r>
      <w:r w:rsidR="00B37B1C" w:rsidRPr="00B37B1C">
        <w:rPr>
          <w:lang w:val="ru-RU"/>
        </w:rPr>
        <w:t>В краткосрочной перспективе, согласно действующей схеме газоснабжения</w:t>
      </w:r>
      <w:r w:rsidR="00B37B1C">
        <w:rPr>
          <w:lang w:val="ru-RU"/>
        </w:rPr>
        <w:t>,</w:t>
      </w:r>
      <w:r w:rsidR="00B37B1C" w:rsidRPr="00B37B1C">
        <w:rPr>
          <w:lang w:val="ru-RU"/>
        </w:rPr>
        <w:t xml:space="preserve"> планируется газификация п. Ключевой,</w:t>
      </w:r>
      <w:r w:rsidR="000446FD">
        <w:rPr>
          <w:lang w:val="ru-RU"/>
        </w:rPr>
        <w:t xml:space="preserve"> </w:t>
      </w:r>
      <w:r w:rsidR="00B37B1C" w:rsidRPr="00B37B1C">
        <w:rPr>
          <w:lang w:val="ru-RU"/>
        </w:rPr>
        <w:t>п. Водораздельный, и 5 Отделения, в долгосрочной перспективе планируется газифицировать п. Отделение № 1, п. Отделение № 2, п. Отделение № 6.</w:t>
      </w:r>
    </w:p>
    <w:p w14:paraId="4298ED86" w14:textId="29183F69" w:rsidR="000325DD" w:rsidRPr="000325DD" w:rsidRDefault="000325DD" w:rsidP="00E67C54">
      <w:pPr>
        <w:pStyle w:val="a0"/>
        <w:rPr>
          <w:lang w:val="ru-RU"/>
        </w:rPr>
      </w:pPr>
      <w:r w:rsidRPr="000325DD">
        <w:rPr>
          <w:lang w:val="ru-RU"/>
        </w:rPr>
        <w:t>Эксплуатацию газопроводов и газового оборудования на территории сельского поселения осуществляет ОАО «Крыловскаярайгаз».</w:t>
      </w:r>
    </w:p>
    <w:p w14:paraId="6077637C" w14:textId="1F8C5A45" w:rsidR="004D1AE1" w:rsidRPr="00783A81" w:rsidRDefault="004D1AE1" w:rsidP="00E67C54">
      <w:pPr>
        <w:pStyle w:val="a0"/>
        <w:spacing w:before="120"/>
        <w:rPr>
          <w:b/>
          <w:lang w:val="ru-RU"/>
        </w:rPr>
      </w:pPr>
      <w:r w:rsidRPr="00783A81">
        <w:rPr>
          <w:b/>
          <w:lang w:val="ru-RU"/>
        </w:rPr>
        <w:t>Теплоснабжение</w:t>
      </w:r>
    </w:p>
    <w:p w14:paraId="666FC8D4" w14:textId="65BF04F8" w:rsidR="003C456C" w:rsidRPr="00783A81" w:rsidRDefault="003C456C" w:rsidP="00E67C54">
      <w:pPr>
        <w:ind w:right="-91" w:firstLine="709"/>
      </w:pPr>
      <w:r w:rsidRPr="00783A81">
        <w:t xml:space="preserve">Теплоснабжение </w:t>
      </w:r>
      <w:r w:rsidR="005A09F1">
        <w:t>Новосергиевского</w:t>
      </w:r>
      <w:r w:rsidRPr="00783A81">
        <w:t xml:space="preserve"> сельского поселения осуществляется децентрализовано от </w:t>
      </w:r>
      <w:r w:rsidR="000325DD">
        <w:t>одной котельной</w:t>
      </w:r>
      <w:r w:rsidRPr="00783A81">
        <w:t xml:space="preserve"> МУП «Тепловые сети».</w:t>
      </w:r>
    </w:p>
    <w:p w14:paraId="3C54C5C8" w14:textId="2EB81E1B" w:rsidR="00E1196A" w:rsidRPr="00F70185" w:rsidRDefault="00E1196A" w:rsidP="00E67C54">
      <w:pPr>
        <w:ind w:right="-91" w:firstLine="709"/>
      </w:pPr>
      <w:r w:rsidRPr="00F70185">
        <w:t xml:space="preserve">Основной производитель тепловой энергии МУП Тепловые сети» осуществляет эксплуатацию </w:t>
      </w:r>
      <w:r w:rsidR="00F70185" w:rsidRPr="00F70185">
        <w:t>котельной</w:t>
      </w:r>
      <w:r w:rsidRPr="00F70185">
        <w:t xml:space="preserve">, а также обслуживает и производит </w:t>
      </w:r>
      <w:r w:rsidR="00F70185" w:rsidRPr="00F70185">
        <w:t xml:space="preserve">её </w:t>
      </w:r>
      <w:r w:rsidRPr="00F70185">
        <w:t xml:space="preserve">ремонт и </w:t>
      </w:r>
      <w:r w:rsidR="00F70185" w:rsidRPr="00F70185">
        <w:t xml:space="preserve">ремонт </w:t>
      </w:r>
      <w:r w:rsidRPr="00F70185">
        <w:t>тепловых сетей.</w:t>
      </w:r>
    </w:p>
    <w:p w14:paraId="1B344BF8" w14:textId="75BA1366" w:rsidR="00E1196A" w:rsidRPr="00F70185" w:rsidRDefault="00F70185" w:rsidP="00E67C54">
      <w:pPr>
        <w:ind w:right="-91" w:firstLine="709"/>
      </w:pPr>
      <w:r w:rsidRPr="00F70185">
        <w:t>О</w:t>
      </w:r>
      <w:r w:rsidR="00E1196A" w:rsidRPr="00F70185">
        <w:t xml:space="preserve">сновным видом используемого топлива </w:t>
      </w:r>
      <w:r w:rsidRPr="00F70185">
        <w:t xml:space="preserve">для котельной Новосергиевского сельского поселения </w:t>
      </w:r>
      <w:r w:rsidR="00E1196A" w:rsidRPr="00F70185">
        <w:t>является природный газ.</w:t>
      </w:r>
    </w:p>
    <w:p w14:paraId="1E783BA7" w14:textId="0267A068" w:rsidR="00E1196A" w:rsidRPr="00F70185" w:rsidRDefault="00E1196A" w:rsidP="00E67C54">
      <w:pPr>
        <w:pStyle w:val="a0"/>
        <w:keepNext/>
        <w:spacing w:before="120"/>
        <w:ind w:firstLine="0"/>
        <w:jc w:val="right"/>
        <w:rPr>
          <w:b/>
          <w:szCs w:val="28"/>
          <w:lang w:val="ru-RU"/>
        </w:rPr>
      </w:pPr>
      <w:r w:rsidRPr="00F70185">
        <w:rPr>
          <w:b/>
          <w:szCs w:val="28"/>
          <w:lang w:val="ru-RU"/>
        </w:rPr>
        <w:t>Таблица 2.</w:t>
      </w:r>
      <w:r w:rsidR="0073014C" w:rsidRPr="00F70185">
        <w:rPr>
          <w:b/>
          <w:szCs w:val="28"/>
          <w:lang w:val="ru-RU"/>
        </w:rPr>
        <w:t>7</w:t>
      </w:r>
    </w:p>
    <w:p w14:paraId="4F510C4F" w14:textId="77777777" w:rsidR="00182EDF" w:rsidRDefault="00182EDF" w:rsidP="00E67C54">
      <w:pPr>
        <w:pStyle w:val="af2"/>
        <w:jc w:val="center"/>
        <w:rPr>
          <w:b/>
        </w:rPr>
      </w:pPr>
    </w:p>
    <w:p w14:paraId="49BEEB46" w14:textId="3AD02901" w:rsidR="00E1196A" w:rsidRPr="00F70185" w:rsidRDefault="00F70185" w:rsidP="00E67C54">
      <w:pPr>
        <w:pStyle w:val="af2"/>
        <w:jc w:val="center"/>
        <w:rPr>
          <w:b/>
        </w:rPr>
      </w:pPr>
      <w:r w:rsidRPr="00F70185">
        <w:rPr>
          <w:b/>
        </w:rPr>
        <w:t>Характеристика котельной</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2009"/>
        <w:gridCol w:w="1097"/>
        <w:gridCol w:w="1841"/>
        <w:gridCol w:w="1593"/>
        <w:gridCol w:w="2784"/>
      </w:tblGrid>
      <w:tr w:rsidR="00605335" w:rsidRPr="00F70185" w14:paraId="4FACBC0D" w14:textId="77777777" w:rsidTr="00605335">
        <w:trPr>
          <w:trHeight w:val="1255"/>
        </w:trPr>
        <w:tc>
          <w:tcPr>
            <w:tcW w:w="1078" w:type="pct"/>
            <w:tcBorders>
              <w:right w:val="single" w:sz="4" w:space="0" w:color="auto"/>
            </w:tcBorders>
            <w:shd w:val="clear" w:color="auto" w:fill="auto"/>
            <w:vAlign w:val="center"/>
          </w:tcPr>
          <w:p w14:paraId="44B97230" w14:textId="77777777" w:rsidR="00605335" w:rsidRPr="00F70185" w:rsidRDefault="00605335" w:rsidP="00E67C54">
            <w:pPr>
              <w:jc w:val="center"/>
              <w:rPr>
                <w:b/>
                <w:bCs/>
                <w:iCs/>
                <w:sz w:val="22"/>
                <w:szCs w:val="22"/>
              </w:rPr>
            </w:pPr>
            <w:r w:rsidRPr="00F70185">
              <w:rPr>
                <w:b/>
                <w:bCs/>
                <w:iCs/>
                <w:sz w:val="22"/>
                <w:szCs w:val="22"/>
              </w:rPr>
              <w:t>Наименование</w:t>
            </w:r>
          </w:p>
        </w:tc>
        <w:tc>
          <w:tcPr>
            <w:tcW w:w="588" w:type="pct"/>
            <w:tcBorders>
              <w:left w:val="single" w:sz="4" w:space="0" w:color="auto"/>
            </w:tcBorders>
            <w:shd w:val="clear" w:color="auto" w:fill="auto"/>
            <w:vAlign w:val="center"/>
          </w:tcPr>
          <w:p w14:paraId="6EA71D3C" w14:textId="0C44F289" w:rsidR="00605335" w:rsidRPr="00F70185" w:rsidRDefault="00605335" w:rsidP="00E67C54">
            <w:pPr>
              <w:jc w:val="center"/>
              <w:rPr>
                <w:b/>
                <w:bCs/>
                <w:iCs/>
                <w:sz w:val="22"/>
                <w:szCs w:val="22"/>
              </w:rPr>
            </w:pPr>
            <w:r>
              <w:rPr>
                <w:b/>
                <w:bCs/>
                <w:iCs/>
                <w:sz w:val="22"/>
                <w:szCs w:val="22"/>
              </w:rPr>
              <w:t>Год ввода в эксплуатацию</w:t>
            </w:r>
          </w:p>
        </w:tc>
        <w:tc>
          <w:tcPr>
            <w:tcW w:w="987" w:type="pct"/>
            <w:shd w:val="clear" w:color="auto" w:fill="auto"/>
            <w:vAlign w:val="center"/>
          </w:tcPr>
          <w:p w14:paraId="195E7474" w14:textId="5FFFAD45" w:rsidR="00605335" w:rsidRPr="00F70185" w:rsidRDefault="00605335" w:rsidP="00E67C54">
            <w:pPr>
              <w:jc w:val="center"/>
              <w:rPr>
                <w:b/>
                <w:bCs/>
                <w:iCs/>
                <w:sz w:val="22"/>
                <w:szCs w:val="22"/>
              </w:rPr>
            </w:pPr>
            <w:r w:rsidRPr="00F70185">
              <w:rPr>
                <w:b/>
                <w:bCs/>
                <w:iCs/>
                <w:sz w:val="22"/>
                <w:szCs w:val="22"/>
              </w:rPr>
              <w:t>Мощность</w:t>
            </w:r>
          </w:p>
          <w:p w14:paraId="03185D9C" w14:textId="187116BD" w:rsidR="00605335" w:rsidRPr="00F70185" w:rsidRDefault="00605335" w:rsidP="00E67C54">
            <w:pPr>
              <w:jc w:val="center"/>
              <w:rPr>
                <w:b/>
                <w:bCs/>
                <w:iCs/>
                <w:sz w:val="22"/>
                <w:szCs w:val="22"/>
              </w:rPr>
            </w:pPr>
            <w:r w:rsidRPr="00F70185">
              <w:rPr>
                <w:b/>
                <w:bCs/>
                <w:iCs/>
                <w:sz w:val="22"/>
                <w:szCs w:val="22"/>
              </w:rPr>
              <w:t>проектная/фактическая</w:t>
            </w:r>
          </w:p>
        </w:tc>
        <w:tc>
          <w:tcPr>
            <w:tcW w:w="854" w:type="pct"/>
            <w:shd w:val="clear" w:color="auto" w:fill="auto"/>
            <w:vAlign w:val="center"/>
          </w:tcPr>
          <w:p w14:paraId="162B254B" w14:textId="6AB093BE" w:rsidR="00605335" w:rsidRPr="00F70185" w:rsidRDefault="00605335" w:rsidP="00E67C54">
            <w:pPr>
              <w:jc w:val="center"/>
              <w:rPr>
                <w:b/>
                <w:bCs/>
                <w:iCs/>
                <w:sz w:val="22"/>
                <w:szCs w:val="22"/>
              </w:rPr>
            </w:pPr>
            <w:r>
              <w:rPr>
                <w:b/>
                <w:bCs/>
                <w:iCs/>
                <w:sz w:val="22"/>
                <w:szCs w:val="22"/>
              </w:rPr>
              <w:t>Потребители</w:t>
            </w:r>
          </w:p>
        </w:tc>
        <w:tc>
          <w:tcPr>
            <w:tcW w:w="1493" w:type="pct"/>
            <w:shd w:val="clear" w:color="auto" w:fill="auto"/>
            <w:vAlign w:val="center"/>
          </w:tcPr>
          <w:p w14:paraId="6012C013" w14:textId="77777777" w:rsidR="00605335" w:rsidRPr="00F70185" w:rsidRDefault="00605335" w:rsidP="00E67C54">
            <w:pPr>
              <w:jc w:val="center"/>
              <w:rPr>
                <w:b/>
                <w:bCs/>
                <w:iCs/>
                <w:sz w:val="22"/>
                <w:szCs w:val="22"/>
              </w:rPr>
            </w:pPr>
            <w:r w:rsidRPr="00F70185">
              <w:rPr>
                <w:b/>
                <w:bCs/>
                <w:iCs/>
                <w:sz w:val="22"/>
                <w:szCs w:val="22"/>
              </w:rPr>
              <w:t>Место расположения и</w:t>
            </w:r>
          </w:p>
          <w:p w14:paraId="4A5F938F" w14:textId="202F0DE7" w:rsidR="00605335" w:rsidRPr="00F70185" w:rsidRDefault="00605335" w:rsidP="00E67C54">
            <w:pPr>
              <w:jc w:val="center"/>
              <w:rPr>
                <w:b/>
                <w:bCs/>
                <w:iCs/>
                <w:sz w:val="22"/>
                <w:szCs w:val="22"/>
              </w:rPr>
            </w:pPr>
            <w:r>
              <w:rPr>
                <w:b/>
                <w:bCs/>
                <w:iCs/>
                <w:sz w:val="22"/>
                <w:szCs w:val="22"/>
              </w:rPr>
              <w:t>ведомственная принадлежность</w:t>
            </w:r>
          </w:p>
        </w:tc>
      </w:tr>
      <w:tr w:rsidR="00605335" w:rsidRPr="00F70185" w14:paraId="44C4405D" w14:textId="77777777" w:rsidTr="00605335">
        <w:trPr>
          <w:trHeight w:val="700"/>
        </w:trPr>
        <w:tc>
          <w:tcPr>
            <w:tcW w:w="1078" w:type="pct"/>
            <w:tcBorders>
              <w:right w:val="single" w:sz="4" w:space="0" w:color="auto"/>
            </w:tcBorders>
            <w:shd w:val="clear" w:color="auto" w:fill="auto"/>
            <w:vAlign w:val="center"/>
          </w:tcPr>
          <w:p w14:paraId="30B7162A" w14:textId="2318E930" w:rsidR="00605335" w:rsidRPr="00605335" w:rsidRDefault="00605335" w:rsidP="00E67C54">
            <w:pPr>
              <w:jc w:val="center"/>
              <w:rPr>
                <w:bCs/>
                <w:iCs/>
                <w:sz w:val="22"/>
                <w:szCs w:val="22"/>
              </w:rPr>
            </w:pPr>
            <w:r w:rsidRPr="00605335">
              <w:rPr>
                <w:sz w:val="22"/>
                <w:szCs w:val="22"/>
              </w:rPr>
              <w:t>АО Новосергиевское</w:t>
            </w:r>
          </w:p>
        </w:tc>
        <w:tc>
          <w:tcPr>
            <w:tcW w:w="588" w:type="pct"/>
            <w:tcBorders>
              <w:left w:val="single" w:sz="4" w:space="0" w:color="auto"/>
            </w:tcBorders>
            <w:shd w:val="clear" w:color="auto" w:fill="auto"/>
            <w:vAlign w:val="center"/>
          </w:tcPr>
          <w:p w14:paraId="42A127C0" w14:textId="4C192386" w:rsidR="00605335" w:rsidRPr="00605335" w:rsidRDefault="00605335" w:rsidP="00E67C54">
            <w:pPr>
              <w:jc w:val="center"/>
              <w:rPr>
                <w:bCs/>
                <w:iCs/>
                <w:sz w:val="22"/>
                <w:szCs w:val="22"/>
              </w:rPr>
            </w:pPr>
            <w:r w:rsidRPr="00605335">
              <w:rPr>
                <w:bCs/>
                <w:iCs/>
                <w:sz w:val="22"/>
                <w:szCs w:val="22"/>
              </w:rPr>
              <w:t>2018</w:t>
            </w:r>
          </w:p>
        </w:tc>
        <w:tc>
          <w:tcPr>
            <w:tcW w:w="987" w:type="pct"/>
            <w:shd w:val="clear" w:color="auto" w:fill="auto"/>
            <w:vAlign w:val="center"/>
          </w:tcPr>
          <w:p w14:paraId="1D5BE970" w14:textId="1405EEA7" w:rsidR="00605335" w:rsidRPr="00F70185" w:rsidRDefault="00605335" w:rsidP="00E67C54">
            <w:pPr>
              <w:jc w:val="center"/>
              <w:rPr>
                <w:sz w:val="22"/>
                <w:szCs w:val="22"/>
              </w:rPr>
            </w:pPr>
            <w:r w:rsidRPr="00F70185">
              <w:rPr>
                <w:sz w:val="22"/>
                <w:szCs w:val="22"/>
              </w:rPr>
              <w:t>0,86/0,64</w:t>
            </w:r>
          </w:p>
        </w:tc>
        <w:tc>
          <w:tcPr>
            <w:tcW w:w="854" w:type="pct"/>
            <w:shd w:val="clear" w:color="auto" w:fill="auto"/>
            <w:vAlign w:val="center"/>
          </w:tcPr>
          <w:p w14:paraId="16994053" w14:textId="58409EB4" w:rsidR="00605335" w:rsidRPr="00F70185" w:rsidRDefault="00605335" w:rsidP="00E67C54">
            <w:pPr>
              <w:jc w:val="center"/>
              <w:rPr>
                <w:sz w:val="22"/>
                <w:szCs w:val="22"/>
              </w:rPr>
            </w:pPr>
            <w:r w:rsidRPr="00F70185">
              <w:rPr>
                <w:sz w:val="22"/>
                <w:szCs w:val="22"/>
              </w:rPr>
              <w:t>Соц. сфера</w:t>
            </w:r>
          </w:p>
        </w:tc>
        <w:tc>
          <w:tcPr>
            <w:tcW w:w="1493" w:type="pct"/>
            <w:shd w:val="clear" w:color="auto" w:fill="auto"/>
            <w:vAlign w:val="center"/>
          </w:tcPr>
          <w:p w14:paraId="7977A895" w14:textId="7B749688" w:rsidR="00605335" w:rsidRPr="00F70185" w:rsidRDefault="00605335" w:rsidP="00E67C54">
            <w:pPr>
              <w:jc w:val="center"/>
              <w:rPr>
                <w:sz w:val="22"/>
                <w:szCs w:val="22"/>
              </w:rPr>
            </w:pPr>
            <w:r w:rsidRPr="00F70185">
              <w:rPr>
                <w:sz w:val="22"/>
                <w:szCs w:val="22"/>
              </w:rPr>
              <w:t>352098 ст. Новосергиевская, ул. Школьная 8 а</w:t>
            </w:r>
          </w:p>
          <w:p w14:paraId="5634DB0C" w14:textId="7E8B5655" w:rsidR="00605335" w:rsidRPr="00F70185" w:rsidRDefault="00605335" w:rsidP="00E67C54">
            <w:pPr>
              <w:jc w:val="center"/>
              <w:rPr>
                <w:sz w:val="22"/>
                <w:szCs w:val="22"/>
              </w:rPr>
            </w:pPr>
            <w:r w:rsidRPr="00F70185">
              <w:rPr>
                <w:sz w:val="22"/>
                <w:szCs w:val="22"/>
              </w:rPr>
              <w:t>МУП «Тепловые сети»</w:t>
            </w:r>
          </w:p>
        </w:tc>
      </w:tr>
    </w:tbl>
    <w:p w14:paraId="2893AD5A" w14:textId="77777777" w:rsidR="00FA6977" w:rsidRDefault="00FA6977" w:rsidP="00E67C54">
      <w:pPr>
        <w:ind w:right="-91" w:firstLine="709"/>
      </w:pPr>
    </w:p>
    <w:p w14:paraId="6D8D6D6B" w14:textId="287F8C34" w:rsidR="00643450" w:rsidRPr="00783A81" w:rsidRDefault="00643450" w:rsidP="00E67C54">
      <w:pPr>
        <w:pStyle w:val="a0"/>
        <w:spacing w:before="120"/>
        <w:rPr>
          <w:b/>
          <w:lang w:val="ru-RU"/>
        </w:rPr>
      </w:pPr>
      <w:r w:rsidRPr="00783A81">
        <w:rPr>
          <w:b/>
          <w:lang w:val="ru-RU"/>
        </w:rPr>
        <w:t>Электроснабжение</w:t>
      </w:r>
    </w:p>
    <w:p w14:paraId="2B9179C5" w14:textId="7B608CB4" w:rsidR="00A94E7D" w:rsidRPr="00783A81" w:rsidRDefault="00A94E7D" w:rsidP="00E67C54">
      <w:pPr>
        <w:ind w:right="-91" w:firstLine="709"/>
      </w:pPr>
      <w:r w:rsidRPr="00783A81">
        <w:t xml:space="preserve">Ресурсоснабжающей организацией </w:t>
      </w:r>
      <w:r w:rsidR="005A09F1">
        <w:t>Новосергиевского</w:t>
      </w:r>
      <w:r w:rsidRPr="00783A81">
        <w:t xml:space="preserve"> сельского поселения является Крыловский РЭС филиала ОАО «Кубаньэнерго» Тихорецкие электрические сети.</w:t>
      </w:r>
    </w:p>
    <w:p w14:paraId="403279B0" w14:textId="5F5EFF09" w:rsidR="00A94E7D" w:rsidRPr="00783A81" w:rsidRDefault="00A94E7D" w:rsidP="00E67C54">
      <w:pPr>
        <w:ind w:right="-91" w:firstLine="709"/>
      </w:pPr>
      <w:r w:rsidRPr="00783A81">
        <w:lastRenderedPageBreak/>
        <w:t xml:space="preserve">Электроснабжение </w:t>
      </w:r>
      <w:r w:rsidR="005A09F1">
        <w:t>Новосергиевского</w:t>
      </w:r>
      <w:r w:rsidR="00F32224" w:rsidRPr="00783A81">
        <w:t xml:space="preserve"> </w:t>
      </w:r>
      <w:r w:rsidR="00F32224">
        <w:t>сельского поселения</w:t>
      </w:r>
      <w:r w:rsidRPr="00783A81">
        <w:t xml:space="preserve"> осуществляется от подстанции </w:t>
      </w:r>
      <w:r w:rsidR="00B958E7" w:rsidRPr="00B958E7">
        <w:t>ПС-35/10кВ «Новосергиевская»</w:t>
      </w:r>
      <w:r w:rsidR="00605335">
        <w:t xml:space="preserve"> и подстанции</w:t>
      </w:r>
      <w:r w:rsidR="00605335" w:rsidRPr="00605335">
        <w:t xml:space="preserve"> </w:t>
      </w:r>
      <w:r w:rsidR="00605335" w:rsidRPr="00B958E7">
        <w:t>ПС-35/10кВ «</w:t>
      </w:r>
      <w:r w:rsidR="00605335">
        <w:t>Новопашковская</w:t>
      </w:r>
      <w:r w:rsidR="00605335" w:rsidRPr="00B958E7">
        <w:t>»</w:t>
      </w:r>
    </w:p>
    <w:p w14:paraId="1348AB50" w14:textId="69AA71ED" w:rsidR="00A94E7D" w:rsidRPr="00783A81" w:rsidRDefault="00A94E7D" w:rsidP="00E67C54">
      <w:pPr>
        <w:pStyle w:val="a0"/>
        <w:keepNext/>
        <w:spacing w:before="120"/>
        <w:jc w:val="right"/>
        <w:rPr>
          <w:b/>
          <w:szCs w:val="28"/>
          <w:lang w:val="ru-RU"/>
        </w:rPr>
      </w:pPr>
      <w:r w:rsidRPr="00783A81">
        <w:rPr>
          <w:b/>
          <w:szCs w:val="28"/>
          <w:lang w:val="ru-RU"/>
        </w:rPr>
        <w:t>Таблица 2.</w:t>
      </w:r>
      <w:r w:rsidR="0073014C">
        <w:rPr>
          <w:b/>
          <w:szCs w:val="28"/>
          <w:lang w:val="ru-RU"/>
        </w:rPr>
        <w:t>8</w:t>
      </w:r>
    </w:p>
    <w:p w14:paraId="0F9BBA8C" w14:textId="2D7A614E" w:rsidR="00A94E7D" w:rsidRPr="00783A81" w:rsidRDefault="00A94E7D" w:rsidP="00E67C54">
      <w:pPr>
        <w:pStyle w:val="af2"/>
        <w:ind w:firstLine="1"/>
        <w:jc w:val="center"/>
        <w:rPr>
          <w:b/>
        </w:rPr>
      </w:pPr>
      <w:r w:rsidRPr="00783A81">
        <w:rPr>
          <w:b/>
        </w:rPr>
        <w:t>Характеристика существующих источников электроснабжения</w:t>
      </w:r>
    </w:p>
    <w:tbl>
      <w:tblPr>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top w:w="55" w:type="dxa"/>
          <w:left w:w="55" w:type="dxa"/>
          <w:bottom w:w="55" w:type="dxa"/>
          <w:right w:w="55" w:type="dxa"/>
        </w:tblCellMar>
        <w:tblLook w:val="0000" w:firstRow="0" w:lastRow="0" w:firstColumn="0" w:lastColumn="0" w:noHBand="0" w:noVBand="0"/>
      </w:tblPr>
      <w:tblGrid>
        <w:gridCol w:w="2497"/>
        <w:gridCol w:w="1755"/>
        <w:gridCol w:w="2767"/>
        <w:gridCol w:w="2305"/>
      </w:tblGrid>
      <w:tr w:rsidR="009A224E" w:rsidRPr="00783A81" w14:paraId="488CE90B" w14:textId="77777777" w:rsidTr="00F32224">
        <w:trPr>
          <w:tblHeader/>
        </w:trPr>
        <w:tc>
          <w:tcPr>
            <w:tcW w:w="1339" w:type="pct"/>
            <w:shd w:val="clear" w:color="auto" w:fill="auto"/>
            <w:vAlign w:val="center"/>
          </w:tcPr>
          <w:p w14:paraId="13E173A4" w14:textId="77777777" w:rsidR="009A224E" w:rsidRPr="00783A81" w:rsidRDefault="009A224E" w:rsidP="00E67C54">
            <w:pPr>
              <w:suppressLineNumbers/>
              <w:suppressAutoHyphens/>
              <w:jc w:val="center"/>
              <w:rPr>
                <w:b/>
                <w:bCs/>
                <w:iCs/>
                <w:sz w:val="22"/>
                <w:szCs w:val="22"/>
                <w:lang w:eastAsia="ar-SA"/>
              </w:rPr>
            </w:pPr>
            <w:r w:rsidRPr="00783A81">
              <w:rPr>
                <w:b/>
                <w:bCs/>
                <w:iCs/>
                <w:sz w:val="22"/>
                <w:szCs w:val="22"/>
                <w:lang w:eastAsia="ar-SA"/>
              </w:rPr>
              <w:t>Наименование</w:t>
            </w:r>
          </w:p>
          <w:p w14:paraId="4B1E10FA" w14:textId="77777777" w:rsidR="009A224E" w:rsidRPr="00783A81" w:rsidRDefault="009A224E" w:rsidP="00E67C54">
            <w:pPr>
              <w:suppressLineNumbers/>
              <w:suppressAutoHyphens/>
              <w:jc w:val="center"/>
              <w:rPr>
                <w:b/>
                <w:bCs/>
                <w:iCs/>
                <w:sz w:val="22"/>
                <w:szCs w:val="22"/>
                <w:lang w:eastAsia="ar-SA"/>
              </w:rPr>
            </w:pPr>
            <w:r w:rsidRPr="00783A81">
              <w:rPr>
                <w:b/>
                <w:bCs/>
                <w:iCs/>
                <w:sz w:val="22"/>
                <w:szCs w:val="22"/>
                <w:lang w:eastAsia="ar-SA"/>
              </w:rPr>
              <w:t>ПС</w:t>
            </w:r>
          </w:p>
        </w:tc>
        <w:tc>
          <w:tcPr>
            <w:tcW w:w="941" w:type="pct"/>
            <w:shd w:val="clear" w:color="auto" w:fill="auto"/>
            <w:vAlign w:val="center"/>
          </w:tcPr>
          <w:p w14:paraId="06E8A9C9" w14:textId="3006D8F7" w:rsidR="009A224E" w:rsidRPr="00783A81" w:rsidRDefault="009A224E" w:rsidP="00E67C54">
            <w:pPr>
              <w:suppressLineNumbers/>
              <w:suppressAutoHyphens/>
              <w:jc w:val="center"/>
              <w:rPr>
                <w:b/>
                <w:bCs/>
                <w:iCs/>
                <w:sz w:val="22"/>
                <w:szCs w:val="22"/>
                <w:lang w:eastAsia="ar-SA"/>
              </w:rPr>
            </w:pPr>
            <w:r w:rsidRPr="00783A81">
              <w:rPr>
                <w:b/>
                <w:bCs/>
                <w:iCs/>
                <w:sz w:val="22"/>
                <w:szCs w:val="22"/>
                <w:lang w:eastAsia="ar-SA"/>
              </w:rPr>
              <w:t>Мощность</w:t>
            </w:r>
          </w:p>
        </w:tc>
        <w:tc>
          <w:tcPr>
            <w:tcW w:w="1484" w:type="pct"/>
            <w:shd w:val="clear" w:color="auto" w:fill="auto"/>
            <w:vAlign w:val="center"/>
          </w:tcPr>
          <w:p w14:paraId="1D997152" w14:textId="1D3AFD6E" w:rsidR="009A224E" w:rsidRPr="00783A81" w:rsidRDefault="009A224E" w:rsidP="00E67C54">
            <w:pPr>
              <w:suppressLineNumbers/>
              <w:suppressAutoHyphens/>
              <w:snapToGrid w:val="0"/>
              <w:jc w:val="center"/>
              <w:rPr>
                <w:b/>
                <w:bCs/>
                <w:iCs/>
                <w:sz w:val="22"/>
                <w:szCs w:val="22"/>
                <w:lang w:eastAsia="ar-SA"/>
              </w:rPr>
            </w:pPr>
            <w:r w:rsidRPr="00783A81">
              <w:rPr>
                <w:b/>
                <w:bCs/>
                <w:iCs/>
                <w:sz w:val="22"/>
                <w:szCs w:val="22"/>
                <w:lang w:eastAsia="ar-SA"/>
              </w:rPr>
              <w:t>Энергопотребители</w:t>
            </w:r>
          </w:p>
        </w:tc>
        <w:tc>
          <w:tcPr>
            <w:tcW w:w="1236" w:type="pct"/>
            <w:shd w:val="clear" w:color="auto" w:fill="auto"/>
            <w:vAlign w:val="center"/>
          </w:tcPr>
          <w:p w14:paraId="54186FFC" w14:textId="1BC7B1AC" w:rsidR="009A224E" w:rsidRPr="00783A81" w:rsidRDefault="009A224E" w:rsidP="00E67C54">
            <w:pPr>
              <w:suppressLineNumbers/>
              <w:suppressAutoHyphens/>
              <w:snapToGrid w:val="0"/>
              <w:jc w:val="center"/>
              <w:rPr>
                <w:b/>
                <w:bCs/>
                <w:iCs/>
                <w:sz w:val="22"/>
                <w:szCs w:val="22"/>
                <w:lang w:eastAsia="ar-SA"/>
              </w:rPr>
            </w:pPr>
            <w:r w:rsidRPr="00783A81">
              <w:rPr>
                <w:b/>
                <w:bCs/>
                <w:iCs/>
                <w:sz w:val="22"/>
                <w:szCs w:val="22"/>
                <w:lang w:eastAsia="ar-SA"/>
              </w:rPr>
              <w:t>Место расположения</w:t>
            </w:r>
          </w:p>
        </w:tc>
      </w:tr>
      <w:tr w:rsidR="009A224E" w:rsidRPr="00783A81" w14:paraId="429E313D" w14:textId="77777777" w:rsidTr="00F32224">
        <w:tc>
          <w:tcPr>
            <w:tcW w:w="1339" w:type="pct"/>
            <w:shd w:val="clear" w:color="auto" w:fill="auto"/>
            <w:vAlign w:val="center"/>
          </w:tcPr>
          <w:p w14:paraId="60D5244F" w14:textId="2040CF99" w:rsidR="009A224E" w:rsidRPr="00783A81" w:rsidRDefault="00B958E7" w:rsidP="00E67C54">
            <w:pPr>
              <w:jc w:val="center"/>
              <w:rPr>
                <w:b/>
                <w:bCs/>
                <w:iCs/>
                <w:sz w:val="22"/>
                <w:szCs w:val="22"/>
              </w:rPr>
            </w:pPr>
            <w:r w:rsidRPr="00B958E7">
              <w:rPr>
                <w:b/>
                <w:bCs/>
                <w:iCs/>
                <w:sz w:val="22"/>
                <w:szCs w:val="22"/>
              </w:rPr>
              <w:t>ПС 35/10кВ "</w:t>
            </w:r>
            <w:r w:rsidRPr="00B958E7">
              <w:rPr>
                <w:b/>
              </w:rPr>
              <w:t>Новосергиевская</w:t>
            </w:r>
            <w:r w:rsidRPr="00B958E7">
              <w:rPr>
                <w:b/>
                <w:bCs/>
                <w:iCs/>
                <w:sz w:val="22"/>
                <w:szCs w:val="22"/>
              </w:rPr>
              <w:t xml:space="preserve"> "</w:t>
            </w:r>
          </w:p>
        </w:tc>
        <w:tc>
          <w:tcPr>
            <w:tcW w:w="941" w:type="pct"/>
            <w:shd w:val="clear" w:color="auto" w:fill="auto"/>
            <w:vAlign w:val="center"/>
          </w:tcPr>
          <w:p w14:paraId="6BDED851" w14:textId="6DED9D79" w:rsidR="009A224E" w:rsidRPr="00783A81" w:rsidRDefault="00605335" w:rsidP="00E67C54">
            <w:pPr>
              <w:suppressLineNumbers/>
              <w:suppressAutoHyphens/>
              <w:snapToGrid w:val="0"/>
              <w:jc w:val="center"/>
              <w:rPr>
                <w:sz w:val="22"/>
                <w:szCs w:val="22"/>
                <w:lang w:eastAsia="ar-SA"/>
              </w:rPr>
            </w:pPr>
            <w:r>
              <w:rPr>
                <w:sz w:val="22"/>
                <w:szCs w:val="22"/>
                <w:lang w:eastAsia="ar-SA"/>
              </w:rPr>
              <w:t xml:space="preserve">Т-1, </w:t>
            </w:r>
            <w:r w:rsidR="00B958E7">
              <w:rPr>
                <w:sz w:val="22"/>
                <w:szCs w:val="22"/>
                <w:lang w:eastAsia="ar-SA"/>
              </w:rPr>
              <w:t>4</w:t>
            </w:r>
            <w:r w:rsidR="009A224E" w:rsidRPr="00783A81">
              <w:rPr>
                <w:sz w:val="22"/>
                <w:szCs w:val="22"/>
                <w:lang w:eastAsia="ar-SA"/>
              </w:rPr>
              <w:t> МВА</w:t>
            </w:r>
          </w:p>
        </w:tc>
        <w:tc>
          <w:tcPr>
            <w:tcW w:w="1484" w:type="pct"/>
            <w:shd w:val="clear" w:color="auto" w:fill="auto"/>
            <w:vAlign w:val="center"/>
          </w:tcPr>
          <w:p w14:paraId="18C06A5B" w14:textId="4D4CD741" w:rsidR="00B958E7" w:rsidRDefault="00B958E7" w:rsidP="00E67C54">
            <w:pPr>
              <w:suppressLineNumbers/>
              <w:suppressAutoHyphens/>
              <w:snapToGrid w:val="0"/>
              <w:jc w:val="center"/>
              <w:rPr>
                <w:sz w:val="22"/>
                <w:szCs w:val="22"/>
                <w:lang w:eastAsia="ar-SA"/>
              </w:rPr>
            </w:pPr>
            <w:r>
              <w:rPr>
                <w:sz w:val="22"/>
                <w:szCs w:val="22"/>
                <w:lang w:eastAsia="ar-SA"/>
              </w:rPr>
              <w:t>ст-ца Новосергиевская</w:t>
            </w:r>
            <w:r w:rsidR="000F0970">
              <w:rPr>
                <w:sz w:val="22"/>
                <w:szCs w:val="22"/>
                <w:lang w:eastAsia="ar-SA"/>
              </w:rPr>
              <w:t>;</w:t>
            </w:r>
          </w:p>
          <w:p w14:paraId="0EEC5E79" w14:textId="6AF094F4" w:rsidR="00B958E7" w:rsidRPr="00B958E7" w:rsidRDefault="00B958E7" w:rsidP="00E67C54">
            <w:pPr>
              <w:suppressLineNumbers/>
              <w:suppressAutoHyphens/>
              <w:snapToGrid w:val="0"/>
              <w:jc w:val="center"/>
              <w:rPr>
                <w:sz w:val="22"/>
                <w:szCs w:val="22"/>
                <w:lang w:eastAsia="ar-SA"/>
              </w:rPr>
            </w:pPr>
            <w:r w:rsidRPr="00B958E7">
              <w:rPr>
                <w:sz w:val="22"/>
                <w:szCs w:val="22"/>
                <w:lang w:eastAsia="ar-SA"/>
              </w:rPr>
              <w:t>поселок Отделение № 1;</w:t>
            </w:r>
          </w:p>
          <w:p w14:paraId="1CF10613" w14:textId="2A8F4183" w:rsidR="00B958E7" w:rsidRPr="00B958E7" w:rsidRDefault="00B958E7" w:rsidP="00E67C54">
            <w:pPr>
              <w:suppressLineNumbers/>
              <w:suppressAutoHyphens/>
              <w:snapToGrid w:val="0"/>
              <w:jc w:val="center"/>
              <w:rPr>
                <w:sz w:val="22"/>
                <w:szCs w:val="22"/>
                <w:lang w:eastAsia="ar-SA"/>
              </w:rPr>
            </w:pPr>
            <w:r w:rsidRPr="00B958E7">
              <w:rPr>
                <w:sz w:val="22"/>
                <w:szCs w:val="22"/>
                <w:lang w:eastAsia="ar-SA"/>
              </w:rPr>
              <w:t>поселок Отделение № 2;</w:t>
            </w:r>
          </w:p>
          <w:p w14:paraId="6582D0A1" w14:textId="54D11595" w:rsidR="00B958E7" w:rsidRPr="00B958E7" w:rsidRDefault="00B958E7" w:rsidP="00E67C54">
            <w:pPr>
              <w:suppressLineNumbers/>
              <w:suppressAutoHyphens/>
              <w:snapToGrid w:val="0"/>
              <w:jc w:val="center"/>
              <w:rPr>
                <w:sz w:val="22"/>
                <w:szCs w:val="22"/>
                <w:lang w:eastAsia="ar-SA"/>
              </w:rPr>
            </w:pPr>
            <w:r w:rsidRPr="00B958E7">
              <w:rPr>
                <w:sz w:val="22"/>
                <w:szCs w:val="22"/>
                <w:lang w:eastAsia="ar-SA"/>
              </w:rPr>
              <w:t>поселок Ключевой;</w:t>
            </w:r>
          </w:p>
          <w:p w14:paraId="5F1D91A9" w14:textId="379DE50E" w:rsidR="009A224E" w:rsidRPr="00783A81" w:rsidRDefault="00605335" w:rsidP="00E67C54">
            <w:pPr>
              <w:suppressLineNumbers/>
              <w:suppressAutoHyphens/>
              <w:snapToGrid w:val="0"/>
              <w:jc w:val="center"/>
              <w:rPr>
                <w:sz w:val="22"/>
                <w:szCs w:val="22"/>
                <w:lang w:eastAsia="ar-SA"/>
              </w:rPr>
            </w:pPr>
            <w:r>
              <w:rPr>
                <w:sz w:val="22"/>
                <w:szCs w:val="22"/>
                <w:lang w:eastAsia="ar-SA"/>
              </w:rPr>
              <w:t>поселок Отделение № 6.</w:t>
            </w:r>
          </w:p>
        </w:tc>
        <w:tc>
          <w:tcPr>
            <w:tcW w:w="1236" w:type="pct"/>
            <w:shd w:val="clear" w:color="auto" w:fill="auto"/>
            <w:vAlign w:val="center"/>
          </w:tcPr>
          <w:p w14:paraId="4AF1368F" w14:textId="56677BA9" w:rsidR="009A224E" w:rsidRPr="00783A81" w:rsidRDefault="009A224E" w:rsidP="00E67C54">
            <w:pPr>
              <w:suppressLineNumbers/>
              <w:suppressAutoHyphens/>
              <w:snapToGrid w:val="0"/>
              <w:jc w:val="center"/>
              <w:rPr>
                <w:sz w:val="22"/>
                <w:szCs w:val="22"/>
                <w:lang w:eastAsia="ar-SA"/>
              </w:rPr>
            </w:pPr>
            <w:r w:rsidRPr="00783A81">
              <w:rPr>
                <w:sz w:val="22"/>
                <w:szCs w:val="22"/>
                <w:lang w:eastAsia="ar-SA"/>
              </w:rPr>
              <w:t xml:space="preserve">ст. </w:t>
            </w:r>
            <w:r w:rsidR="001D6DCF">
              <w:rPr>
                <w:sz w:val="22"/>
                <w:szCs w:val="22"/>
                <w:lang w:eastAsia="ar-SA"/>
              </w:rPr>
              <w:t>Новосергиевская</w:t>
            </w:r>
            <w:r w:rsidRPr="00783A81">
              <w:rPr>
                <w:sz w:val="22"/>
                <w:szCs w:val="22"/>
                <w:lang w:eastAsia="ar-SA"/>
              </w:rPr>
              <w:t>,</w:t>
            </w:r>
          </w:p>
          <w:p w14:paraId="22C6E078" w14:textId="7168F459" w:rsidR="009A224E" w:rsidRPr="00783A81" w:rsidRDefault="009A224E" w:rsidP="00E67C54">
            <w:pPr>
              <w:suppressLineNumbers/>
              <w:suppressAutoHyphens/>
              <w:snapToGrid w:val="0"/>
              <w:jc w:val="center"/>
              <w:rPr>
                <w:sz w:val="22"/>
                <w:szCs w:val="22"/>
                <w:lang w:eastAsia="ar-SA"/>
              </w:rPr>
            </w:pPr>
          </w:p>
        </w:tc>
      </w:tr>
      <w:tr w:rsidR="00605335" w:rsidRPr="00783A81" w14:paraId="3E05CC12" w14:textId="77777777" w:rsidTr="00F32224">
        <w:tc>
          <w:tcPr>
            <w:tcW w:w="1339" w:type="pct"/>
            <w:shd w:val="clear" w:color="auto" w:fill="auto"/>
            <w:vAlign w:val="center"/>
          </w:tcPr>
          <w:p w14:paraId="39AEC0F9" w14:textId="7FCD019B" w:rsidR="00605335" w:rsidRPr="00B958E7" w:rsidRDefault="00605335" w:rsidP="00E67C54">
            <w:pPr>
              <w:jc w:val="center"/>
              <w:rPr>
                <w:b/>
                <w:bCs/>
                <w:iCs/>
                <w:sz w:val="22"/>
                <w:szCs w:val="22"/>
              </w:rPr>
            </w:pPr>
            <w:r w:rsidRPr="00605335">
              <w:rPr>
                <w:b/>
                <w:bCs/>
                <w:iCs/>
                <w:sz w:val="22"/>
                <w:szCs w:val="22"/>
              </w:rPr>
              <w:t>ПС 35/10кВ "Новопашковская"</w:t>
            </w:r>
          </w:p>
        </w:tc>
        <w:tc>
          <w:tcPr>
            <w:tcW w:w="941" w:type="pct"/>
            <w:shd w:val="clear" w:color="auto" w:fill="auto"/>
            <w:vAlign w:val="center"/>
          </w:tcPr>
          <w:p w14:paraId="002DD805" w14:textId="55C94BDA" w:rsidR="00605335" w:rsidRPr="00783A81" w:rsidRDefault="00605335" w:rsidP="00E67C54">
            <w:pPr>
              <w:suppressLineNumbers/>
              <w:suppressAutoHyphens/>
              <w:snapToGrid w:val="0"/>
              <w:jc w:val="center"/>
              <w:rPr>
                <w:sz w:val="22"/>
                <w:szCs w:val="22"/>
                <w:lang w:eastAsia="ar-SA"/>
              </w:rPr>
            </w:pPr>
            <w:r>
              <w:rPr>
                <w:sz w:val="22"/>
                <w:szCs w:val="22"/>
                <w:lang w:eastAsia="ar-SA"/>
              </w:rPr>
              <w:t>Т-1, 2.5</w:t>
            </w:r>
            <w:r w:rsidRPr="00783A81">
              <w:rPr>
                <w:sz w:val="22"/>
                <w:szCs w:val="22"/>
                <w:lang w:eastAsia="ar-SA"/>
              </w:rPr>
              <w:t> МВА</w:t>
            </w:r>
          </w:p>
        </w:tc>
        <w:tc>
          <w:tcPr>
            <w:tcW w:w="1484" w:type="pct"/>
            <w:shd w:val="clear" w:color="auto" w:fill="auto"/>
            <w:vAlign w:val="center"/>
          </w:tcPr>
          <w:p w14:paraId="772CC57D" w14:textId="77777777" w:rsidR="00605335" w:rsidRDefault="00605335" w:rsidP="00E67C54">
            <w:pPr>
              <w:suppressLineNumbers/>
              <w:suppressAutoHyphens/>
              <w:snapToGrid w:val="0"/>
              <w:jc w:val="center"/>
              <w:rPr>
                <w:sz w:val="22"/>
                <w:szCs w:val="22"/>
                <w:lang w:eastAsia="ar-SA"/>
              </w:rPr>
            </w:pPr>
            <w:r>
              <w:rPr>
                <w:sz w:val="22"/>
                <w:szCs w:val="22"/>
                <w:lang w:eastAsia="ar-SA"/>
              </w:rPr>
              <w:t>ст-ца Новосергиевская</w:t>
            </w:r>
          </w:p>
          <w:p w14:paraId="74E9FB30" w14:textId="77777777" w:rsidR="00605335" w:rsidRPr="00B958E7" w:rsidRDefault="00605335" w:rsidP="00E67C54">
            <w:pPr>
              <w:suppressLineNumbers/>
              <w:suppressAutoHyphens/>
              <w:snapToGrid w:val="0"/>
              <w:jc w:val="center"/>
              <w:rPr>
                <w:sz w:val="22"/>
                <w:szCs w:val="22"/>
                <w:lang w:eastAsia="ar-SA"/>
              </w:rPr>
            </w:pPr>
            <w:r w:rsidRPr="00B958E7">
              <w:rPr>
                <w:sz w:val="22"/>
                <w:szCs w:val="22"/>
                <w:lang w:eastAsia="ar-SA"/>
              </w:rPr>
              <w:t>поселок Водораздельный;</w:t>
            </w:r>
          </w:p>
          <w:p w14:paraId="1A2670DC" w14:textId="77777777" w:rsidR="00605335" w:rsidRDefault="00605335" w:rsidP="00E67C54">
            <w:pPr>
              <w:suppressLineNumbers/>
              <w:suppressAutoHyphens/>
              <w:snapToGrid w:val="0"/>
              <w:jc w:val="center"/>
              <w:rPr>
                <w:sz w:val="22"/>
                <w:szCs w:val="22"/>
                <w:lang w:eastAsia="ar-SA"/>
              </w:rPr>
            </w:pPr>
            <w:r w:rsidRPr="00B958E7">
              <w:rPr>
                <w:sz w:val="22"/>
                <w:szCs w:val="22"/>
                <w:lang w:eastAsia="ar-SA"/>
              </w:rPr>
              <w:t>поселок Отделение №5</w:t>
            </w:r>
            <w:r w:rsidR="000F0970">
              <w:rPr>
                <w:sz w:val="22"/>
                <w:szCs w:val="22"/>
                <w:lang w:eastAsia="ar-SA"/>
              </w:rPr>
              <w:t>;</w:t>
            </w:r>
          </w:p>
          <w:p w14:paraId="79C4D6D5" w14:textId="5186124B" w:rsidR="000F0970" w:rsidRDefault="000F0970" w:rsidP="00E67C54">
            <w:pPr>
              <w:suppressLineNumbers/>
              <w:suppressAutoHyphens/>
              <w:snapToGrid w:val="0"/>
              <w:jc w:val="center"/>
              <w:rPr>
                <w:sz w:val="22"/>
                <w:szCs w:val="22"/>
                <w:lang w:eastAsia="ar-SA"/>
              </w:rPr>
            </w:pPr>
            <w:r>
              <w:rPr>
                <w:sz w:val="22"/>
                <w:szCs w:val="22"/>
                <w:lang w:eastAsia="ar-SA"/>
              </w:rPr>
              <w:t>населённые пункты Новопашковского СП.</w:t>
            </w:r>
          </w:p>
        </w:tc>
        <w:tc>
          <w:tcPr>
            <w:tcW w:w="1236" w:type="pct"/>
            <w:shd w:val="clear" w:color="auto" w:fill="auto"/>
            <w:vAlign w:val="center"/>
          </w:tcPr>
          <w:p w14:paraId="0F72B13B" w14:textId="398B9EFA" w:rsidR="00605335" w:rsidRPr="00783A81" w:rsidRDefault="00605335" w:rsidP="00E67C54">
            <w:pPr>
              <w:suppressLineNumbers/>
              <w:suppressAutoHyphens/>
              <w:snapToGrid w:val="0"/>
              <w:jc w:val="center"/>
              <w:rPr>
                <w:sz w:val="22"/>
                <w:szCs w:val="22"/>
                <w:lang w:eastAsia="ar-SA"/>
              </w:rPr>
            </w:pPr>
            <w:r w:rsidRPr="00605335">
              <w:rPr>
                <w:sz w:val="22"/>
                <w:szCs w:val="22"/>
                <w:lang w:eastAsia="ar-SA"/>
              </w:rPr>
              <w:t>с-з Новосергиевский 4</w:t>
            </w:r>
            <w:r>
              <w:rPr>
                <w:sz w:val="22"/>
                <w:szCs w:val="22"/>
                <w:lang w:eastAsia="ar-SA"/>
              </w:rPr>
              <w:t xml:space="preserve"> </w:t>
            </w:r>
            <w:r w:rsidRPr="00605335">
              <w:rPr>
                <w:sz w:val="22"/>
                <w:szCs w:val="22"/>
                <w:lang w:eastAsia="ar-SA"/>
              </w:rPr>
              <w:t>отд.</w:t>
            </w:r>
            <w:r>
              <w:rPr>
                <w:sz w:val="22"/>
                <w:szCs w:val="22"/>
                <w:lang w:eastAsia="ar-SA"/>
              </w:rPr>
              <w:t xml:space="preserve"> </w:t>
            </w:r>
            <w:r w:rsidRPr="00605335">
              <w:rPr>
                <w:sz w:val="22"/>
                <w:szCs w:val="22"/>
                <w:lang w:eastAsia="ar-SA"/>
              </w:rPr>
              <w:t>пос. Водораздельный</w:t>
            </w:r>
          </w:p>
        </w:tc>
      </w:tr>
    </w:tbl>
    <w:p w14:paraId="5F958FD1" w14:textId="77777777" w:rsidR="006A4D31" w:rsidRDefault="006A4D31" w:rsidP="00E67C54">
      <w:pPr>
        <w:pStyle w:val="a0"/>
        <w:rPr>
          <w:lang w:val="ru-RU"/>
        </w:rPr>
      </w:pPr>
    </w:p>
    <w:p w14:paraId="46CCFE86" w14:textId="17E80240" w:rsidR="005578BA" w:rsidRPr="005578BA" w:rsidRDefault="005578BA" w:rsidP="00E67C54">
      <w:pPr>
        <w:pStyle w:val="a0"/>
        <w:rPr>
          <w:lang w:val="ru-RU"/>
        </w:rPr>
      </w:pPr>
      <w:r w:rsidRPr="005578BA">
        <w:rPr>
          <w:lang w:val="ru-RU"/>
        </w:rPr>
        <w:t>Согласно инвестиционной программе ПАО «Россети Кубань» на период 2018-2022 гг., утвержденной приказом Минэнерго России от 01.12.2017 № 21 запланирована реконструкция ПС 35/10 кВ «Новосергиевская» с оснащением быстродействующими защитами от дуговых коротких замыканий КРУН-10 кВ, год начала реализации инвестиционного проекта – 2020.</w:t>
      </w:r>
    </w:p>
    <w:p w14:paraId="3BE13BCF" w14:textId="1043F97C" w:rsidR="005578BA" w:rsidRPr="00605335" w:rsidRDefault="005578BA" w:rsidP="00E67C54">
      <w:pPr>
        <w:pStyle w:val="a0"/>
        <w:rPr>
          <w:lang w:val="ru-RU"/>
        </w:rPr>
      </w:pPr>
      <w:r w:rsidRPr="00783A81">
        <w:rPr>
          <w:lang w:val="ru-RU"/>
        </w:rPr>
        <w:t>Установленная мощность трансфор</w:t>
      </w:r>
      <w:r>
        <w:rPr>
          <w:lang w:val="ru-RU"/>
        </w:rPr>
        <w:t xml:space="preserve">матора подстанции </w:t>
      </w:r>
      <w:r w:rsidR="00605335" w:rsidRPr="005578BA">
        <w:rPr>
          <w:lang w:val="ru-RU"/>
        </w:rPr>
        <w:t xml:space="preserve">«Новосергиевская» </w:t>
      </w:r>
      <w:r>
        <w:rPr>
          <w:lang w:val="ru-RU"/>
        </w:rPr>
        <w:t>составляет 4</w:t>
      </w:r>
      <w:r w:rsidR="00605335">
        <w:rPr>
          <w:lang w:val="ru-RU"/>
        </w:rPr>
        <w:t xml:space="preserve"> МВА, подстанции </w:t>
      </w:r>
      <w:r w:rsidR="000F0970">
        <w:rPr>
          <w:lang w:val="ru-RU"/>
        </w:rPr>
        <w:t>«</w:t>
      </w:r>
      <w:r w:rsidR="00605335" w:rsidRPr="00605335">
        <w:rPr>
          <w:lang w:val="ru-RU"/>
        </w:rPr>
        <w:t>Новопашковская»</w:t>
      </w:r>
      <w:r w:rsidR="00605335">
        <w:rPr>
          <w:lang w:val="ru-RU"/>
        </w:rPr>
        <w:t xml:space="preserve"> 2.5 МВА.</w:t>
      </w:r>
    </w:p>
    <w:p w14:paraId="6B2DAE5E" w14:textId="7A912705" w:rsidR="009A224E" w:rsidRPr="00783A81" w:rsidRDefault="009A224E" w:rsidP="00E67C54">
      <w:pPr>
        <w:pStyle w:val="a0"/>
        <w:rPr>
          <w:lang w:val="ru-RU"/>
        </w:rPr>
      </w:pPr>
      <w:r w:rsidRPr="00783A81">
        <w:rPr>
          <w:lang w:val="ru-RU"/>
        </w:rPr>
        <w:t xml:space="preserve">Крупнейшими потребителями электроэнергии в поселении являются объекты </w:t>
      </w:r>
      <w:r w:rsidR="00605335">
        <w:rPr>
          <w:lang w:val="ru-RU"/>
        </w:rPr>
        <w:t xml:space="preserve">сельскохозяйственного производства, </w:t>
      </w:r>
      <w:r w:rsidRPr="00783A81">
        <w:rPr>
          <w:lang w:val="ru-RU"/>
        </w:rPr>
        <w:t>промышленности, жилищно-коммунальной сферы, объекты обслуживания.</w:t>
      </w:r>
    </w:p>
    <w:p w14:paraId="52874BAD" w14:textId="6D091BB7" w:rsidR="009A224E" w:rsidRPr="00783A81" w:rsidRDefault="009A224E" w:rsidP="00E67C54">
      <w:pPr>
        <w:pStyle w:val="a0"/>
        <w:rPr>
          <w:lang w:val="ru-RU"/>
        </w:rPr>
      </w:pPr>
      <w:r w:rsidRPr="00783A81">
        <w:rPr>
          <w:lang w:val="ru-RU"/>
        </w:rPr>
        <w:t>Объекты коммунальной электроэнергетики в границах территории поселения представлены понизительными трансформаторными подстанциями и распределительными электрическими сетями напряжением 10 кВ и до 1 кВ.</w:t>
      </w:r>
    </w:p>
    <w:p w14:paraId="2B6F0BAF" w14:textId="40B2A526" w:rsidR="009A224E" w:rsidRPr="00783A81" w:rsidRDefault="009A224E" w:rsidP="00E67C54">
      <w:pPr>
        <w:pStyle w:val="a0"/>
        <w:rPr>
          <w:lang w:val="ru-RU"/>
        </w:rPr>
      </w:pPr>
      <w:r w:rsidRPr="00783A81">
        <w:rPr>
          <w:lang w:val="ru-RU"/>
        </w:rPr>
        <w:t xml:space="preserve">В </w:t>
      </w:r>
      <w:r w:rsidR="00B37B1C">
        <w:rPr>
          <w:lang w:val="ru-RU"/>
        </w:rPr>
        <w:t>Новосергиевском</w:t>
      </w:r>
      <w:r w:rsidR="00F32224" w:rsidRPr="00F32224">
        <w:rPr>
          <w:lang w:val="ru-RU"/>
        </w:rPr>
        <w:t xml:space="preserve"> </w:t>
      </w:r>
      <w:r w:rsidRPr="00783A81">
        <w:rPr>
          <w:lang w:val="ru-RU"/>
        </w:rPr>
        <w:t xml:space="preserve">сельском поселении в системе электроснабжения в </w:t>
      </w:r>
      <w:r w:rsidR="00F32224">
        <w:rPr>
          <w:lang w:val="ru-RU"/>
        </w:rPr>
        <w:t>настоящее время задействовано 36</w:t>
      </w:r>
      <w:r w:rsidRPr="00783A81">
        <w:rPr>
          <w:lang w:val="ru-RU"/>
        </w:rPr>
        <w:t xml:space="preserve"> КТП, ЗТП, ГКТП, в которых установлено 30 трансформаторов.</w:t>
      </w:r>
    </w:p>
    <w:p w14:paraId="6C1CB209" w14:textId="77777777" w:rsidR="00F32224" w:rsidRPr="00783A81" w:rsidRDefault="00F32224" w:rsidP="00E67C54">
      <w:pPr>
        <w:pStyle w:val="af2"/>
        <w:ind w:left="0"/>
        <w:rPr>
          <w:b/>
        </w:rPr>
      </w:pPr>
    </w:p>
    <w:p w14:paraId="5D3ACF52" w14:textId="3804A456" w:rsidR="00036687" w:rsidRPr="00783A81" w:rsidRDefault="00036687" w:rsidP="00E67C54">
      <w:pPr>
        <w:ind w:right="-91" w:firstLine="709"/>
      </w:pPr>
      <w:r w:rsidRPr="00783A81">
        <w:t xml:space="preserve">Распределение, передача электроэнергии потребителям </w:t>
      </w:r>
      <w:r w:rsidR="005A09F1">
        <w:t>Новосергиевского</w:t>
      </w:r>
      <w:r w:rsidRPr="00783A81">
        <w:t xml:space="preserve"> сельского поселения осуществляется по электрическим сетям,</w:t>
      </w:r>
      <w:r w:rsidR="00E85A99">
        <w:t xml:space="preserve"> обслуживаемым Крыловским Р</w:t>
      </w:r>
      <w:r w:rsidRPr="00783A81">
        <w:t>ЭС Тихорецких электросетей ОАО «Кубаньэнерго». Распределительные сети сельского поселения работают на напряжении 10 кВ и 0,4 кВ.</w:t>
      </w:r>
    </w:p>
    <w:p w14:paraId="25214DDC" w14:textId="77777777" w:rsidR="00E85A99" w:rsidRDefault="00E85A99" w:rsidP="00E67C54">
      <w:pPr>
        <w:pStyle w:val="a0"/>
        <w:spacing w:before="120"/>
        <w:rPr>
          <w:b/>
          <w:lang w:val="ru-RU"/>
        </w:rPr>
      </w:pPr>
    </w:p>
    <w:p w14:paraId="6186FEBD" w14:textId="54418773" w:rsidR="00643450" w:rsidRPr="00783A81" w:rsidRDefault="00643450" w:rsidP="00E67C54">
      <w:pPr>
        <w:pStyle w:val="a0"/>
        <w:spacing w:before="120"/>
        <w:rPr>
          <w:b/>
          <w:lang w:val="ru-RU"/>
        </w:rPr>
      </w:pPr>
      <w:r w:rsidRPr="00783A81">
        <w:rPr>
          <w:b/>
          <w:lang w:val="ru-RU"/>
        </w:rPr>
        <w:t>Связь</w:t>
      </w:r>
    </w:p>
    <w:p w14:paraId="2C5E95AF" w14:textId="57C9D484" w:rsidR="00F5619B" w:rsidRPr="000325DD" w:rsidRDefault="00DB4B6C" w:rsidP="00E67C54">
      <w:pPr>
        <w:pStyle w:val="a0"/>
        <w:rPr>
          <w:lang w:val="ru-RU"/>
        </w:rPr>
      </w:pPr>
      <w:r w:rsidRPr="00783A81">
        <w:rPr>
          <w:lang w:val="ru-RU"/>
        </w:rPr>
        <w:t>На территории посе</w:t>
      </w:r>
      <w:r w:rsidR="005901D3" w:rsidRPr="00783A81">
        <w:rPr>
          <w:lang w:val="ru-RU"/>
        </w:rPr>
        <w:t>ления функци</w:t>
      </w:r>
      <w:r w:rsidR="00E85A99">
        <w:rPr>
          <w:lang w:val="ru-RU"/>
        </w:rPr>
        <w:t>онирует</w:t>
      </w:r>
      <w:r w:rsidR="00BE1A25" w:rsidRPr="00783A81">
        <w:rPr>
          <w:lang w:val="ru-RU"/>
        </w:rPr>
        <w:t xml:space="preserve"> </w:t>
      </w:r>
      <w:r w:rsidRPr="00783A81">
        <w:rPr>
          <w:lang w:val="ru-RU"/>
        </w:rPr>
        <w:t>отделени</w:t>
      </w:r>
      <w:r w:rsidR="00E85A99">
        <w:rPr>
          <w:lang w:val="ru-RU"/>
        </w:rPr>
        <w:t>е</w:t>
      </w:r>
      <w:r w:rsidRPr="00783A81">
        <w:rPr>
          <w:lang w:val="ru-RU"/>
        </w:rPr>
        <w:t xml:space="preserve"> почтовой связи</w:t>
      </w:r>
      <w:r w:rsidR="00463C9E" w:rsidRPr="00783A81">
        <w:rPr>
          <w:lang w:val="ru-RU"/>
        </w:rPr>
        <w:t xml:space="preserve">: </w:t>
      </w:r>
      <w:r w:rsidR="000325DD" w:rsidRPr="000325DD">
        <w:rPr>
          <w:lang w:val="ru-RU"/>
        </w:rPr>
        <w:t>Ф</w:t>
      </w:r>
      <w:r w:rsidR="000325DD">
        <w:rPr>
          <w:lang w:val="ru-RU"/>
        </w:rPr>
        <w:t xml:space="preserve">ГУП Почта России ОПС </w:t>
      </w:r>
      <w:r w:rsidR="00E85A99">
        <w:rPr>
          <w:lang w:val="ru-RU"/>
        </w:rPr>
        <w:t>Новосергиевское</w:t>
      </w:r>
      <w:r w:rsidR="000325DD">
        <w:rPr>
          <w:lang w:val="ru-RU"/>
        </w:rPr>
        <w:t xml:space="preserve">, </w:t>
      </w:r>
      <w:r w:rsidR="00E85A99">
        <w:rPr>
          <w:lang w:val="ru-RU"/>
        </w:rPr>
        <w:t>ст.ца Новосергиевская, пер</w:t>
      </w:r>
      <w:r w:rsidR="000325DD" w:rsidRPr="000325DD">
        <w:rPr>
          <w:lang w:val="ru-RU"/>
        </w:rPr>
        <w:t xml:space="preserve">. </w:t>
      </w:r>
      <w:r w:rsidR="00E85A99">
        <w:rPr>
          <w:lang w:val="ru-RU"/>
        </w:rPr>
        <w:t>Кущёвский, 5.</w:t>
      </w:r>
    </w:p>
    <w:p w14:paraId="645EB338" w14:textId="6878C79F" w:rsidR="00F5619B" w:rsidRPr="00783A81" w:rsidRDefault="00CE43A8" w:rsidP="00E67C54">
      <w:pPr>
        <w:pStyle w:val="a0"/>
        <w:rPr>
          <w:lang w:val="ru-RU"/>
        </w:rPr>
      </w:pPr>
      <w:r w:rsidRPr="00783A81">
        <w:rPr>
          <w:lang w:val="ru-RU"/>
        </w:rPr>
        <w:t xml:space="preserve">Сотовая связь на территории </w:t>
      </w:r>
      <w:r w:rsidR="005A09F1">
        <w:rPr>
          <w:lang w:val="ru-RU"/>
        </w:rPr>
        <w:t>Новосергиевского</w:t>
      </w:r>
      <w:r w:rsidR="00F5619B" w:rsidRPr="00783A81">
        <w:rPr>
          <w:lang w:val="ru-RU"/>
        </w:rPr>
        <w:t xml:space="preserve"> сельского поселения </w:t>
      </w:r>
      <w:r w:rsidRPr="00783A81">
        <w:rPr>
          <w:lang w:val="ru-RU"/>
        </w:rPr>
        <w:t>представлена ведущим</w:t>
      </w:r>
      <w:r w:rsidR="00922559" w:rsidRPr="00783A81">
        <w:rPr>
          <w:lang w:val="ru-RU"/>
        </w:rPr>
        <w:t xml:space="preserve">и </w:t>
      </w:r>
      <w:r w:rsidR="00046519" w:rsidRPr="00783A81">
        <w:rPr>
          <w:lang w:val="ru-RU"/>
        </w:rPr>
        <w:t>р</w:t>
      </w:r>
      <w:r w:rsidRPr="00783A81">
        <w:rPr>
          <w:lang w:val="ru-RU"/>
        </w:rPr>
        <w:t>оссийским</w:t>
      </w:r>
      <w:r w:rsidR="00922559" w:rsidRPr="00783A81">
        <w:rPr>
          <w:lang w:val="ru-RU"/>
        </w:rPr>
        <w:t>и оператора</w:t>
      </w:r>
      <w:r w:rsidRPr="00783A81">
        <w:rPr>
          <w:lang w:val="ru-RU"/>
        </w:rPr>
        <w:t>м</w:t>
      </w:r>
      <w:r w:rsidR="00922559" w:rsidRPr="00783A81">
        <w:rPr>
          <w:lang w:val="ru-RU"/>
        </w:rPr>
        <w:t>и</w:t>
      </w:r>
      <w:r w:rsidRPr="00783A81">
        <w:rPr>
          <w:lang w:val="ru-RU"/>
        </w:rPr>
        <w:t xml:space="preserve"> сотовой связи - </w:t>
      </w:r>
      <w:r w:rsidR="00046519" w:rsidRPr="00783A81">
        <w:rPr>
          <w:lang w:val="ru-RU"/>
        </w:rPr>
        <w:t>«Билайн», «МТС» «Мегафон»</w:t>
      </w:r>
      <w:r w:rsidR="00F5619B" w:rsidRPr="00783A81">
        <w:rPr>
          <w:lang w:val="ru-RU"/>
        </w:rPr>
        <w:t xml:space="preserve"> «</w:t>
      </w:r>
      <w:r w:rsidR="00F5619B" w:rsidRPr="00783A81">
        <w:t>Tele</w:t>
      </w:r>
      <w:r w:rsidR="00F5619B" w:rsidRPr="00783A81">
        <w:rPr>
          <w:lang w:val="ru-RU"/>
        </w:rPr>
        <w:t>2»</w:t>
      </w:r>
      <w:r w:rsidR="00046519" w:rsidRPr="00783A81">
        <w:rPr>
          <w:lang w:val="ru-RU"/>
        </w:rPr>
        <w:t>.</w:t>
      </w:r>
    </w:p>
    <w:p w14:paraId="3A20B038" w14:textId="6C9EA39C" w:rsidR="000325DD" w:rsidRPr="00783A81" w:rsidRDefault="00CE43A8" w:rsidP="00E67C54">
      <w:pPr>
        <w:pStyle w:val="a0"/>
        <w:rPr>
          <w:lang w:val="ru-RU"/>
        </w:rPr>
      </w:pPr>
      <w:r w:rsidRPr="00783A81">
        <w:rPr>
          <w:lang w:val="ru-RU"/>
        </w:rPr>
        <w:t>Зоны обслуживания данн</w:t>
      </w:r>
      <w:r w:rsidR="00B4023C" w:rsidRPr="00783A81">
        <w:rPr>
          <w:lang w:val="ru-RU"/>
        </w:rPr>
        <w:t xml:space="preserve">ых </w:t>
      </w:r>
      <w:r w:rsidRPr="00783A81">
        <w:rPr>
          <w:lang w:val="ru-RU"/>
        </w:rPr>
        <w:t>оператор</w:t>
      </w:r>
      <w:r w:rsidR="00B4023C" w:rsidRPr="00783A81">
        <w:rPr>
          <w:lang w:val="ru-RU"/>
        </w:rPr>
        <w:t>ов</w:t>
      </w:r>
      <w:r w:rsidRPr="00783A81">
        <w:rPr>
          <w:lang w:val="ru-RU"/>
        </w:rPr>
        <w:t xml:space="preserve"> обеспечива</w:t>
      </w:r>
      <w:r w:rsidR="00B4023C" w:rsidRPr="00783A81">
        <w:rPr>
          <w:lang w:val="ru-RU"/>
        </w:rPr>
        <w:t>ю</w:t>
      </w:r>
      <w:r w:rsidRPr="00783A81">
        <w:rPr>
          <w:lang w:val="ru-RU"/>
        </w:rPr>
        <w:t>т с</w:t>
      </w:r>
      <w:r w:rsidR="00046519" w:rsidRPr="00783A81">
        <w:rPr>
          <w:lang w:val="ru-RU"/>
        </w:rPr>
        <w:t xml:space="preserve">отовую связь на </w:t>
      </w:r>
      <w:r w:rsidR="00E85A99">
        <w:rPr>
          <w:lang w:val="ru-RU"/>
        </w:rPr>
        <w:t>достаточном</w:t>
      </w:r>
      <w:r w:rsidR="00046519" w:rsidRPr="00783A81">
        <w:rPr>
          <w:lang w:val="ru-RU"/>
        </w:rPr>
        <w:t xml:space="preserve"> уровне.</w:t>
      </w:r>
    </w:p>
    <w:p w14:paraId="57CD2D37" w14:textId="7527FFCC" w:rsidR="00C62C48" w:rsidRPr="00467A8D" w:rsidRDefault="00E67C54" w:rsidP="00E67C54">
      <w:pPr>
        <w:pStyle w:val="4"/>
        <w:rPr>
          <w:i/>
        </w:rPr>
      </w:pPr>
      <w:r>
        <w:rPr>
          <w:i/>
        </w:rPr>
        <w:lastRenderedPageBreak/>
        <w:t xml:space="preserve">2.1.8 </w:t>
      </w:r>
      <w:r w:rsidR="00C62C48" w:rsidRPr="00467A8D">
        <w:rPr>
          <w:i/>
        </w:rPr>
        <w:t>Жилищный фонд</w:t>
      </w:r>
    </w:p>
    <w:p w14:paraId="1044341A" w14:textId="0076CE69" w:rsidR="00467A8D" w:rsidRDefault="00467A8D" w:rsidP="00E67C54">
      <w:pPr>
        <w:pStyle w:val="a0"/>
        <w:rPr>
          <w:lang w:val="ru-RU"/>
        </w:rPr>
      </w:pPr>
      <w:r w:rsidRPr="00467A8D">
        <w:rPr>
          <w:lang w:val="ru-RU"/>
        </w:rPr>
        <w:t xml:space="preserve">Основные показатели жилого фонда на территории </w:t>
      </w:r>
      <w:r w:rsidR="005A09F1">
        <w:rPr>
          <w:lang w:val="ru-RU"/>
        </w:rPr>
        <w:t>Новосергиевского</w:t>
      </w:r>
      <w:r w:rsidRPr="00467A8D">
        <w:rPr>
          <w:lang w:val="ru-RU"/>
        </w:rPr>
        <w:t xml:space="preserve"> сельского поселения Крыловского района приведены в таблице</w:t>
      </w:r>
      <w:r w:rsidR="006A4D31">
        <w:rPr>
          <w:lang w:val="ru-RU"/>
        </w:rPr>
        <w:t xml:space="preserve"> 2.9.</w:t>
      </w:r>
    </w:p>
    <w:p w14:paraId="65A3295F" w14:textId="1B82B6F9" w:rsidR="00467A8D" w:rsidRPr="00467A8D" w:rsidRDefault="006A4D31" w:rsidP="00E67C54">
      <w:pPr>
        <w:pStyle w:val="af2"/>
        <w:ind w:firstLine="709"/>
        <w:jc w:val="right"/>
        <w:rPr>
          <w:b/>
        </w:rPr>
      </w:pPr>
      <w:r>
        <w:rPr>
          <w:b/>
        </w:rPr>
        <w:t>Таблица 2.9</w:t>
      </w:r>
    </w:p>
    <w:p w14:paraId="06DC00DB" w14:textId="3F76FE0C" w:rsidR="00467A8D" w:rsidRPr="005021B2" w:rsidRDefault="00467A8D" w:rsidP="00E67C54">
      <w:pPr>
        <w:pStyle w:val="af2"/>
        <w:ind w:firstLine="1"/>
        <w:jc w:val="center"/>
        <w:rPr>
          <w:b/>
        </w:rPr>
      </w:pPr>
      <w:r w:rsidRPr="005021B2">
        <w:rPr>
          <w:b/>
        </w:rPr>
        <w:t xml:space="preserve">Характеристика жилищного фонда </w:t>
      </w:r>
    </w:p>
    <w:p w14:paraId="2A0C4687" w14:textId="77777777" w:rsidR="005021B2" w:rsidRPr="005021B2" w:rsidRDefault="005021B2" w:rsidP="00E67C54">
      <w:pPr>
        <w:pStyle w:val="af2"/>
        <w:ind w:firstLine="709"/>
        <w:jc w:val="center"/>
        <w:rPr>
          <w:b/>
        </w:rPr>
      </w:pP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569"/>
        <w:gridCol w:w="2344"/>
        <w:gridCol w:w="3308"/>
        <w:gridCol w:w="3103"/>
      </w:tblGrid>
      <w:tr w:rsidR="005021B2" w:rsidRPr="005021B2" w14:paraId="65583CAF" w14:textId="77777777" w:rsidTr="005021B2">
        <w:trPr>
          <w:trHeight w:val="624"/>
        </w:trPr>
        <w:tc>
          <w:tcPr>
            <w:tcW w:w="305" w:type="pct"/>
            <w:vMerge w:val="restart"/>
            <w:vAlign w:val="center"/>
          </w:tcPr>
          <w:p w14:paraId="65C55FBD" w14:textId="2900D1DE" w:rsidR="005021B2" w:rsidRPr="005021B2" w:rsidRDefault="005021B2" w:rsidP="00E67C54">
            <w:pPr>
              <w:jc w:val="center"/>
              <w:rPr>
                <w:bCs/>
                <w:sz w:val="22"/>
                <w:szCs w:val="22"/>
              </w:rPr>
            </w:pPr>
            <w:r w:rsidRPr="005021B2">
              <w:rPr>
                <w:b/>
                <w:bCs/>
                <w:sz w:val="22"/>
                <w:szCs w:val="22"/>
              </w:rPr>
              <w:t>п/п</w:t>
            </w:r>
          </w:p>
        </w:tc>
        <w:tc>
          <w:tcPr>
            <w:tcW w:w="1257" w:type="pct"/>
            <w:vMerge w:val="restart"/>
            <w:vAlign w:val="center"/>
          </w:tcPr>
          <w:p w14:paraId="5FF6B9C3" w14:textId="44A1B7A1" w:rsidR="005021B2" w:rsidRPr="005021B2" w:rsidRDefault="005021B2" w:rsidP="00E67C54">
            <w:pPr>
              <w:jc w:val="center"/>
              <w:rPr>
                <w:bCs/>
                <w:sz w:val="22"/>
                <w:szCs w:val="22"/>
              </w:rPr>
            </w:pPr>
            <w:r w:rsidRPr="005021B2">
              <w:rPr>
                <w:b/>
                <w:bCs/>
                <w:sz w:val="22"/>
                <w:szCs w:val="22"/>
              </w:rPr>
              <w:t>Населённый пункт</w:t>
            </w:r>
          </w:p>
        </w:tc>
        <w:tc>
          <w:tcPr>
            <w:tcW w:w="3438" w:type="pct"/>
            <w:gridSpan w:val="2"/>
            <w:shd w:val="clear" w:color="auto" w:fill="auto"/>
            <w:vAlign w:val="center"/>
          </w:tcPr>
          <w:p w14:paraId="17416175" w14:textId="377D357E" w:rsidR="005021B2" w:rsidRPr="005021B2" w:rsidRDefault="005021B2" w:rsidP="00E67C54">
            <w:pPr>
              <w:jc w:val="center"/>
              <w:rPr>
                <w:b/>
                <w:bCs/>
                <w:sz w:val="22"/>
                <w:szCs w:val="22"/>
              </w:rPr>
            </w:pPr>
            <w:r w:rsidRPr="005021B2">
              <w:rPr>
                <w:b/>
                <w:bCs/>
                <w:sz w:val="22"/>
                <w:szCs w:val="22"/>
              </w:rPr>
              <w:t>Индивидуальные жилые дома, дома блокированной застройки, малоэтажные многоквартирные жилые дома</w:t>
            </w:r>
          </w:p>
        </w:tc>
      </w:tr>
      <w:tr w:rsidR="005021B2" w:rsidRPr="005021B2" w14:paraId="5592306B" w14:textId="77777777" w:rsidTr="005021B2">
        <w:trPr>
          <w:trHeight w:val="1330"/>
        </w:trPr>
        <w:tc>
          <w:tcPr>
            <w:tcW w:w="305" w:type="pct"/>
            <w:vMerge/>
            <w:vAlign w:val="center"/>
          </w:tcPr>
          <w:p w14:paraId="051D00FC" w14:textId="77777777" w:rsidR="005021B2" w:rsidRPr="005021B2" w:rsidRDefault="005021B2" w:rsidP="00E67C54">
            <w:pPr>
              <w:jc w:val="center"/>
              <w:rPr>
                <w:bCs/>
                <w:sz w:val="22"/>
                <w:szCs w:val="22"/>
              </w:rPr>
            </w:pPr>
          </w:p>
        </w:tc>
        <w:tc>
          <w:tcPr>
            <w:tcW w:w="1257" w:type="pct"/>
            <w:vMerge/>
            <w:vAlign w:val="center"/>
          </w:tcPr>
          <w:p w14:paraId="44BB7D3E" w14:textId="77777777" w:rsidR="005021B2" w:rsidRPr="005021B2" w:rsidRDefault="005021B2" w:rsidP="00E67C54">
            <w:pPr>
              <w:jc w:val="center"/>
              <w:rPr>
                <w:bCs/>
                <w:sz w:val="22"/>
                <w:szCs w:val="22"/>
              </w:rPr>
            </w:pPr>
          </w:p>
        </w:tc>
        <w:tc>
          <w:tcPr>
            <w:tcW w:w="1774" w:type="pct"/>
            <w:shd w:val="clear" w:color="auto" w:fill="auto"/>
            <w:vAlign w:val="center"/>
          </w:tcPr>
          <w:p w14:paraId="67C0881E" w14:textId="77777777" w:rsidR="005021B2" w:rsidRPr="005021B2" w:rsidRDefault="005021B2" w:rsidP="00E67C54">
            <w:pPr>
              <w:jc w:val="center"/>
              <w:rPr>
                <w:b/>
                <w:bCs/>
                <w:sz w:val="22"/>
                <w:szCs w:val="22"/>
              </w:rPr>
            </w:pPr>
            <w:r w:rsidRPr="005021B2">
              <w:rPr>
                <w:b/>
                <w:bCs/>
                <w:sz w:val="22"/>
                <w:szCs w:val="22"/>
              </w:rPr>
              <w:t>кол-во домов</w:t>
            </w:r>
          </w:p>
        </w:tc>
        <w:tc>
          <w:tcPr>
            <w:tcW w:w="1664" w:type="pct"/>
            <w:shd w:val="clear" w:color="auto" w:fill="auto"/>
            <w:vAlign w:val="center"/>
          </w:tcPr>
          <w:p w14:paraId="63DE2531" w14:textId="77777777" w:rsidR="005021B2" w:rsidRPr="005021B2" w:rsidRDefault="005021B2" w:rsidP="00E67C54">
            <w:pPr>
              <w:jc w:val="center"/>
              <w:rPr>
                <w:b/>
                <w:bCs/>
                <w:sz w:val="22"/>
                <w:szCs w:val="22"/>
              </w:rPr>
            </w:pPr>
            <w:r w:rsidRPr="005021B2">
              <w:rPr>
                <w:b/>
                <w:bCs/>
                <w:sz w:val="22"/>
                <w:szCs w:val="22"/>
              </w:rPr>
              <w:t>тыс. м</w:t>
            </w:r>
            <w:r w:rsidRPr="005021B2">
              <w:rPr>
                <w:b/>
                <w:bCs/>
                <w:sz w:val="22"/>
                <w:szCs w:val="22"/>
                <w:vertAlign w:val="superscript"/>
              </w:rPr>
              <w:t>2</w:t>
            </w:r>
          </w:p>
          <w:p w14:paraId="6032C382" w14:textId="5C45BF43" w:rsidR="005021B2" w:rsidRPr="005021B2" w:rsidRDefault="005021B2" w:rsidP="00E67C54">
            <w:pPr>
              <w:jc w:val="center"/>
              <w:rPr>
                <w:b/>
                <w:bCs/>
                <w:sz w:val="22"/>
                <w:szCs w:val="22"/>
              </w:rPr>
            </w:pPr>
            <w:r w:rsidRPr="005021B2">
              <w:rPr>
                <w:b/>
                <w:bCs/>
                <w:sz w:val="22"/>
                <w:szCs w:val="22"/>
              </w:rPr>
              <w:t>общей площади</w:t>
            </w:r>
          </w:p>
        </w:tc>
      </w:tr>
      <w:tr w:rsidR="005021B2" w:rsidRPr="005021B2" w14:paraId="0B7701D0" w14:textId="77777777" w:rsidTr="005021B2">
        <w:trPr>
          <w:trHeight w:val="87"/>
        </w:trPr>
        <w:tc>
          <w:tcPr>
            <w:tcW w:w="305" w:type="pct"/>
            <w:shd w:val="clear" w:color="auto" w:fill="auto"/>
            <w:vAlign w:val="bottom"/>
          </w:tcPr>
          <w:p w14:paraId="64584E10" w14:textId="77777777" w:rsidR="005021B2" w:rsidRPr="00CE027D" w:rsidRDefault="005021B2" w:rsidP="00E67C54">
            <w:pPr>
              <w:jc w:val="center"/>
              <w:rPr>
                <w:sz w:val="22"/>
                <w:szCs w:val="22"/>
              </w:rPr>
            </w:pPr>
            <w:r w:rsidRPr="00CE027D">
              <w:rPr>
                <w:sz w:val="22"/>
                <w:szCs w:val="22"/>
              </w:rPr>
              <w:t>1</w:t>
            </w:r>
          </w:p>
        </w:tc>
        <w:tc>
          <w:tcPr>
            <w:tcW w:w="1257" w:type="pct"/>
            <w:shd w:val="clear" w:color="auto" w:fill="auto"/>
          </w:tcPr>
          <w:p w14:paraId="2AB7A9CF" w14:textId="0F9E640F" w:rsidR="005021B2" w:rsidRPr="005021B2" w:rsidRDefault="005021B2" w:rsidP="00E67C54">
            <w:pPr>
              <w:jc w:val="center"/>
              <w:rPr>
                <w:b/>
                <w:sz w:val="22"/>
                <w:szCs w:val="22"/>
              </w:rPr>
            </w:pPr>
            <w:r w:rsidRPr="005021B2">
              <w:t>ст. Новосергиевская</w:t>
            </w:r>
          </w:p>
        </w:tc>
        <w:tc>
          <w:tcPr>
            <w:tcW w:w="1774" w:type="pct"/>
            <w:shd w:val="clear" w:color="auto" w:fill="auto"/>
            <w:vAlign w:val="bottom"/>
          </w:tcPr>
          <w:p w14:paraId="62FA368D" w14:textId="6E54B27C" w:rsidR="005021B2" w:rsidRPr="005021B2" w:rsidRDefault="005021B2" w:rsidP="00E67C54">
            <w:pPr>
              <w:jc w:val="center"/>
              <w:rPr>
                <w:sz w:val="22"/>
                <w:szCs w:val="22"/>
              </w:rPr>
            </w:pPr>
            <w:r w:rsidRPr="005021B2">
              <w:rPr>
                <w:sz w:val="22"/>
                <w:szCs w:val="22"/>
              </w:rPr>
              <w:t>484</w:t>
            </w:r>
          </w:p>
        </w:tc>
        <w:tc>
          <w:tcPr>
            <w:tcW w:w="1664" w:type="pct"/>
            <w:shd w:val="clear" w:color="auto" w:fill="auto"/>
          </w:tcPr>
          <w:p w14:paraId="340B9C96" w14:textId="6C6B6F24" w:rsidR="005021B2" w:rsidRPr="005021B2" w:rsidRDefault="005021B2" w:rsidP="00E67C54">
            <w:pPr>
              <w:jc w:val="center"/>
              <w:rPr>
                <w:sz w:val="22"/>
                <w:szCs w:val="22"/>
              </w:rPr>
            </w:pPr>
            <w:r w:rsidRPr="005021B2">
              <w:rPr>
                <w:sz w:val="22"/>
              </w:rPr>
              <w:t>30,9</w:t>
            </w:r>
          </w:p>
        </w:tc>
      </w:tr>
      <w:tr w:rsidR="005021B2" w:rsidRPr="005021B2" w14:paraId="081FE26D" w14:textId="77777777" w:rsidTr="005021B2">
        <w:trPr>
          <w:trHeight w:val="87"/>
        </w:trPr>
        <w:tc>
          <w:tcPr>
            <w:tcW w:w="305" w:type="pct"/>
            <w:shd w:val="clear" w:color="auto" w:fill="auto"/>
            <w:vAlign w:val="bottom"/>
          </w:tcPr>
          <w:p w14:paraId="6F8D3F08" w14:textId="77777777" w:rsidR="005021B2" w:rsidRPr="00CE027D" w:rsidRDefault="005021B2" w:rsidP="00E67C54">
            <w:pPr>
              <w:jc w:val="center"/>
              <w:rPr>
                <w:sz w:val="22"/>
                <w:szCs w:val="22"/>
              </w:rPr>
            </w:pPr>
            <w:r w:rsidRPr="00CE027D">
              <w:rPr>
                <w:sz w:val="22"/>
                <w:szCs w:val="22"/>
              </w:rPr>
              <w:t>2</w:t>
            </w:r>
          </w:p>
        </w:tc>
        <w:tc>
          <w:tcPr>
            <w:tcW w:w="1257" w:type="pct"/>
            <w:shd w:val="clear" w:color="auto" w:fill="auto"/>
          </w:tcPr>
          <w:p w14:paraId="18B81822" w14:textId="75451494" w:rsidR="005021B2" w:rsidRPr="005021B2" w:rsidRDefault="005021B2" w:rsidP="00E67C54">
            <w:pPr>
              <w:jc w:val="center"/>
              <w:rPr>
                <w:b/>
                <w:sz w:val="22"/>
                <w:szCs w:val="22"/>
              </w:rPr>
            </w:pPr>
            <w:r w:rsidRPr="005021B2">
              <w:t>п. Водораздельный</w:t>
            </w:r>
          </w:p>
        </w:tc>
        <w:tc>
          <w:tcPr>
            <w:tcW w:w="1774" w:type="pct"/>
            <w:shd w:val="clear" w:color="auto" w:fill="auto"/>
            <w:vAlign w:val="bottom"/>
          </w:tcPr>
          <w:p w14:paraId="69829E80" w14:textId="53F9BA10" w:rsidR="005021B2" w:rsidRPr="005021B2" w:rsidRDefault="005021B2" w:rsidP="00E67C54">
            <w:pPr>
              <w:jc w:val="center"/>
              <w:rPr>
                <w:sz w:val="22"/>
                <w:szCs w:val="22"/>
              </w:rPr>
            </w:pPr>
            <w:r w:rsidRPr="005021B2">
              <w:rPr>
                <w:sz w:val="22"/>
                <w:szCs w:val="22"/>
              </w:rPr>
              <w:t>19</w:t>
            </w:r>
          </w:p>
        </w:tc>
        <w:tc>
          <w:tcPr>
            <w:tcW w:w="1664" w:type="pct"/>
            <w:shd w:val="clear" w:color="auto" w:fill="auto"/>
          </w:tcPr>
          <w:p w14:paraId="53077FA6" w14:textId="02074A4F" w:rsidR="005021B2" w:rsidRPr="005021B2" w:rsidRDefault="005021B2" w:rsidP="00E67C54">
            <w:pPr>
              <w:jc w:val="center"/>
              <w:rPr>
                <w:sz w:val="22"/>
                <w:szCs w:val="22"/>
              </w:rPr>
            </w:pPr>
            <w:r w:rsidRPr="005021B2">
              <w:rPr>
                <w:sz w:val="22"/>
              </w:rPr>
              <w:t>1,3</w:t>
            </w:r>
          </w:p>
        </w:tc>
      </w:tr>
      <w:tr w:rsidR="005021B2" w:rsidRPr="005021B2" w14:paraId="19AD7E3A" w14:textId="77777777" w:rsidTr="005021B2">
        <w:trPr>
          <w:trHeight w:val="87"/>
        </w:trPr>
        <w:tc>
          <w:tcPr>
            <w:tcW w:w="305" w:type="pct"/>
            <w:shd w:val="clear" w:color="auto" w:fill="auto"/>
            <w:vAlign w:val="bottom"/>
          </w:tcPr>
          <w:p w14:paraId="4A3E2B26" w14:textId="77777777" w:rsidR="005021B2" w:rsidRPr="00CE027D" w:rsidRDefault="005021B2" w:rsidP="00E67C54">
            <w:pPr>
              <w:jc w:val="center"/>
              <w:rPr>
                <w:sz w:val="22"/>
                <w:szCs w:val="22"/>
              </w:rPr>
            </w:pPr>
            <w:r w:rsidRPr="00CE027D">
              <w:rPr>
                <w:sz w:val="22"/>
                <w:szCs w:val="22"/>
              </w:rPr>
              <w:t>3</w:t>
            </w:r>
          </w:p>
        </w:tc>
        <w:tc>
          <w:tcPr>
            <w:tcW w:w="1257" w:type="pct"/>
            <w:shd w:val="clear" w:color="auto" w:fill="auto"/>
          </w:tcPr>
          <w:p w14:paraId="4E0A1BA4" w14:textId="2E630BF2" w:rsidR="005021B2" w:rsidRPr="005021B2" w:rsidRDefault="005021B2" w:rsidP="00E67C54">
            <w:pPr>
              <w:jc w:val="center"/>
              <w:rPr>
                <w:b/>
                <w:sz w:val="22"/>
                <w:szCs w:val="22"/>
              </w:rPr>
            </w:pPr>
            <w:r w:rsidRPr="005021B2">
              <w:t>п. Ключевой</w:t>
            </w:r>
          </w:p>
        </w:tc>
        <w:tc>
          <w:tcPr>
            <w:tcW w:w="1774" w:type="pct"/>
            <w:shd w:val="clear" w:color="auto" w:fill="auto"/>
            <w:vAlign w:val="bottom"/>
          </w:tcPr>
          <w:p w14:paraId="74D32F87" w14:textId="51359352" w:rsidR="005021B2" w:rsidRPr="005021B2" w:rsidRDefault="005021B2" w:rsidP="00E67C54">
            <w:pPr>
              <w:jc w:val="center"/>
              <w:rPr>
                <w:sz w:val="22"/>
                <w:szCs w:val="22"/>
              </w:rPr>
            </w:pPr>
            <w:r w:rsidRPr="005021B2">
              <w:rPr>
                <w:sz w:val="22"/>
                <w:szCs w:val="22"/>
              </w:rPr>
              <w:t>43</w:t>
            </w:r>
          </w:p>
        </w:tc>
        <w:tc>
          <w:tcPr>
            <w:tcW w:w="1664" w:type="pct"/>
            <w:shd w:val="clear" w:color="auto" w:fill="auto"/>
          </w:tcPr>
          <w:p w14:paraId="64D33CC9" w14:textId="14C04D16" w:rsidR="005021B2" w:rsidRPr="005021B2" w:rsidRDefault="005021B2" w:rsidP="00E67C54">
            <w:pPr>
              <w:jc w:val="center"/>
              <w:rPr>
                <w:sz w:val="22"/>
                <w:szCs w:val="22"/>
              </w:rPr>
            </w:pPr>
            <w:r w:rsidRPr="005021B2">
              <w:rPr>
                <w:sz w:val="22"/>
              </w:rPr>
              <w:t>2,7</w:t>
            </w:r>
          </w:p>
        </w:tc>
      </w:tr>
      <w:tr w:rsidR="005021B2" w:rsidRPr="005021B2" w14:paraId="00BDD21E" w14:textId="77777777" w:rsidTr="005021B2">
        <w:trPr>
          <w:trHeight w:val="87"/>
        </w:trPr>
        <w:tc>
          <w:tcPr>
            <w:tcW w:w="305" w:type="pct"/>
            <w:shd w:val="clear" w:color="auto" w:fill="auto"/>
            <w:vAlign w:val="bottom"/>
          </w:tcPr>
          <w:p w14:paraId="2FD026CD" w14:textId="77777777" w:rsidR="005021B2" w:rsidRPr="00CE027D" w:rsidRDefault="005021B2" w:rsidP="00E67C54">
            <w:pPr>
              <w:jc w:val="center"/>
              <w:rPr>
                <w:sz w:val="22"/>
                <w:szCs w:val="22"/>
              </w:rPr>
            </w:pPr>
            <w:r w:rsidRPr="00CE027D">
              <w:rPr>
                <w:sz w:val="22"/>
                <w:szCs w:val="22"/>
              </w:rPr>
              <w:t>4</w:t>
            </w:r>
          </w:p>
        </w:tc>
        <w:tc>
          <w:tcPr>
            <w:tcW w:w="1257" w:type="pct"/>
            <w:shd w:val="clear" w:color="auto" w:fill="auto"/>
          </w:tcPr>
          <w:p w14:paraId="5F6D54FF" w14:textId="04C1FA58" w:rsidR="005021B2" w:rsidRPr="005021B2" w:rsidRDefault="005021B2" w:rsidP="00E67C54">
            <w:pPr>
              <w:jc w:val="center"/>
              <w:rPr>
                <w:b/>
                <w:sz w:val="22"/>
                <w:szCs w:val="22"/>
              </w:rPr>
            </w:pPr>
            <w:r w:rsidRPr="005021B2">
              <w:t>п. отделения № 1</w:t>
            </w:r>
          </w:p>
        </w:tc>
        <w:tc>
          <w:tcPr>
            <w:tcW w:w="1774" w:type="pct"/>
            <w:shd w:val="clear" w:color="auto" w:fill="auto"/>
            <w:vAlign w:val="bottom"/>
          </w:tcPr>
          <w:p w14:paraId="0062A244" w14:textId="450495A3" w:rsidR="005021B2" w:rsidRPr="005021B2" w:rsidRDefault="005021B2" w:rsidP="00E67C54">
            <w:pPr>
              <w:jc w:val="center"/>
              <w:rPr>
                <w:sz w:val="22"/>
                <w:szCs w:val="22"/>
              </w:rPr>
            </w:pPr>
            <w:r w:rsidRPr="005021B2">
              <w:rPr>
                <w:sz w:val="22"/>
                <w:szCs w:val="22"/>
              </w:rPr>
              <w:t>29</w:t>
            </w:r>
          </w:p>
        </w:tc>
        <w:tc>
          <w:tcPr>
            <w:tcW w:w="1664" w:type="pct"/>
            <w:shd w:val="clear" w:color="auto" w:fill="auto"/>
          </w:tcPr>
          <w:p w14:paraId="62F7C632" w14:textId="2196DCA6" w:rsidR="005021B2" w:rsidRPr="005021B2" w:rsidRDefault="005021B2" w:rsidP="00E67C54">
            <w:pPr>
              <w:jc w:val="center"/>
              <w:rPr>
                <w:sz w:val="22"/>
                <w:szCs w:val="22"/>
              </w:rPr>
            </w:pPr>
            <w:r w:rsidRPr="005021B2">
              <w:rPr>
                <w:sz w:val="22"/>
              </w:rPr>
              <w:t>1,9</w:t>
            </w:r>
          </w:p>
        </w:tc>
      </w:tr>
      <w:tr w:rsidR="005021B2" w:rsidRPr="005021B2" w14:paraId="31F9D0B9" w14:textId="77777777" w:rsidTr="005021B2">
        <w:trPr>
          <w:trHeight w:val="87"/>
        </w:trPr>
        <w:tc>
          <w:tcPr>
            <w:tcW w:w="305" w:type="pct"/>
            <w:shd w:val="clear" w:color="auto" w:fill="auto"/>
            <w:vAlign w:val="bottom"/>
          </w:tcPr>
          <w:p w14:paraId="249CBF0D" w14:textId="597A047B" w:rsidR="005021B2" w:rsidRPr="00CE027D" w:rsidRDefault="005021B2" w:rsidP="00E67C54">
            <w:pPr>
              <w:jc w:val="center"/>
              <w:rPr>
                <w:sz w:val="22"/>
                <w:szCs w:val="22"/>
              </w:rPr>
            </w:pPr>
            <w:r w:rsidRPr="00CE027D">
              <w:rPr>
                <w:sz w:val="22"/>
                <w:szCs w:val="22"/>
              </w:rPr>
              <w:t>5</w:t>
            </w:r>
          </w:p>
        </w:tc>
        <w:tc>
          <w:tcPr>
            <w:tcW w:w="1257" w:type="pct"/>
            <w:shd w:val="clear" w:color="auto" w:fill="auto"/>
          </w:tcPr>
          <w:p w14:paraId="2C5A1B55" w14:textId="20ADAB68" w:rsidR="005021B2" w:rsidRPr="005021B2" w:rsidRDefault="005021B2" w:rsidP="00E67C54">
            <w:pPr>
              <w:jc w:val="center"/>
              <w:rPr>
                <w:b/>
                <w:sz w:val="22"/>
                <w:szCs w:val="22"/>
              </w:rPr>
            </w:pPr>
            <w:r w:rsidRPr="005021B2">
              <w:t>п. отделения № 2</w:t>
            </w:r>
          </w:p>
        </w:tc>
        <w:tc>
          <w:tcPr>
            <w:tcW w:w="1774" w:type="pct"/>
            <w:shd w:val="clear" w:color="auto" w:fill="auto"/>
            <w:vAlign w:val="bottom"/>
          </w:tcPr>
          <w:p w14:paraId="17D75BE8" w14:textId="5BED55C5" w:rsidR="005021B2" w:rsidRPr="005021B2" w:rsidRDefault="005021B2" w:rsidP="00E67C54">
            <w:pPr>
              <w:jc w:val="center"/>
              <w:rPr>
                <w:sz w:val="22"/>
                <w:szCs w:val="22"/>
              </w:rPr>
            </w:pPr>
            <w:r w:rsidRPr="005021B2">
              <w:rPr>
                <w:sz w:val="22"/>
                <w:szCs w:val="22"/>
              </w:rPr>
              <w:t>15</w:t>
            </w:r>
          </w:p>
        </w:tc>
        <w:tc>
          <w:tcPr>
            <w:tcW w:w="1664" w:type="pct"/>
            <w:shd w:val="clear" w:color="auto" w:fill="auto"/>
          </w:tcPr>
          <w:p w14:paraId="3BED8675" w14:textId="4B5432B3" w:rsidR="005021B2" w:rsidRPr="005021B2" w:rsidRDefault="005021B2" w:rsidP="00E67C54">
            <w:pPr>
              <w:jc w:val="center"/>
              <w:rPr>
                <w:sz w:val="22"/>
                <w:szCs w:val="22"/>
              </w:rPr>
            </w:pPr>
            <w:r w:rsidRPr="005021B2">
              <w:rPr>
                <w:sz w:val="22"/>
              </w:rPr>
              <w:t>1,0</w:t>
            </w:r>
          </w:p>
        </w:tc>
      </w:tr>
      <w:tr w:rsidR="005021B2" w:rsidRPr="005021B2" w14:paraId="2AD01722" w14:textId="77777777" w:rsidTr="005021B2">
        <w:trPr>
          <w:trHeight w:val="87"/>
        </w:trPr>
        <w:tc>
          <w:tcPr>
            <w:tcW w:w="305" w:type="pct"/>
            <w:shd w:val="clear" w:color="auto" w:fill="auto"/>
            <w:vAlign w:val="bottom"/>
          </w:tcPr>
          <w:p w14:paraId="3DDF3085" w14:textId="390AB721" w:rsidR="005021B2" w:rsidRPr="00CE027D" w:rsidRDefault="005021B2" w:rsidP="00E67C54">
            <w:pPr>
              <w:jc w:val="center"/>
              <w:rPr>
                <w:sz w:val="22"/>
                <w:szCs w:val="22"/>
              </w:rPr>
            </w:pPr>
            <w:r w:rsidRPr="00CE027D">
              <w:rPr>
                <w:sz w:val="22"/>
                <w:szCs w:val="22"/>
              </w:rPr>
              <w:t>6</w:t>
            </w:r>
          </w:p>
        </w:tc>
        <w:tc>
          <w:tcPr>
            <w:tcW w:w="1257" w:type="pct"/>
            <w:shd w:val="clear" w:color="auto" w:fill="auto"/>
          </w:tcPr>
          <w:p w14:paraId="36552C05" w14:textId="4195796A" w:rsidR="005021B2" w:rsidRPr="005021B2" w:rsidRDefault="005021B2" w:rsidP="00E67C54">
            <w:pPr>
              <w:jc w:val="center"/>
              <w:rPr>
                <w:b/>
                <w:sz w:val="22"/>
                <w:szCs w:val="22"/>
              </w:rPr>
            </w:pPr>
            <w:r w:rsidRPr="005021B2">
              <w:t>п. отделения № 5</w:t>
            </w:r>
          </w:p>
        </w:tc>
        <w:tc>
          <w:tcPr>
            <w:tcW w:w="1774" w:type="pct"/>
            <w:shd w:val="clear" w:color="auto" w:fill="auto"/>
            <w:vAlign w:val="bottom"/>
          </w:tcPr>
          <w:p w14:paraId="7C867D27" w14:textId="3B005250" w:rsidR="005021B2" w:rsidRPr="005021B2" w:rsidRDefault="005021B2" w:rsidP="00E67C54">
            <w:pPr>
              <w:jc w:val="center"/>
              <w:rPr>
                <w:sz w:val="22"/>
                <w:szCs w:val="22"/>
              </w:rPr>
            </w:pPr>
            <w:r w:rsidRPr="005021B2">
              <w:rPr>
                <w:sz w:val="22"/>
                <w:szCs w:val="22"/>
              </w:rPr>
              <w:t>17</w:t>
            </w:r>
          </w:p>
        </w:tc>
        <w:tc>
          <w:tcPr>
            <w:tcW w:w="1664" w:type="pct"/>
            <w:shd w:val="clear" w:color="auto" w:fill="auto"/>
          </w:tcPr>
          <w:p w14:paraId="4E7C29FE" w14:textId="4F6B5EDE" w:rsidR="005021B2" w:rsidRPr="005021B2" w:rsidRDefault="005021B2" w:rsidP="00E67C54">
            <w:pPr>
              <w:jc w:val="center"/>
              <w:rPr>
                <w:sz w:val="22"/>
                <w:szCs w:val="22"/>
              </w:rPr>
            </w:pPr>
            <w:r w:rsidRPr="005021B2">
              <w:rPr>
                <w:sz w:val="22"/>
              </w:rPr>
              <w:t>1,1</w:t>
            </w:r>
          </w:p>
        </w:tc>
      </w:tr>
      <w:tr w:rsidR="005021B2" w:rsidRPr="005021B2" w14:paraId="22C15B67" w14:textId="77777777" w:rsidTr="005021B2">
        <w:trPr>
          <w:trHeight w:val="87"/>
        </w:trPr>
        <w:tc>
          <w:tcPr>
            <w:tcW w:w="305" w:type="pct"/>
            <w:shd w:val="clear" w:color="auto" w:fill="auto"/>
            <w:vAlign w:val="bottom"/>
          </w:tcPr>
          <w:p w14:paraId="6879995B" w14:textId="6B203BA9" w:rsidR="005021B2" w:rsidRPr="00CE027D" w:rsidRDefault="005021B2" w:rsidP="00E67C54">
            <w:pPr>
              <w:jc w:val="center"/>
              <w:rPr>
                <w:sz w:val="22"/>
                <w:szCs w:val="22"/>
              </w:rPr>
            </w:pPr>
            <w:r w:rsidRPr="00CE027D">
              <w:rPr>
                <w:sz w:val="22"/>
                <w:szCs w:val="22"/>
              </w:rPr>
              <w:t>7</w:t>
            </w:r>
          </w:p>
        </w:tc>
        <w:tc>
          <w:tcPr>
            <w:tcW w:w="1257" w:type="pct"/>
            <w:shd w:val="clear" w:color="auto" w:fill="auto"/>
          </w:tcPr>
          <w:p w14:paraId="1BFD2921" w14:textId="1E5FC009" w:rsidR="005021B2" w:rsidRPr="005021B2" w:rsidRDefault="005021B2" w:rsidP="00E67C54">
            <w:pPr>
              <w:jc w:val="center"/>
              <w:rPr>
                <w:b/>
                <w:sz w:val="22"/>
                <w:szCs w:val="22"/>
              </w:rPr>
            </w:pPr>
            <w:r w:rsidRPr="005021B2">
              <w:t>п. отделения № 6</w:t>
            </w:r>
          </w:p>
        </w:tc>
        <w:tc>
          <w:tcPr>
            <w:tcW w:w="1774" w:type="pct"/>
            <w:shd w:val="clear" w:color="auto" w:fill="auto"/>
            <w:vAlign w:val="bottom"/>
          </w:tcPr>
          <w:p w14:paraId="5A1F8E22" w14:textId="14EA8DD8" w:rsidR="005021B2" w:rsidRPr="005021B2" w:rsidRDefault="005021B2" w:rsidP="00E67C54">
            <w:pPr>
              <w:jc w:val="center"/>
              <w:rPr>
                <w:sz w:val="22"/>
                <w:szCs w:val="22"/>
              </w:rPr>
            </w:pPr>
            <w:r w:rsidRPr="005021B2">
              <w:rPr>
                <w:sz w:val="22"/>
                <w:szCs w:val="22"/>
              </w:rPr>
              <w:t>2</w:t>
            </w:r>
          </w:p>
        </w:tc>
        <w:tc>
          <w:tcPr>
            <w:tcW w:w="1664" w:type="pct"/>
            <w:shd w:val="clear" w:color="auto" w:fill="auto"/>
          </w:tcPr>
          <w:p w14:paraId="079CA292" w14:textId="1F210916" w:rsidR="005021B2" w:rsidRPr="005021B2" w:rsidRDefault="005021B2" w:rsidP="00E67C54">
            <w:pPr>
              <w:jc w:val="center"/>
              <w:rPr>
                <w:sz w:val="22"/>
                <w:szCs w:val="22"/>
              </w:rPr>
            </w:pPr>
            <w:r w:rsidRPr="005021B2">
              <w:rPr>
                <w:sz w:val="22"/>
                <w:szCs w:val="22"/>
              </w:rPr>
              <w:t>0,13</w:t>
            </w:r>
          </w:p>
        </w:tc>
      </w:tr>
      <w:tr w:rsidR="005021B2" w:rsidRPr="005021B2" w14:paraId="5C93FCC7" w14:textId="77777777" w:rsidTr="005021B2">
        <w:trPr>
          <w:trHeight w:val="87"/>
        </w:trPr>
        <w:tc>
          <w:tcPr>
            <w:tcW w:w="1562" w:type="pct"/>
            <w:gridSpan w:val="2"/>
            <w:shd w:val="clear" w:color="auto" w:fill="auto"/>
            <w:vAlign w:val="bottom"/>
          </w:tcPr>
          <w:p w14:paraId="0D326DFE" w14:textId="77777777" w:rsidR="005021B2" w:rsidRPr="005021B2" w:rsidRDefault="005021B2" w:rsidP="00E67C54">
            <w:pPr>
              <w:jc w:val="center"/>
              <w:rPr>
                <w:b/>
                <w:bCs/>
                <w:sz w:val="22"/>
                <w:szCs w:val="22"/>
              </w:rPr>
            </w:pPr>
            <w:r w:rsidRPr="005021B2">
              <w:rPr>
                <w:b/>
                <w:bCs/>
                <w:sz w:val="22"/>
                <w:szCs w:val="22"/>
              </w:rPr>
              <w:t xml:space="preserve">Итого </w:t>
            </w:r>
          </w:p>
        </w:tc>
        <w:tc>
          <w:tcPr>
            <w:tcW w:w="1774" w:type="pct"/>
            <w:shd w:val="clear" w:color="auto" w:fill="auto"/>
            <w:vAlign w:val="bottom"/>
          </w:tcPr>
          <w:p w14:paraId="62B25960" w14:textId="1FE6A10E" w:rsidR="005021B2" w:rsidRPr="005021B2" w:rsidRDefault="005021B2" w:rsidP="00E67C54">
            <w:pPr>
              <w:jc w:val="center"/>
              <w:rPr>
                <w:bCs/>
                <w:sz w:val="22"/>
                <w:szCs w:val="22"/>
              </w:rPr>
            </w:pPr>
            <w:r>
              <w:rPr>
                <w:bCs/>
                <w:sz w:val="22"/>
                <w:szCs w:val="22"/>
              </w:rPr>
              <w:t>609</w:t>
            </w:r>
          </w:p>
        </w:tc>
        <w:tc>
          <w:tcPr>
            <w:tcW w:w="1664" w:type="pct"/>
            <w:shd w:val="clear" w:color="auto" w:fill="auto"/>
            <w:vAlign w:val="bottom"/>
          </w:tcPr>
          <w:p w14:paraId="6F1BB4BE" w14:textId="2FE1D5A9" w:rsidR="005021B2" w:rsidRPr="005021B2" w:rsidRDefault="005021B2" w:rsidP="00E67C54">
            <w:pPr>
              <w:jc w:val="center"/>
              <w:rPr>
                <w:bCs/>
                <w:sz w:val="22"/>
                <w:szCs w:val="22"/>
              </w:rPr>
            </w:pPr>
            <w:r>
              <w:rPr>
                <w:bCs/>
                <w:sz w:val="22"/>
                <w:szCs w:val="22"/>
              </w:rPr>
              <w:t>39</w:t>
            </w:r>
            <w:r w:rsidRPr="005021B2">
              <w:rPr>
                <w:bCs/>
                <w:sz w:val="22"/>
                <w:szCs w:val="22"/>
              </w:rPr>
              <w:t>,3</w:t>
            </w:r>
          </w:p>
        </w:tc>
      </w:tr>
    </w:tbl>
    <w:p w14:paraId="032F6213" w14:textId="77777777" w:rsidR="00467A8D" w:rsidRPr="00447919" w:rsidRDefault="00467A8D" w:rsidP="00E67C54">
      <w:pPr>
        <w:pStyle w:val="a0"/>
        <w:rPr>
          <w:color w:val="FF0000"/>
          <w:lang w:val="ru-RU"/>
        </w:rPr>
      </w:pPr>
    </w:p>
    <w:p w14:paraId="086015F4" w14:textId="6FB014B2" w:rsidR="00467A8D" w:rsidRPr="00CE027D" w:rsidRDefault="0073014C" w:rsidP="00E67C54">
      <w:pPr>
        <w:pStyle w:val="af2"/>
        <w:ind w:firstLine="709"/>
        <w:jc w:val="right"/>
        <w:rPr>
          <w:b/>
        </w:rPr>
      </w:pPr>
      <w:r w:rsidRPr="00CE027D">
        <w:rPr>
          <w:b/>
        </w:rPr>
        <w:t>Таблица 2.1</w:t>
      </w:r>
      <w:r w:rsidR="006A4D31">
        <w:rPr>
          <w:b/>
        </w:rPr>
        <w:t>0</w:t>
      </w:r>
    </w:p>
    <w:p w14:paraId="5EA627F5" w14:textId="35BB40D0" w:rsidR="00467A8D" w:rsidRPr="00CE027D" w:rsidRDefault="00467A8D" w:rsidP="00E67C54">
      <w:pPr>
        <w:pStyle w:val="af2"/>
        <w:ind w:left="0" w:firstLine="1"/>
        <w:jc w:val="center"/>
        <w:rPr>
          <w:b/>
        </w:rPr>
      </w:pPr>
      <w:r w:rsidRPr="00CE027D">
        <w:rPr>
          <w:b/>
        </w:rPr>
        <w:t xml:space="preserve">Объемы жилищного строительства и средней обеспеченности жилыми помещениями </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07"/>
        <w:gridCol w:w="3815"/>
        <w:gridCol w:w="1132"/>
        <w:gridCol w:w="1277"/>
        <w:gridCol w:w="1214"/>
        <w:gridCol w:w="1179"/>
      </w:tblGrid>
      <w:tr w:rsidR="00CE027D" w:rsidRPr="00CE027D" w14:paraId="69A9D56B" w14:textId="77777777" w:rsidTr="00CE027D">
        <w:trPr>
          <w:trHeight w:val="1421"/>
          <w:tblHeader/>
        </w:trPr>
        <w:tc>
          <w:tcPr>
            <w:tcW w:w="379" w:type="pct"/>
            <w:shd w:val="clear" w:color="auto" w:fill="auto"/>
            <w:vAlign w:val="center"/>
          </w:tcPr>
          <w:p w14:paraId="6A78F7DE" w14:textId="77777777" w:rsidR="00467A8D" w:rsidRPr="00CE027D" w:rsidRDefault="00467A8D" w:rsidP="00E67C54">
            <w:pPr>
              <w:jc w:val="center"/>
              <w:rPr>
                <w:b/>
                <w:sz w:val="22"/>
                <w:szCs w:val="22"/>
              </w:rPr>
            </w:pPr>
            <w:r w:rsidRPr="00CE027D">
              <w:rPr>
                <w:b/>
                <w:sz w:val="22"/>
                <w:szCs w:val="22"/>
              </w:rPr>
              <w:t>№ п/п</w:t>
            </w:r>
          </w:p>
        </w:tc>
        <w:tc>
          <w:tcPr>
            <w:tcW w:w="2046" w:type="pct"/>
            <w:shd w:val="clear" w:color="auto" w:fill="auto"/>
            <w:vAlign w:val="center"/>
          </w:tcPr>
          <w:p w14:paraId="3DC9F882" w14:textId="77777777" w:rsidR="00467A8D" w:rsidRPr="00CE027D" w:rsidRDefault="00467A8D" w:rsidP="00E67C54">
            <w:pPr>
              <w:jc w:val="center"/>
              <w:rPr>
                <w:b/>
                <w:sz w:val="22"/>
                <w:szCs w:val="22"/>
              </w:rPr>
            </w:pPr>
            <w:r w:rsidRPr="00CE027D">
              <w:rPr>
                <w:b/>
                <w:sz w:val="22"/>
                <w:szCs w:val="22"/>
              </w:rPr>
              <w:t>Показатели</w:t>
            </w:r>
          </w:p>
        </w:tc>
        <w:tc>
          <w:tcPr>
            <w:tcW w:w="607" w:type="pct"/>
            <w:shd w:val="clear" w:color="auto" w:fill="auto"/>
            <w:vAlign w:val="center"/>
          </w:tcPr>
          <w:p w14:paraId="084F6C8B" w14:textId="77777777" w:rsidR="00467A8D" w:rsidRPr="00CE027D" w:rsidRDefault="00467A8D" w:rsidP="00E67C54">
            <w:pPr>
              <w:jc w:val="center"/>
              <w:rPr>
                <w:b/>
                <w:sz w:val="22"/>
                <w:szCs w:val="22"/>
              </w:rPr>
            </w:pPr>
            <w:r w:rsidRPr="00CE027D">
              <w:rPr>
                <w:b/>
                <w:sz w:val="22"/>
                <w:szCs w:val="22"/>
              </w:rPr>
              <w:t xml:space="preserve">Единица </w:t>
            </w:r>
          </w:p>
          <w:p w14:paraId="6A03D7C0" w14:textId="77777777" w:rsidR="00467A8D" w:rsidRPr="00CE027D" w:rsidRDefault="00467A8D" w:rsidP="00E67C54">
            <w:pPr>
              <w:jc w:val="center"/>
              <w:rPr>
                <w:b/>
                <w:sz w:val="22"/>
                <w:szCs w:val="22"/>
              </w:rPr>
            </w:pPr>
            <w:r w:rsidRPr="00CE027D">
              <w:rPr>
                <w:b/>
                <w:sz w:val="22"/>
                <w:szCs w:val="22"/>
              </w:rPr>
              <w:t>измерения</w:t>
            </w:r>
          </w:p>
        </w:tc>
        <w:tc>
          <w:tcPr>
            <w:tcW w:w="685" w:type="pct"/>
            <w:shd w:val="clear" w:color="auto" w:fill="auto"/>
            <w:vAlign w:val="center"/>
          </w:tcPr>
          <w:p w14:paraId="3078D6FD" w14:textId="77777777" w:rsidR="00467A8D" w:rsidRPr="00CE027D" w:rsidRDefault="00467A8D" w:rsidP="00E67C54">
            <w:pPr>
              <w:jc w:val="center"/>
              <w:rPr>
                <w:b/>
                <w:sz w:val="22"/>
                <w:szCs w:val="22"/>
              </w:rPr>
            </w:pPr>
            <w:r w:rsidRPr="00CE027D">
              <w:rPr>
                <w:b/>
                <w:sz w:val="22"/>
                <w:szCs w:val="22"/>
              </w:rPr>
              <w:t>Существующее положение</w:t>
            </w:r>
          </w:p>
        </w:tc>
        <w:tc>
          <w:tcPr>
            <w:tcW w:w="651" w:type="pct"/>
            <w:vAlign w:val="center"/>
          </w:tcPr>
          <w:p w14:paraId="72484CFE" w14:textId="1D9D3801" w:rsidR="00467A8D" w:rsidRPr="00CE027D" w:rsidRDefault="00467A8D" w:rsidP="00E67C54">
            <w:pPr>
              <w:jc w:val="center"/>
              <w:rPr>
                <w:b/>
                <w:sz w:val="22"/>
                <w:szCs w:val="22"/>
              </w:rPr>
            </w:pPr>
            <w:r w:rsidRPr="00CE027D">
              <w:rPr>
                <w:b/>
                <w:sz w:val="22"/>
                <w:szCs w:val="22"/>
              </w:rPr>
              <w:t xml:space="preserve">I очередь </w:t>
            </w:r>
          </w:p>
        </w:tc>
        <w:tc>
          <w:tcPr>
            <w:tcW w:w="632" w:type="pct"/>
            <w:vAlign w:val="center"/>
          </w:tcPr>
          <w:p w14:paraId="3F318436" w14:textId="5D75ADA1" w:rsidR="00467A8D" w:rsidRPr="00CE027D" w:rsidRDefault="00467A8D" w:rsidP="00E67C54">
            <w:pPr>
              <w:jc w:val="center"/>
              <w:rPr>
                <w:b/>
                <w:sz w:val="22"/>
                <w:szCs w:val="22"/>
              </w:rPr>
            </w:pPr>
            <w:r w:rsidRPr="00CE027D">
              <w:rPr>
                <w:b/>
                <w:sz w:val="22"/>
                <w:szCs w:val="22"/>
              </w:rPr>
              <w:t>Расчетный срок</w:t>
            </w:r>
          </w:p>
        </w:tc>
      </w:tr>
      <w:tr w:rsidR="00CE027D" w:rsidRPr="00CE027D" w14:paraId="195AF75A" w14:textId="77777777" w:rsidTr="00DE31FE">
        <w:trPr>
          <w:trHeight w:val="80"/>
        </w:trPr>
        <w:tc>
          <w:tcPr>
            <w:tcW w:w="379" w:type="pct"/>
            <w:shd w:val="clear" w:color="auto" w:fill="auto"/>
          </w:tcPr>
          <w:p w14:paraId="336D66DA" w14:textId="77777777" w:rsidR="00467A8D" w:rsidRPr="00CE027D" w:rsidRDefault="00467A8D" w:rsidP="00E67C54">
            <w:pPr>
              <w:jc w:val="center"/>
              <w:rPr>
                <w:sz w:val="22"/>
                <w:szCs w:val="22"/>
              </w:rPr>
            </w:pPr>
            <w:r w:rsidRPr="00CE027D">
              <w:rPr>
                <w:sz w:val="22"/>
                <w:szCs w:val="22"/>
              </w:rPr>
              <w:t>1</w:t>
            </w:r>
          </w:p>
        </w:tc>
        <w:tc>
          <w:tcPr>
            <w:tcW w:w="2046" w:type="pct"/>
            <w:shd w:val="clear" w:color="auto" w:fill="auto"/>
            <w:vAlign w:val="center"/>
          </w:tcPr>
          <w:p w14:paraId="070F9224" w14:textId="77777777" w:rsidR="00467A8D" w:rsidRPr="00CE027D" w:rsidRDefault="00467A8D" w:rsidP="00E67C54">
            <w:pPr>
              <w:rPr>
                <w:sz w:val="22"/>
                <w:szCs w:val="22"/>
              </w:rPr>
            </w:pPr>
            <w:r w:rsidRPr="00CE027D">
              <w:rPr>
                <w:sz w:val="22"/>
                <w:szCs w:val="22"/>
              </w:rPr>
              <w:t>Жилой фонд</w:t>
            </w:r>
          </w:p>
        </w:tc>
        <w:tc>
          <w:tcPr>
            <w:tcW w:w="607" w:type="pct"/>
            <w:shd w:val="clear" w:color="auto" w:fill="auto"/>
            <w:vAlign w:val="center"/>
          </w:tcPr>
          <w:p w14:paraId="7B66137D" w14:textId="77777777" w:rsidR="00467A8D" w:rsidRPr="00CE027D" w:rsidRDefault="00467A8D" w:rsidP="00E67C54">
            <w:pPr>
              <w:jc w:val="center"/>
              <w:rPr>
                <w:sz w:val="22"/>
                <w:szCs w:val="22"/>
              </w:rPr>
            </w:pPr>
            <w:r w:rsidRPr="00CE027D">
              <w:rPr>
                <w:sz w:val="22"/>
                <w:szCs w:val="22"/>
              </w:rPr>
              <w:t>тыс. м</w:t>
            </w:r>
            <w:r w:rsidRPr="00CE027D">
              <w:rPr>
                <w:sz w:val="22"/>
                <w:szCs w:val="22"/>
                <w:vertAlign w:val="superscript"/>
              </w:rPr>
              <w:t>2</w:t>
            </w:r>
          </w:p>
        </w:tc>
        <w:tc>
          <w:tcPr>
            <w:tcW w:w="685" w:type="pct"/>
            <w:shd w:val="clear" w:color="auto" w:fill="auto"/>
            <w:vAlign w:val="bottom"/>
          </w:tcPr>
          <w:p w14:paraId="1606AD41" w14:textId="19A5171C" w:rsidR="00467A8D" w:rsidRPr="00CE027D" w:rsidRDefault="005021B2" w:rsidP="00E67C54">
            <w:pPr>
              <w:jc w:val="center"/>
              <w:rPr>
                <w:sz w:val="22"/>
                <w:szCs w:val="22"/>
              </w:rPr>
            </w:pPr>
            <w:r w:rsidRPr="00CE027D">
              <w:rPr>
                <w:bCs/>
                <w:sz w:val="22"/>
                <w:szCs w:val="22"/>
              </w:rPr>
              <w:t>3</w:t>
            </w:r>
            <w:r w:rsidR="000F0970">
              <w:rPr>
                <w:bCs/>
                <w:sz w:val="22"/>
                <w:szCs w:val="22"/>
              </w:rPr>
              <w:t>0</w:t>
            </w:r>
            <w:r w:rsidRPr="00CE027D">
              <w:rPr>
                <w:bCs/>
                <w:sz w:val="22"/>
                <w:szCs w:val="22"/>
              </w:rPr>
              <w:t>,</w:t>
            </w:r>
            <w:r w:rsidR="000F0970">
              <w:rPr>
                <w:bCs/>
                <w:sz w:val="22"/>
                <w:szCs w:val="22"/>
              </w:rPr>
              <w:t>9</w:t>
            </w:r>
          </w:p>
        </w:tc>
        <w:tc>
          <w:tcPr>
            <w:tcW w:w="651" w:type="pct"/>
            <w:vAlign w:val="bottom"/>
          </w:tcPr>
          <w:p w14:paraId="1931606C" w14:textId="686D4D55" w:rsidR="00467A8D" w:rsidRPr="001E4606" w:rsidRDefault="00CE027D" w:rsidP="00E67C54">
            <w:pPr>
              <w:jc w:val="center"/>
              <w:rPr>
                <w:iCs/>
                <w:sz w:val="22"/>
                <w:szCs w:val="22"/>
              </w:rPr>
            </w:pPr>
            <w:r w:rsidRPr="001E4606">
              <w:rPr>
                <w:iCs/>
                <w:sz w:val="22"/>
                <w:szCs w:val="22"/>
              </w:rPr>
              <w:t>78,82</w:t>
            </w:r>
          </w:p>
        </w:tc>
        <w:tc>
          <w:tcPr>
            <w:tcW w:w="632" w:type="pct"/>
            <w:vAlign w:val="bottom"/>
          </w:tcPr>
          <w:p w14:paraId="164CBF7E" w14:textId="4058D4C2" w:rsidR="00467A8D" w:rsidRPr="001E4606" w:rsidRDefault="00CE027D" w:rsidP="00E67C54">
            <w:pPr>
              <w:jc w:val="center"/>
              <w:rPr>
                <w:iCs/>
                <w:sz w:val="22"/>
                <w:szCs w:val="22"/>
              </w:rPr>
            </w:pPr>
            <w:r w:rsidRPr="001E4606">
              <w:rPr>
                <w:iCs/>
                <w:sz w:val="22"/>
                <w:szCs w:val="22"/>
              </w:rPr>
              <w:t>92,94</w:t>
            </w:r>
          </w:p>
        </w:tc>
      </w:tr>
      <w:tr w:rsidR="00CE027D" w:rsidRPr="00CE027D" w14:paraId="43331CD4" w14:textId="77777777" w:rsidTr="00DE31FE">
        <w:trPr>
          <w:trHeight w:val="80"/>
        </w:trPr>
        <w:tc>
          <w:tcPr>
            <w:tcW w:w="379" w:type="pct"/>
            <w:shd w:val="clear" w:color="auto" w:fill="auto"/>
          </w:tcPr>
          <w:p w14:paraId="2A5449F9" w14:textId="3C09D86A" w:rsidR="00467A8D" w:rsidRPr="00CE027D" w:rsidRDefault="00467A8D" w:rsidP="00E67C54">
            <w:pPr>
              <w:jc w:val="center"/>
              <w:rPr>
                <w:sz w:val="22"/>
                <w:szCs w:val="22"/>
              </w:rPr>
            </w:pPr>
            <w:r w:rsidRPr="00CE027D">
              <w:rPr>
                <w:sz w:val="22"/>
                <w:szCs w:val="22"/>
              </w:rPr>
              <w:t>2</w:t>
            </w:r>
          </w:p>
        </w:tc>
        <w:tc>
          <w:tcPr>
            <w:tcW w:w="2046" w:type="pct"/>
            <w:shd w:val="clear" w:color="auto" w:fill="auto"/>
            <w:vAlign w:val="center"/>
          </w:tcPr>
          <w:p w14:paraId="7EA68E40" w14:textId="77777777" w:rsidR="00467A8D" w:rsidRPr="00CE027D" w:rsidRDefault="00467A8D" w:rsidP="00E67C54">
            <w:pPr>
              <w:rPr>
                <w:sz w:val="22"/>
                <w:szCs w:val="22"/>
              </w:rPr>
            </w:pPr>
            <w:r w:rsidRPr="00CE027D">
              <w:rPr>
                <w:sz w:val="22"/>
                <w:szCs w:val="22"/>
              </w:rPr>
              <w:t>Убыль жилого фонда</w:t>
            </w:r>
          </w:p>
        </w:tc>
        <w:tc>
          <w:tcPr>
            <w:tcW w:w="607" w:type="pct"/>
            <w:shd w:val="clear" w:color="auto" w:fill="auto"/>
            <w:vAlign w:val="center"/>
          </w:tcPr>
          <w:p w14:paraId="56AC2150" w14:textId="77777777" w:rsidR="00467A8D" w:rsidRPr="00CE027D" w:rsidRDefault="00467A8D" w:rsidP="00E67C54">
            <w:pPr>
              <w:jc w:val="center"/>
              <w:rPr>
                <w:sz w:val="22"/>
                <w:szCs w:val="22"/>
              </w:rPr>
            </w:pPr>
            <w:r w:rsidRPr="00CE027D">
              <w:rPr>
                <w:sz w:val="22"/>
                <w:szCs w:val="22"/>
              </w:rPr>
              <w:t>тыс. м</w:t>
            </w:r>
            <w:r w:rsidRPr="00CE027D">
              <w:rPr>
                <w:sz w:val="22"/>
                <w:szCs w:val="22"/>
                <w:vertAlign w:val="superscript"/>
              </w:rPr>
              <w:t>2</w:t>
            </w:r>
          </w:p>
        </w:tc>
        <w:tc>
          <w:tcPr>
            <w:tcW w:w="685" w:type="pct"/>
            <w:shd w:val="clear" w:color="auto" w:fill="auto"/>
            <w:vAlign w:val="bottom"/>
          </w:tcPr>
          <w:p w14:paraId="2486E1D7" w14:textId="09C0269D" w:rsidR="00467A8D" w:rsidRPr="00CE027D" w:rsidRDefault="00467A8D" w:rsidP="00E67C54">
            <w:pPr>
              <w:jc w:val="center"/>
              <w:rPr>
                <w:sz w:val="22"/>
                <w:szCs w:val="22"/>
              </w:rPr>
            </w:pPr>
            <w:r w:rsidRPr="00CE027D">
              <w:rPr>
                <w:sz w:val="22"/>
                <w:szCs w:val="22"/>
              </w:rPr>
              <w:t>-</w:t>
            </w:r>
          </w:p>
        </w:tc>
        <w:tc>
          <w:tcPr>
            <w:tcW w:w="651" w:type="pct"/>
            <w:vAlign w:val="bottom"/>
          </w:tcPr>
          <w:p w14:paraId="6592BE89" w14:textId="4A8D610E" w:rsidR="00467A8D" w:rsidRPr="001E4606" w:rsidRDefault="00467A8D" w:rsidP="00E67C54">
            <w:pPr>
              <w:jc w:val="center"/>
              <w:rPr>
                <w:iCs/>
                <w:sz w:val="22"/>
                <w:szCs w:val="22"/>
              </w:rPr>
            </w:pPr>
            <w:r w:rsidRPr="001E4606">
              <w:rPr>
                <w:iCs/>
                <w:sz w:val="22"/>
                <w:szCs w:val="22"/>
              </w:rPr>
              <w:t>-</w:t>
            </w:r>
          </w:p>
        </w:tc>
        <w:tc>
          <w:tcPr>
            <w:tcW w:w="632" w:type="pct"/>
            <w:vAlign w:val="bottom"/>
          </w:tcPr>
          <w:p w14:paraId="49A467E8" w14:textId="60473C6D" w:rsidR="00467A8D" w:rsidRPr="001E4606" w:rsidRDefault="00CE027D" w:rsidP="00E67C54">
            <w:pPr>
              <w:jc w:val="center"/>
              <w:rPr>
                <w:iCs/>
                <w:sz w:val="22"/>
                <w:szCs w:val="22"/>
              </w:rPr>
            </w:pPr>
            <w:r w:rsidRPr="001E4606">
              <w:rPr>
                <w:iCs/>
                <w:sz w:val="22"/>
                <w:szCs w:val="22"/>
              </w:rPr>
              <w:t>4,62</w:t>
            </w:r>
          </w:p>
        </w:tc>
      </w:tr>
      <w:tr w:rsidR="00CE027D" w:rsidRPr="00CE027D" w14:paraId="43DD34AC" w14:textId="77777777" w:rsidTr="00DE31FE">
        <w:trPr>
          <w:trHeight w:val="80"/>
        </w:trPr>
        <w:tc>
          <w:tcPr>
            <w:tcW w:w="379" w:type="pct"/>
            <w:shd w:val="clear" w:color="auto" w:fill="auto"/>
          </w:tcPr>
          <w:p w14:paraId="1AE5B9EC" w14:textId="77777777" w:rsidR="00467A8D" w:rsidRPr="00CE027D" w:rsidRDefault="00467A8D" w:rsidP="00E67C54">
            <w:pPr>
              <w:jc w:val="center"/>
              <w:rPr>
                <w:sz w:val="22"/>
                <w:szCs w:val="22"/>
              </w:rPr>
            </w:pPr>
            <w:r w:rsidRPr="00CE027D">
              <w:rPr>
                <w:sz w:val="22"/>
                <w:szCs w:val="22"/>
              </w:rPr>
              <w:t>5</w:t>
            </w:r>
          </w:p>
        </w:tc>
        <w:tc>
          <w:tcPr>
            <w:tcW w:w="2046" w:type="pct"/>
            <w:shd w:val="clear" w:color="auto" w:fill="auto"/>
            <w:vAlign w:val="center"/>
          </w:tcPr>
          <w:p w14:paraId="7A1A6274" w14:textId="77777777" w:rsidR="00467A8D" w:rsidRPr="00CE027D" w:rsidRDefault="00467A8D" w:rsidP="00E67C54">
            <w:pPr>
              <w:rPr>
                <w:sz w:val="22"/>
                <w:szCs w:val="22"/>
              </w:rPr>
            </w:pPr>
            <w:r w:rsidRPr="00CE027D">
              <w:rPr>
                <w:sz w:val="22"/>
                <w:szCs w:val="22"/>
              </w:rPr>
              <w:t>Сохраняемый существующий жилищный фонд</w:t>
            </w:r>
          </w:p>
        </w:tc>
        <w:tc>
          <w:tcPr>
            <w:tcW w:w="607" w:type="pct"/>
            <w:shd w:val="clear" w:color="auto" w:fill="auto"/>
            <w:vAlign w:val="center"/>
          </w:tcPr>
          <w:p w14:paraId="61400688" w14:textId="77777777" w:rsidR="00467A8D" w:rsidRPr="00CE027D" w:rsidRDefault="00467A8D" w:rsidP="00E67C54">
            <w:pPr>
              <w:jc w:val="center"/>
              <w:rPr>
                <w:sz w:val="22"/>
                <w:szCs w:val="22"/>
              </w:rPr>
            </w:pPr>
            <w:r w:rsidRPr="00CE027D">
              <w:rPr>
                <w:sz w:val="22"/>
                <w:szCs w:val="22"/>
              </w:rPr>
              <w:t>тыс. м</w:t>
            </w:r>
            <w:r w:rsidRPr="00CE027D">
              <w:rPr>
                <w:sz w:val="22"/>
                <w:szCs w:val="22"/>
                <w:vertAlign w:val="superscript"/>
              </w:rPr>
              <w:t>2</w:t>
            </w:r>
          </w:p>
        </w:tc>
        <w:tc>
          <w:tcPr>
            <w:tcW w:w="685" w:type="pct"/>
            <w:shd w:val="clear" w:color="auto" w:fill="auto"/>
            <w:vAlign w:val="bottom"/>
          </w:tcPr>
          <w:p w14:paraId="70477C20" w14:textId="2B961B52" w:rsidR="00467A8D" w:rsidRPr="00CE027D" w:rsidRDefault="00467A8D" w:rsidP="00E67C54">
            <w:pPr>
              <w:jc w:val="center"/>
              <w:rPr>
                <w:sz w:val="22"/>
                <w:szCs w:val="22"/>
              </w:rPr>
            </w:pPr>
            <w:r w:rsidRPr="00CE027D">
              <w:rPr>
                <w:sz w:val="22"/>
                <w:szCs w:val="22"/>
              </w:rPr>
              <w:t>-</w:t>
            </w:r>
          </w:p>
        </w:tc>
        <w:tc>
          <w:tcPr>
            <w:tcW w:w="651" w:type="pct"/>
            <w:vAlign w:val="bottom"/>
          </w:tcPr>
          <w:p w14:paraId="0171C6F9" w14:textId="553C1D81" w:rsidR="00467A8D" w:rsidRPr="001E4606" w:rsidRDefault="00CE027D" w:rsidP="00E67C54">
            <w:pPr>
              <w:jc w:val="center"/>
              <w:rPr>
                <w:iCs/>
                <w:sz w:val="22"/>
                <w:szCs w:val="22"/>
              </w:rPr>
            </w:pPr>
            <w:r w:rsidRPr="001E4606">
              <w:rPr>
                <w:iCs/>
                <w:sz w:val="22"/>
                <w:szCs w:val="22"/>
              </w:rPr>
              <w:t>68,85</w:t>
            </w:r>
          </w:p>
        </w:tc>
        <w:tc>
          <w:tcPr>
            <w:tcW w:w="632" w:type="pct"/>
            <w:vAlign w:val="bottom"/>
          </w:tcPr>
          <w:p w14:paraId="04EAEEF1" w14:textId="5C0A4928" w:rsidR="00467A8D" w:rsidRPr="001E4606" w:rsidRDefault="00CE027D" w:rsidP="00E67C54">
            <w:pPr>
              <w:jc w:val="center"/>
              <w:rPr>
                <w:iCs/>
                <w:sz w:val="22"/>
                <w:szCs w:val="22"/>
              </w:rPr>
            </w:pPr>
            <w:r w:rsidRPr="001E4606">
              <w:rPr>
                <w:iCs/>
                <w:sz w:val="22"/>
                <w:szCs w:val="22"/>
              </w:rPr>
              <w:t>64,23</w:t>
            </w:r>
          </w:p>
        </w:tc>
      </w:tr>
      <w:tr w:rsidR="00CE027D" w:rsidRPr="00CE027D" w14:paraId="4C618C6D" w14:textId="77777777" w:rsidTr="00DE31FE">
        <w:trPr>
          <w:trHeight w:val="80"/>
        </w:trPr>
        <w:tc>
          <w:tcPr>
            <w:tcW w:w="379" w:type="pct"/>
            <w:shd w:val="clear" w:color="auto" w:fill="auto"/>
          </w:tcPr>
          <w:p w14:paraId="183A7466" w14:textId="77777777" w:rsidR="00467A8D" w:rsidRPr="00CE027D" w:rsidRDefault="00467A8D" w:rsidP="00E67C54">
            <w:pPr>
              <w:jc w:val="center"/>
              <w:rPr>
                <w:sz w:val="22"/>
                <w:szCs w:val="22"/>
              </w:rPr>
            </w:pPr>
            <w:r w:rsidRPr="00CE027D">
              <w:rPr>
                <w:sz w:val="22"/>
                <w:szCs w:val="22"/>
              </w:rPr>
              <w:t>6</w:t>
            </w:r>
          </w:p>
        </w:tc>
        <w:tc>
          <w:tcPr>
            <w:tcW w:w="2046" w:type="pct"/>
            <w:shd w:val="clear" w:color="auto" w:fill="auto"/>
            <w:vAlign w:val="center"/>
          </w:tcPr>
          <w:p w14:paraId="15903357" w14:textId="77777777" w:rsidR="00467A8D" w:rsidRPr="00CE027D" w:rsidRDefault="00467A8D" w:rsidP="00E67C54">
            <w:pPr>
              <w:rPr>
                <w:sz w:val="22"/>
                <w:szCs w:val="22"/>
              </w:rPr>
            </w:pPr>
            <w:r w:rsidRPr="00CE027D">
              <w:rPr>
                <w:sz w:val="22"/>
                <w:szCs w:val="22"/>
              </w:rPr>
              <w:t>Новое строительство</w:t>
            </w:r>
          </w:p>
        </w:tc>
        <w:tc>
          <w:tcPr>
            <w:tcW w:w="607" w:type="pct"/>
            <w:shd w:val="clear" w:color="auto" w:fill="auto"/>
            <w:vAlign w:val="center"/>
          </w:tcPr>
          <w:p w14:paraId="580E529E" w14:textId="77777777" w:rsidR="00467A8D" w:rsidRPr="00CE027D" w:rsidRDefault="00467A8D" w:rsidP="00E67C54">
            <w:pPr>
              <w:jc w:val="center"/>
              <w:rPr>
                <w:sz w:val="22"/>
                <w:szCs w:val="22"/>
              </w:rPr>
            </w:pPr>
            <w:r w:rsidRPr="00CE027D">
              <w:rPr>
                <w:sz w:val="22"/>
                <w:szCs w:val="22"/>
              </w:rPr>
              <w:t>тыс. м</w:t>
            </w:r>
            <w:r w:rsidRPr="00CE027D">
              <w:rPr>
                <w:sz w:val="22"/>
                <w:szCs w:val="22"/>
                <w:vertAlign w:val="superscript"/>
              </w:rPr>
              <w:t>2</w:t>
            </w:r>
          </w:p>
        </w:tc>
        <w:tc>
          <w:tcPr>
            <w:tcW w:w="685" w:type="pct"/>
            <w:shd w:val="clear" w:color="auto" w:fill="auto"/>
            <w:vAlign w:val="bottom"/>
          </w:tcPr>
          <w:p w14:paraId="38845236" w14:textId="38A2DACD" w:rsidR="00467A8D" w:rsidRPr="00CE027D" w:rsidRDefault="00467A8D" w:rsidP="00E67C54">
            <w:pPr>
              <w:jc w:val="center"/>
              <w:rPr>
                <w:sz w:val="22"/>
                <w:szCs w:val="22"/>
              </w:rPr>
            </w:pPr>
            <w:r w:rsidRPr="00CE027D">
              <w:rPr>
                <w:sz w:val="22"/>
                <w:szCs w:val="22"/>
              </w:rPr>
              <w:t>-</w:t>
            </w:r>
          </w:p>
        </w:tc>
        <w:tc>
          <w:tcPr>
            <w:tcW w:w="651" w:type="pct"/>
            <w:vAlign w:val="bottom"/>
          </w:tcPr>
          <w:p w14:paraId="4752C127" w14:textId="4B282616" w:rsidR="00467A8D" w:rsidRPr="001E4606" w:rsidRDefault="00CE027D" w:rsidP="00E67C54">
            <w:pPr>
              <w:jc w:val="center"/>
              <w:rPr>
                <w:iCs/>
                <w:sz w:val="22"/>
                <w:szCs w:val="22"/>
              </w:rPr>
            </w:pPr>
            <w:r w:rsidRPr="001E4606">
              <w:rPr>
                <w:iCs/>
                <w:sz w:val="22"/>
                <w:szCs w:val="22"/>
              </w:rPr>
              <w:t>9,97</w:t>
            </w:r>
          </w:p>
        </w:tc>
        <w:tc>
          <w:tcPr>
            <w:tcW w:w="632" w:type="pct"/>
            <w:vAlign w:val="bottom"/>
          </w:tcPr>
          <w:p w14:paraId="4CC8BF59" w14:textId="785E8733" w:rsidR="00467A8D" w:rsidRPr="001E4606" w:rsidRDefault="00CE027D" w:rsidP="00E67C54">
            <w:pPr>
              <w:jc w:val="center"/>
              <w:rPr>
                <w:iCs/>
                <w:sz w:val="22"/>
                <w:szCs w:val="22"/>
              </w:rPr>
            </w:pPr>
            <w:r w:rsidRPr="001E4606">
              <w:rPr>
                <w:iCs/>
                <w:sz w:val="22"/>
                <w:szCs w:val="22"/>
              </w:rPr>
              <w:t>28,71</w:t>
            </w:r>
          </w:p>
        </w:tc>
      </w:tr>
    </w:tbl>
    <w:p w14:paraId="084E244D" w14:textId="77777777" w:rsidR="00FA6977" w:rsidRDefault="00FA6977" w:rsidP="00E67C54">
      <w:pPr>
        <w:pStyle w:val="a0"/>
        <w:rPr>
          <w:lang w:val="ru-RU"/>
        </w:rPr>
      </w:pPr>
    </w:p>
    <w:p w14:paraId="330B7396" w14:textId="7C0C8B6F" w:rsidR="00DE31FE" w:rsidRDefault="00DE31FE" w:rsidP="00E67C54">
      <w:pPr>
        <w:pStyle w:val="a0"/>
        <w:rPr>
          <w:lang w:val="ru-RU"/>
        </w:rPr>
      </w:pPr>
      <w:r w:rsidRPr="00DE31FE">
        <w:rPr>
          <w:lang w:val="ru-RU"/>
        </w:rPr>
        <w:t xml:space="preserve">Улучшение жилищных условий граждан муниципального образования возможно за счет увеличения предложений на рынке жилья, создания большого предложения строительных площадок, снижения бюрократических процедур при оформлении земельных участков, разработки альтернативных видов строительства, содействия интенсификации индивидуального строительства. </w:t>
      </w:r>
    </w:p>
    <w:p w14:paraId="32306036" w14:textId="595E18EF" w:rsidR="00DE31FE" w:rsidRPr="00DE31FE" w:rsidRDefault="00DE31FE" w:rsidP="00E67C54">
      <w:pPr>
        <w:pStyle w:val="a0"/>
        <w:rPr>
          <w:lang w:val="ru-RU"/>
        </w:rPr>
      </w:pPr>
      <w:r w:rsidRPr="00DE31FE">
        <w:rPr>
          <w:lang w:val="ru-RU"/>
        </w:rPr>
        <w:t>Обеспечение платежеспособности населения возможно путем развития инструментов кредитования в первую очередь на индивидуальное строительство, содействия росту доходов граждан через реконструкцию экономики и снижения себестоимости строительства путем применения ресурсосберегающих технологий и сокращения сроков строительства, развитие альтернативных ипотеке механизмов приобретения жилья.</w:t>
      </w:r>
    </w:p>
    <w:p w14:paraId="320C1C3E" w14:textId="1A8D2E1F" w:rsidR="003B0D12" w:rsidRPr="00C62C48" w:rsidRDefault="00E67C54" w:rsidP="00E67C54">
      <w:pPr>
        <w:pStyle w:val="4"/>
        <w:rPr>
          <w:i/>
        </w:rPr>
      </w:pPr>
      <w:r>
        <w:rPr>
          <w:i/>
        </w:rPr>
        <w:lastRenderedPageBreak/>
        <w:t xml:space="preserve">2.1.9 </w:t>
      </w:r>
      <w:r w:rsidR="003B0D12" w:rsidRPr="00C62C48">
        <w:rPr>
          <w:i/>
        </w:rPr>
        <w:t>Санитарная очистка территории</w:t>
      </w:r>
    </w:p>
    <w:p w14:paraId="58D4922D" w14:textId="27B40EA6" w:rsidR="003B0D12" w:rsidRDefault="003B0D12" w:rsidP="00E67C54">
      <w:pPr>
        <w:pStyle w:val="a0"/>
        <w:rPr>
          <w:lang w:val="ru-RU"/>
        </w:rPr>
      </w:pPr>
      <w:r w:rsidRPr="00783A81">
        <w:rPr>
          <w:lang w:val="ru-RU"/>
        </w:rPr>
        <w:t xml:space="preserve">В соответствии с территориальной схемой обращения с отходами, в том числе с твердыми коммунальными отходами, </w:t>
      </w:r>
      <w:r w:rsidR="00676CCA" w:rsidRPr="00783A81">
        <w:rPr>
          <w:lang w:val="ru-RU"/>
        </w:rPr>
        <w:t>Краснодарского края</w:t>
      </w:r>
      <w:r w:rsidRPr="00783A81">
        <w:rPr>
          <w:lang w:val="ru-RU"/>
        </w:rPr>
        <w:t>, утвержденной приказом Министерств</w:t>
      </w:r>
      <w:r w:rsidR="00676CCA" w:rsidRPr="00783A81">
        <w:rPr>
          <w:lang w:val="ru-RU"/>
        </w:rPr>
        <w:t>а</w:t>
      </w:r>
      <w:r w:rsidRPr="00783A81">
        <w:rPr>
          <w:lang w:val="ru-RU"/>
        </w:rPr>
        <w:t xml:space="preserve"> </w:t>
      </w:r>
      <w:r w:rsidR="00676CCA" w:rsidRPr="00783A81">
        <w:rPr>
          <w:lang w:val="ru-RU"/>
        </w:rPr>
        <w:t xml:space="preserve">топливно-энергетического комплекса и жилищно-коммунального хозяйства Краснодарского края от 16 января 2020 года № 19 «Об утверждении территориальной схемы обращения с отходами Краснодарского края» (с изменениями на 3 июля 2020 года), территория </w:t>
      </w:r>
      <w:r w:rsidR="005A09F1">
        <w:rPr>
          <w:lang w:val="ru-RU"/>
        </w:rPr>
        <w:t>Новосергиевского</w:t>
      </w:r>
      <w:r w:rsidR="00676CCA" w:rsidRPr="00783A81">
        <w:rPr>
          <w:lang w:val="ru-RU"/>
        </w:rPr>
        <w:t xml:space="preserve"> сельского поселения располагается в Тихорецкой зоне деятельности регионального оператора по обращению с твердыми коммунальными отходами</w:t>
      </w:r>
      <w:r w:rsidR="00DE31FE">
        <w:rPr>
          <w:lang w:val="ru-RU"/>
        </w:rPr>
        <w:t>.</w:t>
      </w:r>
    </w:p>
    <w:p w14:paraId="5F897011" w14:textId="2DD35617" w:rsidR="00242AC8" w:rsidRPr="00242AC8" w:rsidRDefault="00242AC8" w:rsidP="00E67C54">
      <w:pPr>
        <w:pStyle w:val="a0"/>
        <w:rPr>
          <w:lang w:val="ru-RU"/>
        </w:rPr>
      </w:pPr>
      <w:r>
        <w:rPr>
          <w:lang w:val="ru-RU"/>
        </w:rPr>
        <w:t xml:space="preserve">Согласно данным, предоставленным ГБУ Краснодарского края «Управление ветеринарии Крыловского района» на территории </w:t>
      </w:r>
      <w:r w:rsidR="005A09F1">
        <w:rPr>
          <w:lang w:val="ru-RU"/>
        </w:rPr>
        <w:t>Новосергиевского</w:t>
      </w:r>
      <w:r>
        <w:rPr>
          <w:lang w:val="ru-RU"/>
        </w:rPr>
        <w:t xml:space="preserve"> сельского поселения скотомогильники, биометрические ямы, отдельные старые захоронения животных, павших от сибирской язвы, а также санитарно-защитные зоны сибиреязвенных скотомогильников отсутствуют. </w:t>
      </w:r>
    </w:p>
    <w:p w14:paraId="6DF8A88E" w14:textId="2E57170D" w:rsidR="003B0D12" w:rsidRPr="00783A81" w:rsidRDefault="003B0D12" w:rsidP="00E67C54">
      <w:pPr>
        <w:pStyle w:val="a0"/>
        <w:rPr>
          <w:lang w:val="ru-RU"/>
        </w:rPr>
      </w:pPr>
      <w:r w:rsidRPr="00783A81">
        <w:rPr>
          <w:lang w:val="ru-RU"/>
        </w:rPr>
        <w:t xml:space="preserve">Транспортирование и обезвреживание ТКО с территории </w:t>
      </w:r>
      <w:r w:rsidR="005A09F1">
        <w:rPr>
          <w:lang w:val="ru-RU"/>
        </w:rPr>
        <w:t>Новосергиевского</w:t>
      </w:r>
      <w:r w:rsidR="00676CCA" w:rsidRPr="00783A81">
        <w:rPr>
          <w:lang w:val="ru-RU"/>
        </w:rPr>
        <w:t xml:space="preserve"> сельского поселения </w:t>
      </w:r>
      <w:r w:rsidRPr="00783A81">
        <w:rPr>
          <w:lang w:val="ru-RU"/>
        </w:rPr>
        <w:t>осуществля</w:t>
      </w:r>
      <w:r w:rsidR="00676CCA" w:rsidRPr="00783A81">
        <w:rPr>
          <w:lang w:val="ru-RU"/>
        </w:rPr>
        <w:t>ется</w:t>
      </w:r>
      <w:r w:rsidRPr="00783A81">
        <w:rPr>
          <w:lang w:val="ru-RU"/>
        </w:rPr>
        <w:t xml:space="preserve"> на объект размещения ТКО </w:t>
      </w:r>
      <w:r w:rsidR="00676CCA" w:rsidRPr="00783A81">
        <w:rPr>
          <w:lang w:val="ru-RU"/>
        </w:rPr>
        <w:t>в Павловское сельское поселение,12 км южнее ст. Павловской.</w:t>
      </w:r>
    </w:p>
    <w:p w14:paraId="089832F2" w14:textId="43ADC031" w:rsidR="003A2BF5" w:rsidRPr="00783A81" w:rsidRDefault="006406F9" w:rsidP="00E67C54">
      <w:pPr>
        <w:pStyle w:val="a0"/>
        <w:rPr>
          <w:lang w:val="ru-RU"/>
        </w:rPr>
      </w:pPr>
      <w:r w:rsidRPr="00783A81">
        <w:rPr>
          <w:lang w:val="ru-RU"/>
        </w:rPr>
        <w:t xml:space="preserve">Согласно </w:t>
      </w:r>
      <w:r w:rsidR="00457C33" w:rsidRPr="00783A81">
        <w:rPr>
          <w:lang w:val="ru-RU"/>
        </w:rPr>
        <w:t>Постановлению</w:t>
      </w:r>
      <w:r w:rsidRPr="00783A81">
        <w:rPr>
          <w:lang w:val="ru-RU"/>
        </w:rPr>
        <w:t xml:space="preserve"> </w:t>
      </w:r>
      <w:r w:rsidR="00457C33" w:rsidRPr="00783A81">
        <w:rPr>
          <w:lang w:val="ru-RU"/>
        </w:rPr>
        <w:t>Главы администрации (Губернатор) Краснодарского края</w:t>
      </w:r>
      <w:r w:rsidRPr="00783A81">
        <w:rPr>
          <w:lang w:val="ru-RU"/>
        </w:rPr>
        <w:t xml:space="preserve"> </w:t>
      </w:r>
      <w:r w:rsidR="00457C33" w:rsidRPr="00783A81">
        <w:rPr>
          <w:lang w:val="ru-RU"/>
        </w:rPr>
        <w:t xml:space="preserve">от 17 марта 2017 года № 175 «Об утверждении нормативов накопления твердых коммунальных отходов в Краснодарском крае» (с изменениями на 19 августа 2019 года) </w:t>
      </w:r>
      <w:r w:rsidR="003A2BF5" w:rsidRPr="00783A81">
        <w:rPr>
          <w:lang w:val="ru-RU"/>
        </w:rPr>
        <w:t>норматив накопления ТКО</w:t>
      </w:r>
      <w:r w:rsidR="0002766B" w:rsidRPr="00783A81">
        <w:rPr>
          <w:lang w:val="ru-RU"/>
        </w:rPr>
        <w:t xml:space="preserve"> для инди</w:t>
      </w:r>
      <w:r w:rsidR="00BA0D3C">
        <w:rPr>
          <w:lang w:val="ru-RU"/>
        </w:rPr>
        <w:t xml:space="preserve">видуальных и многоквартирных </w:t>
      </w:r>
      <w:r w:rsidR="0002766B" w:rsidRPr="00783A81">
        <w:rPr>
          <w:lang w:val="ru-RU"/>
        </w:rPr>
        <w:t>жилых домов</w:t>
      </w:r>
      <w:r w:rsidR="003A2BF5" w:rsidRPr="00783A81">
        <w:rPr>
          <w:lang w:val="ru-RU"/>
        </w:rPr>
        <w:t xml:space="preserve"> </w:t>
      </w:r>
      <w:r w:rsidR="00614502" w:rsidRPr="00783A81">
        <w:rPr>
          <w:lang w:val="ru-RU"/>
        </w:rPr>
        <w:t xml:space="preserve">принят в размере – </w:t>
      </w:r>
      <w:r w:rsidR="00BA0D3C">
        <w:rPr>
          <w:lang w:val="ru-RU"/>
        </w:rPr>
        <w:t>2,5</w:t>
      </w:r>
      <w:r w:rsidR="00457C33" w:rsidRPr="00783A81">
        <w:rPr>
          <w:lang w:val="ru-RU"/>
        </w:rPr>
        <w:t>4</w:t>
      </w:r>
      <w:r w:rsidR="00312790" w:rsidRPr="00783A81">
        <w:rPr>
          <w:lang w:val="ru-RU"/>
        </w:rPr>
        <w:t xml:space="preserve"> </w:t>
      </w:r>
      <w:r w:rsidR="002B448F" w:rsidRPr="00783A81">
        <w:rPr>
          <w:sz w:val="22"/>
          <w:szCs w:val="22"/>
          <w:lang w:val="ru-RU"/>
        </w:rPr>
        <w:t>м</w:t>
      </w:r>
      <w:r w:rsidR="002B448F" w:rsidRPr="00783A81">
        <w:rPr>
          <w:sz w:val="22"/>
          <w:szCs w:val="22"/>
          <w:vertAlign w:val="superscript"/>
          <w:lang w:val="ru-RU"/>
        </w:rPr>
        <w:t>3</w:t>
      </w:r>
      <w:r w:rsidR="002B448F" w:rsidRPr="00783A81">
        <w:rPr>
          <w:sz w:val="22"/>
          <w:szCs w:val="22"/>
          <w:lang w:val="ru-RU"/>
        </w:rPr>
        <w:t>/год</w:t>
      </w:r>
      <w:r w:rsidR="00BA0D3C">
        <w:rPr>
          <w:lang w:val="ru-RU"/>
        </w:rPr>
        <w:t>.</w:t>
      </w:r>
    </w:p>
    <w:p w14:paraId="63A4B321" w14:textId="4D331C7E" w:rsidR="002F099D" w:rsidRPr="00783A81" w:rsidRDefault="002D101F" w:rsidP="00E67C54">
      <w:pPr>
        <w:pStyle w:val="a0"/>
        <w:rPr>
          <w:lang w:val="ru-RU"/>
        </w:rPr>
      </w:pPr>
      <w:r w:rsidRPr="00783A81">
        <w:rPr>
          <w:lang w:val="ru-RU"/>
        </w:rPr>
        <w:t>Ч</w:t>
      </w:r>
      <w:r w:rsidR="00F131C0" w:rsidRPr="00783A81">
        <w:rPr>
          <w:lang w:val="ru-RU"/>
        </w:rPr>
        <w:t xml:space="preserve">исленность населения </w:t>
      </w:r>
      <w:r w:rsidR="005A09F1">
        <w:rPr>
          <w:lang w:val="ru-RU"/>
        </w:rPr>
        <w:t>Новосергиевского</w:t>
      </w:r>
      <w:r w:rsidR="002D5F45" w:rsidRPr="00783A81">
        <w:rPr>
          <w:lang w:val="ru-RU"/>
        </w:rPr>
        <w:t xml:space="preserve"> сельского поселения </w:t>
      </w:r>
      <w:r w:rsidR="00DE31FE">
        <w:rPr>
          <w:lang w:val="ru-RU"/>
        </w:rPr>
        <w:t>в 2021</w:t>
      </w:r>
      <w:r w:rsidRPr="00783A81">
        <w:rPr>
          <w:lang w:val="ru-RU"/>
        </w:rPr>
        <w:t xml:space="preserve"> году составила </w:t>
      </w:r>
      <w:r w:rsidR="00DE31FE" w:rsidRPr="00DE31FE">
        <w:rPr>
          <w:lang w:val="ru-RU"/>
        </w:rPr>
        <w:t>2</w:t>
      </w:r>
      <w:r w:rsidR="000F0970">
        <w:rPr>
          <w:lang w:val="ru-RU"/>
        </w:rPr>
        <w:t>809</w:t>
      </w:r>
      <w:r w:rsidR="00DE31FE">
        <w:rPr>
          <w:lang w:val="ru-RU"/>
        </w:rPr>
        <w:t xml:space="preserve"> </w:t>
      </w:r>
      <w:r w:rsidR="00F131C0" w:rsidRPr="00783A81">
        <w:rPr>
          <w:lang w:val="ru-RU"/>
        </w:rPr>
        <w:t xml:space="preserve">чел. </w:t>
      </w:r>
      <w:r w:rsidR="003A2BF5" w:rsidRPr="00783A81">
        <w:rPr>
          <w:lang w:val="ru-RU"/>
        </w:rPr>
        <w:t>В соответствии с данной нормой объем образующихся на территории поселени</w:t>
      </w:r>
      <w:r w:rsidR="00BA0D3C">
        <w:rPr>
          <w:lang w:val="ru-RU"/>
        </w:rPr>
        <w:t xml:space="preserve">я отходов </w:t>
      </w:r>
      <w:r w:rsidR="00BA0D3C" w:rsidRPr="00BA0D3C">
        <w:rPr>
          <w:spacing w:val="2"/>
          <w:shd w:val="clear" w:color="auto" w:fill="FFFFFF"/>
          <w:lang w:val="ru-RU"/>
        </w:rPr>
        <w:t>для индивидуальных и многоквартирных жилых домов</w:t>
      </w:r>
      <w:r w:rsidR="00BA0D3C">
        <w:rPr>
          <w:lang w:val="ru-RU"/>
        </w:rPr>
        <w:t xml:space="preserve"> составляет:</w:t>
      </w:r>
    </w:p>
    <w:p w14:paraId="51E72B5B" w14:textId="75709B9D" w:rsidR="003A2BF5" w:rsidRPr="00783A81" w:rsidRDefault="00BA0D3C" w:rsidP="00E67C54">
      <w:pPr>
        <w:pStyle w:val="a0"/>
        <w:ind w:left="720" w:firstLine="0"/>
        <w:jc w:val="center"/>
        <w:rPr>
          <w:b/>
          <w:spacing w:val="2"/>
          <w:shd w:val="clear" w:color="auto" w:fill="FFFFFF"/>
          <w:lang w:val="ru-RU"/>
        </w:rPr>
      </w:pPr>
      <w:r>
        <w:rPr>
          <w:b/>
          <w:spacing w:val="2"/>
          <w:shd w:val="clear" w:color="auto" w:fill="FFFFFF"/>
          <w:lang w:val="ru-RU"/>
        </w:rPr>
        <w:t>2,5</w:t>
      </w:r>
      <w:r w:rsidR="00457C33" w:rsidRPr="00783A81">
        <w:rPr>
          <w:b/>
          <w:spacing w:val="2"/>
          <w:shd w:val="clear" w:color="auto" w:fill="FFFFFF"/>
          <w:lang w:val="ru-RU"/>
        </w:rPr>
        <w:t>4</w:t>
      </w:r>
      <w:r w:rsidR="003A2BF5" w:rsidRPr="00783A81">
        <w:rPr>
          <w:b/>
          <w:spacing w:val="2"/>
          <w:shd w:val="clear" w:color="auto" w:fill="FFFFFF"/>
          <w:lang w:val="ru-RU"/>
        </w:rPr>
        <w:t xml:space="preserve"> </w:t>
      </w:r>
      <w:r w:rsidR="002B448F" w:rsidRPr="00783A81">
        <w:rPr>
          <w:b/>
          <w:sz w:val="22"/>
          <w:szCs w:val="22"/>
          <w:lang w:val="ru-RU"/>
        </w:rPr>
        <w:t>м</w:t>
      </w:r>
      <w:r w:rsidR="002B448F" w:rsidRPr="00783A81">
        <w:rPr>
          <w:b/>
          <w:sz w:val="22"/>
          <w:szCs w:val="22"/>
          <w:vertAlign w:val="superscript"/>
          <w:lang w:val="ru-RU"/>
        </w:rPr>
        <w:t>3</w:t>
      </w:r>
      <w:r w:rsidR="002B448F" w:rsidRPr="00783A81">
        <w:rPr>
          <w:b/>
          <w:sz w:val="22"/>
          <w:szCs w:val="22"/>
          <w:lang w:val="ru-RU"/>
        </w:rPr>
        <w:t>/год</w:t>
      </w:r>
      <w:r w:rsidR="002B448F" w:rsidRPr="00783A81">
        <w:rPr>
          <w:b/>
          <w:spacing w:val="2"/>
          <w:shd w:val="clear" w:color="auto" w:fill="FFFFFF"/>
          <w:lang w:val="ru-RU"/>
        </w:rPr>
        <w:t xml:space="preserve"> </w:t>
      </w:r>
      <w:r w:rsidR="003A2BF5" w:rsidRPr="00783A81">
        <w:rPr>
          <w:b/>
          <w:spacing w:val="2"/>
          <w:shd w:val="clear" w:color="auto" w:fill="FFFFFF"/>
          <w:lang w:val="ru-RU"/>
        </w:rPr>
        <w:t>*</w:t>
      </w:r>
      <w:r w:rsidR="00DE31FE" w:rsidRPr="00DE31FE">
        <w:rPr>
          <w:b/>
          <w:spacing w:val="2"/>
          <w:shd w:val="clear" w:color="auto" w:fill="FFFFFF"/>
          <w:lang w:val="ru-RU"/>
        </w:rPr>
        <w:t>2</w:t>
      </w:r>
      <w:r w:rsidR="00E42532">
        <w:rPr>
          <w:b/>
          <w:spacing w:val="2"/>
          <w:shd w:val="clear" w:color="auto" w:fill="FFFFFF"/>
          <w:lang w:val="ru-RU"/>
        </w:rPr>
        <w:t>809</w:t>
      </w:r>
      <w:r w:rsidR="00DE31FE">
        <w:rPr>
          <w:b/>
          <w:spacing w:val="2"/>
          <w:shd w:val="clear" w:color="auto" w:fill="FFFFFF"/>
          <w:lang w:val="ru-RU"/>
        </w:rPr>
        <w:t xml:space="preserve"> </w:t>
      </w:r>
      <w:r w:rsidR="003A2BF5" w:rsidRPr="00783A81">
        <w:rPr>
          <w:b/>
          <w:spacing w:val="2"/>
          <w:shd w:val="clear" w:color="auto" w:fill="FFFFFF"/>
          <w:lang w:val="ru-RU"/>
        </w:rPr>
        <w:t xml:space="preserve">чел. = </w:t>
      </w:r>
      <w:r w:rsidR="00E42532">
        <w:rPr>
          <w:b/>
          <w:spacing w:val="2"/>
          <w:shd w:val="clear" w:color="auto" w:fill="FFFFFF"/>
          <w:lang w:val="ru-RU"/>
        </w:rPr>
        <w:t>7134</w:t>
      </w:r>
      <w:r>
        <w:rPr>
          <w:b/>
          <w:spacing w:val="2"/>
          <w:shd w:val="clear" w:color="auto" w:fill="FFFFFF"/>
          <w:lang w:val="ru-RU"/>
        </w:rPr>
        <w:t>,</w:t>
      </w:r>
      <w:r w:rsidR="00E42532">
        <w:rPr>
          <w:b/>
          <w:spacing w:val="2"/>
          <w:shd w:val="clear" w:color="auto" w:fill="FFFFFF"/>
          <w:lang w:val="ru-RU"/>
        </w:rPr>
        <w:t>86</w:t>
      </w:r>
      <w:r w:rsidR="003A2BF5" w:rsidRPr="00783A81">
        <w:rPr>
          <w:b/>
          <w:spacing w:val="2"/>
          <w:shd w:val="clear" w:color="auto" w:fill="FFFFFF"/>
          <w:lang w:val="ru-RU"/>
        </w:rPr>
        <w:t xml:space="preserve"> </w:t>
      </w:r>
      <w:r w:rsidR="002B448F" w:rsidRPr="00783A81">
        <w:rPr>
          <w:b/>
          <w:sz w:val="22"/>
          <w:szCs w:val="22"/>
          <w:lang w:val="ru-RU"/>
        </w:rPr>
        <w:t>м</w:t>
      </w:r>
      <w:r w:rsidR="002B448F" w:rsidRPr="00783A81">
        <w:rPr>
          <w:b/>
          <w:sz w:val="22"/>
          <w:szCs w:val="22"/>
          <w:vertAlign w:val="superscript"/>
          <w:lang w:val="ru-RU"/>
        </w:rPr>
        <w:t>3</w:t>
      </w:r>
      <w:r w:rsidR="002B448F" w:rsidRPr="00783A81">
        <w:rPr>
          <w:b/>
          <w:sz w:val="22"/>
          <w:szCs w:val="22"/>
          <w:lang w:val="ru-RU"/>
        </w:rPr>
        <w:t>/год</w:t>
      </w:r>
      <w:r w:rsidR="00457C33" w:rsidRPr="00783A81">
        <w:rPr>
          <w:b/>
          <w:sz w:val="22"/>
          <w:szCs w:val="22"/>
          <w:lang w:val="ru-RU"/>
        </w:rPr>
        <w:t>;</w:t>
      </w:r>
    </w:p>
    <w:p w14:paraId="52CEDF51" w14:textId="7A5D268C" w:rsidR="00A14FD0" w:rsidRPr="00783A81" w:rsidRDefault="00E3572C" w:rsidP="00E67C54">
      <w:pPr>
        <w:pStyle w:val="4"/>
        <w:rPr>
          <w:i/>
        </w:rPr>
      </w:pPr>
      <w:r>
        <w:rPr>
          <w:i/>
        </w:rPr>
        <w:t xml:space="preserve">2.2. </w:t>
      </w:r>
      <w:r w:rsidR="00A14FD0" w:rsidRPr="00783A81">
        <w:rPr>
          <w:i/>
        </w:rPr>
        <w:t>Прогнозируемые ограничения использования территорий поселения</w:t>
      </w:r>
    </w:p>
    <w:p w14:paraId="42B4585B" w14:textId="19DBF2E4" w:rsidR="00242E09" w:rsidRPr="00783A81" w:rsidRDefault="00242E09" w:rsidP="00E67C54">
      <w:pPr>
        <w:pStyle w:val="a0"/>
        <w:rPr>
          <w:lang w:val="ru-RU"/>
        </w:rPr>
      </w:pPr>
      <w:r w:rsidRPr="00783A81">
        <w:rPr>
          <w:lang w:val="ru-RU" w:eastAsia="ru-RU" w:bidi="ar-SA"/>
        </w:rPr>
        <w:t xml:space="preserve">Ограничения </w:t>
      </w:r>
      <w:r w:rsidRPr="00783A81">
        <w:rPr>
          <w:lang w:val="ru-RU"/>
        </w:rPr>
        <w:t xml:space="preserve">использования территорий поселения устанавливаются в границах зон с особыми условиями использования территории. К таким зонам </w:t>
      </w:r>
      <w:r w:rsidR="00E16738" w:rsidRPr="00783A81">
        <w:rPr>
          <w:lang w:val="ru-RU"/>
        </w:rPr>
        <w:t xml:space="preserve">в соответствии со ст. 105 Земельного кодекса, </w:t>
      </w:r>
      <w:r w:rsidRPr="00783A81">
        <w:rPr>
          <w:lang w:val="ru-RU"/>
        </w:rPr>
        <w:t xml:space="preserve">на территории </w:t>
      </w:r>
      <w:r w:rsidR="005A09F1">
        <w:rPr>
          <w:lang w:val="ru-RU"/>
        </w:rPr>
        <w:t>Новосергиевского</w:t>
      </w:r>
      <w:r w:rsidR="002D5F45" w:rsidRPr="00783A81">
        <w:rPr>
          <w:lang w:val="ru-RU"/>
        </w:rPr>
        <w:t xml:space="preserve"> сельского поселения </w:t>
      </w:r>
      <w:r w:rsidRPr="00783A81">
        <w:rPr>
          <w:lang w:val="ru-RU"/>
        </w:rPr>
        <w:t>относятся:</w:t>
      </w:r>
    </w:p>
    <w:p w14:paraId="64A94989" w14:textId="06D7C9FB" w:rsidR="0093097E" w:rsidRPr="006B285B" w:rsidRDefault="0093097E" w:rsidP="00E67C54">
      <w:pPr>
        <w:pStyle w:val="a0"/>
        <w:numPr>
          <w:ilvl w:val="0"/>
          <w:numId w:val="9"/>
        </w:numPr>
        <w:rPr>
          <w:lang w:val="ru-RU"/>
        </w:rPr>
      </w:pPr>
      <w:bookmarkStart w:id="54" w:name="dst1865"/>
      <w:bookmarkStart w:id="55" w:name="dst1866"/>
      <w:bookmarkEnd w:id="54"/>
      <w:bookmarkEnd w:id="55"/>
      <w:r w:rsidRPr="006B285B">
        <w:rPr>
          <w:lang w:val="ru-RU"/>
        </w:rPr>
        <w:t>охранная зона объектов электросетевого хозяйства (вдоль линий электропередачи, вокруг подстанций);</w:t>
      </w:r>
    </w:p>
    <w:p w14:paraId="0B2B2A84" w14:textId="0F7B4376" w:rsidR="00163B88" w:rsidRPr="006B285B" w:rsidRDefault="00163B88" w:rsidP="00E67C54">
      <w:pPr>
        <w:pStyle w:val="a0"/>
        <w:numPr>
          <w:ilvl w:val="0"/>
          <w:numId w:val="9"/>
        </w:numPr>
        <w:rPr>
          <w:lang w:val="ru-RU"/>
        </w:rPr>
      </w:pPr>
      <w:r w:rsidRPr="006B285B">
        <w:rPr>
          <w:lang w:val="ru-RU"/>
        </w:rPr>
        <w:t>охранная зона газопроводов и систем газоснабжения;</w:t>
      </w:r>
    </w:p>
    <w:p w14:paraId="62D760BE" w14:textId="7BA743DE" w:rsidR="006B285B" w:rsidRPr="006B285B" w:rsidRDefault="006B285B" w:rsidP="00E67C54">
      <w:pPr>
        <w:pStyle w:val="a0"/>
        <w:numPr>
          <w:ilvl w:val="0"/>
          <w:numId w:val="9"/>
        </w:numPr>
        <w:rPr>
          <w:lang w:val="ru-RU"/>
        </w:rPr>
      </w:pPr>
      <w:r w:rsidRPr="006B285B">
        <w:rPr>
          <w:lang w:val="ru-RU"/>
        </w:rPr>
        <w:t>охранная зона тепловых сетей;</w:t>
      </w:r>
    </w:p>
    <w:p w14:paraId="70455ADB" w14:textId="77777777" w:rsidR="00D430A8" w:rsidRPr="006B285B" w:rsidRDefault="00D430A8" w:rsidP="00E67C54">
      <w:pPr>
        <w:pStyle w:val="a0"/>
        <w:numPr>
          <w:ilvl w:val="0"/>
          <w:numId w:val="9"/>
        </w:numPr>
        <w:rPr>
          <w:lang w:val="ru-RU"/>
        </w:rPr>
      </w:pPr>
      <w:r w:rsidRPr="006B285B">
        <w:rPr>
          <w:lang w:val="ru-RU"/>
        </w:rPr>
        <w:t>водоохранная зона;</w:t>
      </w:r>
    </w:p>
    <w:p w14:paraId="00D5E09E" w14:textId="77777777" w:rsidR="0093097E" w:rsidRPr="006B285B" w:rsidRDefault="0093097E" w:rsidP="00E67C54">
      <w:pPr>
        <w:pStyle w:val="a0"/>
        <w:numPr>
          <w:ilvl w:val="0"/>
          <w:numId w:val="9"/>
        </w:numPr>
        <w:rPr>
          <w:lang w:val="ru-RU"/>
        </w:rPr>
      </w:pPr>
      <w:r w:rsidRPr="006B285B">
        <w:rPr>
          <w:lang w:val="ru-RU"/>
        </w:rPr>
        <w:t>береговая полоса;</w:t>
      </w:r>
    </w:p>
    <w:p w14:paraId="2816ACDF" w14:textId="77777777" w:rsidR="0093097E" w:rsidRPr="006B285B" w:rsidRDefault="0093097E" w:rsidP="00E67C54">
      <w:pPr>
        <w:pStyle w:val="a0"/>
        <w:numPr>
          <w:ilvl w:val="0"/>
          <w:numId w:val="9"/>
        </w:numPr>
        <w:rPr>
          <w:lang w:val="ru-RU"/>
        </w:rPr>
      </w:pPr>
      <w:r w:rsidRPr="006B285B">
        <w:rPr>
          <w:lang w:val="ru-RU"/>
        </w:rPr>
        <w:t>прибрежная защитная полоса;</w:t>
      </w:r>
    </w:p>
    <w:p w14:paraId="1502DFD1" w14:textId="05AFFB92" w:rsidR="006B285B" w:rsidRPr="006B285B" w:rsidRDefault="006B285B" w:rsidP="00E67C54">
      <w:pPr>
        <w:pStyle w:val="a0"/>
        <w:numPr>
          <w:ilvl w:val="0"/>
          <w:numId w:val="9"/>
        </w:numPr>
        <w:rPr>
          <w:lang w:val="ru-RU"/>
        </w:rPr>
      </w:pPr>
      <w:r w:rsidRPr="006B285B">
        <w:rPr>
          <w:lang w:val="ru-RU"/>
        </w:rPr>
        <w:t>зона охраны объекта культурного наследия;</w:t>
      </w:r>
    </w:p>
    <w:p w14:paraId="08F2A595" w14:textId="77777777" w:rsidR="0093097E" w:rsidRPr="006B285B" w:rsidRDefault="0093097E" w:rsidP="00E67C54">
      <w:pPr>
        <w:pStyle w:val="a0"/>
        <w:numPr>
          <w:ilvl w:val="0"/>
          <w:numId w:val="9"/>
        </w:numPr>
        <w:rPr>
          <w:lang w:val="ru-RU"/>
        </w:rPr>
      </w:pPr>
      <w:r w:rsidRPr="006B285B">
        <w:rPr>
          <w:lang w:val="ru-RU"/>
        </w:rPr>
        <w:t>санитарно-защитная зона предприятий, сооружений и иных объектов;</w:t>
      </w:r>
    </w:p>
    <w:p w14:paraId="5FC6F771" w14:textId="77777777" w:rsidR="0093097E" w:rsidRPr="006B285B" w:rsidRDefault="0093097E" w:rsidP="00E67C54">
      <w:pPr>
        <w:pStyle w:val="a0"/>
        <w:numPr>
          <w:ilvl w:val="0"/>
          <w:numId w:val="9"/>
        </w:numPr>
        <w:rPr>
          <w:lang w:val="ru-RU"/>
        </w:rPr>
      </w:pPr>
      <w:r w:rsidRPr="006B285B">
        <w:rPr>
          <w:lang w:val="ru-RU"/>
        </w:rPr>
        <w:t>придорожная полоса;</w:t>
      </w:r>
    </w:p>
    <w:p w14:paraId="3142EA26" w14:textId="55FD0B0B" w:rsidR="00FF4EA0" w:rsidRPr="006B285B" w:rsidRDefault="006B285B" w:rsidP="00E67C54">
      <w:pPr>
        <w:pStyle w:val="a0"/>
        <w:numPr>
          <w:ilvl w:val="0"/>
          <w:numId w:val="9"/>
        </w:numPr>
        <w:rPr>
          <w:lang w:val="ru-RU"/>
        </w:rPr>
      </w:pPr>
      <w:r w:rsidRPr="006B285B">
        <w:rPr>
          <w:lang w:val="ru-RU"/>
        </w:rPr>
        <w:t>первый</w:t>
      </w:r>
      <w:r w:rsidR="00E42532">
        <w:rPr>
          <w:lang w:val="ru-RU"/>
        </w:rPr>
        <w:t>, второй, третий</w:t>
      </w:r>
      <w:r w:rsidRPr="006B285B">
        <w:rPr>
          <w:lang w:val="ru-RU"/>
        </w:rPr>
        <w:t xml:space="preserve"> пояс</w:t>
      </w:r>
      <w:r w:rsidR="00E42532">
        <w:rPr>
          <w:lang w:val="ru-RU"/>
        </w:rPr>
        <w:t>а</w:t>
      </w:r>
      <w:r w:rsidRPr="006B285B">
        <w:rPr>
          <w:lang w:val="ru-RU"/>
        </w:rPr>
        <w:t xml:space="preserve"> </w:t>
      </w:r>
      <w:r w:rsidR="0093097E" w:rsidRPr="006B285B">
        <w:rPr>
          <w:lang w:val="ru-RU"/>
        </w:rPr>
        <w:t>сани</w:t>
      </w:r>
      <w:r w:rsidRPr="006B285B">
        <w:rPr>
          <w:lang w:val="ru-RU"/>
        </w:rPr>
        <w:t>тарной охраны источника водоснабжения.</w:t>
      </w:r>
    </w:p>
    <w:p w14:paraId="00DBF1C2" w14:textId="6BEF6BF9" w:rsidR="000D651C" w:rsidRDefault="000D651C" w:rsidP="00E67C54">
      <w:pPr>
        <w:pStyle w:val="a0"/>
        <w:rPr>
          <w:lang w:val="ru-RU"/>
        </w:rPr>
      </w:pPr>
      <w:r w:rsidRPr="00783A81">
        <w:rPr>
          <w:lang w:val="ru-RU"/>
        </w:rPr>
        <w:t>Установление зон с особыми условиями использования территории осуществляется в соответствии с действующим законодательством.</w:t>
      </w:r>
    </w:p>
    <w:p w14:paraId="679D8F9E" w14:textId="77777777" w:rsidR="00E42532" w:rsidRPr="00783A81" w:rsidRDefault="00E42532" w:rsidP="00E67C54">
      <w:pPr>
        <w:pStyle w:val="a0"/>
        <w:rPr>
          <w:lang w:val="ru-RU"/>
        </w:rPr>
      </w:pPr>
    </w:p>
    <w:p w14:paraId="4C04A01B" w14:textId="77777777" w:rsidR="00FF4EA0" w:rsidRPr="000F0970" w:rsidRDefault="00FF4EA0" w:rsidP="00E67C54">
      <w:pPr>
        <w:pStyle w:val="a0"/>
        <w:jc w:val="center"/>
        <w:rPr>
          <w:b/>
          <w:bCs/>
          <w:lang w:val="ru-RU"/>
        </w:rPr>
      </w:pPr>
      <w:r w:rsidRPr="000F0970">
        <w:rPr>
          <w:b/>
          <w:bCs/>
          <w:lang w:val="ru-RU"/>
        </w:rPr>
        <w:t>Водоохранные зоны и прибрежные защитные полосы</w:t>
      </w:r>
    </w:p>
    <w:p w14:paraId="687EF72F" w14:textId="77777777" w:rsidR="00FF4EA0" w:rsidRPr="00783A81" w:rsidRDefault="00FF4EA0" w:rsidP="00E67C54">
      <w:pPr>
        <w:pStyle w:val="a0"/>
        <w:rPr>
          <w:lang w:val="ru-RU"/>
        </w:rPr>
      </w:pPr>
      <w:r w:rsidRPr="00783A81">
        <w:rPr>
          <w:lang w:val="ru-RU"/>
        </w:rPr>
        <w:t>Водоохранными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w:t>
      </w:r>
      <w:r w:rsidRPr="00783A81">
        <w:rPr>
          <w:lang w:val="ru-RU"/>
        </w:rPr>
        <w:lastRenderedPageBreak/>
        <w:t>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14:paraId="69DDBBEF" w14:textId="77777777" w:rsidR="00FF4EA0" w:rsidRPr="00783A81" w:rsidRDefault="00FF4EA0" w:rsidP="00E67C54">
      <w:pPr>
        <w:pStyle w:val="a0"/>
        <w:rPr>
          <w:lang w:val="ru-RU"/>
        </w:rPr>
      </w:pPr>
      <w:r w:rsidRPr="00783A81">
        <w:rPr>
          <w:lang w:val="ru-RU"/>
        </w:rPr>
        <w:t>В границах водоохранных зон устанавливаются прибрежные защитные полосы, на территориях которых вводятся дополнительные ограничения хозяйственной и иной деятельности.</w:t>
      </w:r>
    </w:p>
    <w:p w14:paraId="7A7FB54F" w14:textId="77777777" w:rsidR="00FF4EA0" w:rsidRPr="00783A81" w:rsidRDefault="00FF4EA0" w:rsidP="00E67C54">
      <w:pPr>
        <w:pStyle w:val="a0"/>
        <w:rPr>
          <w:lang w:val="ru-RU"/>
        </w:rPr>
      </w:pPr>
      <w:r w:rsidRPr="00783A81">
        <w:rPr>
          <w:lang w:val="ru-RU"/>
        </w:rPr>
        <w:t>Ширина водоохранной зоны рек или ручьев устанавливается от их истока для рек или ручьев протяженностью:</w:t>
      </w:r>
    </w:p>
    <w:p w14:paraId="105B90B6" w14:textId="77777777" w:rsidR="00FF4EA0" w:rsidRPr="00783A81" w:rsidRDefault="00FF4EA0" w:rsidP="00E67C54">
      <w:pPr>
        <w:pStyle w:val="a0"/>
        <w:rPr>
          <w:lang w:val="ru-RU"/>
        </w:rPr>
      </w:pPr>
      <w:bookmarkStart w:id="56" w:name="dst100576"/>
      <w:bookmarkEnd w:id="56"/>
      <w:r w:rsidRPr="00783A81">
        <w:rPr>
          <w:lang w:val="ru-RU"/>
        </w:rPr>
        <w:t>1) до десяти километров - в размере пятидесяти метров;</w:t>
      </w:r>
    </w:p>
    <w:p w14:paraId="23CB5715" w14:textId="77777777" w:rsidR="00FF4EA0" w:rsidRPr="00783A81" w:rsidRDefault="00FF4EA0" w:rsidP="00E67C54">
      <w:pPr>
        <w:pStyle w:val="a0"/>
        <w:rPr>
          <w:lang w:val="ru-RU"/>
        </w:rPr>
      </w:pPr>
      <w:bookmarkStart w:id="57" w:name="dst100577"/>
      <w:bookmarkEnd w:id="57"/>
      <w:r w:rsidRPr="00783A81">
        <w:rPr>
          <w:lang w:val="ru-RU"/>
        </w:rPr>
        <w:t>2) от десяти до пятидесяти километров - в размере ста метров;</w:t>
      </w:r>
    </w:p>
    <w:p w14:paraId="4AD8869D" w14:textId="77777777" w:rsidR="00FF4EA0" w:rsidRPr="00783A81" w:rsidRDefault="00FF4EA0" w:rsidP="00E67C54">
      <w:pPr>
        <w:pStyle w:val="a0"/>
        <w:rPr>
          <w:lang w:val="ru-RU"/>
        </w:rPr>
      </w:pPr>
      <w:bookmarkStart w:id="58" w:name="dst100578"/>
      <w:bookmarkEnd w:id="58"/>
      <w:r w:rsidRPr="00783A81">
        <w:rPr>
          <w:lang w:val="ru-RU"/>
        </w:rPr>
        <w:t>3) от пятидесяти километров и более - в размере двухсот метров.</w:t>
      </w:r>
    </w:p>
    <w:p w14:paraId="6FB10189" w14:textId="77777777" w:rsidR="00FF4EA0" w:rsidRPr="00783A81" w:rsidRDefault="00FF4EA0" w:rsidP="00E67C54">
      <w:pPr>
        <w:pStyle w:val="a0"/>
        <w:rPr>
          <w:lang w:val="ru-RU"/>
        </w:rPr>
      </w:pPr>
      <w:bookmarkStart w:id="59" w:name="dst100579"/>
      <w:bookmarkEnd w:id="59"/>
      <w:r w:rsidRPr="00783A81">
        <w:rPr>
          <w:lang w:val="ru-RU"/>
        </w:rPr>
        <w:t>Для реки, ручья протяженностью менее десяти километров от истока до устья водоохранная зона совпадает с прибрежной защитной полосой. Радиус водоохранной зоны для истоков реки, ручья устанавливается в размере пятидесяти метров.</w:t>
      </w:r>
    </w:p>
    <w:p w14:paraId="7494D010" w14:textId="77777777" w:rsidR="00FF4EA0" w:rsidRPr="00783A81" w:rsidRDefault="00FF4EA0" w:rsidP="00E67C54">
      <w:pPr>
        <w:pStyle w:val="a0"/>
        <w:rPr>
          <w:lang w:val="ru-RU"/>
        </w:rPr>
      </w:pPr>
      <w:bookmarkStart w:id="60" w:name="dst100664"/>
      <w:bookmarkEnd w:id="60"/>
      <w:r w:rsidRPr="00783A81">
        <w:rPr>
          <w:lang w:val="ru-RU"/>
        </w:rPr>
        <w:t>Ширина водоохранной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 Ширина водоохранной зоны водохранилища, расположенного на водотоке, устанавливается равной ширине водоохранной зоны этого водотока.</w:t>
      </w:r>
    </w:p>
    <w:p w14:paraId="0BFEFA37" w14:textId="77777777" w:rsidR="00FF4EA0" w:rsidRPr="00783A81" w:rsidRDefault="00FF4EA0" w:rsidP="00E67C54">
      <w:pPr>
        <w:pStyle w:val="a0"/>
        <w:rPr>
          <w:lang w:val="ru-RU"/>
        </w:rPr>
      </w:pPr>
      <w:r w:rsidRPr="00783A81">
        <w:rPr>
          <w:lang w:val="ru-RU"/>
        </w:rPr>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14:paraId="4FD1C1F5" w14:textId="79D6F444" w:rsidR="00FF4EA0" w:rsidRPr="00783A81" w:rsidRDefault="00FF4EA0" w:rsidP="00E67C54">
      <w:pPr>
        <w:pStyle w:val="a0"/>
        <w:rPr>
          <w:lang w:val="ru-RU"/>
        </w:rPr>
      </w:pPr>
      <w:r w:rsidRPr="00783A81">
        <w:rPr>
          <w:lang w:val="ru-RU"/>
        </w:rPr>
        <w:t xml:space="preserve">Ширина водоохранной зоны, ширина прибрежных защитных полос и береговых полос рек в </w:t>
      </w:r>
      <w:r w:rsidR="00B37B1C">
        <w:rPr>
          <w:lang w:val="ru-RU"/>
        </w:rPr>
        <w:t>Новосергиевском</w:t>
      </w:r>
      <w:r w:rsidR="002D5F45" w:rsidRPr="00783A81">
        <w:rPr>
          <w:lang w:val="ru-RU"/>
        </w:rPr>
        <w:t xml:space="preserve"> сельском поселении </w:t>
      </w:r>
      <w:r w:rsidRPr="00783A81">
        <w:rPr>
          <w:lang w:val="ru-RU"/>
        </w:rPr>
        <w:t>отражены в таблице 2.</w:t>
      </w:r>
      <w:r w:rsidR="006A4D31">
        <w:rPr>
          <w:lang w:val="ru-RU"/>
        </w:rPr>
        <w:t>11</w:t>
      </w:r>
      <w:r w:rsidRPr="00783A81">
        <w:rPr>
          <w:lang w:val="ru-RU"/>
        </w:rPr>
        <w:t>.</w:t>
      </w:r>
    </w:p>
    <w:p w14:paraId="3D0AB3C3" w14:textId="74D34C78" w:rsidR="00FF4EA0" w:rsidRPr="00783A81" w:rsidRDefault="00FF4EA0" w:rsidP="00E67C54">
      <w:pPr>
        <w:pStyle w:val="a0"/>
        <w:ind w:left="709"/>
        <w:jc w:val="right"/>
        <w:rPr>
          <w:rFonts w:eastAsiaTheme="minorHAnsi"/>
          <w:b/>
          <w:lang w:val="ru-RU" w:eastAsia="en-US"/>
        </w:rPr>
      </w:pPr>
      <w:r w:rsidRPr="00783A81">
        <w:rPr>
          <w:rFonts w:eastAsiaTheme="minorHAnsi"/>
          <w:b/>
          <w:lang w:val="ru-RU" w:eastAsia="en-US"/>
        </w:rPr>
        <w:t>Таблица 2.</w:t>
      </w:r>
      <w:r w:rsidR="006A4D31">
        <w:rPr>
          <w:rFonts w:eastAsiaTheme="minorHAnsi"/>
          <w:b/>
          <w:lang w:val="ru-RU" w:eastAsia="en-US"/>
        </w:rPr>
        <w:t>11</w:t>
      </w:r>
    </w:p>
    <w:p w14:paraId="5E9F1EEC" w14:textId="79C26692" w:rsidR="00FF4EA0" w:rsidRPr="00783A81" w:rsidRDefault="006A4D31" w:rsidP="00E67C54">
      <w:pPr>
        <w:pStyle w:val="a0"/>
        <w:ind w:firstLine="0"/>
        <w:jc w:val="center"/>
        <w:rPr>
          <w:rFonts w:eastAsiaTheme="minorHAnsi"/>
          <w:b/>
          <w:lang w:val="ru-RU" w:eastAsia="en-US"/>
        </w:rPr>
      </w:pPr>
      <w:r>
        <w:rPr>
          <w:rFonts w:eastAsiaTheme="minorHAnsi"/>
          <w:b/>
          <w:lang w:val="ru-RU" w:eastAsia="en-US"/>
        </w:rPr>
        <w:t>Установленные: ш</w:t>
      </w:r>
      <w:r w:rsidR="00FF4EA0" w:rsidRPr="00783A81">
        <w:rPr>
          <w:rFonts w:eastAsiaTheme="minorHAnsi"/>
          <w:b/>
          <w:lang w:val="ru-RU" w:eastAsia="en-US"/>
        </w:rPr>
        <w:t xml:space="preserve">ирина водоохранной зоны, ширина прибрежных защитных полос и береговых полос рек в </w:t>
      </w:r>
      <w:r w:rsidR="00B37B1C">
        <w:rPr>
          <w:rFonts w:eastAsiaTheme="minorHAnsi"/>
          <w:b/>
          <w:lang w:val="ru-RU" w:eastAsia="en-US"/>
        </w:rPr>
        <w:t>Новосергиевском</w:t>
      </w:r>
      <w:r w:rsidR="00390E7E">
        <w:rPr>
          <w:lang w:val="ru-RU"/>
        </w:rPr>
        <w:t xml:space="preserve"> </w:t>
      </w:r>
      <w:r w:rsidR="002D5F45" w:rsidRPr="00783A81">
        <w:rPr>
          <w:rFonts w:eastAsiaTheme="minorHAnsi"/>
          <w:b/>
          <w:lang w:val="ru-RU" w:eastAsia="en-US"/>
        </w:rPr>
        <w:t>сельском поселении</w:t>
      </w:r>
      <w:r w:rsidR="00FF4EA0" w:rsidRPr="00783A81">
        <w:rPr>
          <w:rFonts w:eastAsiaTheme="minorHAnsi"/>
          <w:b/>
          <w:lang w:val="ru-RU" w:eastAsia="en-US"/>
        </w:rPr>
        <w:t>, м</w:t>
      </w:r>
    </w:p>
    <w:tbl>
      <w:tblPr>
        <w:tblW w:w="5000" w:type="pct"/>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2268"/>
        <w:gridCol w:w="2217"/>
        <w:gridCol w:w="2745"/>
        <w:gridCol w:w="2094"/>
      </w:tblGrid>
      <w:tr w:rsidR="00FF4EA0" w:rsidRPr="00783A81" w14:paraId="3BBCCE8B" w14:textId="77777777" w:rsidTr="00390E7E">
        <w:trPr>
          <w:cantSplit/>
          <w:tblHeader/>
          <w:jc w:val="center"/>
        </w:trPr>
        <w:tc>
          <w:tcPr>
            <w:tcW w:w="1216" w:type="pct"/>
            <w:shd w:val="clear" w:color="auto" w:fill="auto"/>
            <w:hideMark/>
          </w:tcPr>
          <w:p w14:paraId="197230D5" w14:textId="77777777" w:rsidR="00FF4EA0" w:rsidRPr="00783A81" w:rsidRDefault="00FF4EA0" w:rsidP="00E67C54">
            <w:pPr>
              <w:pStyle w:val="a7"/>
              <w:contextualSpacing/>
              <w:jc w:val="center"/>
              <w:rPr>
                <w:b/>
                <w:sz w:val="22"/>
                <w:szCs w:val="22"/>
              </w:rPr>
            </w:pPr>
            <w:r w:rsidRPr="00783A81">
              <w:rPr>
                <w:b/>
                <w:sz w:val="22"/>
                <w:szCs w:val="22"/>
              </w:rPr>
              <w:t>Водный объект</w:t>
            </w:r>
          </w:p>
        </w:tc>
        <w:tc>
          <w:tcPr>
            <w:tcW w:w="1189" w:type="pct"/>
            <w:shd w:val="clear" w:color="auto" w:fill="auto"/>
            <w:hideMark/>
          </w:tcPr>
          <w:p w14:paraId="4CC820D6" w14:textId="77777777" w:rsidR="00FF4EA0" w:rsidRPr="00783A81" w:rsidRDefault="00FF4EA0" w:rsidP="00E67C54">
            <w:pPr>
              <w:pStyle w:val="a7"/>
              <w:contextualSpacing/>
              <w:jc w:val="center"/>
              <w:rPr>
                <w:b/>
                <w:sz w:val="22"/>
                <w:szCs w:val="22"/>
              </w:rPr>
            </w:pPr>
            <w:r w:rsidRPr="00783A81">
              <w:rPr>
                <w:b/>
                <w:sz w:val="22"/>
                <w:szCs w:val="22"/>
              </w:rPr>
              <w:t>Ширина водоохранной зоны</w:t>
            </w:r>
          </w:p>
        </w:tc>
        <w:tc>
          <w:tcPr>
            <w:tcW w:w="1472" w:type="pct"/>
            <w:shd w:val="clear" w:color="auto" w:fill="auto"/>
            <w:hideMark/>
          </w:tcPr>
          <w:p w14:paraId="34A09A31" w14:textId="77777777" w:rsidR="00FF4EA0" w:rsidRPr="00783A81" w:rsidRDefault="00FF4EA0" w:rsidP="00E67C54">
            <w:pPr>
              <w:pStyle w:val="a7"/>
              <w:contextualSpacing/>
              <w:jc w:val="center"/>
              <w:rPr>
                <w:b/>
                <w:sz w:val="22"/>
                <w:szCs w:val="22"/>
              </w:rPr>
            </w:pPr>
            <w:r w:rsidRPr="00783A81">
              <w:rPr>
                <w:b/>
                <w:sz w:val="22"/>
                <w:szCs w:val="22"/>
              </w:rPr>
              <w:t>Ширина прибрежной защитной полосы</w:t>
            </w:r>
          </w:p>
        </w:tc>
        <w:tc>
          <w:tcPr>
            <w:tcW w:w="1123" w:type="pct"/>
            <w:shd w:val="clear" w:color="auto" w:fill="auto"/>
            <w:hideMark/>
          </w:tcPr>
          <w:p w14:paraId="10482B96" w14:textId="77777777" w:rsidR="00FF4EA0" w:rsidRPr="00783A81" w:rsidRDefault="00FF4EA0" w:rsidP="00E67C54">
            <w:pPr>
              <w:pStyle w:val="a7"/>
              <w:contextualSpacing/>
              <w:jc w:val="center"/>
              <w:rPr>
                <w:b/>
                <w:sz w:val="22"/>
                <w:szCs w:val="22"/>
              </w:rPr>
            </w:pPr>
            <w:r w:rsidRPr="00783A81">
              <w:rPr>
                <w:b/>
                <w:sz w:val="22"/>
                <w:szCs w:val="22"/>
              </w:rPr>
              <w:t>Ширина береговой полосы</w:t>
            </w:r>
          </w:p>
        </w:tc>
      </w:tr>
      <w:tr w:rsidR="00FF4EA0" w:rsidRPr="00783A81" w14:paraId="0AA23382" w14:textId="77777777" w:rsidTr="00390E7E">
        <w:trPr>
          <w:cantSplit/>
          <w:jc w:val="center"/>
        </w:trPr>
        <w:tc>
          <w:tcPr>
            <w:tcW w:w="1216" w:type="pct"/>
            <w:shd w:val="clear" w:color="auto" w:fill="auto"/>
          </w:tcPr>
          <w:p w14:paraId="554C750C" w14:textId="63593DA8" w:rsidR="00FF4EA0" w:rsidRPr="00783A81" w:rsidRDefault="00E42532" w:rsidP="00E67C54">
            <w:pPr>
              <w:pStyle w:val="a0"/>
              <w:ind w:firstLine="0"/>
              <w:rPr>
                <w:b/>
                <w:sz w:val="22"/>
                <w:szCs w:val="22"/>
                <w:lang w:val="ru-RU"/>
              </w:rPr>
            </w:pPr>
            <w:r>
              <w:rPr>
                <w:b/>
                <w:sz w:val="22"/>
                <w:szCs w:val="22"/>
                <w:lang w:val="ru-RU"/>
              </w:rPr>
              <w:t>б. Макушина</w:t>
            </w:r>
          </w:p>
        </w:tc>
        <w:tc>
          <w:tcPr>
            <w:tcW w:w="1189" w:type="pct"/>
            <w:shd w:val="clear" w:color="auto" w:fill="auto"/>
          </w:tcPr>
          <w:p w14:paraId="7133434B" w14:textId="0865D15A" w:rsidR="00FF4EA0" w:rsidRPr="00783A81" w:rsidRDefault="00E42532" w:rsidP="00E67C54">
            <w:pPr>
              <w:pStyle w:val="a0"/>
              <w:ind w:firstLine="0"/>
              <w:jc w:val="center"/>
              <w:rPr>
                <w:sz w:val="22"/>
                <w:szCs w:val="22"/>
                <w:lang w:val="ru-RU"/>
              </w:rPr>
            </w:pPr>
            <w:r>
              <w:rPr>
                <w:sz w:val="22"/>
                <w:szCs w:val="22"/>
                <w:lang w:val="ru-RU"/>
              </w:rPr>
              <w:t>50</w:t>
            </w:r>
          </w:p>
        </w:tc>
        <w:tc>
          <w:tcPr>
            <w:tcW w:w="1472" w:type="pct"/>
            <w:shd w:val="clear" w:color="auto" w:fill="auto"/>
          </w:tcPr>
          <w:p w14:paraId="56A990B3" w14:textId="0A2B64B1" w:rsidR="00FF4EA0" w:rsidRPr="00783A81" w:rsidRDefault="00E42532" w:rsidP="00E67C54">
            <w:pPr>
              <w:pStyle w:val="a0"/>
              <w:ind w:firstLine="0"/>
              <w:jc w:val="center"/>
              <w:rPr>
                <w:sz w:val="22"/>
                <w:szCs w:val="22"/>
                <w:lang w:val="ru-RU"/>
              </w:rPr>
            </w:pPr>
            <w:r>
              <w:rPr>
                <w:sz w:val="22"/>
                <w:szCs w:val="22"/>
                <w:lang w:val="ru-RU"/>
              </w:rPr>
              <w:t>50</w:t>
            </w:r>
          </w:p>
        </w:tc>
        <w:tc>
          <w:tcPr>
            <w:tcW w:w="1123" w:type="pct"/>
            <w:shd w:val="clear" w:color="auto" w:fill="auto"/>
          </w:tcPr>
          <w:p w14:paraId="422117FE" w14:textId="77777777" w:rsidR="00FF4EA0" w:rsidRPr="00783A81" w:rsidRDefault="00FF4EA0" w:rsidP="00E67C54">
            <w:pPr>
              <w:pStyle w:val="a0"/>
              <w:ind w:firstLine="0"/>
              <w:jc w:val="center"/>
              <w:rPr>
                <w:sz w:val="22"/>
                <w:szCs w:val="22"/>
                <w:lang w:val="ru-RU"/>
              </w:rPr>
            </w:pPr>
            <w:r w:rsidRPr="00783A81">
              <w:rPr>
                <w:sz w:val="22"/>
                <w:szCs w:val="22"/>
                <w:lang w:val="ru-RU"/>
              </w:rPr>
              <w:t>20</w:t>
            </w:r>
          </w:p>
        </w:tc>
      </w:tr>
      <w:tr w:rsidR="00A1487C" w:rsidRPr="00783A81" w14:paraId="0975C938" w14:textId="77777777" w:rsidTr="00390E7E">
        <w:trPr>
          <w:cantSplit/>
          <w:jc w:val="center"/>
        </w:trPr>
        <w:tc>
          <w:tcPr>
            <w:tcW w:w="1216" w:type="pct"/>
            <w:shd w:val="clear" w:color="auto" w:fill="auto"/>
          </w:tcPr>
          <w:p w14:paraId="1DB0405A" w14:textId="488E46A2" w:rsidR="00A1487C" w:rsidRPr="00783A81" w:rsidRDefault="00A1487C" w:rsidP="00E67C54">
            <w:pPr>
              <w:pStyle w:val="a0"/>
              <w:ind w:firstLine="0"/>
              <w:rPr>
                <w:b/>
                <w:sz w:val="22"/>
                <w:szCs w:val="22"/>
                <w:lang w:val="ru-RU"/>
              </w:rPr>
            </w:pPr>
            <w:r w:rsidRPr="00783A81">
              <w:rPr>
                <w:b/>
                <w:sz w:val="22"/>
                <w:szCs w:val="22"/>
                <w:lang w:val="ru-RU"/>
              </w:rPr>
              <w:t xml:space="preserve">р. </w:t>
            </w:r>
            <w:r w:rsidR="006B285B">
              <w:rPr>
                <w:b/>
                <w:sz w:val="22"/>
                <w:szCs w:val="22"/>
                <w:lang w:val="ru-RU"/>
              </w:rPr>
              <w:t>Кавалерка</w:t>
            </w:r>
          </w:p>
        </w:tc>
        <w:tc>
          <w:tcPr>
            <w:tcW w:w="1189" w:type="pct"/>
            <w:shd w:val="clear" w:color="auto" w:fill="auto"/>
          </w:tcPr>
          <w:p w14:paraId="0DA16EFA" w14:textId="4E495168" w:rsidR="00A1487C" w:rsidRPr="00783A81" w:rsidRDefault="006B285B" w:rsidP="00E67C54">
            <w:pPr>
              <w:pStyle w:val="a0"/>
              <w:ind w:firstLine="0"/>
              <w:jc w:val="center"/>
              <w:rPr>
                <w:sz w:val="22"/>
                <w:szCs w:val="22"/>
                <w:lang w:val="ru-RU"/>
              </w:rPr>
            </w:pPr>
            <w:r>
              <w:rPr>
                <w:sz w:val="22"/>
                <w:szCs w:val="22"/>
                <w:lang w:val="ru-RU"/>
              </w:rPr>
              <w:t>2</w:t>
            </w:r>
            <w:r w:rsidR="00A1487C" w:rsidRPr="00783A81">
              <w:rPr>
                <w:sz w:val="22"/>
                <w:szCs w:val="22"/>
                <w:lang w:val="ru-RU"/>
              </w:rPr>
              <w:t>00</w:t>
            </w:r>
          </w:p>
        </w:tc>
        <w:tc>
          <w:tcPr>
            <w:tcW w:w="1472" w:type="pct"/>
            <w:shd w:val="clear" w:color="auto" w:fill="auto"/>
          </w:tcPr>
          <w:p w14:paraId="052B1BBB" w14:textId="33123760" w:rsidR="00A1487C" w:rsidRPr="00783A81" w:rsidRDefault="00FF6F1C" w:rsidP="00E67C54">
            <w:pPr>
              <w:pStyle w:val="a0"/>
              <w:ind w:firstLine="0"/>
              <w:jc w:val="center"/>
              <w:rPr>
                <w:sz w:val="22"/>
                <w:szCs w:val="22"/>
                <w:lang w:val="ru-RU"/>
              </w:rPr>
            </w:pPr>
            <w:r w:rsidRPr="00783A81">
              <w:rPr>
                <w:sz w:val="22"/>
                <w:szCs w:val="22"/>
                <w:lang w:val="ru-RU"/>
              </w:rPr>
              <w:t>5</w:t>
            </w:r>
            <w:r w:rsidR="00A1487C" w:rsidRPr="00783A81">
              <w:rPr>
                <w:sz w:val="22"/>
                <w:szCs w:val="22"/>
                <w:lang w:val="ru-RU"/>
              </w:rPr>
              <w:t>0</w:t>
            </w:r>
          </w:p>
        </w:tc>
        <w:tc>
          <w:tcPr>
            <w:tcW w:w="1123" w:type="pct"/>
            <w:shd w:val="clear" w:color="auto" w:fill="auto"/>
          </w:tcPr>
          <w:p w14:paraId="61D37D2B" w14:textId="0203B183" w:rsidR="00A1487C" w:rsidRPr="00783A81" w:rsidRDefault="00A1487C" w:rsidP="00E67C54">
            <w:pPr>
              <w:pStyle w:val="a0"/>
              <w:ind w:firstLine="0"/>
              <w:jc w:val="center"/>
              <w:rPr>
                <w:sz w:val="22"/>
                <w:szCs w:val="22"/>
                <w:lang w:val="ru-RU"/>
              </w:rPr>
            </w:pPr>
            <w:r w:rsidRPr="00783A81">
              <w:rPr>
                <w:sz w:val="22"/>
                <w:szCs w:val="22"/>
                <w:lang w:val="ru-RU"/>
              </w:rPr>
              <w:t>20</w:t>
            </w:r>
          </w:p>
        </w:tc>
      </w:tr>
      <w:tr w:rsidR="00BA0C80" w:rsidRPr="00783A81" w14:paraId="5A119FF6" w14:textId="77777777" w:rsidTr="00390E7E">
        <w:trPr>
          <w:cantSplit/>
          <w:jc w:val="center"/>
        </w:trPr>
        <w:tc>
          <w:tcPr>
            <w:tcW w:w="1216" w:type="pct"/>
            <w:shd w:val="clear" w:color="auto" w:fill="auto"/>
          </w:tcPr>
          <w:p w14:paraId="5EA9CC5A" w14:textId="3B0DE432" w:rsidR="00BA0C80" w:rsidRPr="00783A81" w:rsidRDefault="00E42532" w:rsidP="00E67C54">
            <w:pPr>
              <w:pStyle w:val="a0"/>
              <w:ind w:firstLine="0"/>
              <w:rPr>
                <w:b/>
                <w:sz w:val="22"/>
                <w:szCs w:val="22"/>
                <w:lang w:val="ru-RU"/>
              </w:rPr>
            </w:pPr>
            <w:r>
              <w:rPr>
                <w:b/>
                <w:sz w:val="22"/>
                <w:szCs w:val="22"/>
                <w:lang w:val="ru-RU"/>
              </w:rPr>
              <w:t>б</w:t>
            </w:r>
            <w:r w:rsidR="00BA0C80">
              <w:rPr>
                <w:b/>
                <w:sz w:val="22"/>
                <w:szCs w:val="22"/>
                <w:lang w:val="ru-RU"/>
              </w:rPr>
              <w:t xml:space="preserve">. </w:t>
            </w:r>
            <w:r>
              <w:rPr>
                <w:b/>
                <w:sz w:val="22"/>
                <w:szCs w:val="22"/>
                <w:lang w:val="ru-RU"/>
              </w:rPr>
              <w:t>Гезова</w:t>
            </w:r>
          </w:p>
        </w:tc>
        <w:tc>
          <w:tcPr>
            <w:tcW w:w="1189" w:type="pct"/>
            <w:shd w:val="clear" w:color="auto" w:fill="auto"/>
          </w:tcPr>
          <w:p w14:paraId="33118FFB" w14:textId="4CB1437A" w:rsidR="00BA0C80" w:rsidRPr="00783A81" w:rsidRDefault="00BA0C80" w:rsidP="00E67C54">
            <w:pPr>
              <w:pStyle w:val="a0"/>
              <w:ind w:firstLine="0"/>
              <w:jc w:val="center"/>
              <w:rPr>
                <w:sz w:val="22"/>
                <w:szCs w:val="22"/>
                <w:lang w:val="ru-RU"/>
              </w:rPr>
            </w:pPr>
            <w:r>
              <w:rPr>
                <w:sz w:val="22"/>
                <w:szCs w:val="22"/>
                <w:lang w:val="ru-RU"/>
              </w:rPr>
              <w:t>1</w:t>
            </w:r>
            <w:r w:rsidRPr="00783A81">
              <w:rPr>
                <w:sz w:val="22"/>
                <w:szCs w:val="22"/>
                <w:lang w:val="ru-RU"/>
              </w:rPr>
              <w:t>00</w:t>
            </w:r>
          </w:p>
        </w:tc>
        <w:tc>
          <w:tcPr>
            <w:tcW w:w="1472" w:type="pct"/>
            <w:shd w:val="clear" w:color="auto" w:fill="auto"/>
          </w:tcPr>
          <w:p w14:paraId="43CD709E" w14:textId="333E39B6" w:rsidR="00BA0C80" w:rsidRPr="00783A81" w:rsidRDefault="00BA0C80" w:rsidP="00E67C54">
            <w:pPr>
              <w:pStyle w:val="a0"/>
              <w:ind w:firstLine="0"/>
              <w:jc w:val="center"/>
              <w:rPr>
                <w:sz w:val="22"/>
                <w:szCs w:val="22"/>
                <w:lang w:val="ru-RU"/>
              </w:rPr>
            </w:pPr>
            <w:r>
              <w:rPr>
                <w:sz w:val="22"/>
                <w:szCs w:val="22"/>
                <w:lang w:val="ru-RU"/>
              </w:rPr>
              <w:t>5</w:t>
            </w:r>
            <w:r w:rsidR="00E42532">
              <w:rPr>
                <w:sz w:val="22"/>
                <w:szCs w:val="22"/>
                <w:lang w:val="ru-RU"/>
              </w:rPr>
              <w:t>0</w:t>
            </w:r>
          </w:p>
        </w:tc>
        <w:tc>
          <w:tcPr>
            <w:tcW w:w="1123" w:type="pct"/>
            <w:shd w:val="clear" w:color="auto" w:fill="auto"/>
          </w:tcPr>
          <w:p w14:paraId="3B662E79" w14:textId="2854DD15" w:rsidR="00BA0C80" w:rsidRPr="00783A81" w:rsidRDefault="00BA0C80" w:rsidP="00E67C54">
            <w:pPr>
              <w:pStyle w:val="a0"/>
              <w:ind w:firstLine="0"/>
              <w:jc w:val="center"/>
              <w:rPr>
                <w:sz w:val="22"/>
                <w:szCs w:val="22"/>
                <w:lang w:val="ru-RU"/>
              </w:rPr>
            </w:pPr>
            <w:r w:rsidRPr="00783A81">
              <w:rPr>
                <w:sz w:val="22"/>
                <w:szCs w:val="22"/>
                <w:lang w:val="ru-RU"/>
              </w:rPr>
              <w:t>20</w:t>
            </w:r>
          </w:p>
        </w:tc>
      </w:tr>
    </w:tbl>
    <w:p w14:paraId="393674A6" w14:textId="77777777" w:rsidR="00FF4EA0" w:rsidRPr="00783A81" w:rsidRDefault="00FF4EA0" w:rsidP="00E67C54">
      <w:pPr>
        <w:pStyle w:val="a0"/>
        <w:rPr>
          <w:lang w:val="ru-RU"/>
        </w:rPr>
      </w:pPr>
      <w:r w:rsidRPr="00783A81">
        <w:rPr>
          <w:lang w:val="ru-RU"/>
        </w:rPr>
        <w:t>В границах водоохранных зон запрещаются:</w:t>
      </w:r>
    </w:p>
    <w:p w14:paraId="7925DA78" w14:textId="77777777" w:rsidR="00FF4EA0" w:rsidRPr="00783A81" w:rsidRDefault="00FF4EA0" w:rsidP="00E67C54">
      <w:pPr>
        <w:pStyle w:val="a0"/>
        <w:rPr>
          <w:lang w:val="ru-RU"/>
        </w:rPr>
      </w:pPr>
      <w:r w:rsidRPr="00783A81">
        <w:rPr>
          <w:lang w:val="ru-RU"/>
        </w:rPr>
        <w:t>1) использование сточных вод в целях регулирования плодородия почв;</w:t>
      </w:r>
    </w:p>
    <w:p w14:paraId="3C3B2973" w14:textId="77777777" w:rsidR="00FF4EA0" w:rsidRPr="00783A81" w:rsidRDefault="00FF4EA0" w:rsidP="00E67C54">
      <w:pPr>
        <w:pStyle w:val="a0"/>
        <w:rPr>
          <w:lang w:val="ru-RU"/>
        </w:rPr>
      </w:pPr>
      <w:r w:rsidRPr="00783A81">
        <w:rPr>
          <w:lang w:val="ru-RU"/>
        </w:rPr>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14:paraId="44B2045B" w14:textId="77777777" w:rsidR="00FF4EA0" w:rsidRPr="00783A81" w:rsidRDefault="00FF4EA0" w:rsidP="00E67C54">
      <w:pPr>
        <w:pStyle w:val="a0"/>
        <w:rPr>
          <w:lang w:val="ru-RU"/>
        </w:rPr>
      </w:pPr>
      <w:r w:rsidRPr="00783A81">
        <w:rPr>
          <w:lang w:val="ru-RU"/>
        </w:rPr>
        <w:t>3) осуществление авиационных мер по борьбе с вредными организмами;</w:t>
      </w:r>
    </w:p>
    <w:p w14:paraId="7C5E0041" w14:textId="77777777" w:rsidR="00FF4EA0" w:rsidRPr="00783A81" w:rsidRDefault="00FF4EA0" w:rsidP="00E67C54">
      <w:pPr>
        <w:pStyle w:val="a0"/>
        <w:rPr>
          <w:lang w:val="ru-RU"/>
        </w:rPr>
      </w:pPr>
      <w:r w:rsidRPr="00783A81">
        <w:rPr>
          <w:lang w:val="ru-RU"/>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3D3CBEB7" w14:textId="77777777" w:rsidR="00FF4EA0" w:rsidRPr="00783A81" w:rsidRDefault="00FF4EA0" w:rsidP="00E67C54">
      <w:pPr>
        <w:pStyle w:val="a0"/>
        <w:rPr>
          <w:lang w:val="ru-RU"/>
        </w:rPr>
      </w:pPr>
      <w:r w:rsidRPr="00783A81">
        <w:rPr>
          <w:lang w:val="ru-RU"/>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5E6D4B1E" w14:textId="77777777" w:rsidR="00FF4EA0" w:rsidRPr="00783A81" w:rsidRDefault="00FF4EA0" w:rsidP="00E67C54">
      <w:pPr>
        <w:pStyle w:val="a0"/>
        <w:rPr>
          <w:lang w:val="ru-RU"/>
        </w:rPr>
      </w:pPr>
      <w:r w:rsidRPr="00783A81">
        <w:rPr>
          <w:lang w:val="ru-RU"/>
        </w:rPr>
        <w:t>6) размещение специализированных хранилищ пестицидов и агрохимикатов, применение пестицидов и агрохимикатов;</w:t>
      </w:r>
    </w:p>
    <w:p w14:paraId="21E7B988" w14:textId="77777777" w:rsidR="00FF4EA0" w:rsidRPr="00783A81" w:rsidRDefault="00FF4EA0" w:rsidP="00E67C54">
      <w:pPr>
        <w:pStyle w:val="a0"/>
        <w:rPr>
          <w:lang w:val="ru-RU"/>
        </w:rPr>
      </w:pPr>
      <w:r w:rsidRPr="00783A81">
        <w:rPr>
          <w:lang w:val="ru-RU"/>
        </w:rPr>
        <w:lastRenderedPageBreak/>
        <w:t>7) сброс сточных, в том числе дренажных, вод;</w:t>
      </w:r>
    </w:p>
    <w:p w14:paraId="51C56501" w14:textId="77777777" w:rsidR="00FF4EA0" w:rsidRPr="00783A81" w:rsidRDefault="00FF4EA0" w:rsidP="00E67C54">
      <w:pPr>
        <w:pStyle w:val="a0"/>
        <w:rPr>
          <w:lang w:val="ru-RU"/>
        </w:rPr>
      </w:pPr>
      <w:r w:rsidRPr="00783A81">
        <w:rPr>
          <w:lang w:val="ru-RU"/>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N 2395-1 «О недрах»).</w:t>
      </w:r>
    </w:p>
    <w:p w14:paraId="1CC0C5F6" w14:textId="77777777" w:rsidR="00FF4EA0" w:rsidRPr="00783A81" w:rsidRDefault="00FF4EA0" w:rsidP="00E67C54">
      <w:pPr>
        <w:pStyle w:val="a0"/>
        <w:rPr>
          <w:lang w:val="ru-RU"/>
        </w:rPr>
      </w:pPr>
      <w:r w:rsidRPr="00783A81">
        <w:rPr>
          <w:lang w:val="ru-RU"/>
        </w:rPr>
        <w:t>В границах прибрежных защитных полос запрещаются:</w:t>
      </w:r>
    </w:p>
    <w:p w14:paraId="2A7725BE" w14:textId="77777777" w:rsidR="00FF4EA0" w:rsidRPr="00783A81" w:rsidRDefault="00FF4EA0" w:rsidP="00E67C54">
      <w:pPr>
        <w:pStyle w:val="a0"/>
        <w:rPr>
          <w:lang w:val="ru-RU"/>
        </w:rPr>
      </w:pPr>
      <w:r w:rsidRPr="00783A81">
        <w:rPr>
          <w:lang w:val="ru-RU"/>
        </w:rPr>
        <w:t>1) распашка земель;</w:t>
      </w:r>
    </w:p>
    <w:p w14:paraId="37EFA66B" w14:textId="77777777" w:rsidR="00FF4EA0" w:rsidRPr="00783A81" w:rsidRDefault="00FF4EA0" w:rsidP="00E67C54">
      <w:pPr>
        <w:pStyle w:val="a0"/>
        <w:rPr>
          <w:lang w:val="ru-RU"/>
        </w:rPr>
      </w:pPr>
      <w:r w:rsidRPr="00783A81">
        <w:rPr>
          <w:lang w:val="ru-RU"/>
        </w:rPr>
        <w:t>2) размещение отвалов размываемых грунтов;</w:t>
      </w:r>
    </w:p>
    <w:p w14:paraId="7FD019C7" w14:textId="77777777" w:rsidR="00FF4EA0" w:rsidRPr="00783A81" w:rsidRDefault="00FF4EA0" w:rsidP="00E67C54">
      <w:pPr>
        <w:pStyle w:val="a0"/>
        <w:rPr>
          <w:lang w:val="ru-RU"/>
        </w:rPr>
      </w:pPr>
      <w:r w:rsidRPr="00783A81">
        <w:rPr>
          <w:lang w:val="ru-RU"/>
        </w:rPr>
        <w:t>3) выпас сельскохозяйственных животных и организация для них летних лагерей, ванн.</w:t>
      </w:r>
    </w:p>
    <w:p w14:paraId="6D79EF5C" w14:textId="28A056A9" w:rsidR="00FF4EA0" w:rsidRPr="00783A81" w:rsidRDefault="00FF4EA0" w:rsidP="00E67C54">
      <w:pPr>
        <w:pStyle w:val="a0"/>
        <w:rPr>
          <w:lang w:val="ru-RU"/>
        </w:rPr>
      </w:pPr>
      <w:r w:rsidRPr="00783A81">
        <w:rPr>
          <w:lang w:val="ru-RU"/>
        </w:rPr>
        <w:t>Установление границ водоохранных зон и границ прибрежных защитных полос водных объектов, в том числе обозначение на местности посредством специальных информационных знаков, осуществляется в порядке, установленном Правительством Российской Федерации.</w:t>
      </w:r>
    </w:p>
    <w:p w14:paraId="6D7319E0" w14:textId="77777777" w:rsidR="00FC36CC" w:rsidRPr="000F0970" w:rsidRDefault="00FC36CC" w:rsidP="00E67C54">
      <w:pPr>
        <w:pStyle w:val="a0"/>
        <w:jc w:val="center"/>
        <w:rPr>
          <w:b/>
          <w:bCs/>
          <w:lang w:val="ru-RU"/>
        </w:rPr>
      </w:pPr>
      <w:bookmarkStart w:id="61" w:name="_Toc58419606"/>
      <w:r w:rsidRPr="000F0970">
        <w:rPr>
          <w:b/>
          <w:bCs/>
          <w:lang w:val="ru-RU"/>
        </w:rPr>
        <w:t>Зоны санитарной охраны источников водоснабжения</w:t>
      </w:r>
      <w:bookmarkEnd w:id="61"/>
    </w:p>
    <w:p w14:paraId="2A312BA0" w14:textId="77777777" w:rsidR="00FC36CC" w:rsidRPr="00783A81" w:rsidRDefault="00FC36CC" w:rsidP="00E67C54">
      <w:pPr>
        <w:pStyle w:val="a0"/>
        <w:rPr>
          <w:lang w:val="ru-RU"/>
        </w:rPr>
      </w:pPr>
      <w:r w:rsidRPr="00783A81">
        <w:rPr>
          <w:lang w:val="ru-RU"/>
        </w:rPr>
        <w:t>В соответствии с СанПиН 2.1.4.1110-02 «Зоны санитарной охраны источников водоснабжения и водопроводов питьевого назначения» и СП 31.13330.2012 Водоснабжение. Наружные сети и сооружения. Актуализированная редакция СНиП 2.04.02-84* (с Изменениями N 1-5) устанавливаются зоны санитарной охраны в составе трех поясов. 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w:t>
      </w:r>
    </w:p>
    <w:p w14:paraId="3B636B9F" w14:textId="77777777" w:rsidR="00FC36CC" w:rsidRPr="00783A81" w:rsidRDefault="00FC36CC" w:rsidP="00E67C54">
      <w:pPr>
        <w:pStyle w:val="a0"/>
        <w:rPr>
          <w:lang w:val="ru-RU"/>
        </w:rPr>
      </w:pPr>
      <w:r w:rsidRPr="00783A81">
        <w:rPr>
          <w:lang w:val="ru-RU"/>
        </w:rPr>
        <w:t>Граница первого пояса устанавливается на расстоянии не менее 30 м от водозабора при использовании защищенных подземных вод и на расстоянии не менее 50 м – при использовании недостаточно защищенных подземных вод.</w:t>
      </w:r>
    </w:p>
    <w:p w14:paraId="70248C13" w14:textId="77777777" w:rsidR="00FC36CC" w:rsidRPr="00783A81" w:rsidRDefault="00FC36CC" w:rsidP="00E67C54">
      <w:pPr>
        <w:pStyle w:val="a0"/>
        <w:rPr>
          <w:lang w:val="ru-RU"/>
        </w:rPr>
      </w:pPr>
      <w:r w:rsidRPr="00783A81">
        <w:rPr>
          <w:lang w:val="ru-RU"/>
        </w:rPr>
        <w:t>Граница первого пояса зоны санитарной охраны подземных водозаборов должна находиться на расстоянии не менее 30 и 50 м от крайних скважин.</w:t>
      </w:r>
    </w:p>
    <w:p w14:paraId="451EA286" w14:textId="77777777" w:rsidR="00FC36CC" w:rsidRPr="00783A81" w:rsidRDefault="00FC36CC" w:rsidP="00E67C54">
      <w:pPr>
        <w:pStyle w:val="a0"/>
        <w:rPr>
          <w:lang w:val="ru-RU"/>
        </w:rPr>
      </w:pPr>
      <w:r w:rsidRPr="00783A81">
        <w:rPr>
          <w:lang w:val="ru-RU"/>
        </w:rPr>
        <w:t>Для водозаборов из защищенных подземных вод, расположенных на территории объекта, исключающего возможность загрязнения почвы и подземных вод, размеры первого пояса зоны санитарной охраны допускается сокращать при условии гидрогеологического обоснования по согласованию с центром государственного санитарно-эпидемиологического надзора.</w:t>
      </w:r>
    </w:p>
    <w:p w14:paraId="434DBEA1" w14:textId="77777777" w:rsidR="00FC36CC" w:rsidRPr="00783A81" w:rsidRDefault="00FC36CC" w:rsidP="00E67C54">
      <w:pPr>
        <w:pStyle w:val="a0"/>
        <w:rPr>
          <w:lang w:val="ru-RU"/>
        </w:rPr>
      </w:pPr>
      <w:r w:rsidRPr="00783A81">
        <w:rPr>
          <w:lang w:val="ru-RU"/>
        </w:rPr>
        <w:t xml:space="preserve">Граница второго пояса зоны санитарной охраны определяется гидродинамическими расчетами, исходя из условий, что микробное загрязнение, поступающее в водоносный пласт за пределами второго пояса, не достигает водозабора </w:t>
      </w:r>
    </w:p>
    <w:p w14:paraId="1896F910" w14:textId="58F20B75" w:rsidR="00FC36CC" w:rsidRPr="00783A81" w:rsidRDefault="00FC36CC" w:rsidP="00E67C54">
      <w:pPr>
        <w:pStyle w:val="a0"/>
        <w:rPr>
          <w:lang w:val="ru-RU"/>
        </w:rPr>
      </w:pPr>
      <w:r w:rsidRPr="00783A81">
        <w:rPr>
          <w:lang w:val="ru-RU"/>
        </w:rPr>
        <w:t>Граница третьего пояса зоны санитарной охраны, предназначенного для защиты водоносного пласта от химических загрязнений, также определяется гидродинамическими расчетами</w:t>
      </w:r>
      <w:r w:rsidR="00FB7046" w:rsidRPr="00783A81">
        <w:rPr>
          <w:lang w:val="ru-RU"/>
        </w:rPr>
        <w:t>.</w:t>
      </w:r>
    </w:p>
    <w:p w14:paraId="72DD94BB" w14:textId="5BDB3F04" w:rsidR="00FC36CC" w:rsidRPr="00783A81" w:rsidRDefault="00FC36CC" w:rsidP="00E67C54">
      <w:pPr>
        <w:pStyle w:val="a0"/>
        <w:keepNext/>
        <w:suppressAutoHyphens/>
        <w:spacing w:after="120"/>
        <w:ind w:firstLine="0"/>
        <w:jc w:val="right"/>
        <w:rPr>
          <w:b/>
          <w:iCs/>
          <w:lang w:val="ru-RU"/>
        </w:rPr>
      </w:pPr>
      <w:r w:rsidRPr="00783A81">
        <w:rPr>
          <w:b/>
          <w:iCs/>
          <w:lang w:val="ru-RU"/>
        </w:rPr>
        <w:t>Таблица 2</w:t>
      </w:r>
      <w:r w:rsidR="006A4D31">
        <w:rPr>
          <w:b/>
          <w:iCs/>
          <w:lang w:val="ru-RU"/>
        </w:rPr>
        <w:t>.12</w:t>
      </w:r>
    </w:p>
    <w:p w14:paraId="399FB36F" w14:textId="77777777" w:rsidR="00FC36CC" w:rsidRPr="00783A81" w:rsidRDefault="00FC36CC" w:rsidP="00E67C54">
      <w:pPr>
        <w:pStyle w:val="a0"/>
        <w:keepNext/>
        <w:suppressAutoHyphens/>
        <w:spacing w:after="120"/>
        <w:ind w:firstLine="0"/>
        <w:jc w:val="center"/>
        <w:rPr>
          <w:b/>
          <w:iCs/>
          <w:lang w:val="ru-RU"/>
        </w:rPr>
      </w:pPr>
      <w:r w:rsidRPr="00783A81">
        <w:rPr>
          <w:b/>
          <w:iCs/>
          <w:lang w:val="ru-RU"/>
        </w:rPr>
        <w:t xml:space="preserve">Ограничения на использование территорий зон санитарной охраны источников питьевого водоснабжения </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531"/>
        <w:gridCol w:w="1630"/>
        <w:gridCol w:w="3409"/>
        <w:gridCol w:w="3754"/>
      </w:tblGrid>
      <w:tr w:rsidR="00FC36CC" w:rsidRPr="00783A81" w14:paraId="247C9AC2" w14:textId="77777777" w:rsidTr="00711F81">
        <w:trPr>
          <w:tblHeader/>
        </w:trPr>
        <w:tc>
          <w:tcPr>
            <w:tcW w:w="285" w:type="pct"/>
            <w:shd w:val="clear" w:color="auto" w:fill="auto"/>
          </w:tcPr>
          <w:p w14:paraId="3EB37993" w14:textId="77777777" w:rsidR="00FC36CC" w:rsidRPr="00783A81" w:rsidRDefault="00FC36CC" w:rsidP="00E67C54">
            <w:pPr>
              <w:pStyle w:val="Normal10-02"/>
              <w:ind w:left="0" w:right="0"/>
              <w:jc w:val="center"/>
              <w:rPr>
                <w:iCs/>
                <w:sz w:val="22"/>
                <w:szCs w:val="22"/>
              </w:rPr>
            </w:pPr>
            <w:r w:rsidRPr="00783A81">
              <w:rPr>
                <w:iCs/>
                <w:sz w:val="22"/>
                <w:szCs w:val="22"/>
              </w:rPr>
              <w:t>№ п/п</w:t>
            </w:r>
          </w:p>
        </w:tc>
        <w:tc>
          <w:tcPr>
            <w:tcW w:w="874" w:type="pct"/>
            <w:shd w:val="clear" w:color="auto" w:fill="auto"/>
          </w:tcPr>
          <w:p w14:paraId="064BC47D" w14:textId="77777777" w:rsidR="00FC36CC" w:rsidRPr="00783A81" w:rsidRDefault="00FC36CC" w:rsidP="00E67C54">
            <w:pPr>
              <w:pStyle w:val="Normal10-02"/>
              <w:ind w:left="0" w:right="0"/>
              <w:jc w:val="center"/>
              <w:rPr>
                <w:iCs/>
                <w:sz w:val="22"/>
                <w:szCs w:val="22"/>
              </w:rPr>
            </w:pPr>
            <w:r w:rsidRPr="00783A81">
              <w:rPr>
                <w:iCs/>
                <w:sz w:val="22"/>
                <w:szCs w:val="22"/>
              </w:rPr>
              <w:t>Наименование зон</w:t>
            </w:r>
          </w:p>
        </w:tc>
        <w:tc>
          <w:tcPr>
            <w:tcW w:w="1828" w:type="pct"/>
            <w:shd w:val="clear" w:color="auto" w:fill="auto"/>
          </w:tcPr>
          <w:p w14:paraId="23BD98D9" w14:textId="77777777" w:rsidR="00FC36CC" w:rsidRPr="00783A81" w:rsidRDefault="00FC36CC" w:rsidP="00E67C54">
            <w:pPr>
              <w:pStyle w:val="Normal10-02"/>
              <w:ind w:left="0" w:right="0"/>
              <w:jc w:val="center"/>
              <w:rPr>
                <w:iCs/>
                <w:sz w:val="22"/>
                <w:szCs w:val="22"/>
              </w:rPr>
            </w:pPr>
            <w:r w:rsidRPr="00783A81">
              <w:rPr>
                <w:iCs/>
                <w:sz w:val="22"/>
                <w:szCs w:val="22"/>
              </w:rPr>
              <w:t>Запрещается</w:t>
            </w:r>
          </w:p>
        </w:tc>
        <w:tc>
          <w:tcPr>
            <w:tcW w:w="2014" w:type="pct"/>
            <w:shd w:val="clear" w:color="auto" w:fill="auto"/>
          </w:tcPr>
          <w:p w14:paraId="3B9D8178" w14:textId="77777777" w:rsidR="00FC36CC" w:rsidRPr="00783A81" w:rsidRDefault="00FC36CC" w:rsidP="00E67C54">
            <w:pPr>
              <w:pStyle w:val="Normal10-02"/>
              <w:ind w:left="0" w:right="0"/>
              <w:jc w:val="center"/>
              <w:rPr>
                <w:iCs/>
                <w:sz w:val="22"/>
                <w:szCs w:val="22"/>
              </w:rPr>
            </w:pPr>
            <w:r w:rsidRPr="00783A81">
              <w:rPr>
                <w:iCs/>
                <w:sz w:val="22"/>
                <w:szCs w:val="22"/>
              </w:rPr>
              <w:t>Допускается</w:t>
            </w:r>
          </w:p>
        </w:tc>
      </w:tr>
      <w:tr w:rsidR="00FC36CC" w:rsidRPr="00783A81" w14:paraId="654C49F4" w14:textId="77777777" w:rsidTr="00711F81">
        <w:tc>
          <w:tcPr>
            <w:tcW w:w="285" w:type="pct"/>
            <w:shd w:val="clear" w:color="auto" w:fill="auto"/>
          </w:tcPr>
          <w:p w14:paraId="5B49C6DD" w14:textId="77777777" w:rsidR="00FC36CC" w:rsidRPr="00783A81" w:rsidRDefault="00FC36CC" w:rsidP="00E67C54">
            <w:pPr>
              <w:pStyle w:val="12"/>
              <w:spacing w:before="0"/>
              <w:ind w:left="0"/>
              <w:rPr>
                <w:b/>
                <w:bCs/>
                <w:iCs/>
                <w:sz w:val="22"/>
                <w:szCs w:val="22"/>
              </w:rPr>
            </w:pPr>
            <w:r w:rsidRPr="00783A81">
              <w:rPr>
                <w:b/>
                <w:bCs/>
                <w:iCs/>
                <w:sz w:val="22"/>
                <w:szCs w:val="22"/>
              </w:rPr>
              <w:t>1</w:t>
            </w:r>
          </w:p>
        </w:tc>
        <w:tc>
          <w:tcPr>
            <w:tcW w:w="874" w:type="pct"/>
            <w:shd w:val="clear" w:color="auto" w:fill="auto"/>
          </w:tcPr>
          <w:p w14:paraId="385EE394" w14:textId="77777777" w:rsidR="00FC36CC" w:rsidRPr="00783A81" w:rsidRDefault="00FC36CC" w:rsidP="00E67C54">
            <w:pPr>
              <w:pStyle w:val="12"/>
              <w:spacing w:before="0"/>
              <w:ind w:left="0"/>
              <w:rPr>
                <w:b/>
                <w:bCs/>
                <w:iCs/>
                <w:sz w:val="22"/>
                <w:szCs w:val="22"/>
              </w:rPr>
            </w:pPr>
            <w:r w:rsidRPr="00783A81">
              <w:rPr>
                <w:b/>
                <w:bCs/>
                <w:iCs/>
                <w:sz w:val="22"/>
                <w:szCs w:val="22"/>
              </w:rPr>
              <w:t>I пояс ЗСО</w:t>
            </w:r>
          </w:p>
        </w:tc>
        <w:tc>
          <w:tcPr>
            <w:tcW w:w="1828" w:type="pct"/>
            <w:shd w:val="clear" w:color="auto" w:fill="auto"/>
          </w:tcPr>
          <w:p w14:paraId="2B4D6FB2" w14:textId="77777777" w:rsidR="00FC36CC" w:rsidRPr="00783A81" w:rsidRDefault="00FC36CC" w:rsidP="00E67C54">
            <w:pPr>
              <w:pStyle w:val="12"/>
              <w:spacing w:before="0"/>
              <w:ind w:left="0"/>
              <w:rPr>
                <w:sz w:val="22"/>
                <w:szCs w:val="22"/>
                <w:lang w:val="ru-RU"/>
              </w:rPr>
            </w:pPr>
            <w:r w:rsidRPr="00783A81">
              <w:rPr>
                <w:sz w:val="22"/>
                <w:szCs w:val="22"/>
                <w:lang w:val="ru-RU"/>
              </w:rPr>
              <w:t>-все виды строительства;</w:t>
            </w:r>
          </w:p>
          <w:p w14:paraId="54C2CBB7" w14:textId="77777777" w:rsidR="00FC36CC" w:rsidRPr="00783A81" w:rsidRDefault="00FC36CC" w:rsidP="00E67C54">
            <w:pPr>
              <w:pStyle w:val="12"/>
              <w:spacing w:before="0"/>
              <w:ind w:left="0"/>
              <w:rPr>
                <w:sz w:val="22"/>
                <w:szCs w:val="22"/>
                <w:lang w:val="ru-RU"/>
              </w:rPr>
            </w:pPr>
            <w:r w:rsidRPr="00783A81">
              <w:rPr>
                <w:sz w:val="22"/>
                <w:szCs w:val="22"/>
                <w:lang w:val="ru-RU"/>
              </w:rPr>
              <w:t>-проживание людей;</w:t>
            </w:r>
          </w:p>
          <w:p w14:paraId="500E1355" w14:textId="77777777" w:rsidR="00FC36CC" w:rsidRPr="00783A81" w:rsidRDefault="00FC36CC" w:rsidP="00E67C54">
            <w:pPr>
              <w:pStyle w:val="12"/>
              <w:spacing w:before="0"/>
              <w:ind w:left="0"/>
              <w:rPr>
                <w:sz w:val="22"/>
                <w:szCs w:val="22"/>
              </w:rPr>
            </w:pPr>
            <w:r w:rsidRPr="00783A81">
              <w:rPr>
                <w:sz w:val="22"/>
                <w:szCs w:val="22"/>
              </w:rPr>
              <w:t>-посадка высокоствольных деревьев</w:t>
            </w:r>
          </w:p>
        </w:tc>
        <w:tc>
          <w:tcPr>
            <w:tcW w:w="2014" w:type="pct"/>
            <w:shd w:val="clear" w:color="auto" w:fill="auto"/>
          </w:tcPr>
          <w:p w14:paraId="47087447" w14:textId="77777777" w:rsidR="00FC36CC" w:rsidRPr="00783A81" w:rsidRDefault="00FC36CC" w:rsidP="00E67C54">
            <w:pPr>
              <w:pStyle w:val="12"/>
              <w:spacing w:before="0"/>
              <w:ind w:left="0"/>
              <w:rPr>
                <w:sz w:val="22"/>
                <w:szCs w:val="22"/>
                <w:lang w:val="ru-RU"/>
              </w:rPr>
            </w:pPr>
            <w:r w:rsidRPr="00783A81">
              <w:rPr>
                <w:sz w:val="22"/>
                <w:szCs w:val="22"/>
                <w:lang w:val="ru-RU"/>
              </w:rPr>
              <w:t>- ограждение;</w:t>
            </w:r>
          </w:p>
          <w:p w14:paraId="2A619DD0" w14:textId="77777777" w:rsidR="00FC36CC" w:rsidRPr="00783A81" w:rsidRDefault="00FC36CC" w:rsidP="00E67C54">
            <w:pPr>
              <w:pStyle w:val="12"/>
              <w:spacing w:before="0"/>
              <w:ind w:left="0"/>
              <w:rPr>
                <w:sz w:val="22"/>
                <w:szCs w:val="22"/>
                <w:lang w:val="ru-RU"/>
              </w:rPr>
            </w:pPr>
            <w:r w:rsidRPr="00783A81">
              <w:rPr>
                <w:sz w:val="22"/>
                <w:szCs w:val="22"/>
                <w:lang w:val="ru-RU"/>
              </w:rPr>
              <w:t>- планировка территории;</w:t>
            </w:r>
          </w:p>
          <w:p w14:paraId="7DEFFC1E" w14:textId="77777777" w:rsidR="00FC36CC" w:rsidRPr="00783A81" w:rsidRDefault="00FC36CC" w:rsidP="00E67C54">
            <w:pPr>
              <w:pStyle w:val="12"/>
              <w:spacing w:before="0"/>
              <w:ind w:left="0"/>
              <w:rPr>
                <w:sz w:val="22"/>
                <w:szCs w:val="22"/>
                <w:lang w:val="ru-RU"/>
              </w:rPr>
            </w:pPr>
            <w:r w:rsidRPr="00783A81">
              <w:rPr>
                <w:sz w:val="22"/>
                <w:szCs w:val="22"/>
                <w:lang w:val="ru-RU"/>
              </w:rPr>
              <w:t>- озеленение;</w:t>
            </w:r>
          </w:p>
          <w:p w14:paraId="7AA7F6A4" w14:textId="77777777" w:rsidR="00FC36CC" w:rsidRPr="00783A81" w:rsidRDefault="00FC36CC" w:rsidP="00E67C54">
            <w:pPr>
              <w:pStyle w:val="12"/>
              <w:spacing w:before="0"/>
              <w:ind w:left="0"/>
              <w:rPr>
                <w:sz w:val="22"/>
                <w:szCs w:val="22"/>
                <w:lang w:val="ru-RU"/>
              </w:rPr>
            </w:pPr>
            <w:r w:rsidRPr="00783A81">
              <w:rPr>
                <w:sz w:val="22"/>
                <w:szCs w:val="22"/>
                <w:lang w:val="ru-RU"/>
              </w:rPr>
              <w:t>- отведение поверхностного стока за пределы пояса в систему КОС;</w:t>
            </w:r>
          </w:p>
          <w:p w14:paraId="18ADF993" w14:textId="77777777" w:rsidR="00FC36CC" w:rsidRPr="00783A81" w:rsidRDefault="00FC36CC" w:rsidP="00E67C54">
            <w:pPr>
              <w:pStyle w:val="12"/>
              <w:spacing w:before="0"/>
              <w:ind w:left="0"/>
              <w:rPr>
                <w:sz w:val="22"/>
                <w:szCs w:val="22"/>
                <w:lang w:val="ru-RU"/>
              </w:rPr>
            </w:pPr>
            <w:r w:rsidRPr="00783A81">
              <w:rPr>
                <w:sz w:val="22"/>
                <w:szCs w:val="22"/>
                <w:lang w:val="ru-RU"/>
              </w:rPr>
              <w:lastRenderedPageBreak/>
              <w:t>- рубки ухода и санитарные рубки</w:t>
            </w:r>
          </w:p>
        </w:tc>
      </w:tr>
      <w:tr w:rsidR="00FC36CC" w:rsidRPr="00783A81" w14:paraId="4AD545D2" w14:textId="77777777" w:rsidTr="00711F81">
        <w:tc>
          <w:tcPr>
            <w:tcW w:w="285" w:type="pct"/>
            <w:shd w:val="clear" w:color="auto" w:fill="auto"/>
          </w:tcPr>
          <w:p w14:paraId="3ABDEF68" w14:textId="77777777" w:rsidR="00FC36CC" w:rsidRPr="00783A81" w:rsidRDefault="00FC36CC" w:rsidP="00E67C54">
            <w:pPr>
              <w:pStyle w:val="12"/>
              <w:spacing w:before="0"/>
              <w:ind w:left="0"/>
              <w:rPr>
                <w:b/>
                <w:bCs/>
                <w:iCs/>
                <w:sz w:val="22"/>
                <w:szCs w:val="22"/>
              </w:rPr>
            </w:pPr>
            <w:r w:rsidRPr="00783A81">
              <w:rPr>
                <w:b/>
                <w:bCs/>
                <w:iCs/>
                <w:sz w:val="22"/>
                <w:szCs w:val="22"/>
              </w:rPr>
              <w:lastRenderedPageBreak/>
              <w:t>2</w:t>
            </w:r>
          </w:p>
        </w:tc>
        <w:tc>
          <w:tcPr>
            <w:tcW w:w="874" w:type="pct"/>
            <w:shd w:val="clear" w:color="auto" w:fill="auto"/>
          </w:tcPr>
          <w:p w14:paraId="2396337D" w14:textId="77777777" w:rsidR="00FC36CC" w:rsidRPr="00783A81" w:rsidRDefault="00FC36CC" w:rsidP="00E67C54">
            <w:pPr>
              <w:pStyle w:val="12"/>
              <w:spacing w:before="0"/>
              <w:ind w:left="0"/>
              <w:rPr>
                <w:b/>
                <w:bCs/>
                <w:iCs/>
                <w:sz w:val="22"/>
                <w:szCs w:val="22"/>
              </w:rPr>
            </w:pPr>
            <w:r w:rsidRPr="00783A81">
              <w:rPr>
                <w:b/>
                <w:bCs/>
                <w:iCs/>
                <w:sz w:val="22"/>
                <w:szCs w:val="22"/>
              </w:rPr>
              <w:t>II пояс ЗСО</w:t>
            </w:r>
          </w:p>
        </w:tc>
        <w:tc>
          <w:tcPr>
            <w:tcW w:w="1828" w:type="pct"/>
            <w:shd w:val="clear" w:color="auto" w:fill="auto"/>
          </w:tcPr>
          <w:p w14:paraId="5441F98E" w14:textId="77777777" w:rsidR="00FC36CC" w:rsidRPr="00783A81" w:rsidRDefault="00FC36CC" w:rsidP="00E67C54">
            <w:pPr>
              <w:pStyle w:val="12"/>
              <w:spacing w:before="0"/>
              <w:ind w:left="0"/>
              <w:rPr>
                <w:sz w:val="22"/>
                <w:szCs w:val="22"/>
                <w:lang w:val="ru-RU"/>
              </w:rPr>
            </w:pPr>
            <w:r w:rsidRPr="00783A81">
              <w:rPr>
                <w:sz w:val="22"/>
                <w:szCs w:val="22"/>
                <w:lang w:val="ru-RU"/>
              </w:rPr>
              <w:t>- размещение складов ГСМ, ядохимикатов и минеральных удобрений, накопителей промстоков, шламохранилищ и др.;</w:t>
            </w:r>
          </w:p>
          <w:p w14:paraId="020FB0CE" w14:textId="77777777" w:rsidR="00FC36CC" w:rsidRPr="00783A81" w:rsidRDefault="00FC36CC" w:rsidP="00E67C54">
            <w:pPr>
              <w:pStyle w:val="12"/>
              <w:spacing w:before="0"/>
              <w:ind w:left="0"/>
              <w:rPr>
                <w:sz w:val="22"/>
                <w:szCs w:val="22"/>
                <w:lang w:val="ru-RU"/>
              </w:rPr>
            </w:pPr>
            <w:r w:rsidRPr="00783A81">
              <w:rPr>
                <w:sz w:val="22"/>
                <w:szCs w:val="22"/>
                <w:lang w:val="ru-RU"/>
              </w:rPr>
              <w:t>- размещение кладбищ, скотомогильников, полей ассенизации, полей фильтрации, навозохранилищ, животноводческих и птицеводческих предприятий и др.;</w:t>
            </w:r>
          </w:p>
          <w:p w14:paraId="2EFE77C0" w14:textId="77777777" w:rsidR="00FC36CC" w:rsidRPr="00783A81" w:rsidRDefault="00FC36CC" w:rsidP="00E67C54">
            <w:pPr>
              <w:pStyle w:val="12"/>
              <w:spacing w:before="0"/>
              <w:ind w:left="0"/>
              <w:rPr>
                <w:sz w:val="22"/>
                <w:szCs w:val="22"/>
                <w:lang w:val="ru-RU"/>
              </w:rPr>
            </w:pPr>
            <w:r w:rsidRPr="00783A81">
              <w:rPr>
                <w:sz w:val="22"/>
                <w:szCs w:val="22"/>
                <w:lang w:val="ru-RU"/>
              </w:rPr>
              <w:t>- применение удобрений и ядохимикатов;</w:t>
            </w:r>
          </w:p>
          <w:p w14:paraId="7344BAF8" w14:textId="77777777" w:rsidR="00FC36CC" w:rsidRPr="00783A81" w:rsidRDefault="00FC36CC" w:rsidP="00E67C54">
            <w:pPr>
              <w:pStyle w:val="12"/>
              <w:spacing w:before="0"/>
              <w:ind w:left="0"/>
              <w:rPr>
                <w:sz w:val="22"/>
                <w:szCs w:val="22"/>
                <w:lang w:val="ru-RU"/>
              </w:rPr>
            </w:pPr>
            <w:r w:rsidRPr="00783A81">
              <w:rPr>
                <w:sz w:val="22"/>
                <w:szCs w:val="22"/>
                <w:lang w:val="ru-RU"/>
              </w:rPr>
              <w:t>- выпас скота;</w:t>
            </w:r>
          </w:p>
          <w:p w14:paraId="2EC5B21B" w14:textId="77777777" w:rsidR="00FC36CC" w:rsidRPr="00783A81" w:rsidRDefault="00FC36CC" w:rsidP="00E67C54">
            <w:pPr>
              <w:pStyle w:val="12"/>
              <w:spacing w:before="0"/>
              <w:ind w:left="0"/>
              <w:rPr>
                <w:sz w:val="22"/>
                <w:szCs w:val="22"/>
                <w:lang w:val="ru-RU"/>
              </w:rPr>
            </w:pPr>
            <w:r w:rsidRPr="00783A81">
              <w:rPr>
                <w:sz w:val="22"/>
                <w:szCs w:val="22"/>
                <w:lang w:val="ru-RU"/>
              </w:rPr>
              <w:t>- рубка главного пользования и реконструкция;</w:t>
            </w:r>
          </w:p>
          <w:p w14:paraId="714E92F1" w14:textId="77777777" w:rsidR="00FC36CC" w:rsidRPr="00783A81" w:rsidRDefault="00FC36CC" w:rsidP="00E67C54">
            <w:pPr>
              <w:pStyle w:val="12"/>
              <w:spacing w:before="0"/>
              <w:ind w:left="0"/>
              <w:rPr>
                <w:sz w:val="22"/>
                <w:szCs w:val="22"/>
                <w:lang w:val="ru-RU"/>
              </w:rPr>
            </w:pPr>
            <w:r w:rsidRPr="00783A81">
              <w:rPr>
                <w:sz w:val="22"/>
                <w:szCs w:val="22"/>
                <w:lang w:val="ru-RU"/>
              </w:rPr>
              <w:t>- сброс промышленных отходов, сельскохозяйственных, городских и ливневых сточных вод.</w:t>
            </w:r>
          </w:p>
        </w:tc>
        <w:tc>
          <w:tcPr>
            <w:tcW w:w="2014" w:type="pct"/>
            <w:shd w:val="clear" w:color="auto" w:fill="auto"/>
          </w:tcPr>
          <w:p w14:paraId="6E681F49" w14:textId="77777777" w:rsidR="00FC36CC" w:rsidRPr="00783A81" w:rsidRDefault="00FC36CC" w:rsidP="00E67C54">
            <w:pPr>
              <w:pStyle w:val="12"/>
              <w:spacing w:before="0"/>
              <w:ind w:left="0"/>
              <w:rPr>
                <w:sz w:val="22"/>
                <w:szCs w:val="22"/>
                <w:lang w:val="ru-RU"/>
              </w:rPr>
            </w:pPr>
            <w:r w:rsidRPr="00783A81">
              <w:rPr>
                <w:sz w:val="22"/>
                <w:szCs w:val="22"/>
                <w:lang w:val="ru-RU"/>
              </w:rPr>
              <w:t>- купание, туризм, водный спорт, рыбная ловля, в установленных местах при соблюдении гигиенических требований к охране вод и к зонам рекреации;</w:t>
            </w:r>
          </w:p>
          <w:p w14:paraId="2B85178D" w14:textId="77777777" w:rsidR="00FC36CC" w:rsidRPr="00783A81" w:rsidRDefault="00FC36CC" w:rsidP="00E67C54">
            <w:pPr>
              <w:pStyle w:val="12"/>
              <w:spacing w:before="0"/>
              <w:ind w:left="0"/>
              <w:rPr>
                <w:sz w:val="22"/>
                <w:szCs w:val="22"/>
                <w:lang w:val="ru-RU"/>
              </w:rPr>
            </w:pPr>
            <w:r w:rsidRPr="00783A81">
              <w:rPr>
                <w:sz w:val="22"/>
                <w:szCs w:val="22"/>
                <w:lang w:val="ru-RU"/>
              </w:rPr>
              <w:t>- рубки ухода и санитарные рубки леса;</w:t>
            </w:r>
          </w:p>
          <w:p w14:paraId="2BE54295" w14:textId="77777777" w:rsidR="00FC36CC" w:rsidRPr="00783A81" w:rsidRDefault="00FC36CC" w:rsidP="00E67C54">
            <w:pPr>
              <w:pStyle w:val="12"/>
              <w:spacing w:before="0"/>
              <w:ind w:left="0"/>
              <w:rPr>
                <w:sz w:val="22"/>
                <w:szCs w:val="22"/>
                <w:lang w:val="ru-RU"/>
              </w:rPr>
            </w:pPr>
            <w:r w:rsidRPr="00783A81">
              <w:rPr>
                <w:sz w:val="22"/>
                <w:szCs w:val="22"/>
                <w:lang w:val="ru-RU"/>
              </w:rPr>
              <w:t>- новое строительство с организацией отвода стоков на КОС;</w:t>
            </w:r>
          </w:p>
          <w:p w14:paraId="1538171D" w14:textId="77777777" w:rsidR="00FC36CC" w:rsidRPr="00783A81" w:rsidRDefault="00FC36CC" w:rsidP="00E67C54">
            <w:pPr>
              <w:pStyle w:val="12"/>
              <w:spacing w:before="0"/>
              <w:ind w:left="0"/>
              <w:rPr>
                <w:sz w:val="22"/>
                <w:szCs w:val="22"/>
                <w:lang w:val="ru-RU"/>
              </w:rPr>
            </w:pPr>
            <w:r w:rsidRPr="00783A81">
              <w:rPr>
                <w:sz w:val="22"/>
                <w:szCs w:val="22"/>
                <w:lang w:val="ru-RU"/>
              </w:rPr>
              <w:t>- добыча песка, гравия, дноуглубительные работы по согласованию с Роспотребнадзором;</w:t>
            </w:r>
          </w:p>
          <w:p w14:paraId="23DB63DE" w14:textId="77777777" w:rsidR="00FC36CC" w:rsidRPr="00783A81" w:rsidRDefault="00FC36CC" w:rsidP="00E67C54">
            <w:pPr>
              <w:pStyle w:val="12"/>
              <w:spacing w:before="0"/>
              <w:ind w:left="0"/>
              <w:rPr>
                <w:sz w:val="22"/>
                <w:szCs w:val="22"/>
                <w:lang w:val="ru-RU"/>
              </w:rPr>
            </w:pPr>
            <w:r w:rsidRPr="00783A81">
              <w:rPr>
                <w:sz w:val="22"/>
                <w:szCs w:val="22"/>
                <w:lang w:val="ru-RU"/>
              </w:rPr>
              <w:t>- отведение сточных вод, отвечающих гигиеническим требованиям;</w:t>
            </w:r>
          </w:p>
          <w:p w14:paraId="3292F532" w14:textId="77777777" w:rsidR="00FC36CC" w:rsidRPr="00783A81" w:rsidRDefault="00FC36CC" w:rsidP="00E67C54">
            <w:pPr>
              <w:pStyle w:val="12"/>
              <w:spacing w:before="0"/>
              <w:ind w:left="0"/>
              <w:rPr>
                <w:sz w:val="22"/>
                <w:szCs w:val="22"/>
                <w:lang w:val="ru-RU"/>
              </w:rPr>
            </w:pPr>
            <w:r w:rsidRPr="00783A81">
              <w:rPr>
                <w:sz w:val="22"/>
                <w:szCs w:val="22"/>
                <w:lang w:val="ru-RU"/>
              </w:rPr>
              <w:t>- санитарное благоустройство территории населенных пунктов.</w:t>
            </w:r>
          </w:p>
        </w:tc>
      </w:tr>
      <w:tr w:rsidR="00FC36CC" w:rsidRPr="00783A81" w14:paraId="5136A89D" w14:textId="77777777" w:rsidTr="00711F81">
        <w:tc>
          <w:tcPr>
            <w:tcW w:w="285" w:type="pct"/>
            <w:shd w:val="clear" w:color="auto" w:fill="auto"/>
          </w:tcPr>
          <w:p w14:paraId="72E46E24" w14:textId="77777777" w:rsidR="00FC36CC" w:rsidRPr="00783A81" w:rsidRDefault="00FC36CC" w:rsidP="00E67C54">
            <w:pPr>
              <w:pStyle w:val="12"/>
              <w:spacing w:before="0"/>
              <w:ind w:left="0"/>
              <w:rPr>
                <w:b/>
                <w:bCs/>
                <w:iCs/>
                <w:sz w:val="22"/>
                <w:szCs w:val="22"/>
              </w:rPr>
            </w:pPr>
            <w:r w:rsidRPr="00783A81">
              <w:rPr>
                <w:b/>
                <w:bCs/>
                <w:iCs/>
                <w:sz w:val="22"/>
                <w:szCs w:val="22"/>
              </w:rPr>
              <w:t>3</w:t>
            </w:r>
          </w:p>
        </w:tc>
        <w:tc>
          <w:tcPr>
            <w:tcW w:w="874" w:type="pct"/>
            <w:shd w:val="clear" w:color="auto" w:fill="auto"/>
          </w:tcPr>
          <w:p w14:paraId="406247A6" w14:textId="77777777" w:rsidR="00FC36CC" w:rsidRPr="00783A81" w:rsidRDefault="00FC36CC" w:rsidP="00E67C54">
            <w:pPr>
              <w:pStyle w:val="12"/>
              <w:spacing w:before="0"/>
              <w:ind w:left="0"/>
              <w:rPr>
                <w:b/>
                <w:bCs/>
                <w:iCs/>
                <w:sz w:val="22"/>
                <w:szCs w:val="22"/>
              </w:rPr>
            </w:pPr>
            <w:r w:rsidRPr="00783A81">
              <w:rPr>
                <w:b/>
                <w:bCs/>
                <w:iCs/>
                <w:sz w:val="22"/>
                <w:szCs w:val="22"/>
              </w:rPr>
              <w:t>III пояс ЗСО</w:t>
            </w:r>
          </w:p>
        </w:tc>
        <w:tc>
          <w:tcPr>
            <w:tcW w:w="1828" w:type="pct"/>
            <w:shd w:val="clear" w:color="auto" w:fill="auto"/>
          </w:tcPr>
          <w:p w14:paraId="15638CCA" w14:textId="77777777" w:rsidR="00FC36CC" w:rsidRPr="00783A81" w:rsidRDefault="00FC36CC" w:rsidP="00E67C54">
            <w:pPr>
              <w:pStyle w:val="12"/>
              <w:spacing w:before="0"/>
              <w:ind w:left="0"/>
              <w:rPr>
                <w:sz w:val="22"/>
                <w:szCs w:val="22"/>
                <w:lang w:val="ru-RU"/>
              </w:rPr>
            </w:pPr>
            <w:r w:rsidRPr="00783A81">
              <w:rPr>
                <w:sz w:val="22"/>
                <w:szCs w:val="22"/>
                <w:lang w:val="ru-RU"/>
              </w:rPr>
              <w:t>- отведение загрязненных сточных вод, не отвечающих гигиеническим требованиям.</w:t>
            </w:r>
          </w:p>
        </w:tc>
        <w:tc>
          <w:tcPr>
            <w:tcW w:w="2014" w:type="pct"/>
            <w:shd w:val="clear" w:color="auto" w:fill="auto"/>
          </w:tcPr>
          <w:p w14:paraId="271CE0ED" w14:textId="77777777" w:rsidR="00FC36CC" w:rsidRPr="00783A81" w:rsidRDefault="00FC36CC" w:rsidP="00E67C54">
            <w:pPr>
              <w:pStyle w:val="12"/>
              <w:spacing w:before="0"/>
              <w:ind w:left="0"/>
              <w:rPr>
                <w:sz w:val="22"/>
                <w:szCs w:val="22"/>
                <w:lang w:val="ru-RU"/>
              </w:rPr>
            </w:pPr>
            <w:r w:rsidRPr="00783A81">
              <w:rPr>
                <w:sz w:val="22"/>
                <w:szCs w:val="22"/>
                <w:lang w:val="ru-RU"/>
              </w:rPr>
              <w:t>- добыча песка, гравия, дноуглубительные работы по согласованию с Роспотребнадзором;</w:t>
            </w:r>
          </w:p>
          <w:p w14:paraId="19ED98C6" w14:textId="77777777" w:rsidR="00FC36CC" w:rsidRPr="00783A81" w:rsidRDefault="00FC36CC" w:rsidP="00E67C54">
            <w:pPr>
              <w:pStyle w:val="12"/>
              <w:spacing w:before="0"/>
              <w:ind w:left="0"/>
              <w:rPr>
                <w:sz w:val="22"/>
                <w:szCs w:val="22"/>
                <w:lang w:val="ru-RU"/>
              </w:rPr>
            </w:pPr>
            <w:r w:rsidRPr="00783A81">
              <w:rPr>
                <w:sz w:val="22"/>
                <w:szCs w:val="22"/>
                <w:lang w:val="ru-RU"/>
              </w:rPr>
              <w:t>- использование химических методов борьбы с эфтрофикацией водоемов;</w:t>
            </w:r>
          </w:p>
          <w:p w14:paraId="4B0AB201" w14:textId="77777777" w:rsidR="00FC36CC" w:rsidRPr="00783A81" w:rsidRDefault="00FC36CC" w:rsidP="00E67C54">
            <w:pPr>
              <w:pStyle w:val="12"/>
              <w:spacing w:before="0"/>
              <w:ind w:left="0"/>
              <w:rPr>
                <w:sz w:val="22"/>
                <w:szCs w:val="22"/>
                <w:lang w:val="ru-RU"/>
              </w:rPr>
            </w:pPr>
            <w:r w:rsidRPr="00783A81">
              <w:rPr>
                <w:sz w:val="22"/>
                <w:szCs w:val="22"/>
                <w:lang w:val="ru-RU"/>
              </w:rPr>
              <w:t>- рубки ухода и санитарные рубки леса;</w:t>
            </w:r>
          </w:p>
          <w:p w14:paraId="745BB48A" w14:textId="77777777" w:rsidR="00FC36CC" w:rsidRPr="00783A81" w:rsidRDefault="00FC36CC" w:rsidP="00E67C54">
            <w:pPr>
              <w:pStyle w:val="12"/>
              <w:spacing w:before="0"/>
              <w:ind w:left="0"/>
              <w:rPr>
                <w:sz w:val="22"/>
                <w:szCs w:val="22"/>
                <w:lang w:val="ru-RU"/>
              </w:rPr>
            </w:pPr>
            <w:r w:rsidRPr="00783A81">
              <w:rPr>
                <w:sz w:val="22"/>
                <w:szCs w:val="22"/>
                <w:lang w:val="ru-RU"/>
              </w:rPr>
              <w:t>- отведение сточных вод, отвечающих нормативам;</w:t>
            </w:r>
          </w:p>
          <w:p w14:paraId="7D2A0CB6" w14:textId="77777777" w:rsidR="00FC36CC" w:rsidRPr="00783A81" w:rsidRDefault="00FC36CC" w:rsidP="00E67C54">
            <w:pPr>
              <w:pStyle w:val="12"/>
              <w:spacing w:before="0"/>
              <w:ind w:left="0"/>
              <w:rPr>
                <w:sz w:val="22"/>
                <w:szCs w:val="22"/>
              </w:rPr>
            </w:pPr>
            <w:r w:rsidRPr="00783A81">
              <w:rPr>
                <w:sz w:val="22"/>
                <w:szCs w:val="22"/>
              </w:rPr>
              <w:t>- санитарное благоустройство территории.</w:t>
            </w:r>
          </w:p>
        </w:tc>
      </w:tr>
    </w:tbl>
    <w:p w14:paraId="4E4D3844" w14:textId="1317329A" w:rsidR="00711F81" w:rsidRDefault="00711F81" w:rsidP="00711F81">
      <w:pPr>
        <w:pStyle w:val="16"/>
        <w:jc w:val="center"/>
        <w:rPr>
          <w:rFonts w:ascii="Times New Roman" w:hAnsi="Times New Roman"/>
          <w:b/>
          <w:bCs/>
          <w:sz w:val="24"/>
          <w:szCs w:val="22"/>
        </w:rPr>
      </w:pPr>
      <w:bookmarkStart w:id="62" w:name="_Toc522808448"/>
      <w:r w:rsidRPr="00711F81">
        <w:rPr>
          <w:rFonts w:ascii="Times New Roman" w:hAnsi="Times New Roman"/>
          <w:b/>
          <w:bCs/>
          <w:sz w:val="24"/>
          <w:szCs w:val="22"/>
        </w:rPr>
        <w:t>Приаэродромная территория</w:t>
      </w:r>
    </w:p>
    <w:p w14:paraId="22631CA7" w14:textId="39545C10" w:rsidR="00711F81" w:rsidRPr="00711F81" w:rsidRDefault="00711F81" w:rsidP="00711F81">
      <w:pPr>
        <w:pStyle w:val="16"/>
        <w:rPr>
          <w:rFonts w:ascii="Times New Roman" w:hAnsi="Times New Roman"/>
          <w:sz w:val="24"/>
          <w:szCs w:val="22"/>
        </w:rPr>
      </w:pPr>
      <w:r>
        <w:rPr>
          <w:rFonts w:ascii="Times New Roman" w:hAnsi="Times New Roman"/>
          <w:sz w:val="24"/>
          <w:szCs w:val="22"/>
        </w:rPr>
        <w:t>Новосергиевское</w:t>
      </w:r>
      <w:r w:rsidRPr="00711F81">
        <w:rPr>
          <w:rFonts w:ascii="Times New Roman" w:hAnsi="Times New Roman"/>
          <w:sz w:val="24"/>
          <w:szCs w:val="22"/>
        </w:rPr>
        <w:t xml:space="preserve"> сельское поселение частично попадает в границы приаэродромной территории аэродрома государственной авиации Кущевская, границы которой установлены Приказом первого заместителя Министра обороны Российской Федерации от 17.12.2023 г. №1344 «Об установлении приаэродромной территории аэродрома Кущевская».</w:t>
      </w:r>
    </w:p>
    <w:p w14:paraId="4F4F0756" w14:textId="77777777" w:rsidR="00711F81" w:rsidRPr="00711F81" w:rsidRDefault="00711F81" w:rsidP="00711F81">
      <w:pPr>
        <w:pStyle w:val="16"/>
        <w:rPr>
          <w:rFonts w:ascii="Times New Roman" w:hAnsi="Times New Roman"/>
          <w:sz w:val="24"/>
          <w:szCs w:val="22"/>
        </w:rPr>
      </w:pPr>
      <w:r w:rsidRPr="00711F81">
        <w:rPr>
          <w:rFonts w:ascii="Times New Roman" w:hAnsi="Times New Roman"/>
          <w:sz w:val="24"/>
          <w:szCs w:val="22"/>
        </w:rPr>
        <w:t xml:space="preserve">На приаэродромной территории выделяются следующие подзоны, в которых устанавливаются ограничения использования объектов недвижимости и осуществления деятельности: </w:t>
      </w:r>
    </w:p>
    <w:p w14:paraId="25D951D3" w14:textId="77777777" w:rsidR="00711F81" w:rsidRPr="00711F81" w:rsidRDefault="00711F81" w:rsidP="00711F81">
      <w:pPr>
        <w:pStyle w:val="16"/>
        <w:rPr>
          <w:rFonts w:ascii="Times New Roman" w:hAnsi="Times New Roman"/>
          <w:sz w:val="24"/>
          <w:szCs w:val="22"/>
        </w:rPr>
      </w:pPr>
      <w:r w:rsidRPr="00711F81">
        <w:rPr>
          <w:rFonts w:ascii="Times New Roman" w:hAnsi="Times New Roman"/>
          <w:sz w:val="24"/>
          <w:szCs w:val="22"/>
        </w:rPr>
        <w:t>а) первая подзона, в которой запрещается размещать объекты, не предназначенные для организации и обслуживания воздушного движения и воздушных перевозок, обеспечения взлета, посадки, руления и стоянки воздушных судов;</w:t>
      </w:r>
    </w:p>
    <w:p w14:paraId="1D24CE7E" w14:textId="77777777" w:rsidR="00711F81" w:rsidRPr="00711F81" w:rsidRDefault="00711F81" w:rsidP="00711F81">
      <w:pPr>
        <w:pStyle w:val="16"/>
        <w:rPr>
          <w:rFonts w:ascii="Times New Roman" w:hAnsi="Times New Roman"/>
          <w:sz w:val="24"/>
          <w:szCs w:val="22"/>
        </w:rPr>
      </w:pPr>
      <w:r w:rsidRPr="00711F81">
        <w:rPr>
          <w:rFonts w:ascii="Times New Roman" w:hAnsi="Times New Roman"/>
          <w:sz w:val="24"/>
          <w:szCs w:val="22"/>
        </w:rPr>
        <w:t xml:space="preserve">б) вторая подзона, в которой запрещается размещать объекты, не предназначенные для обслуживания пассажиров и обработки багажа, грузов и почты, обслуживания воздушных судов, хранения авиационного топлива и заправки воздушных судов, обеспечения энергоснабжения, а также объекты, не относящиеся к инфраструктуре аэропорта; </w:t>
      </w:r>
    </w:p>
    <w:p w14:paraId="28126C26" w14:textId="77777777" w:rsidR="00711F81" w:rsidRPr="00711F81" w:rsidRDefault="00711F81" w:rsidP="00711F81">
      <w:pPr>
        <w:pStyle w:val="16"/>
        <w:rPr>
          <w:rFonts w:ascii="Times New Roman" w:hAnsi="Times New Roman"/>
          <w:sz w:val="24"/>
          <w:szCs w:val="22"/>
        </w:rPr>
      </w:pPr>
      <w:r w:rsidRPr="00711F81">
        <w:rPr>
          <w:rFonts w:ascii="Times New Roman" w:hAnsi="Times New Roman"/>
          <w:sz w:val="24"/>
          <w:szCs w:val="22"/>
        </w:rPr>
        <w:t xml:space="preserve">в) третья подзона, в которой запрещается размещать объекты, высота которых превышает ограничения, установленные уполномоченным Правительством Российской Федерации федеральным органом исполнительной власти при установлении соответствующей приаэродромной территории; </w:t>
      </w:r>
    </w:p>
    <w:p w14:paraId="65CBC65E" w14:textId="77777777" w:rsidR="00711F81" w:rsidRPr="00711F81" w:rsidRDefault="00711F81" w:rsidP="00711F81">
      <w:pPr>
        <w:pStyle w:val="16"/>
        <w:rPr>
          <w:rFonts w:ascii="Times New Roman" w:hAnsi="Times New Roman"/>
          <w:sz w:val="24"/>
          <w:szCs w:val="22"/>
        </w:rPr>
      </w:pPr>
      <w:r w:rsidRPr="00711F81">
        <w:rPr>
          <w:rFonts w:ascii="Times New Roman" w:hAnsi="Times New Roman"/>
          <w:sz w:val="24"/>
          <w:szCs w:val="22"/>
        </w:rPr>
        <w:lastRenderedPageBreak/>
        <w:t xml:space="preserve">г) четвертая подзона, в которой запрещается размещать объекты, создающие помехи в работе наземных объектов средств и систем обслуживания воздушного движения, навигации, посадки и связи, предназначенных для организации воздушного движения и расположенных вне первой подзоны; </w:t>
      </w:r>
    </w:p>
    <w:p w14:paraId="5585F8D0" w14:textId="77777777" w:rsidR="00711F81" w:rsidRPr="00711F81" w:rsidRDefault="00711F81" w:rsidP="00711F81">
      <w:pPr>
        <w:pStyle w:val="16"/>
        <w:rPr>
          <w:rFonts w:ascii="Times New Roman" w:hAnsi="Times New Roman"/>
          <w:sz w:val="24"/>
          <w:szCs w:val="22"/>
        </w:rPr>
      </w:pPr>
      <w:r w:rsidRPr="00711F81">
        <w:rPr>
          <w:rFonts w:ascii="Times New Roman" w:hAnsi="Times New Roman"/>
          <w:sz w:val="24"/>
          <w:szCs w:val="22"/>
        </w:rPr>
        <w:t xml:space="preserve">д) пятая подзона, в которой запрещается размещать опасные производственные объекты, определенные Федеральным законом «О промышленной безопасности опасных производственных объектов», функционирование которых может повлиять на безопасность полетов воздушных судов; </w:t>
      </w:r>
    </w:p>
    <w:p w14:paraId="0FA71649" w14:textId="77777777" w:rsidR="00711F81" w:rsidRPr="00711F81" w:rsidRDefault="00711F81" w:rsidP="00711F81">
      <w:pPr>
        <w:pStyle w:val="16"/>
        <w:rPr>
          <w:rFonts w:ascii="Times New Roman" w:hAnsi="Times New Roman"/>
          <w:sz w:val="24"/>
          <w:szCs w:val="22"/>
        </w:rPr>
      </w:pPr>
      <w:r w:rsidRPr="00711F81">
        <w:rPr>
          <w:rFonts w:ascii="Times New Roman" w:hAnsi="Times New Roman"/>
          <w:sz w:val="24"/>
          <w:szCs w:val="22"/>
        </w:rPr>
        <w:t xml:space="preserve">е) шестая подзона, в которой запрещается размещать объекты, способствующие привлечению и массовому скоплению птиц; </w:t>
      </w:r>
    </w:p>
    <w:p w14:paraId="180EB661" w14:textId="77777777" w:rsidR="00711F81" w:rsidRPr="00711F81" w:rsidRDefault="00711F81" w:rsidP="00711F81">
      <w:pPr>
        <w:pStyle w:val="16"/>
        <w:rPr>
          <w:rFonts w:ascii="Times New Roman" w:hAnsi="Times New Roman"/>
          <w:sz w:val="24"/>
          <w:szCs w:val="22"/>
        </w:rPr>
      </w:pPr>
      <w:r w:rsidRPr="00711F81">
        <w:rPr>
          <w:rFonts w:ascii="Times New Roman" w:hAnsi="Times New Roman"/>
          <w:sz w:val="24"/>
          <w:szCs w:val="22"/>
        </w:rPr>
        <w:t>ж) седьмая подзона, в которой в целях предотвращения негативного физического воздействия устанавливается перечень ограничений использования земельных участков, определенный в соответствии с земельным законодательством с учетом положений статьи 47 Воздушного кодекса Российской Федерации. При этом под указанным негативным физическим воздействием понимается несоответствие эквивалентного уровня звука, возникающего в связи с полетами воздушных судов, санитарно-эпидемиологическим требованиям.</w:t>
      </w:r>
    </w:p>
    <w:p w14:paraId="07776223" w14:textId="07685994" w:rsidR="00711F81" w:rsidRPr="00711F81" w:rsidRDefault="00711F81" w:rsidP="00711F81">
      <w:pPr>
        <w:pStyle w:val="16"/>
        <w:spacing w:before="0" w:beforeAutospacing="0" w:after="0" w:afterAutospacing="0"/>
        <w:rPr>
          <w:rFonts w:ascii="Times New Roman" w:hAnsi="Times New Roman"/>
          <w:sz w:val="24"/>
          <w:szCs w:val="22"/>
        </w:rPr>
      </w:pPr>
      <w:r>
        <w:rPr>
          <w:rFonts w:ascii="Times New Roman" w:hAnsi="Times New Roman"/>
          <w:sz w:val="24"/>
          <w:szCs w:val="22"/>
        </w:rPr>
        <w:t>Новосергиевское</w:t>
      </w:r>
      <w:r w:rsidRPr="00711F81">
        <w:rPr>
          <w:rFonts w:ascii="Times New Roman" w:hAnsi="Times New Roman"/>
          <w:sz w:val="24"/>
          <w:szCs w:val="22"/>
        </w:rPr>
        <w:t xml:space="preserve"> сельское поселение частично расположено в 3 и 5, 6 и 4 подзонах ПАТ Кущевский.</w:t>
      </w:r>
    </w:p>
    <w:p w14:paraId="5B4DC5B5" w14:textId="2883E3C2" w:rsidR="00711F81" w:rsidRPr="00711F81" w:rsidRDefault="00711F81" w:rsidP="00711F81">
      <w:pPr>
        <w:pStyle w:val="4"/>
        <w:spacing w:before="0" w:after="0"/>
        <w:ind w:firstLine="709"/>
        <w:jc w:val="both"/>
        <w:rPr>
          <w:rFonts w:eastAsia="Calibri"/>
          <w:bCs w:val="0"/>
          <w:sz w:val="24"/>
          <w:szCs w:val="22"/>
          <w:u w:val="none"/>
          <w:lang w:eastAsia="en-US"/>
        </w:rPr>
      </w:pPr>
      <w:r w:rsidRPr="00711F81">
        <w:rPr>
          <w:rFonts w:eastAsia="Calibri"/>
          <w:bCs w:val="0"/>
          <w:sz w:val="24"/>
          <w:szCs w:val="22"/>
          <w:u w:val="none"/>
          <w:lang w:eastAsia="en-US"/>
        </w:rPr>
        <w:t>Третья подзона выделяется в границах полос воздушных подходов, установленных в соответствии с Федеральными правилами использования воздушного пространства Российской Федерации, утвержденными постановлением Правительства Российской Федерации от 11 марта 2010 г. №138 «Об утверждении Федеральных правил использования воздушного пространства Российской Федерации».</w:t>
      </w:r>
    </w:p>
    <w:p w14:paraId="51A699E1" w14:textId="77777777" w:rsidR="00711F81" w:rsidRPr="00711F81" w:rsidRDefault="00711F81" w:rsidP="00711F81">
      <w:pPr>
        <w:pStyle w:val="4"/>
        <w:spacing w:before="0" w:after="0"/>
        <w:ind w:firstLine="709"/>
        <w:jc w:val="both"/>
        <w:rPr>
          <w:rFonts w:eastAsia="Calibri"/>
          <w:bCs w:val="0"/>
          <w:sz w:val="24"/>
          <w:szCs w:val="22"/>
          <w:u w:val="none"/>
          <w:lang w:eastAsia="en-US"/>
        </w:rPr>
      </w:pPr>
      <w:r w:rsidRPr="00711F81">
        <w:rPr>
          <w:rFonts w:eastAsia="Calibri"/>
          <w:bCs w:val="0"/>
          <w:sz w:val="24"/>
          <w:szCs w:val="22"/>
          <w:u w:val="none"/>
          <w:lang w:eastAsia="en-US"/>
        </w:rPr>
        <w:t xml:space="preserve">Четвертая подзона выделяется по границам зон действия средств радиотехнического обеспечения полетов воздушных судов и авиационной электросвязи, обозначенным в инструкции по производству полетов в районе аэродрома государственной авиации. </w:t>
      </w:r>
    </w:p>
    <w:p w14:paraId="7F6A2081" w14:textId="77777777" w:rsidR="00711F81" w:rsidRPr="00711F81" w:rsidRDefault="00711F81" w:rsidP="00711F81">
      <w:pPr>
        <w:pStyle w:val="4"/>
        <w:spacing w:before="0" w:after="0"/>
        <w:ind w:firstLine="709"/>
        <w:jc w:val="both"/>
        <w:rPr>
          <w:rFonts w:eastAsia="Calibri"/>
          <w:bCs w:val="0"/>
          <w:sz w:val="24"/>
          <w:szCs w:val="22"/>
          <w:u w:val="none"/>
          <w:lang w:eastAsia="en-US"/>
        </w:rPr>
      </w:pPr>
      <w:r w:rsidRPr="00711F81">
        <w:rPr>
          <w:rFonts w:eastAsia="Calibri"/>
          <w:bCs w:val="0"/>
          <w:sz w:val="24"/>
          <w:szCs w:val="22"/>
          <w:u w:val="none"/>
          <w:lang w:eastAsia="en-US"/>
        </w:rPr>
        <w:t xml:space="preserve">Пятая подзона выделяется по границам, установленным исходя из требований безопасности полетов и промышленной безопасности опасных производственных объектов с учетом максимального радиуса зон поражения в случаях происшествий техногенного характера на опасных производственных объектах. </w:t>
      </w:r>
    </w:p>
    <w:p w14:paraId="256DF7EA" w14:textId="77777777" w:rsidR="00711F81" w:rsidRPr="00711F81" w:rsidRDefault="00711F81" w:rsidP="00711F81">
      <w:pPr>
        <w:pStyle w:val="4"/>
        <w:spacing w:before="0" w:after="0"/>
        <w:ind w:firstLine="709"/>
        <w:jc w:val="both"/>
        <w:rPr>
          <w:rFonts w:eastAsia="Calibri"/>
          <w:bCs w:val="0"/>
          <w:sz w:val="24"/>
          <w:szCs w:val="22"/>
          <w:u w:val="none"/>
          <w:lang w:eastAsia="en-US"/>
        </w:rPr>
      </w:pPr>
      <w:r w:rsidRPr="00711F81">
        <w:rPr>
          <w:rFonts w:eastAsia="Calibri"/>
          <w:bCs w:val="0"/>
          <w:sz w:val="24"/>
          <w:szCs w:val="22"/>
          <w:u w:val="none"/>
          <w:lang w:eastAsia="en-US"/>
        </w:rPr>
        <w:t xml:space="preserve">Шестая подзона выделяется по границам, установленным на удалении 15 километров от контрольной точки аэродрома.  </w:t>
      </w:r>
    </w:p>
    <w:p w14:paraId="06CC9A03" w14:textId="77777777" w:rsidR="00711F81" w:rsidRPr="00711F81" w:rsidRDefault="00711F81" w:rsidP="00711F81">
      <w:pPr>
        <w:pStyle w:val="4"/>
        <w:spacing w:before="0" w:after="0"/>
        <w:ind w:firstLine="709"/>
        <w:jc w:val="both"/>
        <w:rPr>
          <w:rFonts w:eastAsia="Calibri"/>
          <w:bCs w:val="0"/>
          <w:sz w:val="24"/>
          <w:szCs w:val="22"/>
          <w:u w:val="none"/>
          <w:lang w:eastAsia="en-US"/>
        </w:rPr>
      </w:pPr>
      <w:r w:rsidRPr="00711F81">
        <w:rPr>
          <w:rFonts w:eastAsia="Calibri"/>
          <w:bCs w:val="0"/>
          <w:sz w:val="24"/>
          <w:szCs w:val="22"/>
          <w:u w:val="none"/>
          <w:lang w:eastAsia="en-US"/>
        </w:rPr>
        <w:t>В границах каждой подзоны вводятся ограничения использования земельных участков и объектов, расположенных на них:</w:t>
      </w:r>
    </w:p>
    <w:p w14:paraId="723D1BEF" w14:textId="61D73F09" w:rsidR="00711F81" w:rsidRPr="00711F81" w:rsidRDefault="00711F81" w:rsidP="00711F81">
      <w:pPr>
        <w:pStyle w:val="4"/>
        <w:spacing w:before="0" w:after="0"/>
        <w:ind w:firstLine="709"/>
        <w:jc w:val="both"/>
        <w:rPr>
          <w:rFonts w:eastAsia="Calibri"/>
          <w:bCs w:val="0"/>
          <w:sz w:val="24"/>
          <w:szCs w:val="22"/>
          <w:u w:val="none"/>
          <w:lang w:eastAsia="en-US"/>
        </w:rPr>
      </w:pPr>
      <w:r w:rsidRPr="00711F81">
        <w:rPr>
          <w:rFonts w:eastAsia="Calibri"/>
          <w:bCs w:val="0"/>
          <w:sz w:val="24"/>
          <w:szCs w:val="22"/>
          <w:u w:val="none"/>
          <w:lang w:eastAsia="en-US"/>
        </w:rPr>
        <w:t>1.</w:t>
      </w:r>
      <w:r w:rsidRPr="00711F81">
        <w:rPr>
          <w:rFonts w:eastAsia="Calibri"/>
          <w:bCs w:val="0"/>
          <w:sz w:val="24"/>
          <w:szCs w:val="22"/>
          <w:u w:val="none"/>
          <w:lang w:eastAsia="en-US"/>
        </w:rPr>
        <w:tab/>
      </w:r>
      <w:r w:rsidRPr="00711F81">
        <w:rPr>
          <w:rFonts w:eastAsia="Calibri"/>
          <w:b/>
          <w:sz w:val="24"/>
          <w:szCs w:val="22"/>
          <w:u w:val="none"/>
          <w:lang w:eastAsia="en-US"/>
        </w:rPr>
        <w:t>В третьей подзоне</w:t>
      </w:r>
      <w:r w:rsidRPr="00711F81">
        <w:rPr>
          <w:rFonts w:eastAsia="Calibri"/>
          <w:bCs w:val="0"/>
          <w:sz w:val="24"/>
          <w:szCs w:val="22"/>
          <w:u w:val="none"/>
          <w:lang w:eastAsia="en-US"/>
        </w:rPr>
        <w:t xml:space="preserve"> приаэродромной территории запрещается размещать объекты, высота которых превышает ограничения, установленные уполномоченным Правительством Российской Федерации федеральным органом исполнительной власти при установлении соответствующей приаэродромной территории. Максимально допустимая высота объектов определяется Приказом Министра обороны № 455 от 2 ноября 2006 г. «Об утверждении Федеральных авиационных правил «Норм годности к эксплуатации аэродромов государственной авиации» (Далее – ФАП-455). Ограничения использования объектов недвижимости и осуществления деятельности в третьей подзоне связаны с определением максимально возможной абсолютной высоты объекта. Расчет максимальной абсолютной высоты производится согласно пункта 95 ФАП-455. Предельная максимальная абсолютная</w:t>
      </w:r>
      <w:r>
        <w:rPr>
          <w:rFonts w:eastAsia="Calibri"/>
          <w:bCs w:val="0"/>
          <w:sz w:val="24"/>
          <w:szCs w:val="22"/>
          <w:u w:val="none"/>
          <w:lang w:eastAsia="en-US"/>
        </w:rPr>
        <w:t xml:space="preserve"> </w:t>
      </w:r>
      <w:r w:rsidRPr="00711F81">
        <w:rPr>
          <w:rFonts w:eastAsia="Calibri"/>
          <w:bCs w:val="0"/>
          <w:sz w:val="24"/>
          <w:szCs w:val="22"/>
          <w:u w:val="none"/>
          <w:lang w:eastAsia="en-US"/>
        </w:rPr>
        <w:t xml:space="preserve"> </w:t>
      </w:r>
      <w:r>
        <w:rPr>
          <w:rFonts w:eastAsia="Calibri"/>
          <w:bCs w:val="0"/>
          <w:sz w:val="24"/>
          <w:szCs w:val="22"/>
          <w:u w:val="none"/>
          <w:lang w:eastAsia="en-US"/>
        </w:rPr>
        <w:lastRenderedPageBreak/>
        <w:t>в</w:t>
      </w:r>
      <w:r w:rsidRPr="00711F81">
        <w:rPr>
          <w:rFonts w:eastAsia="Calibri"/>
          <w:bCs w:val="0"/>
          <w:sz w:val="24"/>
          <w:szCs w:val="22"/>
          <w:u w:val="none"/>
          <w:lang w:eastAsia="en-US"/>
        </w:rPr>
        <w:t>ысота объекта в границах третьей подзоны зависит от поверхности ограничения препятствий внутри третьей подзоны.</w:t>
      </w:r>
    </w:p>
    <w:p w14:paraId="2D659E88" w14:textId="77777777" w:rsidR="00711F81" w:rsidRPr="00711F81" w:rsidRDefault="00711F81" w:rsidP="00711F81">
      <w:pPr>
        <w:pStyle w:val="4"/>
        <w:spacing w:before="0" w:after="0"/>
        <w:ind w:firstLine="709"/>
        <w:jc w:val="both"/>
        <w:rPr>
          <w:rFonts w:eastAsia="Calibri"/>
          <w:bCs w:val="0"/>
          <w:sz w:val="24"/>
          <w:szCs w:val="22"/>
          <w:u w:val="none"/>
          <w:lang w:eastAsia="en-US"/>
        </w:rPr>
      </w:pPr>
      <w:r w:rsidRPr="00711F81">
        <w:rPr>
          <w:rFonts w:eastAsia="Calibri"/>
          <w:bCs w:val="0"/>
          <w:sz w:val="24"/>
          <w:szCs w:val="22"/>
          <w:u w:val="none"/>
          <w:lang w:eastAsia="en-US"/>
        </w:rPr>
        <w:t>Ограничения использования земельных участков и (или) расположенных на них объектов недвижимости и осуществления экономической и иной деятельности в третьей подзоне не распространяются на существующие объекты, и применяются при строительстве новых и реконструкции существующих.</w:t>
      </w:r>
    </w:p>
    <w:p w14:paraId="2E7F80E1" w14:textId="77777777" w:rsidR="00711F81" w:rsidRPr="00711F81" w:rsidRDefault="00711F81" w:rsidP="00711F81">
      <w:pPr>
        <w:pStyle w:val="4"/>
        <w:spacing w:before="0" w:after="0"/>
        <w:ind w:firstLine="709"/>
        <w:jc w:val="both"/>
        <w:rPr>
          <w:rFonts w:eastAsia="Calibri"/>
          <w:bCs w:val="0"/>
          <w:sz w:val="24"/>
          <w:szCs w:val="22"/>
          <w:u w:val="none"/>
          <w:lang w:eastAsia="en-US"/>
        </w:rPr>
      </w:pPr>
      <w:r w:rsidRPr="00711F81">
        <w:rPr>
          <w:rFonts w:eastAsia="Calibri"/>
          <w:bCs w:val="0"/>
          <w:sz w:val="24"/>
          <w:szCs w:val="22"/>
          <w:u w:val="none"/>
          <w:lang w:eastAsia="en-US"/>
        </w:rPr>
        <w:t>2.</w:t>
      </w:r>
      <w:r w:rsidRPr="00711F81">
        <w:rPr>
          <w:rFonts w:eastAsia="Calibri"/>
          <w:bCs w:val="0"/>
          <w:sz w:val="24"/>
          <w:szCs w:val="22"/>
          <w:u w:val="none"/>
          <w:lang w:eastAsia="en-US"/>
        </w:rPr>
        <w:tab/>
      </w:r>
      <w:r w:rsidRPr="00711F81">
        <w:rPr>
          <w:rFonts w:eastAsia="Calibri"/>
          <w:b/>
          <w:sz w:val="24"/>
          <w:szCs w:val="22"/>
          <w:u w:val="none"/>
          <w:lang w:eastAsia="en-US"/>
        </w:rPr>
        <w:t>В границах четвертой подзоны</w:t>
      </w:r>
      <w:r w:rsidRPr="00711F81">
        <w:rPr>
          <w:rFonts w:eastAsia="Calibri"/>
          <w:bCs w:val="0"/>
          <w:sz w:val="24"/>
          <w:szCs w:val="22"/>
          <w:u w:val="none"/>
          <w:lang w:eastAsia="en-US"/>
        </w:rPr>
        <w:t xml:space="preserve"> запрещается размещать объекты, создающие помехи в работе наземных объектов средств и систем обслуживания воздушного движения, навигации, посадки и связи, предназначенных для организации воздушного движения. </w:t>
      </w:r>
    </w:p>
    <w:p w14:paraId="6C7FF76D" w14:textId="77777777" w:rsidR="00711F81" w:rsidRPr="00711F81" w:rsidRDefault="00711F81" w:rsidP="00711F81">
      <w:pPr>
        <w:pStyle w:val="4"/>
        <w:spacing w:before="0" w:after="0"/>
        <w:ind w:firstLine="709"/>
        <w:jc w:val="both"/>
        <w:rPr>
          <w:rFonts w:eastAsia="Calibri"/>
          <w:bCs w:val="0"/>
          <w:sz w:val="24"/>
          <w:szCs w:val="22"/>
          <w:u w:val="none"/>
          <w:lang w:eastAsia="en-US"/>
        </w:rPr>
      </w:pPr>
      <w:r w:rsidRPr="00711F81">
        <w:rPr>
          <w:rFonts w:eastAsia="Calibri"/>
          <w:bCs w:val="0"/>
          <w:sz w:val="24"/>
          <w:szCs w:val="22"/>
          <w:u w:val="none"/>
          <w:lang w:eastAsia="en-US"/>
        </w:rPr>
        <w:t>Ограничения использования объектов недвижимости и осуществления деятельности в четвертой подзоне связаны с определением максимально возможной абсолютной высоты объекта. Расчет максимальной абсолютной высоты производится согласно НГЭАГосА.А/ICAOEURDoc 15. Предельная максимальная абсолютная высота объекта в границах четвертой подзоны зависит от зоны ограничения средств РТОП с которой объект находится.</w:t>
      </w:r>
    </w:p>
    <w:p w14:paraId="0443F993" w14:textId="77777777" w:rsidR="00711F81" w:rsidRPr="00711F81" w:rsidRDefault="00711F81" w:rsidP="00711F81">
      <w:pPr>
        <w:pStyle w:val="4"/>
        <w:spacing w:before="0" w:after="0"/>
        <w:ind w:firstLine="709"/>
        <w:jc w:val="both"/>
        <w:rPr>
          <w:rFonts w:eastAsia="Calibri"/>
          <w:bCs w:val="0"/>
          <w:sz w:val="24"/>
          <w:szCs w:val="22"/>
          <w:u w:val="none"/>
          <w:lang w:eastAsia="en-US"/>
        </w:rPr>
      </w:pPr>
      <w:r w:rsidRPr="00711F81">
        <w:rPr>
          <w:rFonts w:eastAsia="Calibri"/>
          <w:bCs w:val="0"/>
          <w:sz w:val="24"/>
          <w:szCs w:val="22"/>
          <w:u w:val="none"/>
          <w:lang w:eastAsia="en-US"/>
        </w:rPr>
        <w:t>Ограничения использования земельных участков и (или) расположенных на них объектов недвижимости и осуществления экономической и иной деятельности в четвертой подзоне не распространяются на существующие объекты, и применяются при строительстве новых. Реконструкция существующих объектов недвижимости, превышающих максимально возможную абсолютную высоту объектов в четвертой подзоне, не должна приводить к увеличению абсолютной высоты такого объекта.</w:t>
      </w:r>
    </w:p>
    <w:p w14:paraId="3ECA4250" w14:textId="77777777" w:rsidR="00711F81" w:rsidRPr="00711F81" w:rsidRDefault="00711F81" w:rsidP="00711F81">
      <w:pPr>
        <w:pStyle w:val="4"/>
        <w:spacing w:before="0" w:after="0"/>
        <w:ind w:firstLine="709"/>
        <w:jc w:val="both"/>
        <w:rPr>
          <w:rFonts w:eastAsia="Calibri"/>
          <w:bCs w:val="0"/>
          <w:sz w:val="24"/>
          <w:szCs w:val="22"/>
          <w:u w:val="none"/>
          <w:lang w:eastAsia="en-US"/>
        </w:rPr>
      </w:pPr>
      <w:r w:rsidRPr="00711F81">
        <w:rPr>
          <w:rFonts w:eastAsia="Calibri"/>
          <w:bCs w:val="0"/>
          <w:sz w:val="24"/>
          <w:szCs w:val="22"/>
          <w:u w:val="none"/>
          <w:lang w:eastAsia="en-US"/>
        </w:rPr>
        <w:t>3.</w:t>
      </w:r>
      <w:r w:rsidRPr="00711F81">
        <w:rPr>
          <w:rFonts w:eastAsia="Calibri"/>
          <w:bCs w:val="0"/>
          <w:sz w:val="24"/>
          <w:szCs w:val="22"/>
          <w:u w:val="none"/>
          <w:lang w:eastAsia="en-US"/>
        </w:rPr>
        <w:tab/>
      </w:r>
      <w:r w:rsidRPr="00711F81">
        <w:rPr>
          <w:rFonts w:eastAsia="Calibri"/>
          <w:b/>
          <w:sz w:val="24"/>
          <w:szCs w:val="22"/>
          <w:u w:val="none"/>
          <w:lang w:eastAsia="en-US"/>
        </w:rPr>
        <w:t>В пятой подзоне</w:t>
      </w:r>
      <w:r w:rsidRPr="00711F81">
        <w:rPr>
          <w:rFonts w:eastAsia="Calibri"/>
          <w:bCs w:val="0"/>
          <w:sz w:val="24"/>
          <w:szCs w:val="22"/>
          <w:u w:val="none"/>
          <w:lang w:eastAsia="en-US"/>
        </w:rPr>
        <w:t xml:space="preserve"> запрещается размещать опасные производственные объекты, определенные Федеральным законом от 21.07.1997 № 116-ФЗ «О промышленной безопасности опасных производственных объектов», функционирование которых может повлиять на безопасность полетов ВС. Критерием влияния опасного производственного объекта на безопасность полетов ВС является высота воздействия поражающих факторов при аварии на опасном производственном объекте. Высота воздействия поражающих факторов при аварии не должна превышать максимально возможную абсолютную высоту поверхности ограничения препятствий третьей подзоны приаэродромной территории.</w:t>
      </w:r>
    </w:p>
    <w:p w14:paraId="705EBC98" w14:textId="77777777" w:rsidR="00711F81" w:rsidRPr="00711F81" w:rsidRDefault="00711F81" w:rsidP="00711F81">
      <w:pPr>
        <w:pStyle w:val="4"/>
        <w:spacing w:before="0" w:after="0"/>
        <w:ind w:firstLine="709"/>
        <w:jc w:val="both"/>
        <w:rPr>
          <w:rFonts w:eastAsia="Calibri"/>
          <w:bCs w:val="0"/>
          <w:sz w:val="24"/>
          <w:szCs w:val="22"/>
          <w:u w:val="none"/>
          <w:lang w:eastAsia="en-US"/>
        </w:rPr>
      </w:pPr>
      <w:r w:rsidRPr="00711F81">
        <w:rPr>
          <w:rFonts w:eastAsia="Calibri"/>
          <w:bCs w:val="0"/>
          <w:sz w:val="24"/>
          <w:szCs w:val="22"/>
          <w:u w:val="none"/>
          <w:lang w:eastAsia="en-US"/>
        </w:rPr>
        <w:t>Обоснование размещения опасного производственного объекта в границах пятой подзоны аэродрома устанавливается на основании декларации промышленной безопасности, подготовленной в соответствии с Федеральным законом от 21.07.1997 №116-ФЗ, с учетом оценки их влияния на безопасность полетов ВС.</w:t>
      </w:r>
    </w:p>
    <w:p w14:paraId="7D7602A2" w14:textId="77777777" w:rsidR="00711F81" w:rsidRPr="00711F81" w:rsidRDefault="00711F81" w:rsidP="00711F81">
      <w:pPr>
        <w:pStyle w:val="4"/>
        <w:spacing w:before="0" w:after="0"/>
        <w:ind w:firstLine="709"/>
        <w:jc w:val="both"/>
        <w:rPr>
          <w:rFonts w:eastAsia="Calibri"/>
          <w:bCs w:val="0"/>
          <w:sz w:val="24"/>
          <w:szCs w:val="22"/>
          <w:u w:val="none"/>
          <w:lang w:eastAsia="en-US"/>
        </w:rPr>
      </w:pPr>
      <w:r w:rsidRPr="00711F81">
        <w:rPr>
          <w:rFonts w:eastAsia="Calibri"/>
          <w:bCs w:val="0"/>
          <w:sz w:val="24"/>
          <w:szCs w:val="22"/>
          <w:u w:val="none"/>
          <w:lang w:eastAsia="en-US"/>
        </w:rPr>
        <w:t>Ограничения использования земельных участков и (или) расположенных на нихобъектов недвижимости и осуществления экономической и иной деятельности в пятой подзоне не распространяются на существующие объекты, и применяются при строительстве новых и реконструкции существующих.</w:t>
      </w:r>
    </w:p>
    <w:p w14:paraId="335004F4" w14:textId="77777777" w:rsidR="00711F81" w:rsidRPr="00711F81" w:rsidRDefault="00711F81" w:rsidP="00711F81">
      <w:pPr>
        <w:pStyle w:val="4"/>
        <w:spacing w:before="0" w:after="0"/>
        <w:ind w:firstLine="709"/>
        <w:jc w:val="both"/>
        <w:rPr>
          <w:rFonts w:eastAsia="Calibri"/>
          <w:bCs w:val="0"/>
          <w:sz w:val="24"/>
          <w:szCs w:val="22"/>
          <w:u w:val="none"/>
          <w:lang w:eastAsia="en-US"/>
        </w:rPr>
      </w:pPr>
      <w:r w:rsidRPr="00711F81">
        <w:rPr>
          <w:rFonts w:eastAsia="Calibri"/>
          <w:bCs w:val="0"/>
          <w:sz w:val="24"/>
          <w:szCs w:val="22"/>
          <w:u w:val="none"/>
          <w:lang w:eastAsia="en-US"/>
        </w:rPr>
        <w:t>4.</w:t>
      </w:r>
      <w:r w:rsidRPr="00711F81">
        <w:rPr>
          <w:rFonts w:eastAsia="Calibri"/>
          <w:bCs w:val="0"/>
          <w:sz w:val="24"/>
          <w:szCs w:val="22"/>
          <w:u w:val="none"/>
          <w:lang w:eastAsia="en-US"/>
        </w:rPr>
        <w:tab/>
      </w:r>
      <w:r w:rsidRPr="00711F81">
        <w:rPr>
          <w:rFonts w:eastAsia="Calibri"/>
          <w:b/>
          <w:sz w:val="24"/>
          <w:szCs w:val="22"/>
          <w:u w:val="none"/>
          <w:lang w:eastAsia="en-US"/>
        </w:rPr>
        <w:t>В шестой подзоне</w:t>
      </w:r>
      <w:r w:rsidRPr="00711F81">
        <w:rPr>
          <w:rFonts w:eastAsia="Calibri"/>
          <w:bCs w:val="0"/>
          <w:sz w:val="24"/>
          <w:szCs w:val="22"/>
          <w:u w:val="none"/>
          <w:lang w:eastAsia="en-US"/>
        </w:rPr>
        <w:t xml:space="preserve"> запрещается размещать объекты, способствующие привлечению и массовому скоплению птиц.</w:t>
      </w:r>
    </w:p>
    <w:p w14:paraId="1FDAC11C" w14:textId="77777777" w:rsidR="00711F81" w:rsidRPr="00711F81" w:rsidRDefault="00711F81" w:rsidP="00711F81">
      <w:pPr>
        <w:pStyle w:val="4"/>
        <w:spacing w:before="0" w:after="0"/>
        <w:ind w:firstLine="709"/>
        <w:jc w:val="both"/>
        <w:rPr>
          <w:rFonts w:eastAsia="Calibri"/>
          <w:bCs w:val="0"/>
          <w:sz w:val="24"/>
          <w:szCs w:val="22"/>
          <w:u w:val="none"/>
          <w:lang w:eastAsia="en-US"/>
        </w:rPr>
      </w:pPr>
      <w:r w:rsidRPr="00711F81">
        <w:rPr>
          <w:rFonts w:eastAsia="Calibri"/>
          <w:bCs w:val="0"/>
          <w:sz w:val="24"/>
          <w:szCs w:val="22"/>
          <w:u w:val="none"/>
          <w:lang w:eastAsia="en-US"/>
        </w:rPr>
        <w:t>К объектам, потенциально способствующим привлечению и массовому скоплению птиц, относятся: объекты, связанные с обращением с отходами (открытые полигоны твердых и коммунальных бытовых отходов, мусороперерабатывающие и мусоросортировочные предприятия); свинарники, коровники, птицефермы, зверофермы, скотомогильники; элеваторы, зернохранилища, предприятия по переработке зерна и производству кормов.</w:t>
      </w:r>
    </w:p>
    <w:p w14:paraId="262F190E" w14:textId="77777777" w:rsidR="00711F81" w:rsidRPr="00711F81" w:rsidRDefault="00711F81" w:rsidP="00711F81">
      <w:pPr>
        <w:pStyle w:val="4"/>
        <w:spacing w:before="0" w:after="0"/>
        <w:ind w:firstLine="709"/>
        <w:jc w:val="both"/>
        <w:rPr>
          <w:rFonts w:eastAsia="Calibri"/>
          <w:bCs w:val="0"/>
          <w:sz w:val="24"/>
          <w:szCs w:val="22"/>
          <w:u w:val="none"/>
          <w:lang w:eastAsia="en-US"/>
        </w:rPr>
      </w:pPr>
      <w:r w:rsidRPr="00711F81">
        <w:rPr>
          <w:rFonts w:eastAsia="Calibri"/>
          <w:bCs w:val="0"/>
          <w:sz w:val="24"/>
          <w:szCs w:val="22"/>
          <w:u w:val="none"/>
          <w:lang w:eastAsia="en-US"/>
        </w:rPr>
        <w:t xml:space="preserve">Отсутствие влияния объектов, потенциально способствующих привлечению и </w:t>
      </w:r>
    </w:p>
    <w:p w14:paraId="77E0E54E" w14:textId="2A8734F3" w:rsidR="00711F81" w:rsidRDefault="00711F81" w:rsidP="00711F81">
      <w:pPr>
        <w:pStyle w:val="4"/>
        <w:spacing w:before="0" w:after="0"/>
        <w:ind w:firstLine="709"/>
        <w:jc w:val="both"/>
        <w:rPr>
          <w:rFonts w:eastAsia="Calibri"/>
          <w:bCs w:val="0"/>
          <w:sz w:val="24"/>
          <w:szCs w:val="22"/>
          <w:u w:val="none"/>
          <w:lang w:eastAsia="en-US"/>
        </w:rPr>
      </w:pPr>
      <w:r w:rsidRPr="00711F81">
        <w:rPr>
          <w:rFonts w:eastAsia="Calibri"/>
          <w:bCs w:val="0"/>
          <w:sz w:val="24"/>
          <w:szCs w:val="22"/>
          <w:u w:val="none"/>
          <w:lang w:eastAsia="en-US"/>
        </w:rPr>
        <w:t xml:space="preserve">массовому скоплению птиц на безопасность ВС, в границах шестой подзоны ПТ аэродрома устанавливается на основании эколого-орнитологического обследования, проведенного научной организацией с учетом критериев и требований к обеспечению безопасности полетов воздушных судов. По результатам данного орнитологического исследования представляются выводы о наличии/отсутствии факторов, способствующих привлечению и </w:t>
      </w:r>
      <w:r w:rsidRPr="00711F81">
        <w:rPr>
          <w:rFonts w:eastAsia="Calibri"/>
          <w:bCs w:val="0"/>
          <w:sz w:val="24"/>
          <w:szCs w:val="22"/>
          <w:u w:val="none"/>
          <w:lang w:eastAsia="en-US"/>
        </w:rPr>
        <w:lastRenderedPageBreak/>
        <w:t>массовому скоплению птиц, возможности функционирования данного объекта в границах шестой подзоны приаэродромной территории, о мерах и средствах достаточных для недопущения массового скопления птиц, а также рекомендации для оборудования этих объектов средствами защиты и отпугивания птиц.</w:t>
      </w:r>
    </w:p>
    <w:p w14:paraId="4A5666BF" w14:textId="13655398" w:rsidR="00711F81" w:rsidRDefault="00711F81" w:rsidP="00711F81">
      <w:pPr>
        <w:ind w:firstLine="709"/>
        <w:rPr>
          <w:lang w:eastAsia="en-US"/>
        </w:rPr>
      </w:pPr>
      <w:r>
        <w:rPr>
          <w:lang w:eastAsia="en-US"/>
        </w:rPr>
        <w:t xml:space="preserve">5. Во внешних границах </w:t>
      </w:r>
      <w:r w:rsidRPr="00711F81">
        <w:rPr>
          <w:b/>
          <w:bCs/>
          <w:lang w:eastAsia="en-US"/>
        </w:rPr>
        <w:t>седьмой подзоны</w:t>
      </w:r>
      <w:r>
        <w:rPr>
          <w:lang w:eastAsia="en-US"/>
        </w:rPr>
        <w:t xml:space="preserve"> приаэродромной территории запрещено размещение нормируемых объектов капитального строительства: жилых домов, больниц и санаториев, домов отдыха, пансионатов, домов интернатов для престарелых и инвалидов, организаций для детей-сирот и детей, оставшихся без попечения родителей, за исключением случаев, когда при проектировании и строительстве таких объектов был применен ряд шумозащитных мероприятий обеспечивающих снижение шумовой нагрузки до значений гигиенических нормативов. Возможность строительства и реконструкции жилых домов при учете применения шумозащитных мероприятий не распространяется на территории, расположенные в границах зоны запрета строительства жилой застройки. </w:t>
      </w:r>
    </w:p>
    <w:p w14:paraId="6FB08FD7" w14:textId="77777777" w:rsidR="00711F81" w:rsidRDefault="00711F81" w:rsidP="00711F81">
      <w:pPr>
        <w:rPr>
          <w:lang w:eastAsia="en-US"/>
        </w:rPr>
      </w:pPr>
      <w:r>
        <w:rPr>
          <w:lang w:eastAsia="en-US"/>
        </w:rPr>
        <w:t>Шумозащитные мероприятия обязаны включать проведение натурных замеров уровней ночного эквивалентного уровня шума от полетов воздушных судов в соответствии с ГОСТ 22283. Перечень и обоснование шумозащитных мероприятий должны быть представлены в составе проектной документации. Для объектов индивидуального жилищного строительства, строительство (реконструкция) которых не предполагает получение разрешения на строительство, перечень шумозащитных мероприятий должен быть направлен в уполномоченный орган местного самоуправления застройщиком одновременно с уведомлением о планируемом строительстве. По результатам завершения строительства объекта индивидуального жилищного строительства, застройщиком подается уведомление об окончании строительства такого объекта с приложением перечня выполненных шумозащитных мероприятий обеспечивающих снижение шумовой нагрузки до значений гигиенических нормативов.</w:t>
      </w:r>
    </w:p>
    <w:p w14:paraId="20071D7B" w14:textId="638B1EDE" w:rsidR="00711F81" w:rsidRPr="00711F81" w:rsidRDefault="00711F81" w:rsidP="00711F81">
      <w:pPr>
        <w:rPr>
          <w:lang w:eastAsia="en-US"/>
        </w:rPr>
      </w:pPr>
      <w:r>
        <w:rPr>
          <w:lang w:eastAsia="en-US"/>
        </w:rPr>
        <w:t>Ограничения использования земельных участков и (или) расположенных на них объектов недвижимости и осуществления экономической и иной деятельности, установленные в седьмой подзоне приаэродромной территории, не применяются в отношении земельных участков и (или) расположенных на них объектов недвижимости, права на которые возникли у граждан или юридических лиц до дня установления седьмой подзоны приаэродромной территории, а также в отношении объектов недвижимости, разрешение на строительство которых получено до установления этой подзоны, или в случаях, если для строительства, реконструкции указанных объектов недвижимости не требуется выдача разрешения на строительство в отношении объектов недвижимости, строительство которых начато до установления этой подзоны.</w:t>
      </w:r>
    </w:p>
    <w:p w14:paraId="38B3FB11" w14:textId="11EB9709" w:rsidR="007569FB" w:rsidRPr="00783A81" w:rsidRDefault="00E3572C" w:rsidP="00711F81">
      <w:pPr>
        <w:pStyle w:val="4"/>
        <w:rPr>
          <w:i/>
        </w:rPr>
      </w:pPr>
      <w:r>
        <w:rPr>
          <w:i/>
        </w:rPr>
        <w:t xml:space="preserve">2.2.1 </w:t>
      </w:r>
      <w:r w:rsidR="007569FB" w:rsidRPr="00783A81">
        <w:rPr>
          <w:i/>
        </w:rPr>
        <w:t>Объекты культурного наследия</w:t>
      </w:r>
      <w:bookmarkEnd w:id="62"/>
    </w:p>
    <w:p w14:paraId="1EB05071" w14:textId="77777777" w:rsidR="00711F81" w:rsidRDefault="00711F81" w:rsidP="00E67C54">
      <w:pPr>
        <w:ind w:firstLine="709"/>
      </w:pPr>
    </w:p>
    <w:p w14:paraId="06D7B9A7" w14:textId="7CDBFE1B" w:rsidR="007A1B7C" w:rsidRDefault="00390991" w:rsidP="00E67C54">
      <w:pPr>
        <w:ind w:firstLine="709"/>
      </w:pPr>
      <w:r w:rsidRPr="00783A81">
        <w:t>Согласно закону Краснодарского края от 17 августа 2000 года № 313-КЗ «О перечне объектов культурного наследия (памятников истории и культуры), расположенных на территории Краснодарского края</w:t>
      </w:r>
      <w:r w:rsidR="00BA0C80" w:rsidRPr="00783A81">
        <w:t>»,</w:t>
      </w:r>
      <w:r w:rsidRPr="00783A81">
        <w:t xml:space="preserve"> (с изменениями на 17 декабря 2019 года) н</w:t>
      </w:r>
      <w:r w:rsidR="007A1B7C" w:rsidRPr="00783A81">
        <w:t xml:space="preserve">а территории </w:t>
      </w:r>
      <w:r w:rsidR="005A09F1">
        <w:rPr>
          <w:color w:val="000000"/>
        </w:rPr>
        <w:t>Новосергиевского</w:t>
      </w:r>
      <w:r w:rsidR="003F6A64" w:rsidRPr="00783A81">
        <w:rPr>
          <w:color w:val="000000"/>
        </w:rPr>
        <w:t xml:space="preserve"> сельского поселения </w:t>
      </w:r>
      <w:r w:rsidR="007A1B7C" w:rsidRPr="00783A81">
        <w:t>расположены</w:t>
      </w:r>
      <w:r w:rsidR="00940F77" w:rsidRPr="00783A81">
        <w:t xml:space="preserve"> </w:t>
      </w:r>
      <w:r w:rsidR="00DC1B46" w:rsidRPr="00783A81">
        <w:t xml:space="preserve">объекты </w:t>
      </w:r>
      <w:r w:rsidR="00940F77" w:rsidRPr="00783A81">
        <w:t>культурного</w:t>
      </w:r>
      <w:r w:rsidR="00CC7F8E" w:rsidRPr="00783A81">
        <w:t xml:space="preserve"> наследия </w:t>
      </w:r>
      <w:r w:rsidR="002E2BF6" w:rsidRPr="00783A81">
        <w:t>(таблица 2.</w:t>
      </w:r>
      <w:r w:rsidR="006A4D31">
        <w:t>13</w:t>
      </w:r>
      <w:r w:rsidR="007A1B7C" w:rsidRPr="00783A81">
        <w:t>)</w:t>
      </w:r>
      <w:r w:rsidRPr="00783A81">
        <w:t xml:space="preserve"> и объекты </w:t>
      </w:r>
      <w:bookmarkStart w:id="63" w:name="_Hlk62824442"/>
      <w:r w:rsidRPr="00783A81">
        <w:t xml:space="preserve">археологического </w:t>
      </w:r>
      <w:bookmarkEnd w:id="63"/>
      <w:r w:rsidRPr="00783A81">
        <w:t>наследия (2.</w:t>
      </w:r>
      <w:r w:rsidR="0073014C">
        <w:t>1</w:t>
      </w:r>
      <w:r w:rsidR="006A4D31">
        <w:t>4</w:t>
      </w:r>
      <w:r w:rsidRPr="00783A81">
        <w:t>).</w:t>
      </w:r>
    </w:p>
    <w:p w14:paraId="6DB1C53C" w14:textId="77777777" w:rsidR="00CE027D" w:rsidRPr="00783A81" w:rsidRDefault="00CE027D" w:rsidP="00E67C54">
      <w:pPr>
        <w:ind w:firstLine="709"/>
      </w:pPr>
    </w:p>
    <w:p w14:paraId="77C2EE6E" w14:textId="6DDF13F5" w:rsidR="00E210C8" w:rsidRPr="00783A81" w:rsidRDefault="00E210C8" w:rsidP="00E67C54">
      <w:pPr>
        <w:keepNext/>
        <w:spacing w:before="120"/>
        <w:ind w:firstLine="709"/>
        <w:jc w:val="right"/>
        <w:rPr>
          <w:b/>
        </w:rPr>
      </w:pPr>
      <w:r w:rsidRPr="00783A81">
        <w:rPr>
          <w:b/>
        </w:rPr>
        <w:t>Таблица 2.</w:t>
      </w:r>
      <w:r w:rsidR="0073014C">
        <w:rPr>
          <w:b/>
        </w:rPr>
        <w:t>1</w:t>
      </w:r>
      <w:r w:rsidR="006A4D31">
        <w:rPr>
          <w:b/>
        </w:rPr>
        <w:t>3</w:t>
      </w:r>
    </w:p>
    <w:p w14:paraId="0C41E31B" w14:textId="672C4C26" w:rsidR="00E210C8" w:rsidRPr="0047518F" w:rsidRDefault="00390991" w:rsidP="00E67C54">
      <w:pPr>
        <w:keepNext/>
        <w:suppressAutoHyphens/>
        <w:spacing w:after="120"/>
        <w:jc w:val="center"/>
        <w:rPr>
          <w:b/>
        </w:rPr>
      </w:pPr>
      <w:r w:rsidRPr="0047518F">
        <w:rPr>
          <w:b/>
        </w:rPr>
        <w:t>О</w:t>
      </w:r>
      <w:r w:rsidR="00940F77" w:rsidRPr="0047518F">
        <w:rPr>
          <w:b/>
        </w:rPr>
        <w:t xml:space="preserve">бъекты культурного </w:t>
      </w:r>
      <w:r w:rsidR="00E210C8" w:rsidRPr="0047518F">
        <w:rPr>
          <w:b/>
        </w:rPr>
        <w:t xml:space="preserve">наследия, расположенные на территории </w:t>
      </w:r>
      <w:r w:rsidR="005A09F1" w:rsidRPr="0047518F">
        <w:rPr>
          <w:b/>
        </w:rPr>
        <w:t>Новосергиевского</w:t>
      </w:r>
      <w:r w:rsidRPr="0047518F">
        <w:rPr>
          <w:b/>
        </w:rPr>
        <w:t xml:space="preserve"> сельского поселения</w:t>
      </w:r>
    </w:p>
    <w:p w14:paraId="297233C9" w14:textId="1059CD01" w:rsidR="002D19D0" w:rsidRPr="002D19D0" w:rsidRDefault="002D19D0" w:rsidP="00E67C54">
      <w:pPr>
        <w:keepNext/>
        <w:suppressAutoHyphens/>
        <w:spacing w:after="120"/>
        <w:ind w:firstLine="851"/>
        <w:rPr>
          <w:bCs/>
        </w:rPr>
      </w:pPr>
      <w:r w:rsidRPr="002D19D0">
        <w:rPr>
          <w:bCs/>
        </w:rPr>
        <w:t xml:space="preserve">На территории Новосергиевского сельского поселения, в соответствии с разделом «Охрана историко-культурного наследия» выполненного ОАО «Наследие Кубани» в </w:t>
      </w:r>
      <w:r w:rsidRPr="002D19D0">
        <w:rPr>
          <w:bCs/>
        </w:rPr>
        <w:lastRenderedPageBreak/>
        <w:t>составе проекта «Схема территориального планирования муниципального образования Крыловский район Краснодарского края» в 2008 году и  по существующим данным государственного списка расположено 2 памятника культурного наследия и 24 памятника археологии, из них 12 курганных групп, 12 отдельно стоящих курганов.</w:t>
      </w:r>
    </w:p>
    <w:tbl>
      <w:tblPr>
        <w:tblW w:w="9924" w:type="dxa"/>
        <w:tblInd w:w="-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0"/>
        <w:gridCol w:w="1843"/>
        <w:gridCol w:w="1842"/>
        <w:gridCol w:w="993"/>
        <w:gridCol w:w="1134"/>
        <w:gridCol w:w="992"/>
        <w:gridCol w:w="709"/>
        <w:gridCol w:w="1701"/>
      </w:tblGrid>
      <w:tr w:rsidR="001B73E5" w:rsidRPr="005065F2" w14:paraId="615D1117" w14:textId="77777777" w:rsidTr="001B73E5">
        <w:tc>
          <w:tcPr>
            <w:tcW w:w="710" w:type="dxa"/>
            <w:tcBorders>
              <w:top w:val="single" w:sz="12" w:space="0" w:color="auto"/>
              <w:left w:val="single" w:sz="12" w:space="0" w:color="auto"/>
              <w:bottom w:val="single" w:sz="12" w:space="0" w:color="auto"/>
              <w:right w:val="single" w:sz="12" w:space="0" w:color="auto"/>
            </w:tcBorders>
            <w:vAlign w:val="center"/>
          </w:tcPr>
          <w:p w14:paraId="2DAF1A3A" w14:textId="77777777" w:rsidR="00182EDF" w:rsidRPr="005065F2" w:rsidRDefault="00182EDF" w:rsidP="00E67C54">
            <w:pPr>
              <w:pStyle w:val="2f3"/>
              <w:jc w:val="center"/>
              <w:rPr>
                <w:sz w:val="22"/>
                <w:szCs w:val="22"/>
              </w:rPr>
            </w:pPr>
            <w:r w:rsidRPr="005065F2">
              <w:rPr>
                <w:b/>
                <w:sz w:val="22"/>
                <w:szCs w:val="22"/>
              </w:rPr>
              <w:t>№</w:t>
            </w:r>
            <w:r w:rsidRPr="005065F2">
              <w:rPr>
                <w:sz w:val="22"/>
                <w:szCs w:val="22"/>
              </w:rPr>
              <w:t xml:space="preserve"> </w:t>
            </w:r>
            <w:r w:rsidRPr="005065F2">
              <w:rPr>
                <w:b/>
                <w:bCs/>
                <w:sz w:val="22"/>
                <w:szCs w:val="22"/>
              </w:rPr>
              <w:t>пп</w:t>
            </w:r>
          </w:p>
        </w:tc>
        <w:tc>
          <w:tcPr>
            <w:tcW w:w="1843" w:type="dxa"/>
            <w:tcBorders>
              <w:top w:val="single" w:sz="12" w:space="0" w:color="auto"/>
              <w:left w:val="single" w:sz="12" w:space="0" w:color="auto"/>
              <w:bottom w:val="single" w:sz="12" w:space="0" w:color="auto"/>
              <w:right w:val="single" w:sz="12" w:space="0" w:color="auto"/>
            </w:tcBorders>
            <w:vAlign w:val="center"/>
          </w:tcPr>
          <w:p w14:paraId="318DE1F0" w14:textId="77777777" w:rsidR="00182EDF" w:rsidRPr="005065F2" w:rsidRDefault="00182EDF" w:rsidP="00E67C54">
            <w:pPr>
              <w:pStyle w:val="2f3"/>
              <w:jc w:val="center"/>
              <w:rPr>
                <w:sz w:val="22"/>
                <w:szCs w:val="22"/>
              </w:rPr>
            </w:pPr>
            <w:r w:rsidRPr="005065F2">
              <w:rPr>
                <w:b/>
                <w:bCs/>
                <w:sz w:val="22"/>
                <w:szCs w:val="22"/>
              </w:rPr>
              <w:t>Наименование объекта</w:t>
            </w:r>
          </w:p>
        </w:tc>
        <w:tc>
          <w:tcPr>
            <w:tcW w:w="1842" w:type="dxa"/>
            <w:tcBorders>
              <w:top w:val="single" w:sz="12" w:space="0" w:color="auto"/>
              <w:left w:val="single" w:sz="12" w:space="0" w:color="auto"/>
              <w:bottom w:val="single" w:sz="12" w:space="0" w:color="auto"/>
              <w:right w:val="single" w:sz="12" w:space="0" w:color="auto"/>
            </w:tcBorders>
            <w:vAlign w:val="center"/>
          </w:tcPr>
          <w:p w14:paraId="2B2176E0" w14:textId="77777777" w:rsidR="00182EDF" w:rsidRPr="005065F2" w:rsidRDefault="00182EDF" w:rsidP="00E67C54">
            <w:pPr>
              <w:pStyle w:val="2f3"/>
              <w:jc w:val="center"/>
              <w:rPr>
                <w:sz w:val="22"/>
                <w:szCs w:val="22"/>
              </w:rPr>
            </w:pPr>
            <w:r w:rsidRPr="005065F2">
              <w:rPr>
                <w:b/>
                <w:bCs/>
                <w:sz w:val="22"/>
                <w:szCs w:val="22"/>
              </w:rPr>
              <w:t>Местонахождение объек</w:t>
            </w:r>
            <w:r w:rsidRPr="005065F2">
              <w:rPr>
                <w:b/>
                <w:bCs/>
                <w:sz w:val="22"/>
                <w:szCs w:val="22"/>
              </w:rPr>
              <w:softHyphen/>
              <w:t>та</w:t>
            </w:r>
          </w:p>
        </w:tc>
        <w:tc>
          <w:tcPr>
            <w:tcW w:w="993" w:type="dxa"/>
            <w:tcBorders>
              <w:top w:val="single" w:sz="12" w:space="0" w:color="auto"/>
              <w:left w:val="single" w:sz="12" w:space="0" w:color="auto"/>
              <w:bottom w:val="single" w:sz="12" w:space="0" w:color="auto"/>
              <w:right w:val="single" w:sz="12" w:space="0" w:color="auto"/>
            </w:tcBorders>
            <w:vAlign w:val="center"/>
          </w:tcPr>
          <w:p w14:paraId="3DDA3C2D" w14:textId="77777777" w:rsidR="00182EDF" w:rsidRPr="005065F2" w:rsidRDefault="00182EDF" w:rsidP="00E67C54">
            <w:pPr>
              <w:pStyle w:val="2f3"/>
              <w:jc w:val="center"/>
              <w:rPr>
                <w:sz w:val="22"/>
                <w:szCs w:val="22"/>
              </w:rPr>
            </w:pPr>
            <w:r w:rsidRPr="005065F2">
              <w:rPr>
                <w:b/>
                <w:bCs/>
                <w:sz w:val="22"/>
                <w:szCs w:val="22"/>
              </w:rPr>
              <w:t>Номер по гос. списку</w:t>
            </w:r>
          </w:p>
        </w:tc>
        <w:tc>
          <w:tcPr>
            <w:tcW w:w="1134" w:type="dxa"/>
            <w:tcBorders>
              <w:top w:val="single" w:sz="12" w:space="0" w:color="auto"/>
              <w:left w:val="single" w:sz="12" w:space="0" w:color="auto"/>
              <w:bottom w:val="single" w:sz="12" w:space="0" w:color="auto"/>
              <w:right w:val="single" w:sz="12" w:space="0" w:color="auto"/>
            </w:tcBorders>
            <w:vAlign w:val="center"/>
          </w:tcPr>
          <w:p w14:paraId="78436B27" w14:textId="77777777" w:rsidR="00182EDF" w:rsidRPr="005065F2" w:rsidRDefault="00182EDF" w:rsidP="00E67C54">
            <w:pPr>
              <w:pStyle w:val="2f3"/>
              <w:jc w:val="center"/>
              <w:rPr>
                <w:sz w:val="22"/>
                <w:szCs w:val="22"/>
              </w:rPr>
            </w:pPr>
            <w:r w:rsidRPr="005065F2">
              <w:rPr>
                <w:b/>
                <w:bCs/>
                <w:sz w:val="22"/>
                <w:szCs w:val="22"/>
              </w:rPr>
              <w:t>Реш. о пост. на гос. охр.</w:t>
            </w:r>
          </w:p>
        </w:tc>
        <w:tc>
          <w:tcPr>
            <w:tcW w:w="992" w:type="dxa"/>
            <w:tcBorders>
              <w:top w:val="single" w:sz="12" w:space="0" w:color="auto"/>
              <w:left w:val="single" w:sz="12" w:space="0" w:color="auto"/>
              <w:bottom w:val="single" w:sz="12" w:space="0" w:color="auto"/>
              <w:right w:val="single" w:sz="12" w:space="0" w:color="auto"/>
            </w:tcBorders>
            <w:vAlign w:val="center"/>
          </w:tcPr>
          <w:p w14:paraId="4D72AB15" w14:textId="77777777" w:rsidR="00182EDF" w:rsidRPr="005065F2" w:rsidRDefault="00182EDF" w:rsidP="00E67C54">
            <w:pPr>
              <w:pStyle w:val="2f3"/>
              <w:jc w:val="center"/>
              <w:rPr>
                <w:sz w:val="22"/>
                <w:szCs w:val="22"/>
              </w:rPr>
            </w:pPr>
            <w:r w:rsidRPr="005065F2">
              <w:rPr>
                <w:b/>
                <w:bCs/>
                <w:sz w:val="22"/>
                <w:szCs w:val="22"/>
              </w:rPr>
              <w:t>Кат. ис</w:t>
            </w:r>
            <w:r w:rsidRPr="005065F2">
              <w:rPr>
                <w:b/>
                <w:bCs/>
                <w:sz w:val="22"/>
                <w:szCs w:val="22"/>
              </w:rPr>
              <w:softHyphen/>
              <w:t>т.-куль</w:t>
            </w:r>
            <w:r w:rsidRPr="005065F2">
              <w:rPr>
                <w:b/>
                <w:bCs/>
                <w:sz w:val="22"/>
                <w:szCs w:val="22"/>
              </w:rPr>
              <w:softHyphen/>
              <w:t>т. знач.</w:t>
            </w:r>
          </w:p>
        </w:tc>
        <w:tc>
          <w:tcPr>
            <w:tcW w:w="709" w:type="dxa"/>
            <w:tcBorders>
              <w:top w:val="single" w:sz="12" w:space="0" w:color="auto"/>
              <w:left w:val="single" w:sz="12" w:space="0" w:color="auto"/>
              <w:bottom w:val="single" w:sz="12" w:space="0" w:color="auto"/>
              <w:right w:val="single" w:sz="12" w:space="0" w:color="auto"/>
            </w:tcBorders>
            <w:vAlign w:val="center"/>
          </w:tcPr>
          <w:p w14:paraId="431A1E78" w14:textId="77777777" w:rsidR="00182EDF" w:rsidRPr="005065F2" w:rsidRDefault="00182EDF" w:rsidP="00E67C54">
            <w:pPr>
              <w:pStyle w:val="2f3"/>
              <w:jc w:val="center"/>
              <w:rPr>
                <w:sz w:val="22"/>
                <w:szCs w:val="22"/>
              </w:rPr>
            </w:pPr>
            <w:r w:rsidRPr="005065F2">
              <w:rPr>
                <w:b/>
                <w:bCs/>
                <w:sz w:val="22"/>
                <w:szCs w:val="22"/>
              </w:rPr>
              <w:t>Вид па</w:t>
            </w:r>
            <w:r w:rsidRPr="005065F2">
              <w:rPr>
                <w:b/>
                <w:bCs/>
                <w:sz w:val="22"/>
                <w:szCs w:val="22"/>
              </w:rPr>
              <w:softHyphen/>
              <w:t>м.</w:t>
            </w:r>
          </w:p>
        </w:tc>
        <w:tc>
          <w:tcPr>
            <w:tcW w:w="1701" w:type="dxa"/>
            <w:tcBorders>
              <w:top w:val="single" w:sz="12" w:space="0" w:color="auto"/>
              <w:left w:val="single" w:sz="12" w:space="0" w:color="auto"/>
              <w:bottom w:val="single" w:sz="12" w:space="0" w:color="auto"/>
              <w:right w:val="single" w:sz="12" w:space="0" w:color="auto"/>
            </w:tcBorders>
            <w:vAlign w:val="center"/>
          </w:tcPr>
          <w:p w14:paraId="5C0FB344" w14:textId="77777777" w:rsidR="00182EDF" w:rsidRPr="005065F2" w:rsidRDefault="00182EDF" w:rsidP="00E67C54">
            <w:pPr>
              <w:spacing w:before="100" w:beforeAutospacing="1" w:after="119"/>
              <w:jc w:val="center"/>
              <w:rPr>
                <w:b/>
                <w:bCs/>
                <w:sz w:val="22"/>
                <w:szCs w:val="22"/>
              </w:rPr>
            </w:pPr>
            <w:r w:rsidRPr="005065F2">
              <w:rPr>
                <w:b/>
                <w:bCs/>
                <w:sz w:val="22"/>
                <w:szCs w:val="22"/>
              </w:rPr>
              <w:t>Примечание</w:t>
            </w:r>
          </w:p>
        </w:tc>
      </w:tr>
      <w:tr w:rsidR="00182EDF" w:rsidRPr="005065F2" w14:paraId="35E976AB" w14:textId="77777777" w:rsidTr="001B73E5">
        <w:tc>
          <w:tcPr>
            <w:tcW w:w="9924" w:type="dxa"/>
            <w:gridSpan w:val="8"/>
            <w:tcBorders>
              <w:top w:val="single" w:sz="12" w:space="0" w:color="auto"/>
              <w:left w:val="single" w:sz="12" w:space="0" w:color="auto"/>
              <w:bottom w:val="single" w:sz="12" w:space="0" w:color="auto"/>
              <w:right w:val="single" w:sz="12" w:space="0" w:color="auto"/>
            </w:tcBorders>
            <w:vAlign w:val="center"/>
          </w:tcPr>
          <w:p w14:paraId="4A6593F2" w14:textId="77777777" w:rsidR="00182EDF" w:rsidRPr="005065F2" w:rsidRDefault="00182EDF" w:rsidP="00E67C54">
            <w:pPr>
              <w:tabs>
                <w:tab w:val="left" w:pos="9781"/>
              </w:tabs>
              <w:jc w:val="center"/>
              <w:rPr>
                <w:sz w:val="22"/>
                <w:szCs w:val="22"/>
              </w:rPr>
            </w:pPr>
            <w:r w:rsidRPr="005065F2">
              <w:rPr>
                <w:b/>
                <w:bCs/>
                <w:sz w:val="22"/>
                <w:szCs w:val="22"/>
              </w:rPr>
              <w:t>СТАНИЦА НОВОСЕРГИЕВСКАЯ</w:t>
            </w:r>
          </w:p>
        </w:tc>
      </w:tr>
      <w:tr w:rsidR="001B73E5" w:rsidRPr="005065F2" w14:paraId="2250A1A2" w14:textId="77777777" w:rsidTr="001B73E5">
        <w:tc>
          <w:tcPr>
            <w:tcW w:w="710" w:type="dxa"/>
            <w:tcBorders>
              <w:top w:val="single" w:sz="12" w:space="0" w:color="auto"/>
              <w:left w:val="single" w:sz="12" w:space="0" w:color="auto"/>
              <w:bottom w:val="single" w:sz="12" w:space="0" w:color="auto"/>
              <w:right w:val="single" w:sz="12" w:space="0" w:color="auto"/>
            </w:tcBorders>
            <w:vAlign w:val="center"/>
          </w:tcPr>
          <w:p w14:paraId="587A4A19" w14:textId="77777777" w:rsidR="00182EDF" w:rsidRPr="005065F2" w:rsidRDefault="00182EDF" w:rsidP="00E67C54">
            <w:pPr>
              <w:tabs>
                <w:tab w:val="left" w:pos="9781"/>
              </w:tabs>
              <w:jc w:val="center"/>
              <w:rPr>
                <w:sz w:val="22"/>
                <w:szCs w:val="22"/>
              </w:rPr>
            </w:pPr>
            <w:r w:rsidRPr="005065F2">
              <w:rPr>
                <w:sz w:val="22"/>
                <w:szCs w:val="22"/>
              </w:rPr>
              <w:t>1</w:t>
            </w:r>
          </w:p>
        </w:tc>
        <w:tc>
          <w:tcPr>
            <w:tcW w:w="1843" w:type="dxa"/>
            <w:tcBorders>
              <w:top w:val="single" w:sz="12" w:space="0" w:color="auto"/>
              <w:left w:val="single" w:sz="12" w:space="0" w:color="auto"/>
              <w:bottom w:val="single" w:sz="12" w:space="0" w:color="auto"/>
              <w:right w:val="single" w:sz="12" w:space="0" w:color="auto"/>
            </w:tcBorders>
            <w:vAlign w:val="center"/>
          </w:tcPr>
          <w:p w14:paraId="667981F6" w14:textId="77777777" w:rsidR="00182EDF" w:rsidRPr="005065F2" w:rsidRDefault="00182EDF" w:rsidP="00E67C54">
            <w:pPr>
              <w:pStyle w:val="2f3"/>
              <w:rPr>
                <w:sz w:val="22"/>
                <w:szCs w:val="22"/>
              </w:rPr>
            </w:pPr>
            <w:r w:rsidRPr="005065F2">
              <w:rPr>
                <w:sz w:val="22"/>
                <w:szCs w:val="22"/>
              </w:rPr>
              <w:t xml:space="preserve">Памятник землякам, погибшим в годы Великой Отечественной войны, </w:t>
            </w:r>
            <w:smartTag w:uri="urn:schemas-microsoft-com:office:smarttags" w:element="metricconverter">
              <w:smartTagPr>
                <w:attr w:name="ProductID" w:val="1965 г"/>
              </w:smartTagPr>
              <w:r w:rsidRPr="005065F2">
                <w:rPr>
                  <w:sz w:val="22"/>
                  <w:szCs w:val="22"/>
                </w:rPr>
                <w:t>1965 г</w:t>
              </w:r>
            </w:smartTag>
            <w:r w:rsidRPr="005065F2">
              <w:rPr>
                <w:sz w:val="22"/>
                <w:szCs w:val="22"/>
              </w:rPr>
              <w:t xml:space="preserve">. </w:t>
            </w:r>
          </w:p>
        </w:tc>
        <w:tc>
          <w:tcPr>
            <w:tcW w:w="1842" w:type="dxa"/>
            <w:tcBorders>
              <w:top w:val="single" w:sz="12" w:space="0" w:color="auto"/>
              <w:left w:val="single" w:sz="12" w:space="0" w:color="auto"/>
              <w:bottom w:val="single" w:sz="12" w:space="0" w:color="auto"/>
              <w:right w:val="single" w:sz="12" w:space="0" w:color="auto"/>
            </w:tcBorders>
            <w:vAlign w:val="center"/>
          </w:tcPr>
          <w:p w14:paraId="4AE52DE5" w14:textId="1D476991" w:rsidR="00182EDF" w:rsidRPr="005065F2" w:rsidRDefault="00182EDF" w:rsidP="00E67C54">
            <w:pPr>
              <w:pStyle w:val="2f3"/>
              <w:spacing w:after="0"/>
              <w:rPr>
                <w:sz w:val="22"/>
                <w:szCs w:val="22"/>
              </w:rPr>
            </w:pPr>
            <w:r w:rsidRPr="005065F2">
              <w:rPr>
                <w:sz w:val="22"/>
                <w:szCs w:val="22"/>
              </w:rPr>
              <w:t>ст-ца Новосергиевская,</w:t>
            </w:r>
            <w:r w:rsidR="005065F2">
              <w:rPr>
                <w:sz w:val="22"/>
                <w:szCs w:val="22"/>
              </w:rPr>
              <w:t xml:space="preserve"> </w:t>
            </w:r>
            <w:r w:rsidRPr="005065F2">
              <w:rPr>
                <w:sz w:val="22"/>
                <w:szCs w:val="22"/>
              </w:rPr>
              <w:t>ул. Школьная, 12</w:t>
            </w:r>
          </w:p>
        </w:tc>
        <w:tc>
          <w:tcPr>
            <w:tcW w:w="993" w:type="dxa"/>
            <w:tcBorders>
              <w:top w:val="single" w:sz="12" w:space="0" w:color="auto"/>
              <w:left w:val="single" w:sz="12" w:space="0" w:color="auto"/>
              <w:bottom w:val="single" w:sz="12" w:space="0" w:color="auto"/>
              <w:right w:val="single" w:sz="12" w:space="0" w:color="auto"/>
            </w:tcBorders>
            <w:vAlign w:val="center"/>
          </w:tcPr>
          <w:p w14:paraId="551E7545" w14:textId="77777777" w:rsidR="00182EDF" w:rsidRPr="005065F2" w:rsidRDefault="00182EDF" w:rsidP="00E67C54">
            <w:pPr>
              <w:pStyle w:val="2f3"/>
              <w:jc w:val="center"/>
              <w:rPr>
                <w:sz w:val="22"/>
                <w:szCs w:val="22"/>
              </w:rPr>
            </w:pPr>
            <w:r w:rsidRPr="005065F2">
              <w:rPr>
                <w:sz w:val="22"/>
                <w:szCs w:val="22"/>
              </w:rPr>
              <w:t>1658</w:t>
            </w:r>
          </w:p>
        </w:tc>
        <w:tc>
          <w:tcPr>
            <w:tcW w:w="1134" w:type="dxa"/>
            <w:tcBorders>
              <w:top w:val="single" w:sz="12" w:space="0" w:color="auto"/>
              <w:left w:val="single" w:sz="12" w:space="0" w:color="auto"/>
              <w:bottom w:val="single" w:sz="12" w:space="0" w:color="auto"/>
              <w:right w:val="single" w:sz="12" w:space="0" w:color="auto"/>
            </w:tcBorders>
            <w:vAlign w:val="center"/>
          </w:tcPr>
          <w:p w14:paraId="0C85B20F" w14:textId="77777777" w:rsidR="00182EDF" w:rsidRPr="005065F2" w:rsidRDefault="00182EDF" w:rsidP="00E67C54">
            <w:pPr>
              <w:pStyle w:val="2f3"/>
              <w:jc w:val="center"/>
              <w:rPr>
                <w:sz w:val="22"/>
                <w:szCs w:val="22"/>
              </w:rPr>
            </w:pPr>
            <w:r w:rsidRPr="005065F2">
              <w:rPr>
                <w:sz w:val="22"/>
                <w:szCs w:val="22"/>
              </w:rPr>
              <w:t>63</w:t>
            </w:r>
          </w:p>
        </w:tc>
        <w:tc>
          <w:tcPr>
            <w:tcW w:w="992" w:type="dxa"/>
            <w:tcBorders>
              <w:top w:val="single" w:sz="12" w:space="0" w:color="auto"/>
              <w:left w:val="single" w:sz="12" w:space="0" w:color="auto"/>
              <w:bottom w:val="single" w:sz="12" w:space="0" w:color="auto"/>
              <w:right w:val="single" w:sz="12" w:space="0" w:color="auto"/>
            </w:tcBorders>
            <w:vAlign w:val="center"/>
          </w:tcPr>
          <w:p w14:paraId="000CA2B3" w14:textId="77777777" w:rsidR="00182EDF" w:rsidRPr="005065F2" w:rsidRDefault="00182EDF" w:rsidP="00E67C54">
            <w:pPr>
              <w:pStyle w:val="2f3"/>
              <w:jc w:val="center"/>
              <w:rPr>
                <w:sz w:val="22"/>
                <w:szCs w:val="22"/>
              </w:rPr>
            </w:pPr>
            <w:r w:rsidRPr="005065F2">
              <w:rPr>
                <w:sz w:val="22"/>
                <w:szCs w:val="22"/>
              </w:rPr>
              <w:t>Р</w:t>
            </w:r>
          </w:p>
        </w:tc>
        <w:tc>
          <w:tcPr>
            <w:tcW w:w="709" w:type="dxa"/>
            <w:tcBorders>
              <w:top w:val="single" w:sz="12" w:space="0" w:color="auto"/>
              <w:left w:val="single" w:sz="12" w:space="0" w:color="auto"/>
              <w:bottom w:val="single" w:sz="12" w:space="0" w:color="auto"/>
              <w:right w:val="single" w:sz="12" w:space="0" w:color="auto"/>
            </w:tcBorders>
            <w:vAlign w:val="center"/>
          </w:tcPr>
          <w:p w14:paraId="7FCA57CF" w14:textId="77777777" w:rsidR="00182EDF" w:rsidRPr="005065F2" w:rsidRDefault="00182EDF" w:rsidP="00E67C54">
            <w:pPr>
              <w:pStyle w:val="2f3"/>
              <w:jc w:val="center"/>
              <w:rPr>
                <w:sz w:val="22"/>
                <w:szCs w:val="22"/>
              </w:rPr>
            </w:pPr>
            <w:r w:rsidRPr="005065F2">
              <w:rPr>
                <w:sz w:val="22"/>
                <w:szCs w:val="22"/>
              </w:rPr>
              <w:t>И</w:t>
            </w:r>
          </w:p>
        </w:tc>
        <w:tc>
          <w:tcPr>
            <w:tcW w:w="1701" w:type="dxa"/>
            <w:tcBorders>
              <w:top w:val="single" w:sz="12" w:space="0" w:color="auto"/>
              <w:left w:val="single" w:sz="12" w:space="0" w:color="auto"/>
              <w:bottom w:val="single" w:sz="12" w:space="0" w:color="auto"/>
              <w:right w:val="single" w:sz="12" w:space="0" w:color="auto"/>
            </w:tcBorders>
            <w:vAlign w:val="center"/>
          </w:tcPr>
          <w:p w14:paraId="1097958B" w14:textId="0DA701AA" w:rsidR="00182EDF" w:rsidRPr="00825D04" w:rsidRDefault="00825D04" w:rsidP="00E67C54">
            <w:pPr>
              <w:tabs>
                <w:tab w:val="left" w:pos="9781"/>
              </w:tabs>
              <w:jc w:val="right"/>
              <w:rPr>
                <w:sz w:val="22"/>
                <w:szCs w:val="22"/>
              </w:rPr>
            </w:pPr>
            <w:r>
              <w:rPr>
                <w:sz w:val="22"/>
                <w:szCs w:val="22"/>
              </w:rPr>
              <w:t>Границы ОКН и соответствующих зон установлены приказом администрации Краснодарского края от 23.12.2019 № 231-кн</w:t>
            </w:r>
          </w:p>
        </w:tc>
      </w:tr>
      <w:tr w:rsidR="001B73E5" w:rsidRPr="005065F2" w14:paraId="0050CF88" w14:textId="77777777" w:rsidTr="001B73E5">
        <w:tc>
          <w:tcPr>
            <w:tcW w:w="710" w:type="dxa"/>
            <w:tcBorders>
              <w:top w:val="single" w:sz="12" w:space="0" w:color="auto"/>
              <w:left w:val="single" w:sz="12" w:space="0" w:color="auto"/>
              <w:bottom w:val="single" w:sz="12" w:space="0" w:color="auto"/>
              <w:right w:val="single" w:sz="12" w:space="0" w:color="auto"/>
            </w:tcBorders>
            <w:vAlign w:val="center"/>
          </w:tcPr>
          <w:p w14:paraId="0A5576CE" w14:textId="77777777" w:rsidR="00182EDF" w:rsidRPr="005065F2" w:rsidRDefault="00182EDF" w:rsidP="00E67C54">
            <w:pPr>
              <w:tabs>
                <w:tab w:val="left" w:pos="9781"/>
              </w:tabs>
              <w:jc w:val="center"/>
              <w:rPr>
                <w:sz w:val="22"/>
                <w:szCs w:val="22"/>
              </w:rPr>
            </w:pPr>
            <w:r w:rsidRPr="005065F2">
              <w:rPr>
                <w:sz w:val="22"/>
                <w:szCs w:val="22"/>
              </w:rPr>
              <w:t>2</w:t>
            </w:r>
          </w:p>
        </w:tc>
        <w:tc>
          <w:tcPr>
            <w:tcW w:w="1843" w:type="dxa"/>
            <w:tcBorders>
              <w:top w:val="single" w:sz="12" w:space="0" w:color="auto"/>
              <w:left w:val="single" w:sz="12" w:space="0" w:color="auto"/>
              <w:bottom w:val="single" w:sz="12" w:space="0" w:color="auto"/>
              <w:right w:val="single" w:sz="12" w:space="0" w:color="auto"/>
            </w:tcBorders>
            <w:vAlign w:val="center"/>
          </w:tcPr>
          <w:p w14:paraId="33C75C98" w14:textId="355424F2" w:rsidR="00182EDF" w:rsidRPr="005065F2" w:rsidRDefault="00182EDF" w:rsidP="00E67C54">
            <w:pPr>
              <w:pStyle w:val="2f3"/>
              <w:spacing w:before="0" w:beforeAutospacing="0" w:after="0"/>
              <w:rPr>
                <w:sz w:val="22"/>
                <w:szCs w:val="22"/>
              </w:rPr>
            </w:pPr>
            <w:r w:rsidRPr="005065F2">
              <w:rPr>
                <w:sz w:val="22"/>
                <w:szCs w:val="22"/>
              </w:rPr>
              <w:t>Памятник В.И. Ленину,</w:t>
            </w:r>
            <w:r w:rsidR="005065F2">
              <w:rPr>
                <w:sz w:val="22"/>
                <w:szCs w:val="22"/>
              </w:rPr>
              <w:t xml:space="preserve"> </w:t>
            </w:r>
            <w:r w:rsidRPr="005065F2">
              <w:rPr>
                <w:sz w:val="22"/>
                <w:szCs w:val="22"/>
              </w:rPr>
              <w:t>1938 г.</w:t>
            </w:r>
          </w:p>
        </w:tc>
        <w:tc>
          <w:tcPr>
            <w:tcW w:w="1842" w:type="dxa"/>
            <w:tcBorders>
              <w:top w:val="single" w:sz="12" w:space="0" w:color="auto"/>
              <w:left w:val="single" w:sz="12" w:space="0" w:color="auto"/>
              <w:bottom w:val="single" w:sz="12" w:space="0" w:color="auto"/>
              <w:right w:val="single" w:sz="12" w:space="0" w:color="auto"/>
            </w:tcBorders>
            <w:vAlign w:val="center"/>
          </w:tcPr>
          <w:p w14:paraId="3937A2B2" w14:textId="4B0C9B2C" w:rsidR="00182EDF" w:rsidRPr="005065F2" w:rsidRDefault="00182EDF" w:rsidP="00E67C54">
            <w:pPr>
              <w:pStyle w:val="2f3"/>
              <w:spacing w:before="0" w:beforeAutospacing="0" w:after="0"/>
              <w:rPr>
                <w:sz w:val="22"/>
                <w:szCs w:val="22"/>
              </w:rPr>
            </w:pPr>
            <w:r w:rsidRPr="005065F2">
              <w:rPr>
                <w:sz w:val="22"/>
                <w:szCs w:val="22"/>
              </w:rPr>
              <w:t>ст-ца Новосергиевская, у здания дирекции Новосергиевского завода</w:t>
            </w:r>
          </w:p>
        </w:tc>
        <w:tc>
          <w:tcPr>
            <w:tcW w:w="993" w:type="dxa"/>
            <w:tcBorders>
              <w:top w:val="single" w:sz="12" w:space="0" w:color="auto"/>
              <w:left w:val="single" w:sz="12" w:space="0" w:color="auto"/>
              <w:bottom w:val="single" w:sz="12" w:space="0" w:color="auto"/>
              <w:right w:val="single" w:sz="12" w:space="0" w:color="auto"/>
            </w:tcBorders>
            <w:vAlign w:val="center"/>
          </w:tcPr>
          <w:p w14:paraId="2669496E" w14:textId="77777777" w:rsidR="00182EDF" w:rsidRPr="005065F2" w:rsidRDefault="00182EDF" w:rsidP="00E67C54">
            <w:pPr>
              <w:pStyle w:val="2f3"/>
              <w:jc w:val="center"/>
              <w:rPr>
                <w:sz w:val="22"/>
                <w:szCs w:val="22"/>
              </w:rPr>
            </w:pPr>
            <w:r w:rsidRPr="005065F2">
              <w:rPr>
                <w:sz w:val="22"/>
                <w:szCs w:val="22"/>
              </w:rPr>
              <w:t>1668</w:t>
            </w:r>
          </w:p>
        </w:tc>
        <w:tc>
          <w:tcPr>
            <w:tcW w:w="1134" w:type="dxa"/>
            <w:tcBorders>
              <w:top w:val="single" w:sz="12" w:space="0" w:color="auto"/>
              <w:left w:val="single" w:sz="12" w:space="0" w:color="auto"/>
              <w:bottom w:val="single" w:sz="12" w:space="0" w:color="auto"/>
              <w:right w:val="single" w:sz="12" w:space="0" w:color="auto"/>
            </w:tcBorders>
            <w:vAlign w:val="center"/>
          </w:tcPr>
          <w:p w14:paraId="3032C55F" w14:textId="77777777" w:rsidR="00182EDF" w:rsidRPr="005065F2" w:rsidRDefault="00182EDF" w:rsidP="00E67C54">
            <w:pPr>
              <w:pStyle w:val="2f3"/>
              <w:jc w:val="center"/>
              <w:rPr>
                <w:sz w:val="22"/>
                <w:szCs w:val="22"/>
              </w:rPr>
            </w:pPr>
            <w:r w:rsidRPr="005065F2">
              <w:rPr>
                <w:sz w:val="22"/>
                <w:szCs w:val="22"/>
              </w:rPr>
              <w:t>63</w:t>
            </w:r>
          </w:p>
        </w:tc>
        <w:tc>
          <w:tcPr>
            <w:tcW w:w="992" w:type="dxa"/>
            <w:tcBorders>
              <w:top w:val="single" w:sz="12" w:space="0" w:color="auto"/>
              <w:left w:val="single" w:sz="12" w:space="0" w:color="auto"/>
              <w:bottom w:val="single" w:sz="12" w:space="0" w:color="auto"/>
              <w:right w:val="single" w:sz="12" w:space="0" w:color="auto"/>
            </w:tcBorders>
            <w:vAlign w:val="center"/>
          </w:tcPr>
          <w:p w14:paraId="26CAA122" w14:textId="77777777" w:rsidR="00182EDF" w:rsidRPr="005065F2" w:rsidRDefault="00182EDF" w:rsidP="00E67C54">
            <w:pPr>
              <w:pStyle w:val="2f3"/>
              <w:jc w:val="center"/>
              <w:rPr>
                <w:sz w:val="22"/>
                <w:szCs w:val="22"/>
              </w:rPr>
            </w:pPr>
            <w:r w:rsidRPr="005065F2">
              <w:rPr>
                <w:sz w:val="22"/>
                <w:szCs w:val="22"/>
              </w:rPr>
              <w:t>Р</w:t>
            </w:r>
          </w:p>
        </w:tc>
        <w:tc>
          <w:tcPr>
            <w:tcW w:w="709" w:type="dxa"/>
            <w:tcBorders>
              <w:top w:val="single" w:sz="12" w:space="0" w:color="auto"/>
              <w:left w:val="single" w:sz="12" w:space="0" w:color="auto"/>
              <w:bottom w:val="single" w:sz="12" w:space="0" w:color="auto"/>
              <w:right w:val="single" w:sz="12" w:space="0" w:color="auto"/>
            </w:tcBorders>
            <w:vAlign w:val="center"/>
          </w:tcPr>
          <w:p w14:paraId="4694641A" w14:textId="77777777" w:rsidR="00182EDF" w:rsidRPr="005065F2" w:rsidRDefault="00182EDF" w:rsidP="00E67C54">
            <w:pPr>
              <w:pStyle w:val="2f3"/>
              <w:jc w:val="center"/>
              <w:rPr>
                <w:sz w:val="22"/>
                <w:szCs w:val="22"/>
              </w:rPr>
            </w:pPr>
            <w:r w:rsidRPr="005065F2">
              <w:rPr>
                <w:sz w:val="22"/>
                <w:szCs w:val="22"/>
              </w:rPr>
              <w:t>МИ</w:t>
            </w:r>
          </w:p>
        </w:tc>
        <w:tc>
          <w:tcPr>
            <w:tcW w:w="1701" w:type="dxa"/>
            <w:tcBorders>
              <w:top w:val="single" w:sz="12" w:space="0" w:color="auto"/>
              <w:left w:val="single" w:sz="12" w:space="0" w:color="auto"/>
              <w:bottom w:val="single" w:sz="12" w:space="0" w:color="auto"/>
              <w:right w:val="single" w:sz="12" w:space="0" w:color="auto"/>
            </w:tcBorders>
            <w:vAlign w:val="center"/>
          </w:tcPr>
          <w:p w14:paraId="45D10F9D" w14:textId="77777777" w:rsidR="00182EDF" w:rsidRPr="005065F2" w:rsidRDefault="00182EDF" w:rsidP="00E67C54">
            <w:pPr>
              <w:tabs>
                <w:tab w:val="left" w:pos="9781"/>
              </w:tabs>
              <w:jc w:val="right"/>
              <w:rPr>
                <w:sz w:val="22"/>
                <w:szCs w:val="22"/>
              </w:rPr>
            </w:pPr>
          </w:p>
        </w:tc>
      </w:tr>
      <w:tr w:rsidR="00182EDF" w:rsidRPr="005065F2" w14:paraId="19080817" w14:textId="77777777" w:rsidTr="001B73E5">
        <w:tc>
          <w:tcPr>
            <w:tcW w:w="5388" w:type="dxa"/>
            <w:gridSpan w:val="4"/>
            <w:tcBorders>
              <w:top w:val="single" w:sz="12" w:space="0" w:color="auto"/>
              <w:left w:val="single" w:sz="12" w:space="0" w:color="auto"/>
              <w:bottom w:val="single" w:sz="12" w:space="0" w:color="auto"/>
              <w:right w:val="single" w:sz="12" w:space="0" w:color="auto"/>
            </w:tcBorders>
            <w:vAlign w:val="center"/>
          </w:tcPr>
          <w:p w14:paraId="3736518C" w14:textId="77777777" w:rsidR="00182EDF" w:rsidRPr="005065F2" w:rsidRDefault="00182EDF" w:rsidP="001B73E5">
            <w:pPr>
              <w:tabs>
                <w:tab w:val="left" w:pos="9781"/>
              </w:tabs>
              <w:jc w:val="left"/>
              <w:rPr>
                <w:sz w:val="22"/>
                <w:szCs w:val="22"/>
              </w:rPr>
            </w:pPr>
            <w:r w:rsidRPr="005065F2">
              <w:rPr>
                <w:b/>
                <w:bCs/>
                <w:sz w:val="22"/>
                <w:szCs w:val="22"/>
              </w:rPr>
              <w:t>Количество объектов</w:t>
            </w:r>
          </w:p>
        </w:tc>
        <w:tc>
          <w:tcPr>
            <w:tcW w:w="1134" w:type="dxa"/>
            <w:tcBorders>
              <w:top w:val="single" w:sz="12" w:space="0" w:color="auto"/>
              <w:left w:val="single" w:sz="12" w:space="0" w:color="auto"/>
              <w:bottom w:val="single" w:sz="12" w:space="0" w:color="auto"/>
              <w:right w:val="single" w:sz="12" w:space="0" w:color="auto"/>
            </w:tcBorders>
            <w:vAlign w:val="center"/>
          </w:tcPr>
          <w:p w14:paraId="39E34A18" w14:textId="77777777" w:rsidR="00182EDF" w:rsidRPr="005065F2" w:rsidRDefault="00182EDF" w:rsidP="001B73E5">
            <w:pPr>
              <w:tabs>
                <w:tab w:val="left" w:pos="9781"/>
              </w:tabs>
              <w:jc w:val="left"/>
              <w:rPr>
                <w:b/>
                <w:bCs/>
                <w:sz w:val="22"/>
                <w:szCs w:val="22"/>
              </w:rPr>
            </w:pPr>
            <w:r w:rsidRPr="005065F2">
              <w:rPr>
                <w:b/>
                <w:bCs/>
                <w:sz w:val="22"/>
                <w:szCs w:val="22"/>
              </w:rPr>
              <w:t>И</w:t>
            </w:r>
          </w:p>
          <w:p w14:paraId="5F9E4199" w14:textId="77777777" w:rsidR="00182EDF" w:rsidRPr="005065F2" w:rsidRDefault="00182EDF" w:rsidP="001B73E5">
            <w:pPr>
              <w:tabs>
                <w:tab w:val="left" w:pos="9781"/>
              </w:tabs>
              <w:jc w:val="left"/>
              <w:rPr>
                <w:sz w:val="22"/>
                <w:szCs w:val="22"/>
              </w:rPr>
            </w:pPr>
            <w:r w:rsidRPr="005065F2">
              <w:rPr>
                <w:b/>
                <w:bCs/>
                <w:sz w:val="22"/>
                <w:szCs w:val="22"/>
              </w:rPr>
              <w:t>МИ</w:t>
            </w:r>
          </w:p>
        </w:tc>
        <w:tc>
          <w:tcPr>
            <w:tcW w:w="992" w:type="dxa"/>
            <w:tcBorders>
              <w:top w:val="single" w:sz="12" w:space="0" w:color="auto"/>
              <w:left w:val="single" w:sz="12" w:space="0" w:color="auto"/>
              <w:bottom w:val="single" w:sz="12" w:space="0" w:color="auto"/>
              <w:right w:val="single" w:sz="12" w:space="0" w:color="auto"/>
            </w:tcBorders>
            <w:vAlign w:val="center"/>
          </w:tcPr>
          <w:p w14:paraId="55478457" w14:textId="77777777" w:rsidR="00182EDF" w:rsidRPr="005065F2" w:rsidRDefault="00182EDF" w:rsidP="001B73E5">
            <w:pPr>
              <w:tabs>
                <w:tab w:val="left" w:pos="9781"/>
              </w:tabs>
              <w:jc w:val="left"/>
              <w:rPr>
                <w:b/>
                <w:sz w:val="22"/>
                <w:szCs w:val="22"/>
              </w:rPr>
            </w:pPr>
            <w:r w:rsidRPr="005065F2">
              <w:rPr>
                <w:b/>
                <w:sz w:val="22"/>
                <w:szCs w:val="22"/>
              </w:rPr>
              <w:t>1</w:t>
            </w:r>
          </w:p>
          <w:p w14:paraId="33ACDDD1" w14:textId="77777777" w:rsidR="00182EDF" w:rsidRPr="005065F2" w:rsidRDefault="00182EDF" w:rsidP="001B73E5">
            <w:pPr>
              <w:tabs>
                <w:tab w:val="left" w:pos="9781"/>
              </w:tabs>
              <w:jc w:val="left"/>
              <w:rPr>
                <w:sz w:val="22"/>
                <w:szCs w:val="22"/>
              </w:rPr>
            </w:pPr>
            <w:r w:rsidRPr="005065F2">
              <w:rPr>
                <w:b/>
                <w:sz w:val="22"/>
                <w:szCs w:val="22"/>
              </w:rPr>
              <w:t>1</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14:paraId="09C65719" w14:textId="30C21517" w:rsidR="00182EDF" w:rsidRPr="005065F2" w:rsidRDefault="001B73E5" w:rsidP="001B73E5">
            <w:pPr>
              <w:tabs>
                <w:tab w:val="left" w:pos="9781"/>
              </w:tabs>
              <w:jc w:val="left"/>
              <w:rPr>
                <w:sz w:val="22"/>
                <w:szCs w:val="22"/>
              </w:rPr>
            </w:pPr>
            <w:r>
              <w:rPr>
                <w:b/>
                <w:bCs/>
                <w:sz w:val="22"/>
                <w:szCs w:val="22"/>
              </w:rPr>
              <w:t>итого по поселе</w:t>
            </w:r>
            <w:r w:rsidR="00182EDF" w:rsidRPr="005065F2">
              <w:rPr>
                <w:b/>
                <w:bCs/>
                <w:sz w:val="22"/>
                <w:szCs w:val="22"/>
              </w:rPr>
              <w:t>нию 2</w:t>
            </w:r>
          </w:p>
        </w:tc>
      </w:tr>
    </w:tbl>
    <w:p w14:paraId="56AA211B" w14:textId="77777777" w:rsidR="00C04D33" w:rsidRDefault="00C04D33" w:rsidP="00E67C54">
      <w:pPr>
        <w:keepNext/>
        <w:spacing w:before="120"/>
        <w:ind w:firstLine="709"/>
        <w:jc w:val="right"/>
        <w:rPr>
          <w:b/>
        </w:rPr>
      </w:pPr>
    </w:p>
    <w:p w14:paraId="57C4E618" w14:textId="77777777" w:rsidR="00C04D33" w:rsidRDefault="00C04D33" w:rsidP="00E67C54">
      <w:pPr>
        <w:keepNext/>
        <w:spacing w:before="120"/>
        <w:ind w:firstLine="709"/>
        <w:jc w:val="right"/>
        <w:rPr>
          <w:b/>
        </w:rPr>
      </w:pPr>
    </w:p>
    <w:p w14:paraId="75E3B3B2" w14:textId="0AC94764" w:rsidR="004A3231" w:rsidRPr="00783A81" w:rsidRDefault="004A3231" w:rsidP="00E67C54">
      <w:pPr>
        <w:keepNext/>
        <w:spacing w:before="120"/>
        <w:ind w:firstLine="709"/>
        <w:jc w:val="right"/>
        <w:rPr>
          <w:b/>
        </w:rPr>
      </w:pPr>
      <w:r w:rsidRPr="00783A81">
        <w:rPr>
          <w:b/>
        </w:rPr>
        <w:t>Таблица 2.</w:t>
      </w:r>
      <w:r w:rsidR="006A4D31">
        <w:rPr>
          <w:b/>
        </w:rPr>
        <w:t>14</w:t>
      </w:r>
    </w:p>
    <w:p w14:paraId="3B71A0FC" w14:textId="2DD143C9" w:rsidR="004A3231" w:rsidRPr="00783A81" w:rsidRDefault="004A3231" w:rsidP="00E67C54">
      <w:pPr>
        <w:keepNext/>
        <w:suppressAutoHyphens/>
        <w:spacing w:after="120"/>
        <w:jc w:val="center"/>
        <w:rPr>
          <w:b/>
        </w:rPr>
      </w:pPr>
      <w:r w:rsidRPr="00783A81">
        <w:rPr>
          <w:b/>
        </w:rPr>
        <w:t xml:space="preserve">Объекты археологического наследия, расположенные на территории </w:t>
      </w:r>
      <w:r w:rsidR="005A09F1">
        <w:rPr>
          <w:b/>
        </w:rPr>
        <w:t>Новосергиевского</w:t>
      </w:r>
      <w:r w:rsidRPr="00783A81">
        <w:rPr>
          <w:b/>
        </w:rPr>
        <w:t xml:space="preserve"> сельского поселения</w:t>
      </w:r>
    </w:p>
    <w:tbl>
      <w:tblPr>
        <w:tblW w:w="9960" w:type="dxa"/>
        <w:tblCellSpacing w:w="0" w:type="dxa"/>
        <w:tblInd w:w="-434" w:type="dxa"/>
        <w:tblBorders>
          <w:top w:val="outset" w:sz="6" w:space="0" w:color="000000"/>
          <w:left w:val="outset" w:sz="6" w:space="0" w:color="000000"/>
          <w:bottom w:val="outset" w:sz="6" w:space="0" w:color="000000"/>
          <w:right w:val="outset" w:sz="6" w:space="0" w:color="000000"/>
        </w:tblBorders>
        <w:tblLayout w:type="fixed"/>
        <w:tblCellMar>
          <w:top w:w="45" w:type="dxa"/>
          <w:left w:w="45" w:type="dxa"/>
          <w:bottom w:w="45" w:type="dxa"/>
          <w:right w:w="45" w:type="dxa"/>
        </w:tblCellMar>
        <w:tblLook w:val="0000" w:firstRow="0" w:lastRow="0" w:firstColumn="0" w:lastColumn="0" w:noHBand="0" w:noVBand="0"/>
      </w:tblPr>
      <w:tblGrid>
        <w:gridCol w:w="780"/>
        <w:gridCol w:w="1440"/>
        <w:gridCol w:w="1620"/>
        <w:gridCol w:w="900"/>
        <w:gridCol w:w="720"/>
        <w:gridCol w:w="720"/>
        <w:gridCol w:w="720"/>
        <w:gridCol w:w="1001"/>
        <w:gridCol w:w="605"/>
        <w:gridCol w:w="567"/>
        <w:gridCol w:w="887"/>
      </w:tblGrid>
      <w:tr w:rsidR="005065F2" w:rsidRPr="005065F2" w14:paraId="004EE96A" w14:textId="77777777" w:rsidTr="001B73E5">
        <w:trPr>
          <w:tblCellSpacing w:w="0" w:type="dxa"/>
        </w:trPr>
        <w:tc>
          <w:tcPr>
            <w:tcW w:w="78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A64DB25" w14:textId="77777777" w:rsidR="005065F2" w:rsidRPr="005065F2" w:rsidRDefault="005065F2" w:rsidP="00E67C54">
            <w:pPr>
              <w:pStyle w:val="2f3"/>
              <w:ind w:right="120"/>
              <w:jc w:val="center"/>
              <w:rPr>
                <w:b/>
                <w:bCs/>
                <w:sz w:val="22"/>
                <w:szCs w:val="22"/>
              </w:rPr>
            </w:pPr>
            <w:r w:rsidRPr="005065F2">
              <w:rPr>
                <w:b/>
                <w:bCs/>
                <w:sz w:val="22"/>
                <w:szCs w:val="22"/>
              </w:rPr>
              <w:t>№ пп</w:t>
            </w:r>
          </w:p>
        </w:tc>
        <w:tc>
          <w:tcPr>
            <w:tcW w:w="144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A37FF5E" w14:textId="77777777" w:rsidR="005065F2" w:rsidRPr="005065F2" w:rsidRDefault="005065F2" w:rsidP="00E67C54">
            <w:pPr>
              <w:pStyle w:val="2f3"/>
              <w:jc w:val="center"/>
              <w:rPr>
                <w:b/>
                <w:bCs/>
                <w:sz w:val="22"/>
                <w:szCs w:val="22"/>
              </w:rPr>
            </w:pPr>
            <w:r w:rsidRPr="005065F2">
              <w:rPr>
                <w:b/>
                <w:bCs/>
                <w:sz w:val="22"/>
                <w:szCs w:val="22"/>
              </w:rPr>
              <w:t>Наименование объекта</w:t>
            </w:r>
          </w:p>
        </w:tc>
        <w:tc>
          <w:tcPr>
            <w:tcW w:w="162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589B938" w14:textId="14A401C2" w:rsidR="005065F2" w:rsidRPr="005065F2" w:rsidRDefault="005065F2" w:rsidP="00E67C54">
            <w:pPr>
              <w:pStyle w:val="2f3"/>
              <w:spacing w:before="0" w:beforeAutospacing="0" w:after="0"/>
              <w:jc w:val="center"/>
              <w:rPr>
                <w:b/>
                <w:bCs/>
                <w:sz w:val="22"/>
                <w:szCs w:val="22"/>
              </w:rPr>
            </w:pPr>
            <w:r w:rsidRPr="005065F2">
              <w:rPr>
                <w:b/>
                <w:bCs/>
                <w:sz w:val="22"/>
                <w:szCs w:val="22"/>
              </w:rPr>
              <w:t>Местонахождение объек</w:t>
            </w:r>
            <w:r w:rsidRPr="005065F2">
              <w:rPr>
                <w:b/>
                <w:bCs/>
                <w:sz w:val="22"/>
                <w:szCs w:val="22"/>
              </w:rPr>
              <w:softHyphen/>
              <w:t>та</w:t>
            </w:r>
          </w:p>
        </w:tc>
        <w:tc>
          <w:tcPr>
            <w:tcW w:w="90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F939F04" w14:textId="77777777" w:rsidR="005065F2" w:rsidRPr="005065F2" w:rsidRDefault="005065F2" w:rsidP="00E67C54">
            <w:pPr>
              <w:pStyle w:val="2f3"/>
              <w:jc w:val="center"/>
              <w:rPr>
                <w:b/>
                <w:bCs/>
                <w:sz w:val="22"/>
                <w:szCs w:val="22"/>
              </w:rPr>
            </w:pPr>
            <w:r w:rsidRPr="005065F2">
              <w:rPr>
                <w:b/>
                <w:bCs/>
                <w:sz w:val="22"/>
                <w:szCs w:val="22"/>
              </w:rPr>
              <w:t>Номер по госу</w:t>
            </w:r>
            <w:r w:rsidRPr="005065F2">
              <w:rPr>
                <w:b/>
                <w:bCs/>
                <w:sz w:val="22"/>
                <w:szCs w:val="22"/>
              </w:rPr>
              <w:softHyphen/>
              <w:t>дарст</w:t>
            </w:r>
            <w:r w:rsidRPr="005065F2">
              <w:rPr>
                <w:b/>
                <w:bCs/>
                <w:sz w:val="22"/>
                <w:szCs w:val="22"/>
              </w:rPr>
              <w:softHyphen/>
              <w:t>венному списку</w:t>
            </w:r>
          </w:p>
        </w:tc>
        <w:tc>
          <w:tcPr>
            <w:tcW w:w="72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D4843A2" w14:textId="4E4D6BEF" w:rsidR="005065F2" w:rsidRPr="005065F2" w:rsidRDefault="001B73E5" w:rsidP="00E67C54">
            <w:pPr>
              <w:pStyle w:val="2f3"/>
              <w:spacing w:before="0" w:beforeAutospacing="0" w:after="0"/>
              <w:jc w:val="center"/>
              <w:rPr>
                <w:b/>
                <w:bCs/>
                <w:sz w:val="22"/>
                <w:szCs w:val="22"/>
              </w:rPr>
            </w:pPr>
            <w:r>
              <w:rPr>
                <w:b/>
                <w:bCs/>
                <w:sz w:val="22"/>
                <w:szCs w:val="22"/>
              </w:rPr>
              <w:t>Распо</w:t>
            </w:r>
            <w:r w:rsidR="005065F2" w:rsidRPr="005065F2">
              <w:rPr>
                <w:b/>
                <w:bCs/>
                <w:sz w:val="22"/>
                <w:szCs w:val="22"/>
              </w:rPr>
              <w:t>ложе-ние памят-ика на схеме</w:t>
            </w:r>
          </w:p>
          <w:p w14:paraId="785755E5" w14:textId="77777777" w:rsidR="005065F2" w:rsidRPr="005065F2" w:rsidRDefault="005065F2" w:rsidP="00E67C54">
            <w:pPr>
              <w:pStyle w:val="2f3"/>
              <w:spacing w:before="0" w:beforeAutospacing="0" w:after="0"/>
              <w:jc w:val="center"/>
              <w:rPr>
                <w:b/>
                <w:bCs/>
                <w:sz w:val="22"/>
                <w:szCs w:val="22"/>
              </w:rPr>
            </w:pPr>
            <w:r w:rsidRPr="005065F2">
              <w:rPr>
                <w:b/>
                <w:bCs/>
                <w:sz w:val="22"/>
                <w:szCs w:val="22"/>
              </w:rPr>
              <w:t>(№ листа)</w:t>
            </w:r>
          </w:p>
        </w:tc>
        <w:tc>
          <w:tcPr>
            <w:tcW w:w="72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9872D4C" w14:textId="2B5401E4" w:rsidR="005065F2" w:rsidRPr="005065F2" w:rsidRDefault="001B73E5" w:rsidP="00E67C54">
            <w:pPr>
              <w:pStyle w:val="2f3"/>
              <w:jc w:val="center"/>
              <w:rPr>
                <w:b/>
                <w:bCs/>
                <w:sz w:val="22"/>
                <w:szCs w:val="22"/>
              </w:rPr>
            </w:pPr>
            <w:r>
              <w:rPr>
                <w:b/>
                <w:bCs/>
                <w:sz w:val="22"/>
                <w:szCs w:val="22"/>
              </w:rPr>
              <w:t>№ курга</w:t>
            </w:r>
            <w:r w:rsidR="005065F2" w:rsidRPr="005065F2">
              <w:rPr>
                <w:b/>
                <w:bCs/>
                <w:sz w:val="22"/>
                <w:szCs w:val="22"/>
              </w:rPr>
              <w:t>на в группе</w:t>
            </w:r>
          </w:p>
        </w:tc>
        <w:tc>
          <w:tcPr>
            <w:tcW w:w="72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1E1A73B" w14:textId="77777777" w:rsidR="005065F2" w:rsidRPr="005065F2" w:rsidRDefault="005065F2" w:rsidP="00E67C54">
            <w:pPr>
              <w:pStyle w:val="2f3"/>
              <w:spacing w:before="0" w:beforeAutospacing="0" w:after="0"/>
              <w:jc w:val="center"/>
              <w:rPr>
                <w:b/>
                <w:bCs/>
                <w:sz w:val="22"/>
                <w:szCs w:val="22"/>
              </w:rPr>
            </w:pPr>
            <w:r w:rsidRPr="005065F2">
              <w:rPr>
                <w:b/>
                <w:bCs/>
                <w:sz w:val="22"/>
                <w:szCs w:val="22"/>
              </w:rPr>
              <w:t>Высота</w:t>
            </w:r>
          </w:p>
          <w:p w14:paraId="28D96E7B" w14:textId="77777777" w:rsidR="005065F2" w:rsidRPr="005065F2" w:rsidRDefault="005065F2" w:rsidP="00E67C54">
            <w:pPr>
              <w:pStyle w:val="2f3"/>
              <w:spacing w:before="0" w:beforeAutospacing="0" w:after="0"/>
              <w:jc w:val="center"/>
              <w:rPr>
                <w:b/>
                <w:bCs/>
                <w:sz w:val="22"/>
                <w:szCs w:val="22"/>
              </w:rPr>
            </w:pPr>
            <w:r w:rsidRPr="005065F2">
              <w:rPr>
                <w:b/>
                <w:bCs/>
                <w:sz w:val="22"/>
                <w:szCs w:val="22"/>
              </w:rPr>
              <w:t>кургана</w:t>
            </w:r>
          </w:p>
          <w:p w14:paraId="38703BAD" w14:textId="77777777" w:rsidR="005065F2" w:rsidRPr="005065F2" w:rsidRDefault="005065F2" w:rsidP="00E67C54">
            <w:pPr>
              <w:pStyle w:val="2f3"/>
              <w:spacing w:before="0" w:beforeAutospacing="0" w:after="0"/>
              <w:jc w:val="center"/>
              <w:rPr>
                <w:b/>
                <w:bCs/>
                <w:sz w:val="22"/>
                <w:szCs w:val="22"/>
              </w:rPr>
            </w:pPr>
            <w:r w:rsidRPr="005065F2">
              <w:rPr>
                <w:b/>
                <w:bCs/>
                <w:sz w:val="22"/>
                <w:szCs w:val="22"/>
              </w:rPr>
              <w:t>м</w:t>
            </w:r>
          </w:p>
        </w:tc>
        <w:tc>
          <w:tcPr>
            <w:tcW w:w="100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4AE3144" w14:textId="77777777" w:rsidR="005065F2" w:rsidRPr="005065F2" w:rsidRDefault="005065F2" w:rsidP="00E67C54">
            <w:pPr>
              <w:pStyle w:val="2f3"/>
              <w:spacing w:before="0" w:beforeAutospacing="0" w:after="0"/>
              <w:jc w:val="center"/>
              <w:rPr>
                <w:b/>
                <w:bCs/>
                <w:sz w:val="22"/>
                <w:szCs w:val="22"/>
              </w:rPr>
            </w:pPr>
            <w:r w:rsidRPr="005065F2">
              <w:rPr>
                <w:b/>
                <w:bCs/>
                <w:sz w:val="22"/>
                <w:szCs w:val="22"/>
              </w:rPr>
              <w:t>Диа-метр</w:t>
            </w:r>
          </w:p>
          <w:p w14:paraId="69A4DA3D" w14:textId="77777777" w:rsidR="005065F2" w:rsidRPr="005065F2" w:rsidRDefault="005065F2" w:rsidP="00E67C54">
            <w:pPr>
              <w:pStyle w:val="2f3"/>
              <w:spacing w:before="0" w:beforeAutospacing="0" w:after="0"/>
              <w:jc w:val="center"/>
              <w:rPr>
                <w:b/>
                <w:bCs/>
                <w:sz w:val="22"/>
                <w:szCs w:val="22"/>
              </w:rPr>
            </w:pPr>
            <w:r w:rsidRPr="005065F2">
              <w:rPr>
                <w:b/>
                <w:bCs/>
                <w:sz w:val="22"/>
                <w:szCs w:val="22"/>
              </w:rPr>
              <w:t>кургана,</w:t>
            </w:r>
          </w:p>
          <w:p w14:paraId="74553C82" w14:textId="77777777" w:rsidR="005065F2" w:rsidRPr="005065F2" w:rsidRDefault="005065F2" w:rsidP="00E67C54">
            <w:pPr>
              <w:pStyle w:val="2f3"/>
              <w:spacing w:before="0" w:beforeAutospacing="0" w:after="0"/>
              <w:jc w:val="center"/>
              <w:rPr>
                <w:b/>
                <w:bCs/>
                <w:sz w:val="22"/>
                <w:szCs w:val="22"/>
              </w:rPr>
            </w:pPr>
            <w:r w:rsidRPr="005065F2">
              <w:rPr>
                <w:b/>
                <w:bCs/>
                <w:sz w:val="22"/>
                <w:szCs w:val="22"/>
              </w:rPr>
              <w:t>м</w:t>
            </w:r>
          </w:p>
        </w:tc>
        <w:tc>
          <w:tcPr>
            <w:tcW w:w="60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4FF4C14" w14:textId="77777777" w:rsidR="005065F2" w:rsidRPr="005065F2" w:rsidRDefault="005065F2" w:rsidP="00E67C54">
            <w:pPr>
              <w:pStyle w:val="2f3"/>
              <w:spacing w:before="0" w:beforeAutospacing="0" w:after="0"/>
              <w:jc w:val="center"/>
              <w:rPr>
                <w:b/>
                <w:bCs/>
                <w:sz w:val="22"/>
                <w:szCs w:val="22"/>
              </w:rPr>
            </w:pPr>
            <w:r w:rsidRPr="005065F2">
              <w:rPr>
                <w:b/>
                <w:bCs/>
                <w:sz w:val="22"/>
                <w:szCs w:val="22"/>
              </w:rPr>
              <w:t>Охранная зона</w:t>
            </w:r>
          </w:p>
          <w:p w14:paraId="511650B0" w14:textId="77777777" w:rsidR="005065F2" w:rsidRPr="005065F2" w:rsidRDefault="005065F2" w:rsidP="00E67C54">
            <w:pPr>
              <w:pStyle w:val="2f3"/>
              <w:spacing w:before="0" w:beforeAutospacing="0" w:after="0"/>
              <w:jc w:val="center"/>
              <w:rPr>
                <w:b/>
                <w:bCs/>
                <w:sz w:val="22"/>
                <w:szCs w:val="22"/>
              </w:rPr>
            </w:pPr>
            <w:r w:rsidRPr="005065F2">
              <w:rPr>
                <w:b/>
                <w:bCs/>
                <w:sz w:val="22"/>
                <w:szCs w:val="22"/>
              </w:rPr>
              <w:t>кургана</w:t>
            </w:r>
          </w:p>
          <w:p w14:paraId="60225D55" w14:textId="77777777" w:rsidR="005065F2" w:rsidRPr="005065F2" w:rsidRDefault="005065F2" w:rsidP="00E67C54">
            <w:pPr>
              <w:pStyle w:val="2f3"/>
              <w:spacing w:before="0" w:beforeAutospacing="0" w:after="0"/>
              <w:jc w:val="center"/>
              <w:rPr>
                <w:b/>
                <w:bCs/>
                <w:sz w:val="22"/>
                <w:szCs w:val="22"/>
              </w:rPr>
            </w:pPr>
            <w:r w:rsidRPr="005065F2">
              <w:rPr>
                <w:b/>
                <w:bCs/>
                <w:sz w:val="22"/>
                <w:szCs w:val="22"/>
              </w:rPr>
              <w:t>м</w:t>
            </w:r>
          </w:p>
        </w:tc>
        <w:tc>
          <w:tcPr>
            <w:tcW w:w="5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1636737" w14:textId="77777777" w:rsidR="005065F2" w:rsidRPr="005065F2" w:rsidRDefault="005065F2" w:rsidP="00E67C54">
            <w:pPr>
              <w:pStyle w:val="2f3"/>
              <w:spacing w:before="0" w:beforeAutospacing="0" w:after="0"/>
              <w:jc w:val="center"/>
              <w:rPr>
                <w:b/>
                <w:bCs/>
                <w:sz w:val="22"/>
                <w:szCs w:val="22"/>
              </w:rPr>
            </w:pPr>
            <w:r w:rsidRPr="005065F2">
              <w:rPr>
                <w:b/>
                <w:bCs/>
                <w:sz w:val="22"/>
                <w:szCs w:val="22"/>
              </w:rPr>
              <w:t>Реше</w:t>
            </w:r>
            <w:r w:rsidRPr="005065F2">
              <w:rPr>
                <w:b/>
                <w:bCs/>
                <w:sz w:val="22"/>
                <w:szCs w:val="22"/>
              </w:rPr>
              <w:softHyphen/>
              <w:t>ние о поста</w:t>
            </w:r>
            <w:r w:rsidRPr="005065F2">
              <w:rPr>
                <w:b/>
                <w:bCs/>
                <w:sz w:val="22"/>
                <w:szCs w:val="22"/>
              </w:rPr>
              <w:softHyphen/>
              <w:t>новке на гос. охрану</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D7B5A94" w14:textId="77777777" w:rsidR="005065F2" w:rsidRPr="005065F2" w:rsidRDefault="005065F2" w:rsidP="00E67C54">
            <w:pPr>
              <w:pStyle w:val="2f3"/>
              <w:spacing w:before="0" w:beforeAutospacing="0" w:after="0"/>
              <w:jc w:val="center"/>
              <w:rPr>
                <w:b/>
                <w:bCs/>
                <w:sz w:val="22"/>
                <w:szCs w:val="22"/>
              </w:rPr>
            </w:pPr>
            <w:r w:rsidRPr="005065F2">
              <w:rPr>
                <w:b/>
                <w:bCs/>
                <w:sz w:val="22"/>
                <w:szCs w:val="22"/>
              </w:rPr>
              <w:t>Катего</w:t>
            </w:r>
            <w:r w:rsidRPr="005065F2">
              <w:rPr>
                <w:b/>
                <w:bCs/>
                <w:sz w:val="22"/>
                <w:szCs w:val="22"/>
              </w:rPr>
              <w:softHyphen/>
              <w:t>рия ис</w:t>
            </w:r>
            <w:r w:rsidRPr="005065F2">
              <w:rPr>
                <w:b/>
                <w:bCs/>
                <w:sz w:val="22"/>
                <w:szCs w:val="22"/>
              </w:rPr>
              <w:softHyphen/>
              <w:t>торико-куль</w:t>
            </w:r>
            <w:r w:rsidRPr="005065F2">
              <w:rPr>
                <w:b/>
                <w:bCs/>
                <w:sz w:val="22"/>
                <w:szCs w:val="22"/>
              </w:rPr>
              <w:softHyphen/>
              <w:t>турно-го значе</w:t>
            </w:r>
            <w:r w:rsidRPr="005065F2">
              <w:rPr>
                <w:b/>
                <w:bCs/>
                <w:sz w:val="22"/>
                <w:szCs w:val="22"/>
              </w:rPr>
              <w:softHyphen/>
              <w:t>ния</w:t>
            </w:r>
          </w:p>
        </w:tc>
      </w:tr>
      <w:tr w:rsidR="005065F2" w:rsidRPr="005065F2" w14:paraId="631A15EE" w14:textId="77777777" w:rsidTr="001B73E5">
        <w:trPr>
          <w:trHeight w:val="315"/>
          <w:tblCellSpacing w:w="0" w:type="dxa"/>
        </w:trPr>
        <w:tc>
          <w:tcPr>
            <w:tcW w:w="780" w:type="dxa"/>
            <w:vMerge w:val="restart"/>
            <w:tcBorders>
              <w:top w:val="outset" w:sz="6" w:space="0" w:color="000000"/>
              <w:left w:val="outset" w:sz="6" w:space="0" w:color="000000"/>
              <w:bottom w:val="outset" w:sz="6" w:space="0" w:color="000000"/>
              <w:right w:val="outset" w:sz="6" w:space="0" w:color="000000"/>
            </w:tcBorders>
          </w:tcPr>
          <w:p w14:paraId="6E5D2E8B" w14:textId="77777777" w:rsidR="005065F2" w:rsidRPr="005065F2" w:rsidRDefault="005065F2" w:rsidP="00E67C54">
            <w:pPr>
              <w:spacing w:beforeAutospacing="1" w:afterAutospacing="1"/>
              <w:jc w:val="center"/>
              <w:rPr>
                <w:sz w:val="22"/>
                <w:szCs w:val="22"/>
              </w:rPr>
            </w:pPr>
            <w:r w:rsidRPr="005065F2">
              <w:rPr>
                <w:sz w:val="22"/>
                <w:szCs w:val="22"/>
              </w:rPr>
              <w:t>1.</w:t>
            </w:r>
          </w:p>
        </w:tc>
        <w:tc>
          <w:tcPr>
            <w:tcW w:w="1440" w:type="dxa"/>
            <w:vMerge w:val="restart"/>
            <w:tcBorders>
              <w:top w:val="outset" w:sz="6" w:space="0" w:color="000000"/>
              <w:left w:val="outset" w:sz="6" w:space="0" w:color="000000"/>
              <w:bottom w:val="outset" w:sz="6" w:space="0" w:color="000000"/>
              <w:right w:val="outset" w:sz="6" w:space="0" w:color="000000"/>
            </w:tcBorders>
          </w:tcPr>
          <w:p w14:paraId="07CF7CB1" w14:textId="77777777" w:rsidR="005065F2" w:rsidRPr="005065F2" w:rsidRDefault="005065F2" w:rsidP="00E67C54">
            <w:pPr>
              <w:pStyle w:val="2f3"/>
              <w:spacing w:before="0" w:beforeAutospacing="0" w:after="0"/>
              <w:rPr>
                <w:sz w:val="22"/>
                <w:szCs w:val="22"/>
              </w:rPr>
            </w:pPr>
            <w:r w:rsidRPr="005065F2">
              <w:rPr>
                <w:sz w:val="22"/>
                <w:szCs w:val="22"/>
              </w:rPr>
              <w:t>Курганная группа</w:t>
            </w:r>
          </w:p>
          <w:p w14:paraId="3DEF4D45" w14:textId="77777777" w:rsidR="005065F2" w:rsidRPr="005065F2" w:rsidRDefault="005065F2" w:rsidP="00E67C54">
            <w:pPr>
              <w:pStyle w:val="2f3"/>
              <w:spacing w:before="0" w:beforeAutospacing="0" w:after="0"/>
              <w:rPr>
                <w:sz w:val="22"/>
                <w:szCs w:val="22"/>
              </w:rPr>
            </w:pPr>
            <w:r w:rsidRPr="005065F2">
              <w:rPr>
                <w:sz w:val="22"/>
                <w:szCs w:val="22"/>
              </w:rPr>
              <w:t>"Воровская"</w:t>
            </w:r>
          </w:p>
          <w:p w14:paraId="20742809" w14:textId="77777777" w:rsidR="005065F2" w:rsidRPr="005065F2" w:rsidRDefault="005065F2" w:rsidP="00E67C54">
            <w:pPr>
              <w:pStyle w:val="2f3"/>
              <w:spacing w:before="0" w:beforeAutospacing="0" w:after="0"/>
              <w:rPr>
                <w:sz w:val="22"/>
                <w:szCs w:val="22"/>
              </w:rPr>
            </w:pPr>
            <w:r w:rsidRPr="005065F2">
              <w:rPr>
                <w:sz w:val="22"/>
                <w:szCs w:val="22"/>
              </w:rPr>
              <w:t>(2 насыпи)</w:t>
            </w:r>
          </w:p>
        </w:tc>
        <w:tc>
          <w:tcPr>
            <w:tcW w:w="1620" w:type="dxa"/>
            <w:vMerge w:val="restart"/>
            <w:tcBorders>
              <w:top w:val="outset" w:sz="6" w:space="0" w:color="000000"/>
              <w:left w:val="outset" w:sz="6" w:space="0" w:color="000000"/>
              <w:bottom w:val="outset" w:sz="6" w:space="0" w:color="000000"/>
              <w:right w:val="outset" w:sz="6" w:space="0" w:color="000000"/>
            </w:tcBorders>
          </w:tcPr>
          <w:p w14:paraId="23309E30" w14:textId="77777777" w:rsidR="005065F2" w:rsidRPr="005065F2" w:rsidRDefault="005065F2" w:rsidP="00E67C54">
            <w:pPr>
              <w:pStyle w:val="2f3"/>
              <w:spacing w:before="0" w:beforeAutospacing="0" w:after="0"/>
              <w:rPr>
                <w:sz w:val="22"/>
                <w:szCs w:val="22"/>
              </w:rPr>
            </w:pPr>
            <w:r w:rsidRPr="005065F2">
              <w:rPr>
                <w:sz w:val="22"/>
                <w:szCs w:val="22"/>
              </w:rPr>
              <w:t xml:space="preserve">ст-ца Новосергиевская, </w:t>
            </w:r>
          </w:p>
          <w:p w14:paraId="1B3164C4" w14:textId="77777777" w:rsidR="005065F2" w:rsidRPr="005065F2" w:rsidRDefault="005065F2" w:rsidP="00E67C54">
            <w:pPr>
              <w:pStyle w:val="2f3"/>
              <w:spacing w:before="0" w:beforeAutospacing="0" w:after="0"/>
              <w:rPr>
                <w:sz w:val="22"/>
                <w:szCs w:val="22"/>
              </w:rPr>
            </w:pPr>
            <w:smartTag w:uri="urn:schemas-microsoft-com:office:smarttags" w:element="metricconverter">
              <w:smartTagPr>
                <w:attr w:name="ProductID" w:val="4,7 км"/>
              </w:smartTagPr>
              <w:r w:rsidRPr="005065F2">
                <w:rPr>
                  <w:sz w:val="22"/>
                  <w:szCs w:val="22"/>
                </w:rPr>
                <w:t>4,7 км</w:t>
              </w:r>
            </w:smartTag>
            <w:r w:rsidRPr="005065F2">
              <w:rPr>
                <w:sz w:val="22"/>
                <w:szCs w:val="22"/>
              </w:rPr>
              <w:t xml:space="preserve"> к юго-юго-западу от станицы</w:t>
            </w:r>
          </w:p>
        </w:tc>
        <w:tc>
          <w:tcPr>
            <w:tcW w:w="900" w:type="dxa"/>
            <w:vMerge w:val="restart"/>
            <w:tcBorders>
              <w:top w:val="outset" w:sz="6" w:space="0" w:color="000000"/>
              <w:left w:val="outset" w:sz="6" w:space="0" w:color="000000"/>
              <w:bottom w:val="outset" w:sz="6" w:space="0" w:color="000000"/>
              <w:right w:val="outset" w:sz="6" w:space="0" w:color="000000"/>
            </w:tcBorders>
          </w:tcPr>
          <w:p w14:paraId="50F37810" w14:textId="77777777" w:rsidR="005065F2" w:rsidRPr="005065F2" w:rsidRDefault="005065F2" w:rsidP="00E67C54">
            <w:pPr>
              <w:pStyle w:val="2f3"/>
              <w:spacing w:before="0" w:beforeAutospacing="0" w:after="0"/>
              <w:rPr>
                <w:sz w:val="22"/>
                <w:szCs w:val="22"/>
              </w:rPr>
            </w:pPr>
            <w:r w:rsidRPr="005065F2">
              <w:rPr>
                <w:sz w:val="22"/>
                <w:szCs w:val="22"/>
              </w:rPr>
              <w:t>7481</w:t>
            </w:r>
          </w:p>
        </w:tc>
        <w:tc>
          <w:tcPr>
            <w:tcW w:w="720" w:type="dxa"/>
            <w:vMerge w:val="restart"/>
            <w:tcBorders>
              <w:top w:val="outset" w:sz="6" w:space="0" w:color="000000"/>
              <w:left w:val="outset" w:sz="6" w:space="0" w:color="000000"/>
              <w:bottom w:val="outset" w:sz="6" w:space="0" w:color="000000"/>
              <w:right w:val="outset" w:sz="6" w:space="0" w:color="000000"/>
            </w:tcBorders>
          </w:tcPr>
          <w:p w14:paraId="2751D4E2" w14:textId="77777777" w:rsidR="005065F2" w:rsidRPr="005065F2" w:rsidRDefault="005065F2" w:rsidP="00E67C54">
            <w:pPr>
              <w:pStyle w:val="2f3"/>
              <w:spacing w:before="0" w:beforeAutospacing="0" w:after="0"/>
              <w:rPr>
                <w:sz w:val="22"/>
                <w:szCs w:val="22"/>
              </w:rPr>
            </w:pPr>
            <w:r w:rsidRPr="005065F2">
              <w:rPr>
                <w:sz w:val="22"/>
                <w:szCs w:val="22"/>
              </w:rPr>
              <w:t>3</w:t>
            </w:r>
          </w:p>
        </w:tc>
        <w:tc>
          <w:tcPr>
            <w:tcW w:w="720" w:type="dxa"/>
            <w:tcBorders>
              <w:top w:val="outset" w:sz="6" w:space="0" w:color="000000"/>
              <w:left w:val="outset" w:sz="6" w:space="0" w:color="000000"/>
              <w:bottom w:val="outset" w:sz="6" w:space="0" w:color="000000"/>
              <w:right w:val="outset" w:sz="6" w:space="0" w:color="000000"/>
            </w:tcBorders>
          </w:tcPr>
          <w:p w14:paraId="09609821" w14:textId="77777777" w:rsidR="005065F2" w:rsidRPr="005065F2" w:rsidRDefault="005065F2" w:rsidP="00E67C54">
            <w:pPr>
              <w:pStyle w:val="2f3"/>
              <w:spacing w:before="0" w:beforeAutospacing="0" w:after="0"/>
              <w:rPr>
                <w:sz w:val="22"/>
                <w:szCs w:val="22"/>
              </w:rPr>
            </w:pPr>
            <w:r w:rsidRPr="005065F2">
              <w:rPr>
                <w:sz w:val="22"/>
                <w:szCs w:val="22"/>
              </w:rPr>
              <w:t>1</w:t>
            </w:r>
          </w:p>
        </w:tc>
        <w:tc>
          <w:tcPr>
            <w:tcW w:w="720" w:type="dxa"/>
            <w:tcBorders>
              <w:top w:val="outset" w:sz="6" w:space="0" w:color="000000"/>
              <w:left w:val="outset" w:sz="6" w:space="0" w:color="000000"/>
              <w:bottom w:val="outset" w:sz="6" w:space="0" w:color="000000"/>
              <w:right w:val="outset" w:sz="6" w:space="0" w:color="000000"/>
            </w:tcBorders>
          </w:tcPr>
          <w:p w14:paraId="59B8DC0A" w14:textId="77777777" w:rsidR="005065F2" w:rsidRPr="005065F2" w:rsidRDefault="005065F2" w:rsidP="00E67C54">
            <w:pPr>
              <w:pStyle w:val="2f3"/>
              <w:spacing w:before="0" w:beforeAutospacing="0" w:after="0"/>
              <w:rPr>
                <w:sz w:val="22"/>
                <w:szCs w:val="22"/>
              </w:rPr>
            </w:pPr>
            <w:r w:rsidRPr="005065F2">
              <w:rPr>
                <w:sz w:val="22"/>
                <w:szCs w:val="22"/>
              </w:rPr>
              <w:t>0,3</w:t>
            </w:r>
          </w:p>
        </w:tc>
        <w:tc>
          <w:tcPr>
            <w:tcW w:w="1001" w:type="dxa"/>
            <w:tcBorders>
              <w:top w:val="outset" w:sz="6" w:space="0" w:color="000000"/>
              <w:left w:val="outset" w:sz="6" w:space="0" w:color="000000"/>
              <w:bottom w:val="outset" w:sz="6" w:space="0" w:color="000000"/>
              <w:right w:val="outset" w:sz="6" w:space="0" w:color="000000"/>
            </w:tcBorders>
          </w:tcPr>
          <w:p w14:paraId="23DE525D" w14:textId="77777777" w:rsidR="005065F2" w:rsidRPr="005065F2" w:rsidRDefault="005065F2" w:rsidP="00E67C54">
            <w:pPr>
              <w:pStyle w:val="2f3"/>
              <w:spacing w:before="0" w:beforeAutospacing="0" w:after="0"/>
              <w:rPr>
                <w:sz w:val="22"/>
                <w:szCs w:val="22"/>
              </w:rPr>
            </w:pPr>
            <w:r w:rsidRPr="005065F2">
              <w:rPr>
                <w:sz w:val="22"/>
                <w:szCs w:val="22"/>
              </w:rPr>
              <w:t>20</w:t>
            </w:r>
          </w:p>
        </w:tc>
        <w:tc>
          <w:tcPr>
            <w:tcW w:w="605" w:type="dxa"/>
            <w:tcBorders>
              <w:top w:val="outset" w:sz="6" w:space="0" w:color="000000"/>
              <w:left w:val="outset" w:sz="6" w:space="0" w:color="000000"/>
              <w:bottom w:val="outset" w:sz="6" w:space="0" w:color="000000"/>
              <w:right w:val="outset" w:sz="6" w:space="0" w:color="000000"/>
            </w:tcBorders>
          </w:tcPr>
          <w:p w14:paraId="230A6E63" w14:textId="77777777" w:rsidR="005065F2" w:rsidRPr="005065F2" w:rsidRDefault="005065F2" w:rsidP="00E67C54">
            <w:pPr>
              <w:pStyle w:val="2f3"/>
              <w:spacing w:before="0" w:beforeAutospacing="0" w:after="0"/>
              <w:rPr>
                <w:sz w:val="22"/>
                <w:szCs w:val="22"/>
              </w:rPr>
            </w:pPr>
            <w:r w:rsidRPr="005065F2">
              <w:rPr>
                <w:sz w:val="22"/>
                <w:szCs w:val="22"/>
              </w:rPr>
              <w:t>50</w:t>
            </w:r>
          </w:p>
        </w:tc>
        <w:tc>
          <w:tcPr>
            <w:tcW w:w="567" w:type="dxa"/>
            <w:vMerge w:val="restart"/>
            <w:tcBorders>
              <w:top w:val="outset" w:sz="6" w:space="0" w:color="000000"/>
              <w:left w:val="outset" w:sz="6" w:space="0" w:color="000000"/>
              <w:bottom w:val="outset" w:sz="6" w:space="0" w:color="000000"/>
              <w:right w:val="outset" w:sz="6" w:space="0" w:color="000000"/>
            </w:tcBorders>
          </w:tcPr>
          <w:p w14:paraId="62399312" w14:textId="77777777" w:rsidR="005065F2" w:rsidRPr="005065F2" w:rsidRDefault="005065F2" w:rsidP="00E67C54">
            <w:pPr>
              <w:pStyle w:val="2f3"/>
              <w:spacing w:after="0"/>
              <w:rPr>
                <w:sz w:val="22"/>
                <w:szCs w:val="22"/>
              </w:rPr>
            </w:pPr>
            <w:r w:rsidRPr="005065F2">
              <w:rPr>
                <w:sz w:val="22"/>
                <w:szCs w:val="22"/>
              </w:rPr>
              <w:t>№ 4-р</w:t>
            </w:r>
          </w:p>
          <w:p w14:paraId="55CC01D7" w14:textId="77777777" w:rsidR="005065F2" w:rsidRPr="005065F2" w:rsidRDefault="005065F2" w:rsidP="00E67C54">
            <w:pPr>
              <w:pStyle w:val="2f3"/>
              <w:rPr>
                <w:sz w:val="22"/>
                <w:szCs w:val="22"/>
              </w:rPr>
            </w:pPr>
            <w:r w:rsidRPr="005065F2">
              <w:rPr>
                <w:sz w:val="22"/>
                <w:szCs w:val="22"/>
              </w:rPr>
              <w:t>313-КЗ</w:t>
            </w:r>
          </w:p>
        </w:tc>
        <w:tc>
          <w:tcPr>
            <w:tcW w:w="887" w:type="dxa"/>
            <w:vMerge w:val="restart"/>
            <w:tcBorders>
              <w:top w:val="outset" w:sz="6" w:space="0" w:color="000000"/>
              <w:left w:val="outset" w:sz="6" w:space="0" w:color="000000"/>
              <w:bottom w:val="outset" w:sz="6" w:space="0" w:color="000000"/>
              <w:right w:val="outset" w:sz="6" w:space="0" w:color="000000"/>
            </w:tcBorders>
          </w:tcPr>
          <w:p w14:paraId="0E6F68F4" w14:textId="77777777" w:rsidR="005065F2" w:rsidRPr="005065F2" w:rsidRDefault="005065F2" w:rsidP="00E67C54">
            <w:pPr>
              <w:pStyle w:val="2f3"/>
              <w:rPr>
                <w:sz w:val="22"/>
                <w:szCs w:val="22"/>
              </w:rPr>
            </w:pPr>
            <w:r w:rsidRPr="005065F2">
              <w:rPr>
                <w:sz w:val="22"/>
                <w:szCs w:val="22"/>
              </w:rPr>
              <w:t>Р</w:t>
            </w:r>
          </w:p>
        </w:tc>
      </w:tr>
      <w:tr w:rsidR="005065F2" w:rsidRPr="005065F2" w14:paraId="66AD0CB1" w14:textId="77777777" w:rsidTr="001B73E5">
        <w:trPr>
          <w:trHeight w:val="435"/>
          <w:tblCellSpacing w:w="0" w:type="dxa"/>
        </w:trPr>
        <w:tc>
          <w:tcPr>
            <w:tcW w:w="780" w:type="dxa"/>
            <w:vMerge/>
            <w:tcBorders>
              <w:top w:val="outset" w:sz="6" w:space="0" w:color="000000"/>
              <w:left w:val="outset" w:sz="6" w:space="0" w:color="000000"/>
              <w:bottom w:val="outset" w:sz="6" w:space="0" w:color="000000"/>
              <w:right w:val="outset" w:sz="6" w:space="0" w:color="000000"/>
            </w:tcBorders>
          </w:tcPr>
          <w:p w14:paraId="7AC83BA0" w14:textId="77777777" w:rsidR="005065F2" w:rsidRPr="005065F2" w:rsidRDefault="005065F2" w:rsidP="00E67C54">
            <w:pPr>
              <w:jc w:val="center"/>
              <w:rPr>
                <w:sz w:val="22"/>
                <w:szCs w:val="22"/>
              </w:rPr>
            </w:pPr>
          </w:p>
        </w:tc>
        <w:tc>
          <w:tcPr>
            <w:tcW w:w="1440" w:type="dxa"/>
            <w:vMerge/>
            <w:tcBorders>
              <w:top w:val="outset" w:sz="6" w:space="0" w:color="000000"/>
              <w:left w:val="outset" w:sz="6" w:space="0" w:color="000000"/>
              <w:bottom w:val="outset" w:sz="6" w:space="0" w:color="000000"/>
              <w:right w:val="outset" w:sz="6" w:space="0" w:color="000000"/>
            </w:tcBorders>
            <w:vAlign w:val="center"/>
          </w:tcPr>
          <w:p w14:paraId="6EA4661A" w14:textId="77777777" w:rsidR="005065F2" w:rsidRPr="005065F2" w:rsidRDefault="005065F2" w:rsidP="00E67C54">
            <w:pPr>
              <w:rPr>
                <w:sz w:val="22"/>
                <w:szCs w:val="22"/>
              </w:rPr>
            </w:pPr>
          </w:p>
        </w:tc>
        <w:tc>
          <w:tcPr>
            <w:tcW w:w="1620" w:type="dxa"/>
            <w:vMerge/>
            <w:tcBorders>
              <w:top w:val="outset" w:sz="6" w:space="0" w:color="000000"/>
              <w:left w:val="outset" w:sz="6" w:space="0" w:color="000000"/>
              <w:bottom w:val="outset" w:sz="6" w:space="0" w:color="000000"/>
              <w:right w:val="outset" w:sz="6" w:space="0" w:color="000000"/>
            </w:tcBorders>
            <w:vAlign w:val="center"/>
          </w:tcPr>
          <w:p w14:paraId="33EDF2C0" w14:textId="77777777" w:rsidR="005065F2" w:rsidRPr="005065F2" w:rsidRDefault="005065F2" w:rsidP="00E67C54">
            <w:pPr>
              <w:rPr>
                <w:sz w:val="22"/>
                <w:szCs w:val="22"/>
              </w:rPr>
            </w:pPr>
          </w:p>
        </w:tc>
        <w:tc>
          <w:tcPr>
            <w:tcW w:w="900" w:type="dxa"/>
            <w:vMerge/>
            <w:tcBorders>
              <w:top w:val="outset" w:sz="6" w:space="0" w:color="000000"/>
              <w:left w:val="outset" w:sz="6" w:space="0" w:color="000000"/>
              <w:bottom w:val="outset" w:sz="6" w:space="0" w:color="000000"/>
              <w:right w:val="outset" w:sz="6" w:space="0" w:color="000000"/>
            </w:tcBorders>
            <w:vAlign w:val="center"/>
          </w:tcPr>
          <w:p w14:paraId="4A867A9A" w14:textId="77777777" w:rsidR="005065F2" w:rsidRPr="005065F2" w:rsidRDefault="005065F2" w:rsidP="00E67C54">
            <w:pPr>
              <w:rPr>
                <w:sz w:val="22"/>
                <w:szCs w:val="22"/>
              </w:rPr>
            </w:pPr>
          </w:p>
        </w:tc>
        <w:tc>
          <w:tcPr>
            <w:tcW w:w="720" w:type="dxa"/>
            <w:vMerge/>
            <w:tcBorders>
              <w:top w:val="outset" w:sz="6" w:space="0" w:color="000000"/>
              <w:left w:val="outset" w:sz="6" w:space="0" w:color="000000"/>
              <w:bottom w:val="outset" w:sz="6" w:space="0" w:color="000000"/>
              <w:right w:val="outset" w:sz="6" w:space="0" w:color="000000"/>
            </w:tcBorders>
            <w:vAlign w:val="center"/>
          </w:tcPr>
          <w:p w14:paraId="241A5165" w14:textId="77777777" w:rsidR="005065F2" w:rsidRPr="005065F2" w:rsidRDefault="005065F2" w:rsidP="00E67C54">
            <w:pPr>
              <w:rPr>
                <w:sz w:val="22"/>
                <w:szCs w:val="22"/>
              </w:rPr>
            </w:pPr>
          </w:p>
        </w:tc>
        <w:tc>
          <w:tcPr>
            <w:tcW w:w="720" w:type="dxa"/>
            <w:tcBorders>
              <w:top w:val="outset" w:sz="6" w:space="0" w:color="000000"/>
              <w:left w:val="outset" w:sz="6" w:space="0" w:color="000000"/>
              <w:bottom w:val="outset" w:sz="6" w:space="0" w:color="000000"/>
              <w:right w:val="outset" w:sz="6" w:space="0" w:color="000000"/>
            </w:tcBorders>
          </w:tcPr>
          <w:p w14:paraId="20B1554D" w14:textId="77777777" w:rsidR="005065F2" w:rsidRPr="005065F2" w:rsidRDefault="005065F2" w:rsidP="00E67C54">
            <w:pPr>
              <w:pStyle w:val="2f3"/>
              <w:spacing w:before="0" w:beforeAutospacing="0" w:after="0"/>
              <w:rPr>
                <w:sz w:val="22"/>
                <w:szCs w:val="22"/>
              </w:rPr>
            </w:pPr>
            <w:r w:rsidRPr="005065F2">
              <w:rPr>
                <w:sz w:val="22"/>
                <w:szCs w:val="22"/>
              </w:rPr>
              <w:t>2</w:t>
            </w:r>
          </w:p>
        </w:tc>
        <w:tc>
          <w:tcPr>
            <w:tcW w:w="720" w:type="dxa"/>
            <w:tcBorders>
              <w:top w:val="outset" w:sz="6" w:space="0" w:color="000000"/>
              <w:left w:val="outset" w:sz="6" w:space="0" w:color="000000"/>
              <w:bottom w:val="outset" w:sz="6" w:space="0" w:color="000000"/>
              <w:right w:val="outset" w:sz="6" w:space="0" w:color="000000"/>
            </w:tcBorders>
          </w:tcPr>
          <w:p w14:paraId="4E223AFF" w14:textId="77777777" w:rsidR="005065F2" w:rsidRPr="005065F2" w:rsidRDefault="005065F2" w:rsidP="00E67C54">
            <w:pPr>
              <w:pStyle w:val="2f3"/>
              <w:spacing w:before="0" w:beforeAutospacing="0" w:after="0"/>
              <w:rPr>
                <w:sz w:val="22"/>
                <w:szCs w:val="22"/>
              </w:rPr>
            </w:pPr>
            <w:r w:rsidRPr="005065F2">
              <w:rPr>
                <w:sz w:val="22"/>
                <w:szCs w:val="22"/>
              </w:rPr>
              <w:t>0,3</w:t>
            </w:r>
          </w:p>
        </w:tc>
        <w:tc>
          <w:tcPr>
            <w:tcW w:w="1001" w:type="dxa"/>
            <w:tcBorders>
              <w:top w:val="outset" w:sz="6" w:space="0" w:color="000000"/>
              <w:left w:val="outset" w:sz="6" w:space="0" w:color="000000"/>
              <w:bottom w:val="outset" w:sz="6" w:space="0" w:color="000000"/>
              <w:right w:val="outset" w:sz="6" w:space="0" w:color="000000"/>
            </w:tcBorders>
          </w:tcPr>
          <w:p w14:paraId="123E222E" w14:textId="77777777" w:rsidR="005065F2" w:rsidRPr="005065F2" w:rsidRDefault="005065F2" w:rsidP="00E67C54">
            <w:pPr>
              <w:pStyle w:val="2f3"/>
              <w:spacing w:before="0" w:beforeAutospacing="0" w:after="0"/>
              <w:rPr>
                <w:sz w:val="22"/>
                <w:szCs w:val="22"/>
              </w:rPr>
            </w:pPr>
            <w:r w:rsidRPr="005065F2">
              <w:rPr>
                <w:sz w:val="22"/>
                <w:szCs w:val="22"/>
              </w:rPr>
              <w:t>20</w:t>
            </w:r>
          </w:p>
        </w:tc>
        <w:tc>
          <w:tcPr>
            <w:tcW w:w="605" w:type="dxa"/>
            <w:tcBorders>
              <w:top w:val="outset" w:sz="6" w:space="0" w:color="000000"/>
              <w:left w:val="outset" w:sz="6" w:space="0" w:color="000000"/>
              <w:bottom w:val="outset" w:sz="6" w:space="0" w:color="000000"/>
              <w:right w:val="outset" w:sz="6" w:space="0" w:color="000000"/>
            </w:tcBorders>
          </w:tcPr>
          <w:p w14:paraId="74B1F482" w14:textId="77777777" w:rsidR="005065F2" w:rsidRPr="005065F2" w:rsidRDefault="005065F2" w:rsidP="00E67C54">
            <w:pPr>
              <w:pStyle w:val="2f3"/>
              <w:spacing w:before="0" w:beforeAutospacing="0" w:after="0"/>
              <w:rPr>
                <w:sz w:val="22"/>
                <w:szCs w:val="22"/>
              </w:rPr>
            </w:pPr>
            <w:r w:rsidRPr="005065F2">
              <w:rPr>
                <w:sz w:val="22"/>
                <w:szCs w:val="22"/>
              </w:rPr>
              <w:t>50</w:t>
            </w:r>
          </w:p>
        </w:tc>
        <w:tc>
          <w:tcPr>
            <w:tcW w:w="567" w:type="dxa"/>
            <w:vMerge/>
            <w:tcBorders>
              <w:top w:val="outset" w:sz="6" w:space="0" w:color="000000"/>
              <w:left w:val="outset" w:sz="6" w:space="0" w:color="000000"/>
              <w:bottom w:val="outset" w:sz="6" w:space="0" w:color="000000"/>
              <w:right w:val="outset" w:sz="6" w:space="0" w:color="000000"/>
            </w:tcBorders>
          </w:tcPr>
          <w:p w14:paraId="69FE0919" w14:textId="77777777" w:rsidR="005065F2" w:rsidRPr="005065F2" w:rsidRDefault="005065F2" w:rsidP="00E67C54">
            <w:pPr>
              <w:rPr>
                <w:sz w:val="22"/>
                <w:szCs w:val="22"/>
              </w:rPr>
            </w:pPr>
          </w:p>
        </w:tc>
        <w:tc>
          <w:tcPr>
            <w:tcW w:w="887" w:type="dxa"/>
            <w:vMerge/>
            <w:tcBorders>
              <w:top w:val="outset" w:sz="6" w:space="0" w:color="000000"/>
              <w:left w:val="outset" w:sz="6" w:space="0" w:color="000000"/>
              <w:bottom w:val="outset" w:sz="6" w:space="0" w:color="000000"/>
              <w:right w:val="outset" w:sz="6" w:space="0" w:color="000000"/>
            </w:tcBorders>
          </w:tcPr>
          <w:p w14:paraId="51AFF73F" w14:textId="77777777" w:rsidR="005065F2" w:rsidRPr="005065F2" w:rsidRDefault="005065F2" w:rsidP="00E67C54">
            <w:pPr>
              <w:rPr>
                <w:sz w:val="22"/>
                <w:szCs w:val="22"/>
              </w:rPr>
            </w:pPr>
          </w:p>
        </w:tc>
      </w:tr>
      <w:tr w:rsidR="005065F2" w:rsidRPr="005065F2" w14:paraId="4EC3B6F0" w14:textId="77777777" w:rsidTr="001B73E5">
        <w:trPr>
          <w:tblCellSpacing w:w="0" w:type="dxa"/>
        </w:trPr>
        <w:tc>
          <w:tcPr>
            <w:tcW w:w="780" w:type="dxa"/>
            <w:tcBorders>
              <w:top w:val="outset" w:sz="6" w:space="0" w:color="000000"/>
              <w:left w:val="outset" w:sz="6" w:space="0" w:color="000000"/>
              <w:bottom w:val="outset" w:sz="6" w:space="0" w:color="000000"/>
              <w:right w:val="outset" w:sz="6" w:space="0" w:color="000000"/>
            </w:tcBorders>
          </w:tcPr>
          <w:p w14:paraId="17CCD638" w14:textId="77777777" w:rsidR="005065F2" w:rsidRPr="005065F2" w:rsidRDefault="005065F2" w:rsidP="00E67C54">
            <w:pPr>
              <w:spacing w:beforeAutospacing="1" w:afterAutospacing="1"/>
              <w:jc w:val="center"/>
              <w:rPr>
                <w:sz w:val="22"/>
                <w:szCs w:val="22"/>
              </w:rPr>
            </w:pPr>
            <w:r w:rsidRPr="005065F2">
              <w:rPr>
                <w:sz w:val="22"/>
                <w:szCs w:val="22"/>
              </w:rPr>
              <w:lastRenderedPageBreak/>
              <w:t>2.</w:t>
            </w:r>
          </w:p>
        </w:tc>
        <w:tc>
          <w:tcPr>
            <w:tcW w:w="1440" w:type="dxa"/>
            <w:tcBorders>
              <w:top w:val="outset" w:sz="6" w:space="0" w:color="000000"/>
              <w:left w:val="outset" w:sz="6" w:space="0" w:color="000000"/>
              <w:bottom w:val="outset" w:sz="6" w:space="0" w:color="000000"/>
              <w:right w:val="outset" w:sz="6" w:space="0" w:color="000000"/>
            </w:tcBorders>
          </w:tcPr>
          <w:p w14:paraId="7D920EDD" w14:textId="0D5CF197" w:rsidR="005065F2" w:rsidRPr="005065F2" w:rsidRDefault="005065F2" w:rsidP="00E67C54">
            <w:pPr>
              <w:pStyle w:val="2f3"/>
              <w:spacing w:before="0" w:beforeAutospacing="0" w:after="0"/>
              <w:rPr>
                <w:sz w:val="22"/>
                <w:szCs w:val="22"/>
              </w:rPr>
            </w:pPr>
            <w:r w:rsidRPr="005065F2">
              <w:rPr>
                <w:sz w:val="22"/>
                <w:szCs w:val="22"/>
              </w:rPr>
              <w:t>Курганная группа</w:t>
            </w:r>
            <w:r>
              <w:rPr>
                <w:sz w:val="22"/>
                <w:szCs w:val="22"/>
              </w:rPr>
              <w:t xml:space="preserve"> </w:t>
            </w:r>
            <w:r w:rsidRPr="005065F2">
              <w:rPr>
                <w:sz w:val="22"/>
                <w:szCs w:val="22"/>
              </w:rPr>
              <w:t>"Бакунов 1"</w:t>
            </w:r>
            <w:r>
              <w:rPr>
                <w:sz w:val="22"/>
                <w:szCs w:val="22"/>
              </w:rPr>
              <w:t xml:space="preserve"> </w:t>
            </w:r>
            <w:r w:rsidRPr="005065F2">
              <w:rPr>
                <w:sz w:val="22"/>
                <w:szCs w:val="22"/>
              </w:rPr>
              <w:t>(2 насыпи- 1 насыпь не прослеживается</w:t>
            </w:r>
          </w:p>
        </w:tc>
        <w:tc>
          <w:tcPr>
            <w:tcW w:w="1620" w:type="dxa"/>
            <w:tcBorders>
              <w:top w:val="outset" w:sz="6" w:space="0" w:color="000000"/>
              <w:left w:val="outset" w:sz="6" w:space="0" w:color="000000"/>
              <w:bottom w:val="outset" w:sz="6" w:space="0" w:color="000000"/>
              <w:right w:val="outset" w:sz="6" w:space="0" w:color="000000"/>
            </w:tcBorders>
          </w:tcPr>
          <w:p w14:paraId="6751287F" w14:textId="77777777" w:rsidR="005065F2" w:rsidRPr="005065F2" w:rsidRDefault="005065F2" w:rsidP="00E67C54">
            <w:pPr>
              <w:pStyle w:val="2f3"/>
              <w:spacing w:before="0" w:beforeAutospacing="0" w:after="0"/>
              <w:rPr>
                <w:sz w:val="22"/>
                <w:szCs w:val="22"/>
              </w:rPr>
            </w:pPr>
            <w:r w:rsidRPr="005065F2">
              <w:rPr>
                <w:sz w:val="22"/>
                <w:szCs w:val="22"/>
              </w:rPr>
              <w:t>ст-ца Новосергиевская,</w:t>
            </w:r>
          </w:p>
          <w:p w14:paraId="2F8B85DA" w14:textId="77777777" w:rsidR="005065F2" w:rsidRPr="005065F2" w:rsidRDefault="005065F2" w:rsidP="00E67C54">
            <w:pPr>
              <w:pStyle w:val="2f3"/>
              <w:spacing w:before="0" w:beforeAutospacing="0" w:after="0"/>
              <w:rPr>
                <w:sz w:val="22"/>
                <w:szCs w:val="22"/>
              </w:rPr>
            </w:pPr>
            <w:smartTag w:uri="urn:schemas-microsoft-com:office:smarttags" w:element="metricconverter">
              <w:smartTagPr>
                <w:attr w:name="ProductID" w:val="3,3 км"/>
              </w:smartTagPr>
              <w:r w:rsidRPr="005065F2">
                <w:rPr>
                  <w:sz w:val="22"/>
                  <w:szCs w:val="22"/>
                </w:rPr>
                <w:t>3,3 км</w:t>
              </w:r>
            </w:smartTag>
            <w:r w:rsidRPr="005065F2">
              <w:rPr>
                <w:sz w:val="22"/>
                <w:szCs w:val="22"/>
              </w:rPr>
              <w:t xml:space="preserve"> к юго-западу от станицы</w:t>
            </w:r>
          </w:p>
        </w:tc>
        <w:tc>
          <w:tcPr>
            <w:tcW w:w="900" w:type="dxa"/>
            <w:tcBorders>
              <w:top w:val="outset" w:sz="6" w:space="0" w:color="000000"/>
              <w:left w:val="outset" w:sz="6" w:space="0" w:color="000000"/>
              <w:bottom w:val="outset" w:sz="6" w:space="0" w:color="000000"/>
              <w:right w:val="outset" w:sz="6" w:space="0" w:color="000000"/>
            </w:tcBorders>
          </w:tcPr>
          <w:p w14:paraId="169ABD63" w14:textId="77777777" w:rsidR="005065F2" w:rsidRPr="005065F2" w:rsidRDefault="005065F2" w:rsidP="00E67C54">
            <w:pPr>
              <w:pStyle w:val="2f3"/>
              <w:spacing w:before="0" w:beforeAutospacing="0" w:after="0"/>
              <w:rPr>
                <w:sz w:val="22"/>
                <w:szCs w:val="22"/>
              </w:rPr>
            </w:pPr>
            <w:r w:rsidRPr="005065F2">
              <w:rPr>
                <w:sz w:val="22"/>
                <w:szCs w:val="22"/>
              </w:rPr>
              <w:t>7482</w:t>
            </w:r>
          </w:p>
        </w:tc>
        <w:tc>
          <w:tcPr>
            <w:tcW w:w="720" w:type="dxa"/>
            <w:tcBorders>
              <w:top w:val="outset" w:sz="6" w:space="0" w:color="000000"/>
              <w:left w:val="outset" w:sz="6" w:space="0" w:color="000000"/>
              <w:bottom w:val="outset" w:sz="6" w:space="0" w:color="000000"/>
              <w:right w:val="outset" w:sz="6" w:space="0" w:color="000000"/>
            </w:tcBorders>
          </w:tcPr>
          <w:p w14:paraId="4960337D" w14:textId="77777777" w:rsidR="005065F2" w:rsidRPr="005065F2" w:rsidRDefault="005065F2" w:rsidP="00E67C54">
            <w:pPr>
              <w:pStyle w:val="2f3"/>
              <w:spacing w:before="0" w:beforeAutospacing="0" w:after="0"/>
              <w:rPr>
                <w:sz w:val="22"/>
                <w:szCs w:val="22"/>
              </w:rPr>
            </w:pPr>
            <w:r w:rsidRPr="005065F2">
              <w:rPr>
                <w:sz w:val="22"/>
                <w:szCs w:val="22"/>
              </w:rPr>
              <w:t>3</w:t>
            </w:r>
          </w:p>
        </w:tc>
        <w:tc>
          <w:tcPr>
            <w:tcW w:w="720" w:type="dxa"/>
            <w:tcBorders>
              <w:top w:val="outset" w:sz="6" w:space="0" w:color="000000"/>
              <w:left w:val="outset" w:sz="6" w:space="0" w:color="000000"/>
              <w:bottom w:val="outset" w:sz="6" w:space="0" w:color="000000"/>
              <w:right w:val="outset" w:sz="6" w:space="0" w:color="000000"/>
            </w:tcBorders>
          </w:tcPr>
          <w:p w14:paraId="0AA428EA" w14:textId="77777777" w:rsidR="005065F2" w:rsidRPr="005065F2" w:rsidRDefault="005065F2" w:rsidP="00E67C54">
            <w:pPr>
              <w:pStyle w:val="2f3"/>
              <w:spacing w:before="0" w:beforeAutospacing="0" w:after="0"/>
              <w:rPr>
                <w:sz w:val="22"/>
                <w:szCs w:val="22"/>
              </w:rPr>
            </w:pPr>
          </w:p>
        </w:tc>
        <w:tc>
          <w:tcPr>
            <w:tcW w:w="720" w:type="dxa"/>
            <w:tcBorders>
              <w:top w:val="outset" w:sz="6" w:space="0" w:color="000000"/>
              <w:left w:val="outset" w:sz="6" w:space="0" w:color="000000"/>
              <w:bottom w:val="outset" w:sz="6" w:space="0" w:color="000000"/>
              <w:right w:val="outset" w:sz="6" w:space="0" w:color="000000"/>
            </w:tcBorders>
          </w:tcPr>
          <w:p w14:paraId="56C25F11" w14:textId="77777777" w:rsidR="005065F2" w:rsidRPr="005065F2" w:rsidRDefault="005065F2" w:rsidP="00E67C54">
            <w:pPr>
              <w:pStyle w:val="2f3"/>
              <w:spacing w:before="0" w:beforeAutospacing="0" w:after="0"/>
              <w:rPr>
                <w:sz w:val="22"/>
                <w:szCs w:val="22"/>
              </w:rPr>
            </w:pPr>
            <w:r w:rsidRPr="005065F2">
              <w:rPr>
                <w:sz w:val="22"/>
                <w:szCs w:val="22"/>
              </w:rPr>
              <w:t>0,3</w:t>
            </w:r>
          </w:p>
        </w:tc>
        <w:tc>
          <w:tcPr>
            <w:tcW w:w="1001" w:type="dxa"/>
            <w:tcBorders>
              <w:top w:val="outset" w:sz="6" w:space="0" w:color="000000"/>
              <w:left w:val="outset" w:sz="6" w:space="0" w:color="000000"/>
              <w:bottom w:val="outset" w:sz="6" w:space="0" w:color="000000"/>
              <w:right w:val="outset" w:sz="6" w:space="0" w:color="000000"/>
            </w:tcBorders>
          </w:tcPr>
          <w:p w14:paraId="79C5E2A5" w14:textId="77777777" w:rsidR="005065F2" w:rsidRPr="005065F2" w:rsidRDefault="005065F2" w:rsidP="00E67C54">
            <w:pPr>
              <w:pStyle w:val="2f3"/>
              <w:spacing w:before="0" w:beforeAutospacing="0" w:after="0"/>
              <w:rPr>
                <w:sz w:val="22"/>
                <w:szCs w:val="22"/>
              </w:rPr>
            </w:pPr>
            <w:r w:rsidRPr="005065F2">
              <w:rPr>
                <w:sz w:val="22"/>
                <w:szCs w:val="22"/>
              </w:rPr>
              <w:t>20</w:t>
            </w:r>
          </w:p>
        </w:tc>
        <w:tc>
          <w:tcPr>
            <w:tcW w:w="605" w:type="dxa"/>
            <w:tcBorders>
              <w:top w:val="outset" w:sz="6" w:space="0" w:color="000000"/>
              <w:left w:val="outset" w:sz="6" w:space="0" w:color="000000"/>
              <w:bottom w:val="outset" w:sz="6" w:space="0" w:color="000000"/>
              <w:right w:val="outset" w:sz="6" w:space="0" w:color="000000"/>
            </w:tcBorders>
          </w:tcPr>
          <w:p w14:paraId="3794BB1E" w14:textId="77777777" w:rsidR="005065F2" w:rsidRPr="005065F2" w:rsidRDefault="005065F2" w:rsidP="00E67C54">
            <w:pPr>
              <w:pStyle w:val="2f3"/>
              <w:spacing w:before="0" w:beforeAutospacing="0" w:after="0"/>
              <w:rPr>
                <w:sz w:val="22"/>
                <w:szCs w:val="22"/>
              </w:rPr>
            </w:pPr>
            <w:r w:rsidRPr="005065F2">
              <w:rPr>
                <w:sz w:val="22"/>
                <w:szCs w:val="22"/>
              </w:rPr>
              <w:t>50</w:t>
            </w:r>
          </w:p>
        </w:tc>
        <w:tc>
          <w:tcPr>
            <w:tcW w:w="567" w:type="dxa"/>
            <w:tcBorders>
              <w:top w:val="outset" w:sz="6" w:space="0" w:color="000000"/>
              <w:left w:val="outset" w:sz="6" w:space="0" w:color="000000"/>
              <w:bottom w:val="outset" w:sz="6" w:space="0" w:color="000000"/>
              <w:right w:val="outset" w:sz="6" w:space="0" w:color="000000"/>
            </w:tcBorders>
          </w:tcPr>
          <w:p w14:paraId="5FDB4C62" w14:textId="77777777" w:rsidR="005065F2" w:rsidRPr="005065F2" w:rsidRDefault="005065F2" w:rsidP="00E67C54">
            <w:pPr>
              <w:pStyle w:val="2f3"/>
              <w:spacing w:after="0"/>
              <w:rPr>
                <w:sz w:val="22"/>
                <w:szCs w:val="22"/>
              </w:rPr>
            </w:pPr>
            <w:r w:rsidRPr="005065F2">
              <w:rPr>
                <w:sz w:val="22"/>
                <w:szCs w:val="22"/>
              </w:rPr>
              <w:t>№ 4-р</w:t>
            </w:r>
          </w:p>
          <w:p w14:paraId="7B0E274F" w14:textId="77777777" w:rsidR="005065F2" w:rsidRPr="005065F2" w:rsidRDefault="005065F2" w:rsidP="00E67C54">
            <w:pPr>
              <w:pStyle w:val="2f3"/>
              <w:rPr>
                <w:sz w:val="22"/>
                <w:szCs w:val="22"/>
              </w:rPr>
            </w:pPr>
            <w:r w:rsidRPr="005065F2">
              <w:rPr>
                <w:sz w:val="22"/>
                <w:szCs w:val="22"/>
              </w:rPr>
              <w:t>313-КЗ</w:t>
            </w:r>
          </w:p>
        </w:tc>
        <w:tc>
          <w:tcPr>
            <w:tcW w:w="887" w:type="dxa"/>
            <w:tcBorders>
              <w:top w:val="outset" w:sz="6" w:space="0" w:color="000000"/>
              <w:left w:val="outset" w:sz="6" w:space="0" w:color="000000"/>
              <w:bottom w:val="outset" w:sz="6" w:space="0" w:color="000000"/>
              <w:right w:val="outset" w:sz="6" w:space="0" w:color="000000"/>
            </w:tcBorders>
          </w:tcPr>
          <w:p w14:paraId="69070E7D" w14:textId="77777777" w:rsidR="005065F2" w:rsidRPr="005065F2" w:rsidRDefault="005065F2" w:rsidP="00E67C54">
            <w:pPr>
              <w:pStyle w:val="2f3"/>
              <w:rPr>
                <w:sz w:val="22"/>
                <w:szCs w:val="22"/>
              </w:rPr>
            </w:pPr>
            <w:r w:rsidRPr="005065F2">
              <w:rPr>
                <w:sz w:val="22"/>
                <w:szCs w:val="22"/>
              </w:rPr>
              <w:t>Р</w:t>
            </w:r>
          </w:p>
        </w:tc>
      </w:tr>
      <w:tr w:rsidR="005065F2" w:rsidRPr="005065F2" w14:paraId="1E622EAA" w14:textId="77777777" w:rsidTr="001B73E5">
        <w:trPr>
          <w:trHeight w:val="360"/>
          <w:tblCellSpacing w:w="0" w:type="dxa"/>
        </w:trPr>
        <w:tc>
          <w:tcPr>
            <w:tcW w:w="780" w:type="dxa"/>
            <w:tcBorders>
              <w:top w:val="outset" w:sz="6" w:space="0" w:color="000000"/>
              <w:left w:val="outset" w:sz="6" w:space="0" w:color="000000"/>
              <w:bottom w:val="outset" w:sz="6" w:space="0" w:color="000000"/>
              <w:right w:val="outset" w:sz="6" w:space="0" w:color="000000"/>
            </w:tcBorders>
          </w:tcPr>
          <w:p w14:paraId="454DF3BF" w14:textId="77777777" w:rsidR="005065F2" w:rsidRPr="005065F2" w:rsidRDefault="005065F2" w:rsidP="00E67C54">
            <w:pPr>
              <w:spacing w:beforeAutospacing="1" w:afterAutospacing="1"/>
              <w:jc w:val="center"/>
              <w:rPr>
                <w:sz w:val="22"/>
                <w:szCs w:val="22"/>
              </w:rPr>
            </w:pPr>
            <w:r w:rsidRPr="005065F2">
              <w:rPr>
                <w:sz w:val="22"/>
                <w:szCs w:val="22"/>
              </w:rPr>
              <w:t>3.</w:t>
            </w:r>
          </w:p>
        </w:tc>
        <w:tc>
          <w:tcPr>
            <w:tcW w:w="1440" w:type="dxa"/>
            <w:tcBorders>
              <w:top w:val="outset" w:sz="6" w:space="0" w:color="000000"/>
              <w:left w:val="outset" w:sz="6" w:space="0" w:color="000000"/>
              <w:bottom w:val="outset" w:sz="6" w:space="0" w:color="000000"/>
              <w:right w:val="outset" w:sz="6" w:space="0" w:color="000000"/>
            </w:tcBorders>
          </w:tcPr>
          <w:p w14:paraId="660A737B" w14:textId="218F3D12" w:rsidR="005065F2" w:rsidRPr="005065F2" w:rsidRDefault="005065F2" w:rsidP="00E67C54">
            <w:pPr>
              <w:pStyle w:val="2f3"/>
              <w:spacing w:before="0" w:beforeAutospacing="0" w:after="0"/>
              <w:rPr>
                <w:sz w:val="22"/>
                <w:szCs w:val="22"/>
              </w:rPr>
            </w:pPr>
            <w:r w:rsidRPr="005065F2">
              <w:rPr>
                <w:sz w:val="22"/>
                <w:szCs w:val="22"/>
              </w:rPr>
              <w:t xml:space="preserve">Курган </w:t>
            </w:r>
            <w:r>
              <w:rPr>
                <w:sz w:val="22"/>
                <w:szCs w:val="22"/>
              </w:rPr>
              <w:t xml:space="preserve"> </w:t>
            </w:r>
            <w:r w:rsidRPr="005065F2">
              <w:rPr>
                <w:sz w:val="22"/>
                <w:szCs w:val="22"/>
              </w:rPr>
              <w:t>"Бакунов 2"</w:t>
            </w:r>
          </w:p>
        </w:tc>
        <w:tc>
          <w:tcPr>
            <w:tcW w:w="1620" w:type="dxa"/>
            <w:tcBorders>
              <w:top w:val="outset" w:sz="6" w:space="0" w:color="000000"/>
              <w:left w:val="outset" w:sz="6" w:space="0" w:color="000000"/>
              <w:bottom w:val="outset" w:sz="6" w:space="0" w:color="000000"/>
              <w:right w:val="outset" w:sz="6" w:space="0" w:color="000000"/>
            </w:tcBorders>
          </w:tcPr>
          <w:p w14:paraId="50F7D997" w14:textId="009FB16D" w:rsidR="005065F2" w:rsidRPr="005065F2" w:rsidRDefault="005065F2" w:rsidP="00E67C54">
            <w:pPr>
              <w:pStyle w:val="2f3"/>
              <w:spacing w:before="0" w:beforeAutospacing="0" w:after="0"/>
              <w:rPr>
                <w:sz w:val="22"/>
                <w:szCs w:val="22"/>
              </w:rPr>
            </w:pPr>
            <w:r w:rsidRPr="005065F2">
              <w:rPr>
                <w:sz w:val="22"/>
                <w:szCs w:val="22"/>
              </w:rPr>
              <w:t>ст-ца Новосергиевская,</w:t>
            </w:r>
            <w:r>
              <w:rPr>
                <w:sz w:val="22"/>
                <w:szCs w:val="22"/>
              </w:rPr>
              <w:t xml:space="preserve"> </w:t>
            </w:r>
            <w:r w:rsidRPr="005065F2">
              <w:rPr>
                <w:sz w:val="22"/>
                <w:szCs w:val="22"/>
              </w:rPr>
              <w:t>4,4 км к юго-западу от станиц</w:t>
            </w:r>
            <w:r>
              <w:rPr>
                <w:sz w:val="22"/>
                <w:szCs w:val="22"/>
              </w:rPr>
              <w:t>ы</w:t>
            </w:r>
          </w:p>
        </w:tc>
        <w:tc>
          <w:tcPr>
            <w:tcW w:w="900" w:type="dxa"/>
            <w:tcBorders>
              <w:top w:val="outset" w:sz="6" w:space="0" w:color="000000"/>
              <w:left w:val="outset" w:sz="6" w:space="0" w:color="000000"/>
              <w:bottom w:val="outset" w:sz="6" w:space="0" w:color="000000"/>
              <w:right w:val="outset" w:sz="6" w:space="0" w:color="000000"/>
            </w:tcBorders>
          </w:tcPr>
          <w:p w14:paraId="4F6359A9" w14:textId="77777777" w:rsidR="005065F2" w:rsidRPr="005065F2" w:rsidRDefault="005065F2" w:rsidP="00E67C54">
            <w:pPr>
              <w:pStyle w:val="2f3"/>
              <w:spacing w:before="0" w:beforeAutospacing="0" w:after="0"/>
              <w:rPr>
                <w:sz w:val="22"/>
                <w:szCs w:val="22"/>
              </w:rPr>
            </w:pPr>
            <w:r w:rsidRPr="005065F2">
              <w:rPr>
                <w:sz w:val="22"/>
                <w:szCs w:val="22"/>
              </w:rPr>
              <w:t>7483</w:t>
            </w:r>
          </w:p>
        </w:tc>
        <w:tc>
          <w:tcPr>
            <w:tcW w:w="720" w:type="dxa"/>
            <w:tcBorders>
              <w:top w:val="outset" w:sz="6" w:space="0" w:color="000000"/>
              <w:left w:val="outset" w:sz="6" w:space="0" w:color="000000"/>
              <w:bottom w:val="outset" w:sz="6" w:space="0" w:color="000000"/>
              <w:right w:val="outset" w:sz="6" w:space="0" w:color="000000"/>
            </w:tcBorders>
          </w:tcPr>
          <w:p w14:paraId="31738023" w14:textId="77777777" w:rsidR="005065F2" w:rsidRPr="005065F2" w:rsidRDefault="005065F2" w:rsidP="00E67C54">
            <w:pPr>
              <w:pStyle w:val="2f3"/>
              <w:spacing w:before="0" w:beforeAutospacing="0" w:after="0"/>
              <w:rPr>
                <w:sz w:val="22"/>
                <w:szCs w:val="22"/>
              </w:rPr>
            </w:pPr>
            <w:r w:rsidRPr="005065F2">
              <w:rPr>
                <w:sz w:val="22"/>
                <w:szCs w:val="22"/>
              </w:rPr>
              <w:t>3</w:t>
            </w:r>
          </w:p>
        </w:tc>
        <w:tc>
          <w:tcPr>
            <w:tcW w:w="720" w:type="dxa"/>
            <w:tcBorders>
              <w:top w:val="outset" w:sz="6" w:space="0" w:color="000000"/>
              <w:left w:val="outset" w:sz="6" w:space="0" w:color="000000"/>
              <w:bottom w:val="outset" w:sz="6" w:space="0" w:color="000000"/>
              <w:right w:val="outset" w:sz="6" w:space="0" w:color="000000"/>
            </w:tcBorders>
          </w:tcPr>
          <w:p w14:paraId="37078D17" w14:textId="77777777" w:rsidR="005065F2" w:rsidRPr="005065F2" w:rsidRDefault="005065F2" w:rsidP="00E67C54">
            <w:pPr>
              <w:pStyle w:val="2f3"/>
              <w:spacing w:before="0" w:beforeAutospacing="0" w:after="0"/>
              <w:rPr>
                <w:sz w:val="22"/>
                <w:szCs w:val="22"/>
              </w:rPr>
            </w:pPr>
          </w:p>
        </w:tc>
        <w:tc>
          <w:tcPr>
            <w:tcW w:w="720" w:type="dxa"/>
            <w:tcBorders>
              <w:top w:val="outset" w:sz="6" w:space="0" w:color="000000"/>
              <w:left w:val="outset" w:sz="6" w:space="0" w:color="000000"/>
              <w:bottom w:val="outset" w:sz="6" w:space="0" w:color="000000"/>
              <w:right w:val="outset" w:sz="6" w:space="0" w:color="000000"/>
            </w:tcBorders>
          </w:tcPr>
          <w:p w14:paraId="37BC850C" w14:textId="77777777" w:rsidR="005065F2" w:rsidRPr="005065F2" w:rsidRDefault="005065F2" w:rsidP="00E67C54">
            <w:pPr>
              <w:pStyle w:val="2f3"/>
              <w:spacing w:before="0" w:beforeAutospacing="0" w:after="0"/>
              <w:rPr>
                <w:sz w:val="22"/>
                <w:szCs w:val="22"/>
              </w:rPr>
            </w:pPr>
            <w:r w:rsidRPr="005065F2">
              <w:rPr>
                <w:sz w:val="22"/>
                <w:szCs w:val="22"/>
              </w:rPr>
              <w:t>0,3</w:t>
            </w:r>
          </w:p>
          <w:p w14:paraId="5648E118" w14:textId="77777777" w:rsidR="005065F2" w:rsidRPr="005065F2" w:rsidRDefault="005065F2" w:rsidP="00E67C54">
            <w:pPr>
              <w:pStyle w:val="2f3"/>
              <w:spacing w:before="0" w:beforeAutospacing="0" w:after="0"/>
              <w:rPr>
                <w:sz w:val="22"/>
                <w:szCs w:val="22"/>
              </w:rPr>
            </w:pPr>
          </w:p>
        </w:tc>
        <w:tc>
          <w:tcPr>
            <w:tcW w:w="1001" w:type="dxa"/>
            <w:tcBorders>
              <w:top w:val="outset" w:sz="6" w:space="0" w:color="000000"/>
              <w:left w:val="outset" w:sz="6" w:space="0" w:color="000000"/>
              <w:bottom w:val="outset" w:sz="6" w:space="0" w:color="000000"/>
              <w:right w:val="outset" w:sz="6" w:space="0" w:color="000000"/>
            </w:tcBorders>
          </w:tcPr>
          <w:p w14:paraId="44F0375A" w14:textId="77777777" w:rsidR="005065F2" w:rsidRPr="005065F2" w:rsidRDefault="005065F2" w:rsidP="00E67C54">
            <w:pPr>
              <w:pStyle w:val="2f3"/>
              <w:spacing w:before="0" w:beforeAutospacing="0" w:after="0"/>
              <w:rPr>
                <w:sz w:val="22"/>
                <w:szCs w:val="22"/>
              </w:rPr>
            </w:pPr>
            <w:r w:rsidRPr="005065F2">
              <w:rPr>
                <w:sz w:val="22"/>
                <w:szCs w:val="22"/>
              </w:rPr>
              <w:t>20</w:t>
            </w:r>
          </w:p>
        </w:tc>
        <w:tc>
          <w:tcPr>
            <w:tcW w:w="605" w:type="dxa"/>
            <w:tcBorders>
              <w:top w:val="outset" w:sz="6" w:space="0" w:color="000000"/>
              <w:left w:val="outset" w:sz="6" w:space="0" w:color="000000"/>
              <w:bottom w:val="outset" w:sz="6" w:space="0" w:color="000000"/>
              <w:right w:val="outset" w:sz="6" w:space="0" w:color="000000"/>
            </w:tcBorders>
          </w:tcPr>
          <w:p w14:paraId="4E88452C" w14:textId="77777777" w:rsidR="005065F2" w:rsidRPr="005065F2" w:rsidRDefault="005065F2" w:rsidP="00E67C54">
            <w:pPr>
              <w:pStyle w:val="2f3"/>
              <w:spacing w:before="0" w:beforeAutospacing="0" w:after="0"/>
              <w:rPr>
                <w:sz w:val="22"/>
                <w:szCs w:val="22"/>
              </w:rPr>
            </w:pPr>
            <w:r w:rsidRPr="005065F2">
              <w:rPr>
                <w:sz w:val="22"/>
                <w:szCs w:val="22"/>
              </w:rPr>
              <w:t>50</w:t>
            </w:r>
          </w:p>
        </w:tc>
        <w:tc>
          <w:tcPr>
            <w:tcW w:w="567" w:type="dxa"/>
            <w:tcBorders>
              <w:top w:val="outset" w:sz="6" w:space="0" w:color="000000"/>
              <w:left w:val="outset" w:sz="6" w:space="0" w:color="000000"/>
              <w:bottom w:val="outset" w:sz="6" w:space="0" w:color="000000"/>
              <w:right w:val="outset" w:sz="6" w:space="0" w:color="000000"/>
            </w:tcBorders>
          </w:tcPr>
          <w:p w14:paraId="5CD27BC7" w14:textId="77777777" w:rsidR="005065F2" w:rsidRPr="005065F2" w:rsidRDefault="005065F2" w:rsidP="00E67C54">
            <w:pPr>
              <w:pStyle w:val="2f3"/>
              <w:spacing w:after="0"/>
              <w:rPr>
                <w:sz w:val="22"/>
                <w:szCs w:val="22"/>
              </w:rPr>
            </w:pPr>
            <w:r w:rsidRPr="005065F2">
              <w:rPr>
                <w:sz w:val="22"/>
                <w:szCs w:val="22"/>
              </w:rPr>
              <w:t>№ 4-р</w:t>
            </w:r>
          </w:p>
          <w:p w14:paraId="11E3767C" w14:textId="77777777" w:rsidR="005065F2" w:rsidRPr="005065F2" w:rsidRDefault="005065F2" w:rsidP="00E67C54">
            <w:pPr>
              <w:pStyle w:val="2f3"/>
              <w:rPr>
                <w:sz w:val="22"/>
                <w:szCs w:val="22"/>
              </w:rPr>
            </w:pPr>
            <w:r w:rsidRPr="005065F2">
              <w:rPr>
                <w:sz w:val="22"/>
                <w:szCs w:val="22"/>
              </w:rPr>
              <w:t>313-КЗ</w:t>
            </w:r>
          </w:p>
        </w:tc>
        <w:tc>
          <w:tcPr>
            <w:tcW w:w="887" w:type="dxa"/>
            <w:tcBorders>
              <w:top w:val="outset" w:sz="6" w:space="0" w:color="000000"/>
              <w:left w:val="outset" w:sz="6" w:space="0" w:color="000000"/>
              <w:bottom w:val="outset" w:sz="6" w:space="0" w:color="000000"/>
              <w:right w:val="outset" w:sz="6" w:space="0" w:color="000000"/>
            </w:tcBorders>
          </w:tcPr>
          <w:p w14:paraId="5E4529D1" w14:textId="77777777" w:rsidR="005065F2" w:rsidRPr="005065F2" w:rsidRDefault="005065F2" w:rsidP="00E67C54">
            <w:pPr>
              <w:pStyle w:val="2f3"/>
              <w:rPr>
                <w:sz w:val="22"/>
                <w:szCs w:val="22"/>
              </w:rPr>
            </w:pPr>
            <w:r w:rsidRPr="005065F2">
              <w:rPr>
                <w:sz w:val="22"/>
                <w:szCs w:val="22"/>
              </w:rPr>
              <w:t>Р</w:t>
            </w:r>
          </w:p>
        </w:tc>
      </w:tr>
      <w:tr w:rsidR="005065F2" w:rsidRPr="005065F2" w14:paraId="08FF798A" w14:textId="77777777" w:rsidTr="001B73E5">
        <w:trPr>
          <w:trHeight w:val="210"/>
          <w:tblCellSpacing w:w="0" w:type="dxa"/>
        </w:trPr>
        <w:tc>
          <w:tcPr>
            <w:tcW w:w="780" w:type="dxa"/>
            <w:vMerge w:val="restart"/>
            <w:tcBorders>
              <w:top w:val="outset" w:sz="6" w:space="0" w:color="000000"/>
              <w:left w:val="outset" w:sz="6" w:space="0" w:color="000000"/>
              <w:bottom w:val="outset" w:sz="6" w:space="0" w:color="000000"/>
              <w:right w:val="outset" w:sz="6" w:space="0" w:color="000000"/>
            </w:tcBorders>
          </w:tcPr>
          <w:p w14:paraId="37A4ED46" w14:textId="77777777" w:rsidR="005065F2" w:rsidRPr="005065F2" w:rsidRDefault="005065F2" w:rsidP="00E67C54">
            <w:pPr>
              <w:spacing w:beforeAutospacing="1" w:afterAutospacing="1"/>
              <w:jc w:val="center"/>
              <w:rPr>
                <w:sz w:val="22"/>
                <w:szCs w:val="22"/>
              </w:rPr>
            </w:pPr>
            <w:r w:rsidRPr="005065F2">
              <w:rPr>
                <w:sz w:val="22"/>
                <w:szCs w:val="22"/>
              </w:rPr>
              <w:t>4.</w:t>
            </w:r>
          </w:p>
        </w:tc>
        <w:tc>
          <w:tcPr>
            <w:tcW w:w="1440" w:type="dxa"/>
            <w:vMerge w:val="restart"/>
            <w:tcBorders>
              <w:top w:val="outset" w:sz="6" w:space="0" w:color="000000"/>
              <w:left w:val="outset" w:sz="6" w:space="0" w:color="000000"/>
              <w:bottom w:val="outset" w:sz="6" w:space="0" w:color="000000"/>
              <w:right w:val="outset" w:sz="6" w:space="0" w:color="000000"/>
            </w:tcBorders>
          </w:tcPr>
          <w:p w14:paraId="3CC31D8F" w14:textId="77777777" w:rsidR="005065F2" w:rsidRDefault="005065F2" w:rsidP="00E67C54">
            <w:pPr>
              <w:pStyle w:val="2f3"/>
              <w:spacing w:before="0" w:beforeAutospacing="0" w:after="0"/>
              <w:rPr>
                <w:sz w:val="22"/>
                <w:szCs w:val="22"/>
              </w:rPr>
            </w:pPr>
            <w:r w:rsidRPr="005065F2">
              <w:rPr>
                <w:sz w:val="22"/>
                <w:szCs w:val="22"/>
              </w:rPr>
              <w:t>Курганная группа</w:t>
            </w:r>
            <w:r>
              <w:rPr>
                <w:sz w:val="22"/>
                <w:szCs w:val="22"/>
              </w:rPr>
              <w:t xml:space="preserve"> </w:t>
            </w:r>
            <w:r w:rsidRPr="005065F2">
              <w:rPr>
                <w:sz w:val="22"/>
                <w:szCs w:val="22"/>
              </w:rPr>
              <w:t>"Бакунов 1"</w:t>
            </w:r>
            <w:r>
              <w:rPr>
                <w:sz w:val="22"/>
                <w:szCs w:val="22"/>
              </w:rPr>
              <w:t xml:space="preserve"> </w:t>
            </w:r>
          </w:p>
          <w:p w14:paraId="125286F2" w14:textId="47590289" w:rsidR="005065F2" w:rsidRPr="005065F2" w:rsidRDefault="005065F2" w:rsidP="00E67C54">
            <w:pPr>
              <w:pStyle w:val="2f3"/>
              <w:spacing w:before="0" w:beforeAutospacing="0" w:after="0"/>
              <w:rPr>
                <w:sz w:val="22"/>
                <w:szCs w:val="22"/>
              </w:rPr>
            </w:pPr>
            <w:r w:rsidRPr="005065F2">
              <w:rPr>
                <w:sz w:val="22"/>
                <w:szCs w:val="22"/>
              </w:rPr>
              <w:t>(3 насыпи)</w:t>
            </w:r>
          </w:p>
        </w:tc>
        <w:tc>
          <w:tcPr>
            <w:tcW w:w="1620" w:type="dxa"/>
            <w:vMerge w:val="restart"/>
            <w:tcBorders>
              <w:top w:val="outset" w:sz="6" w:space="0" w:color="000000"/>
              <w:left w:val="outset" w:sz="6" w:space="0" w:color="000000"/>
              <w:bottom w:val="outset" w:sz="6" w:space="0" w:color="000000"/>
              <w:right w:val="outset" w:sz="6" w:space="0" w:color="000000"/>
            </w:tcBorders>
          </w:tcPr>
          <w:p w14:paraId="0C316905" w14:textId="35039745" w:rsidR="005065F2" w:rsidRPr="005065F2" w:rsidRDefault="005065F2" w:rsidP="00E67C54">
            <w:pPr>
              <w:pStyle w:val="2f3"/>
              <w:spacing w:before="0" w:beforeAutospacing="0" w:after="0"/>
              <w:rPr>
                <w:sz w:val="22"/>
                <w:szCs w:val="22"/>
              </w:rPr>
            </w:pPr>
            <w:r w:rsidRPr="005065F2">
              <w:rPr>
                <w:sz w:val="22"/>
                <w:szCs w:val="22"/>
              </w:rPr>
              <w:t>ст-ца Новосергиевская</w:t>
            </w:r>
            <w:r>
              <w:rPr>
                <w:sz w:val="22"/>
                <w:szCs w:val="22"/>
              </w:rPr>
              <w:t>,</w:t>
            </w:r>
            <w:r w:rsidRPr="005065F2">
              <w:rPr>
                <w:sz w:val="22"/>
                <w:szCs w:val="22"/>
              </w:rPr>
              <w:t xml:space="preserve"> 6,5 км к западу-юго-западу от станицы</w:t>
            </w:r>
          </w:p>
        </w:tc>
        <w:tc>
          <w:tcPr>
            <w:tcW w:w="900" w:type="dxa"/>
            <w:vMerge w:val="restart"/>
            <w:tcBorders>
              <w:top w:val="outset" w:sz="6" w:space="0" w:color="000000"/>
              <w:left w:val="outset" w:sz="6" w:space="0" w:color="000000"/>
              <w:bottom w:val="outset" w:sz="6" w:space="0" w:color="000000"/>
              <w:right w:val="outset" w:sz="6" w:space="0" w:color="000000"/>
            </w:tcBorders>
          </w:tcPr>
          <w:p w14:paraId="5E968DCE" w14:textId="77777777" w:rsidR="005065F2" w:rsidRPr="005065F2" w:rsidRDefault="005065F2" w:rsidP="00E67C54">
            <w:pPr>
              <w:pStyle w:val="2f3"/>
              <w:spacing w:before="0" w:beforeAutospacing="0" w:after="0"/>
              <w:rPr>
                <w:sz w:val="22"/>
                <w:szCs w:val="22"/>
              </w:rPr>
            </w:pPr>
            <w:r w:rsidRPr="005065F2">
              <w:rPr>
                <w:sz w:val="22"/>
                <w:szCs w:val="22"/>
              </w:rPr>
              <w:t>7484</w:t>
            </w:r>
          </w:p>
        </w:tc>
        <w:tc>
          <w:tcPr>
            <w:tcW w:w="720" w:type="dxa"/>
            <w:vMerge w:val="restart"/>
            <w:tcBorders>
              <w:top w:val="outset" w:sz="6" w:space="0" w:color="000000"/>
              <w:left w:val="outset" w:sz="6" w:space="0" w:color="000000"/>
              <w:bottom w:val="outset" w:sz="6" w:space="0" w:color="000000"/>
              <w:right w:val="outset" w:sz="6" w:space="0" w:color="000000"/>
            </w:tcBorders>
          </w:tcPr>
          <w:p w14:paraId="50CAF004" w14:textId="77777777" w:rsidR="005065F2" w:rsidRPr="005065F2" w:rsidRDefault="005065F2" w:rsidP="00E67C54">
            <w:pPr>
              <w:pStyle w:val="2f3"/>
              <w:spacing w:before="0" w:beforeAutospacing="0" w:after="0"/>
              <w:rPr>
                <w:sz w:val="22"/>
                <w:szCs w:val="22"/>
              </w:rPr>
            </w:pPr>
            <w:r w:rsidRPr="005065F2">
              <w:rPr>
                <w:sz w:val="22"/>
                <w:szCs w:val="22"/>
              </w:rPr>
              <w:t>3</w:t>
            </w:r>
          </w:p>
        </w:tc>
        <w:tc>
          <w:tcPr>
            <w:tcW w:w="720" w:type="dxa"/>
            <w:tcBorders>
              <w:top w:val="outset" w:sz="6" w:space="0" w:color="000000"/>
              <w:left w:val="outset" w:sz="6" w:space="0" w:color="000000"/>
              <w:bottom w:val="outset" w:sz="6" w:space="0" w:color="000000"/>
              <w:right w:val="outset" w:sz="6" w:space="0" w:color="000000"/>
            </w:tcBorders>
          </w:tcPr>
          <w:p w14:paraId="1466B25B" w14:textId="77777777" w:rsidR="005065F2" w:rsidRPr="005065F2" w:rsidRDefault="005065F2" w:rsidP="00E67C54">
            <w:pPr>
              <w:pStyle w:val="2f3"/>
              <w:spacing w:before="0" w:beforeAutospacing="0" w:after="0"/>
              <w:rPr>
                <w:sz w:val="22"/>
                <w:szCs w:val="22"/>
              </w:rPr>
            </w:pPr>
            <w:r w:rsidRPr="005065F2">
              <w:rPr>
                <w:sz w:val="22"/>
                <w:szCs w:val="22"/>
              </w:rPr>
              <w:t>1</w:t>
            </w:r>
          </w:p>
        </w:tc>
        <w:tc>
          <w:tcPr>
            <w:tcW w:w="720" w:type="dxa"/>
            <w:tcBorders>
              <w:top w:val="outset" w:sz="6" w:space="0" w:color="000000"/>
              <w:left w:val="outset" w:sz="6" w:space="0" w:color="000000"/>
              <w:bottom w:val="outset" w:sz="6" w:space="0" w:color="000000"/>
              <w:right w:val="outset" w:sz="6" w:space="0" w:color="000000"/>
            </w:tcBorders>
          </w:tcPr>
          <w:p w14:paraId="42D50BEC" w14:textId="77777777" w:rsidR="005065F2" w:rsidRPr="005065F2" w:rsidRDefault="005065F2" w:rsidP="00E67C54">
            <w:pPr>
              <w:pStyle w:val="2f3"/>
              <w:spacing w:before="0" w:beforeAutospacing="0" w:after="0"/>
              <w:rPr>
                <w:sz w:val="22"/>
                <w:szCs w:val="22"/>
              </w:rPr>
            </w:pPr>
            <w:r w:rsidRPr="005065F2">
              <w:rPr>
                <w:sz w:val="22"/>
                <w:szCs w:val="22"/>
              </w:rPr>
              <w:t>0,3</w:t>
            </w:r>
          </w:p>
        </w:tc>
        <w:tc>
          <w:tcPr>
            <w:tcW w:w="1001" w:type="dxa"/>
            <w:tcBorders>
              <w:top w:val="outset" w:sz="6" w:space="0" w:color="000000"/>
              <w:left w:val="outset" w:sz="6" w:space="0" w:color="000000"/>
              <w:bottom w:val="outset" w:sz="6" w:space="0" w:color="000000"/>
              <w:right w:val="outset" w:sz="6" w:space="0" w:color="000000"/>
            </w:tcBorders>
          </w:tcPr>
          <w:p w14:paraId="023745CA" w14:textId="77777777" w:rsidR="005065F2" w:rsidRPr="005065F2" w:rsidRDefault="005065F2" w:rsidP="00E67C54">
            <w:pPr>
              <w:pStyle w:val="2f3"/>
              <w:spacing w:before="0" w:beforeAutospacing="0" w:after="0"/>
              <w:rPr>
                <w:sz w:val="22"/>
                <w:szCs w:val="22"/>
              </w:rPr>
            </w:pPr>
            <w:r w:rsidRPr="005065F2">
              <w:rPr>
                <w:sz w:val="22"/>
                <w:szCs w:val="22"/>
              </w:rPr>
              <w:t>30</w:t>
            </w:r>
          </w:p>
        </w:tc>
        <w:tc>
          <w:tcPr>
            <w:tcW w:w="605" w:type="dxa"/>
            <w:tcBorders>
              <w:top w:val="outset" w:sz="6" w:space="0" w:color="000000"/>
              <w:left w:val="outset" w:sz="6" w:space="0" w:color="000000"/>
              <w:bottom w:val="outset" w:sz="6" w:space="0" w:color="000000"/>
              <w:right w:val="outset" w:sz="6" w:space="0" w:color="000000"/>
            </w:tcBorders>
          </w:tcPr>
          <w:p w14:paraId="1D7CFCD3" w14:textId="77777777" w:rsidR="005065F2" w:rsidRPr="005065F2" w:rsidRDefault="005065F2" w:rsidP="00E67C54">
            <w:pPr>
              <w:pStyle w:val="2f3"/>
              <w:spacing w:before="0" w:beforeAutospacing="0" w:after="0"/>
              <w:rPr>
                <w:sz w:val="22"/>
                <w:szCs w:val="22"/>
              </w:rPr>
            </w:pPr>
            <w:r w:rsidRPr="005065F2">
              <w:rPr>
                <w:sz w:val="22"/>
                <w:szCs w:val="22"/>
              </w:rPr>
              <w:t>50</w:t>
            </w:r>
          </w:p>
        </w:tc>
        <w:tc>
          <w:tcPr>
            <w:tcW w:w="567" w:type="dxa"/>
            <w:vMerge w:val="restart"/>
            <w:tcBorders>
              <w:top w:val="outset" w:sz="6" w:space="0" w:color="000000"/>
              <w:left w:val="outset" w:sz="6" w:space="0" w:color="000000"/>
              <w:bottom w:val="outset" w:sz="6" w:space="0" w:color="000000"/>
              <w:right w:val="outset" w:sz="6" w:space="0" w:color="000000"/>
            </w:tcBorders>
          </w:tcPr>
          <w:p w14:paraId="5EFBE519" w14:textId="77777777" w:rsidR="005065F2" w:rsidRPr="005065F2" w:rsidRDefault="005065F2" w:rsidP="00E67C54">
            <w:pPr>
              <w:pStyle w:val="2f3"/>
              <w:spacing w:after="0"/>
              <w:rPr>
                <w:sz w:val="22"/>
                <w:szCs w:val="22"/>
              </w:rPr>
            </w:pPr>
            <w:r w:rsidRPr="005065F2">
              <w:rPr>
                <w:sz w:val="22"/>
                <w:szCs w:val="22"/>
              </w:rPr>
              <w:t>№ 4-р</w:t>
            </w:r>
          </w:p>
          <w:p w14:paraId="0090D4A4" w14:textId="77777777" w:rsidR="005065F2" w:rsidRPr="005065F2" w:rsidRDefault="005065F2" w:rsidP="00E67C54">
            <w:pPr>
              <w:pStyle w:val="2f3"/>
              <w:spacing w:line="210" w:lineRule="atLeast"/>
              <w:rPr>
                <w:sz w:val="22"/>
                <w:szCs w:val="22"/>
              </w:rPr>
            </w:pPr>
            <w:r w:rsidRPr="005065F2">
              <w:rPr>
                <w:sz w:val="22"/>
                <w:szCs w:val="22"/>
              </w:rPr>
              <w:t>313-КЗ</w:t>
            </w:r>
          </w:p>
        </w:tc>
        <w:tc>
          <w:tcPr>
            <w:tcW w:w="887" w:type="dxa"/>
            <w:vMerge w:val="restart"/>
            <w:tcBorders>
              <w:top w:val="outset" w:sz="6" w:space="0" w:color="000000"/>
              <w:left w:val="outset" w:sz="6" w:space="0" w:color="000000"/>
              <w:bottom w:val="outset" w:sz="6" w:space="0" w:color="000000"/>
              <w:right w:val="outset" w:sz="6" w:space="0" w:color="000000"/>
            </w:tcBorders>
          </w:tcPr>
          <w:p w14:paraId="4F3A41E9" w14:textId="77777777" w:rsidR="005065F2" w:rsidRPr="005065F2" w:rsidRDefault="005065F2" w:rsidP="00E67C54">
            <w:pPr>
              <w:pStyle w:val="2f3"/>
              <w:spacing w:line="210" w:lineRule="atLeast"/>
              <w:rPr>
                <w:sz w:val="22"/>
                <w:szCs w:val="22"/>
              </w:rPr>
            </w:pPr>
            <w:r w:rsidRPr="005065F2">
              <w:rPr>
                <w:sz w:val="22"/>
                <w:szCs w:val="22"/>
              </w:rPr>
              <w:t>Р</w:t>
            </w:r>
          </w:p>
        </w:tc>
      </w:tr>
      <w:tr w:rsidR="005065F2" w:rsidRPr="005065F2" w14:paraId="753844AA" w14:textId="77777777" w:rsidTr="001B73E5">
        <w:trPr>
          <w:trHeight w:val="150"/>
          <w:tblCellSpacing w:w="0" w:type="dxa"/>
        </w:trPr>
        <w:tc>
          <w:tcPr>
            <w:tcW w:w="780" w:type="dxa"/>
            <w:vMerge/>
            <w:tcBorders>
              <w:top w:val="outset" w:sz="6" w:space="0" w:color="000000"/>
              <w:left w:val="outset" w:sz="6" w:space="0" w:color="000000"/>
              <w:bottom w:val="outset" w:sz="6" w:space="0" w:color="000000"/>
              <w:right w:val="outset" w:sz="6" w:space="0" w:color="000000"/>
            </w:tcBorders>
          </w:tcPr>
          <w:p w14:paraId="4BE665AB" w14:textId="77777777" w:rsidR="005065F2" w:rsidRPr="005065F2" w:rsidRDefault="005065F2" w:rsidP="00E67C54">
            <w:pPr>
              <w:jc w:val="center"/>
              <w:rPr>
                <w:sz w:val="22"/>
                <w:szCs w:val="22"/>
              </w:rPr>
            </w:pPr>
          </w:p>
        </w:tc>
        <w:tc>
          <w:tcPr>
            <w:tcW w:w="1440" w:type="dxa"/>
            <w:vMerge/>
            <w:tcBorders>
              <w:top w:val="outset" w:sz="6" w:space="0" w:color="000000"/>
              <w:left w:val="outset" w:sz="6" w:space="0" w:color="000000"/>
              <w:bottom w:val="outset" w:sz="6" w:space="0" w:color="000000"/>
              <w:right w:val="outset" w:sz="6" w:space="0" w:color="000000"/>
            </w:tcBorders>
            <w:vAlign w:val="center"/>
          </w:tcPr>
          <w:p w14:paraId="60D73659" w14:textId="77777777" w:rsidR="005065F2" w:rsidRPr="005065F2" w:rsidRDefault="005065F2" w:rsidP="00E67C54">
            <w:pPr>
              <w:rPr>
                <w:sz w:val="22"/>
                <w:szCs w:val="22"/>
              </w:rPr>
            </w:pPr>
          </w:p>
        </w:tc>
        <w:tc>
          <w:tcPr>
            <w:tcW w:w="1620" w:type="dxa"/>
            <w:vMerge/>
            <w:tcBorders>
              <w:top w:val="outset" w:sz="6" w:space="0" w:color="000000"/>
              <w:left w:val="outset" w:sz="6" w:space="0" w:color="000000"/>
              <w:bottom w:val="outset" w:sz="6" w:space="0" w:color="000000"/>
              <w:right w:val="outset" w:sz="6" w:space="0" w:color="000000"/>
            </w:tcBorders>
            <w:vAlign w:val="center"/>
          </w:tcPr>
          <w:p w14:paraId="3B4CDD62" w14:textId="77777777" w:rsidR="005065F2" w:rsidRPr="005065F2" w:rsidRDefault="005065F2" w:rsidP="00E67C54">
            <w:pPr>
              <w:rPr>
                <w:sz w:val="22"/>
                <w:szCs w:val="22"/>
              </w:rPr>
            </w:pPr>
          </w:p>
        </w:tc>
        <w:tc>
          <w:tcPr>
            <w:tcW w:w="900" w:type="dxa"/>
            <w:vMerge/>
            <w:tcBorders>
              <w:top w:val="outset" w:sz="6" w:space="0" w:color="000000"/>
              <w:left w:val="outset" w:sz="6" w:space="0" w:color="000000"/>
              <w:bottom w:val="outset" w:sz="6" w:space="0" w:color="000000"/>
              <w:right w:val="outset" w:sz="6" w:space="0" w:color="000000"/>
            </w:tcBorders>
            <w:vAlign w:val="center"/>
          </w:tcPr>
          <w:p w14:paraId="0ED5C568" w14:textId="77777777" w:rsidR="005065F2" w:rsidRPr="005065F2" w:rsidRDefault="005065F2" w:rsidP="00E67C54">
            <w:pPr>
              <w:rPr>
                <w:sz w:val="22"/>
                <w:szCs w:val="22"/>
              </w:rPr>
            </w:pPr>
          </w:p>
        </w:tc>
        <w:tc>
          <w:tcPr>
            <w:tcW w:w="720" w:type="dxa"/>
            <w:vMerge/>
            <w:tcBorders>
              <w:top w:val="outset" w:sz="6" w:space="0" w:color="000000"/>
              <w:left w:val="outset" w:sz="6" w:space="0" w:color="000000"/>
              <w:bottom w:val="outset" w:sz="6" w:space="0" w:color="000000"/>
              <w:right w:val="outset" w:sz="6" w:space="0" w:color="000000"/>
            </w:tcBorders>
            <w:vAlign w:val="center"/>
          </w:tcPr>
          <w:p w14:paraId="3A02E13A" w14:textId="77777777" w:rsidR="005065F2" w:rsidRPr="005065F2" w:rsidRDefault="005065F2" w:rsidP="00E67C54">
            <w:pPr>
              <w:rPr>
                <w:sz w:val="22"/>
                <w:szCs w:val="22"/>
              </w:rPr>
            </w:pPr>
          </w:p>
        </w:tc>
        <w:tc>
          <w:tcPr>
            <w:tcW w:w="720" w:type="dxa"/>
            <w:tcBorders>
              <w:top w:val="outset" w:sz="6" w:space="0" w:color="000000"/>
              <w:left w:val="outset" w:sz="6" w:space="0" w:color="000000"/>
              <w:bottom w:val="outset" w:sz="6" w:space="0" w:color="000000"/>
              <w:right w:val="outset" w:sz="6" w:space="0" w:color="000000"/>
            </w:tcBorders>
          </w:tcPr>
          <w:p w14:paraId="1B873BA0" w14:textId="77777777" w:rsidR="005065F2" w:rsidRPr="005065F2" w:rsidRDefault="005065F2" w:rsidP="00E67C54">
            <w:pPr>
              <w:pStyle w:val="2f3"/>
              <w:spacing w:before="0" w:beforeAutospacing="0" w:after="0"/>
              <w:rPr>
                <w:sz w:val="22"/>
                <w:szCs w:val="22"/>
              </w:rPr>
            </w:pPr>
            <w:r w:rsidRPr="005065F2">
              <w:rPr>
                <w:sz w:val="22"/>
                <w:szCs w:val="22"/>
              </w:rPr>
              <w:t>2</w:t>
            </w:r>
          </w:p>
        </w:tc>
        <w:tc>
          <w:tcPr>
            <w:tcW w:w="720" w:type="dxa"/>
            <w:tcBorders>
              <w:top w:val="outset" w:sz="6" w:space="0" w:color="000000"/>
              <w:left w:val="outset" w:sz="6" w:space="0" w:color="000000"/>
              <w:bottom w:val="outset" w:sz="6" w:space="0" w:color="000000"/>
              <w:right w:val="outset" w:sz="6" w:space="0" w:color="000000"/>
            </w:tcBorders>
          </w:tcPr>
          <w:p w14:paraId="2E071C87" w14:textId="77777777" w:rsidR="005065F2" w:rsidRPr="005065F2" w:rsidRDefault="005065F2" w:rsidP="00E67C54">
            <w:pPr>
              <w:pStyle w:val="2f3"/>
              <w:spacing w:before="0" w:beforeAutospacing="0" w:after="0"/>
              <w:rPr>
                <w:sz w:val="22"/>
                <w:szCs w:val="22"/>
              </w:rPr>
            </w:pPr>
            <w:r w:rsidRPr="005065F2">
              <w:rPr>
                <w:sz w:val="22"/>
                <w:szCs w:val="22"/>
              </w:rPr>
              <w:t>1,3</w:t>
            </w:r>
          </w:p>
        </w:tc>
        <w:tc>
          <w:tcPr>
            <w:tcW w:w="1001" w:type="dxa"/>
            <w:tcBorders>
              <w:top w:val="outset" w:sz="6" w:space="0" w:color="000000"/>
              <w:left w:val="outset" w:sz="6" w:space="0" w:color="000000"/>
              <w:bottom w:val="outset" w:sz="6" w:space="0" w:color="000000"/>
              <w:right w:val="outset" w:sz="6" w:space="0" w:color="000000"/>
            </w:tcBorders>
          </w:tcPr>
          <w:p w14:paraId="61DE31BF" w14:textId="77777777" w:rsidR="005065F2" w:rsidRPr="005065F2" w:rsidRDefault="005065F2" w:rsidP="00E67C54">
            <w:pPr>
              <w:pStyle w:val="2f3"/>
              <w:spacing w:before="0" w:beforeAutospacing="0" w:after="0"/>
              <w:rPr>
                <w:sz w:val="22"/>
                <w:szCs w:val="22"/>
              </w:rPr>
            </w:pPr>
            <w:r w:rsidRPr="005065F2">
              <w:rPr>
                <w:sz w:val="22"/>
                <w:szCs w:val="22"/>
              </w:rPr>
              <w:t>30</w:t>
            </w:r>
          </w:p>
        </w:tc>
        <w:tc>
          <w:tcPr>
            <w:tcW w:w="605" w:type="dxa"/>
            <w:tcBorders>
              <w:top w:val="outset" w:sz="6" w:space="0" w:color="000000"/>
              <w:left w:val="outset" w:sz="6" w:space="0" w:color="000000"/>
              <w:bottom w:val="outset" w:sz="6" w:space="0" w:color="000000"/>
              <w:right w:val="outset" w:sz="6" w:space="0" w:color="000000"/>
            </w:tcBorders>
          </w:tcPr>
          <w:p w14:paraId="242749E6" w14:textId="77777777" w:rsidR="005065F2" w:rsidRPr="005065F2" w:rsidRDefault="005065F2" w:rsidP="00E67C54">
            <w:pPr>
              <w:pStyle w:val="2f3"/>
              <w:spacing w:before="0" w:beforeAutospacing="0" w:after="0"/>
              <w:rPr>
                <w:sz w:val="22"/>
                <w:szCs w:val="22"/>
              </w:rPr>
            </w:pPr>
            <w:r w:rsidRPr="005065F2">
              <w:rPr>
                <w:sz w:val="22"/>
                <w:szCs w:val="22"/>
              </w:rPr>
              <w:t>50</w:t>
            </w:r>
          </w:p>
        </w:tc>
        <w:tc>
          <w:tcPr>
            <w:tcW w:w="567" w:type="dxa"/>
            <w:vMerge/>
            <w:tcBorders>
              <w:top w:val="outset" w:sz="6" w:space="0" w:color="000000"/>
              <w:left w:val="outset" w:sz="6" w:space="0" w:color="000000"/>
              <w:bottom w:val="outset" w:sz="6" w:space="0" w:color="000000"/>
              <w:right w:val="outset" w:sz="6" w:space="0" w:color="000000"/>
            </w:tcBorders>
          </w:tcPr>
          <w:p w14:paraId="124ACA69" w14:textId="77777777" w:rsidR="005065F2" w:rsidRPr="005065F2" w:rsidRDefault="005065F2" w:rsidP="00E67C54">
            <w:pPr>
              <w:rPr>
                <w:sz w:val="22"/>
                <w:szCs w:val="22"/>
              </w:rPr>
            </w:pPr>
          </w:p>
        </w:tc>
        <w:tc>
          <w:tcPr>
            <w:tcW w:w="887" w:type="dxa"/>
            <w:vMerge/>
            <w:tcBorders>
              <w:top w:val="outset" w:sz="6" w:space="0" w:color="000000"/>
              <w:left w:val="outset" w:sz="6" w:space="0" w:color="000000"/>
              <w:bottom w:val="outset" w:sz="6" w:space="0" w:color="000000"/>
              <w:right w:val="outset" w:sz="6" w:space="0" w:color="000000"/>
            </w:tcBorders>
          </w:tcPr>
          <w:p w14:paraId="5A43C70E" w14:textId="77777777" w:rsidR="005065F2" w:rsidRPr="005065F2" w:rsidRDefault="005065F2" w:rsidP="00E67C54">
            <w:pPr>
              <w:rPr>
                <w:sz w:val="22"/>
                <w:szCs w:val="22"/>
              </w:rPr>
            </w:pPr>
          </w:p>
        </w:tc>
      </w:tr>
      <w:tr w:rsidR="005065F2" w:rsidRPr="005065F2" w14:paraId="2661242D" w14:textId="77777777" w:rsidTr="001B73E5">
        <w:trPr>
          <w:trHeight w:val="300"/>
          <w:tblCellSpacing w:w="0" w:type="dxa"/>
        </w:trPr>
        <w:tc>
          <w:tcPr>
            <w:tcW w:w="780" w:type="dxa"/>
            <w:vMerge/>
            <w:tcBorders>
              <w:top w:val="outset" w:sz="6" w:space="0" w:color="000000"/>
              <w:left w:val="outset" w:sz="6" w:space="0" w:color="000000"/>
              <w:bottom w:val="outset" w:sz="6" w:space="0" w:color="000000"/>
              <w:right w:val="outset" w:sz="6" w:space="0" w:color="000000"/>
            </w:tcBorders>
          </w:tcPr>
          <w:p w14:paraId="0AAF3322" w14:textId="77777777" w:rsidR="005065F2" w:rsidRPr="005065F2" w:rsidRDefault="005065F2" w:rsidP="00E67C54">
            <w:pPr>
              <w:jc w:val="center"/>
              <w:rPr>
                <w:sz w:val="22"/>
                <w:szCs w:val="22"/>
              </w:rPr>
            </w:pPr>
          </w:p>
        </w:tc>
        <w:tc>
          <w:tcPr>
            <w:tcW w:w="1440" w:type="dxa"/>
            <w:vMerge/>
            <w:tcBorders>
              <w:top w:val="outset" w:sz="6" w:space="0" w:color="000000"/>
              <w:left w:val="outset" w:sz="6" w:space="0" w:color="000000"/>
              <w:bottom w:val="outset" w:sz="6" w:space="0" w:color="000000"/>
              <w:right w:val="outset" w:sz="6" w:space="0" w:color="000000"/>
            </w:tcBorders>
            <w:vAlign w:val="center"/>
          </w:tcPr>
          <w:p w14:paraId="7E495F1D" w14:textId="77777777" w:rsidR="005065F2" w:rsidRPr="005065F2" w:rsidRDefault="005065F2" w:rsidP="00E67C54">
            <w:pPr>
              <w:rPr>
                <w:sz w:val="22"/>
                <w:szCs w:val="22"/>
              </w:rPr>
            </w:pPr>
          </w:p>
        </w:tc>
        <w:tc>
          <w:tcPr>
            <w:tcW w:w="1620" w:type="dxa"/>
            <w:vMerge/>
            <w:tcBorders>
              <w:top w:val="outset" w:sz="6" w:space="0" w:color="000000"/>
              <w:left w:val="outset" w:sz="6" w:space="0" w:color="000000"/>
              <w:bottom w:val="outset" w:sz="6" w:space="0" w:color="000000"/>
              <w:right w:val="outset" w:sz="6" w:space="0" w:color="000000"/>
            </w:tcBorders>
            <w:vAlign w:val="center"/>
          </w:tcPr>
          <w:p w14:paraId="5FD2CB7A" w14:textId="77777777" w:rsidR="005065F2" w:rsidRPr="005065F2" w:rsidRDefault="005065F2" w:rsidP="00E67C54">
            <w:pPr>
              <w:rPr>
                <w:sz w:val="22"/>
                <w:szCs w:val="22"/>
              </w:rPr>
            </w:pPr>
          </w:p>
        </w:tc>
        <w:tc>
          <w:tcPr>
            <w:tcW w:w="900" w:type="dxa"/>
            <w:vMerge/>
            <w:tcBorders>
              <w:top w:val="outset" w:sz="6" w:space="0" w:color="000000"/>
              <w:left w:val="outset" w:sz="6" w:space="0" w:color="000000"/>
              <w:bottom w:val="outset" w:sz="6" w:space="0" w:color="000000"/>
              <w:right w:val="outset" w:sz="6" w:space="0" w:color="000000"/>
            </w:tcBorders>
            <w:vAlign w:val="center"/>
          </w:tcPr>
          <w:p w14:paraId="34D4EF8C" w14:textId="77777777" w:rsidR="005065F2" w:rsidRPr="005065F2" w:rsidRDefault="005065F2" w:rsidP="00E67C54">
            <w:pPr>
              <w:rPr>
                <w:sz w:val="22"/>
                <w:szCs w:val="22"/>
              </w:rPr>
            </w:pPr>
          </w:p>
        </w:tc>
        <w:tc>
          <w:tcPr>
            <w:tcW w:w="720" w:type="dxa"/>
            <w:vMerge/>
            <w:tcBorders>
              <w:top w:val="outset" w:sz="6" w:space="0" w:color="000000"/>
              <w:left w:val="outset" w:sz="6" w:space="0" w:color="000000"/>
              <w:bottom w:val="outset" w:sz="6" w:space="0" w:color="000000"/>
              <w:right w:val="outset" w:sz="6" w:space="0" w:color="000000"/>
            </w:tcBorders>
            <w:vAlign w:val="center"/>
          </w:tcPr>
          <w:p w14:paraId="67F69ABC" w14:textId="77777777" w:rsidR="005065F2" w:rsidRPr="005065F2" w:rsidRDefault="005065F2" w:rsidP="00E67C54">
            <w:pPr>
              <w:rPr>
                <w:sz w:val="22"/>
                <w:szCs w:val="22"/>
              </w:rPr>
            </w:pPr>
          </w:p>
        </w:tc>
        <w:tc>
          <w:tcPr>
            <w:tcW w:w="720" w:type="dxa"/>
            <w:tcBorders>
              <w:top w:val="outset" w:sz="6" w:space="0" w:color="000000"/>
              <w:left w:val="outset" w:sz="6" w:space="0" w:color="000000"/>
              <w:bottom w:val="outset" w:sz="6" w:space="0" w:color="000000"/>
              <w:right w:val="outset" w:sz="6" w:space="0" w:color="000000"/>
            </w:tcBorders>
          </w:tcPr>
          <w:p w14:paraId="7A9B0612" w14:textId="77777777" w:rsidR="005065F2" w:rsidRPr="005065F2" w:rsidRDefault="005065F2" w:rsidP="00E67C54">
            <w:pPr>
              <w:pStyle w:val="2f3"/>
              <w:spacing w:before="0" w:beforeAutospacing="0" w:after="0"/>
              <w:rPr>
                <w:sz w:val="22"/>
                <w:szCs w:val="22"/>
              </w:rPr>
            </w:pPr>
            <w:r w:rsidRPr="005065F2">
              <w:rPr>
                <w:sz w:val="22"/>
                <w:szCs w:val="22"/>
              </w:rPr>
              <w:t>3</w:t>
            </w:r>
          </w:p>
        </w:tc>
        <w:tc>
          <w:tcPr>
            <w:tcW w:w="720" w:type="dxa"/>
            <w:tcBorders>
              <w:top w:val="outset" w:sz="6" w:space="0" w:color="000000"/>
              <w:left w:val="outset" w:sz="6" w:space="0" w:color="000000"/>
              <w:bottom w:val="outset" w:sz="6" w:space="0" w:color="000000"/>
              <w:right w:val="outset" w:sz="6" w:space="0" w:color="000000"/>
            </w:tcBorders>
          </w:tcPr>
          <w:p w14:paraId="2844D055" w14:textId="77777777" w:rsidR="005065F2" w:rsidRPr="005065F2" w:rsidRDefault="005065F2" w:rsidP="00E67C54">
            <w:pPr>
              <w:pStyle w:val="2f3"/>
              <w:spacing w:before="0" w:beforeAutospacing="0" w:after="0"/>
              <w:rPr>
                <w:sz w:val="22"/>
                <w:szCs w:val="22"/>
              </w:rPr>
            </w:pPr>
            <w:r w:rsidRPr="005065F2">
              <w:rPr>
                <w:sz w:val="22"/>
                <w:szCs w:val="22"/>
              </w:rPr>
              <w:t>0,3</w:t>
            </w:r>
          </w:p>
        </w:tc>
        <w:tc>
          <w:tcPr>
            <w:tcW w:w="1001" w:type="dxa"/>
            <w:tcBorders>
              <w:top w:val="outset" w:sz="6" w:space="0" w:color="000000"/>
              <w:left w:val="outset" w:sz="6" w:space="0" w:color="000000"/>
              <w:bottom w:val="outset" w:sz="6" w:space="0" w:color="000000"/>
              <w:right w:val="outset" w:sz="6" w:space="0" w:color="000000"/>
            </w:tcBorders>
          </w:tcPr>
          <w:p w14:paraId="72F92704" w14:textId="77777777" w:rsidR="005065F2" w:rsidRPr="005065F2" w:rsidRDefault="005065F2" w:rsidP="00E67C54">
            <w:pPr>
              <w:pStyle w:val="2f3"/>
              <w:spacing w:before="0" w:beforeAutospacing="0" w:after="0"/>
              <w:rPr>
                <w:sz w:val="22"/>
                <w:szCs w:val="22"/>
              </w:rPr>
            </w:pPr>
            <w:r w:rsidRPr="005065F2">
              <w:rPr>
                <w:sz w:val="22"/>
                <w:szCs w:val="22"/>
              </w:rPr>
              <w:t>26</w:t>
            </w:r>
          </w:p>
        </w:tc>
        <w:tc>
          <w:tcPr>
            <w:tcW w:w="605" w:type="dxa"/>
            <w:tcBorders>
              <w:top w:val="outset" w:sz="6" w:space="0" w:color="000000"/>
              <w:left w:val="outset" w:sz="6" w:space="0" w:color="000000"/>
              <w:bottom w:val="outset" w:sz="6" w:space="0" w:color="000000"/>
              <w:right w:val="outset" w:sz="6" w:space="0" w:color="000000"/>
            </w:tcBorders>
          </w:tcPr>
          <w:p w14:paraId="5B5AB1FF" w14:textId="77777777" w:rsidR="005065F2" w:rsidRPr="005065F2" w:rsidRDefault="005065F2" w:rsidP="00E67C54">
            <w:pPr>
              <w:pStyle w:val="2f3"/>
              <w:spacing w:before="0" w:beforeAutospacing="0" w:after="0"/>
              <w:rPr>
                <w:sz w:val="22"/>
                <w:szCs w:val="22"/>
              </w:rPr>
            </w:pPr>
            <w:r w:rsidRPr="005065F2">
              <w:rPr>
                <w:sz w:val="22"/>
                <w:szCs w:val="22"/>
              </w:rPr>
              <w:t>50</w:t>
            </w:r>
          </w:p>
        </w:tc>
        <w:tc>
          <w:tcPr>
            <w:tcW w:w="567" w:type="dxa"/>
            <w:vMerge/>
            <w:tcBorders>
              <w:top w:val="outset" w:sz="6" w:space="0" w:color="000000"/>
              <w:left w:val="outset" w:sz="6" w:space="0" w:color="000000"/>
              <w:bottom w:val="outset" w:sz="6" w:space="0" w:color="000000"/>
              <w:right w:val="outset" w:sz="6" w:space="0" w:color="000000"/>
            </w:tcBorders>
          </w:tcPr>
          <w:p w14:paraId="416B730E" w14:textId="77777777" w:rsidR="005065F2" w:rsidRPr="005065F2" w:rsidRDefault="005065F2" w:rsidP="00E67C54">
            <w:pPr>
              <w:rPr>
                <w:sz w:val="22"/>
                <w:szCs w:val="22"/>
              </w:rPr>
            </w:pPr>
          </w:p>
        </w:tc>
        <w:tc>
          <w:tcPr>
            <w:tcW w:w="887" w:type="dxa"/>
            <w:vMerge/>
            <w:tcBorders>
              <w:top w:val="outset" w:sz="6" w:space="0" w:color="000000"/>
              <w:left w:val="outset" w:sz="6" w:space="0" w:color="000000"/>
              <w:bottom w:val="outset" w:sz="6" w:space="0" w:color="000000"/>
              <w:right w:val="outset" w:sz="6" w:space="0" w:color="000000"/>
            </w:tcBorders>
          </w:tcPr>
          <w:p w14:paraId="5229BDBF" w14:textId="77777777" w:rsidR="005065F2" w:rsidRPr="005065F2" w:rsidRDefault="005065F2" w:rsidP="00E67C54">
            <w:pPr>
              <w:rPr>
                <w:sz w:val="22"/>
                <w:szCs w:val="22"/>
              </w:rPr>
            </w:pPr>
          </w:p>
        </w:tc>
      </w:tr>
      <w:tr w:rsidR="005065F2" w:rsidRPr="005065F2" w14:paraId="30DECAF9" w14:textId="77777777" w:rsidTr="001B73E5">
        <w:trPr>
          <w:tblCellSpacing w:w="0" w:type="dxa"/>
        </w:trPr>
        <w:tc>
          <w:tcPr>
            <w:tcW w:w="780" w:type="dxa"/>
            <w:tcBorders>
              <w:top w:val="outset" w:sz="6" w:space="0" w:color="000000"/>
              <w:left w:val="outset" w:sz="6" w:space="0" w:color="000000"/>
              <w:bottom w:val="outset" w:sz="6" w:space="0" w:color="000000"/>
              <w:right w:val="outset" w:sz="6" w:space="0" w:color="000000"/>
            </w:tcBorders>
          </w:tcPr>
          <w:p w14:paraId="77B59960" w14:textId="77777777" w:rsidR="005065F2" w:rsidRPr="005065F2" w:rsidRDefault="005065F2" w:rsidP="00E67C54">
            <w:pPr>
              <w:spacing w:beforeAutospacing="1" w:afterAutospacing="1"/>
              <w:jc w:val="center"/>
              <w:rPr>
                <w:sz w:val="22"/>
                <w:szCs w:val="22"/>
              </w:rPr>
            </w:pPr>
            <w:r w:rsidRPr="005065F2">
              <w:rPr>
                <w:sz w:val="22"/>
                <w:szCs w:val="22"/>
              </w:rPr>
              <w:t>5.</w:t>
            </w:r>
          </w:p>
        </w:tc>
        <w:tc>
          <w:tcPr>
            <w:tcW w:w="1440" w:type="dxa"/>
            <w:tcBorders>
              <w:top w:val="outset" w:sz="6" w:space="0" w:color="000000"/>
              <w:left w:val="outset" w:sz="6" w:space="0" w:color="000000"/>
              <w:bottom w:val="outset" w:sz="6" w:space="0" w:color="000000"/>
              <w:right w:val="outset" w:sz="6" w:space="0" w:color="000000"/>
            </w:tcBorders>
          </w:tcPr>
          <w:p w14:paraId="3C5E5C15" w14:textId="55E21C29" w:rsidR="005065F2" w:rsidRPr="005065F2" w:rsidRDefault="005065F2" w:rsidP="00E67C54">
            <w:pPr>
              <w:pStyle w:val="2f3"/>
              <w:spacing w:before="0" w:beforeAutospacing="0" w:after="0"/>
              <w:rPr>
                <w:sz w:val="22"/>
                <w:szCs w:val="22"/>
              </w:rPr>
            </w:pPr>
            <w:r w:rsidRPr="005065F2">
              <w:rPr>
                <w:sz w:val="22"/>
                <w:szCs w:val="22"/>
              </w:rPr>
              <w:t>Курган</w:t>
            </w:r>
            <w:r>
              <w:rPr>
                <w:sz w:val="22"/>
                <w:szCs w:val="22"/>
              </w:rPr>
              <w:t xml:space="preserve">     </w:t>
            </w:r>
            <w:r w:rsidRPr="005065F2">
              <w:rPr>
                <w:sz w:val="22"/>
                <w:szCs w:val="22"/>
              </w:rPr>
              <w:t>"Новосергиевский 8"</w:t>
            </w:r>
          </w:p>
        </w:tc>
        <w:tc>
          <w:tcPr>
            <w:tcW w:w="1620" w:type="dxa"/>
            <w:tcBorders>
              <w:top w:val="outset" w:sz="6" w:space="0" w:color="000000"/>
              <w:left w:val="outset" w:sz="6" w:space="0" w:color="000000"/>
              <w:bottom w:val="outset" w:sz="6" w:space="0" w:color="000000"/>
              <w:right w:val="outset" w:sz="6" w:space="0" w:color="000000"/>
            </w:tcBorders>
          </w:tcPr>
          <w:p w14:paraId="0080722A" w14:textId="03FCFFB7" w:rsidR="005065F2" w:rsidRPr="005065F2" w:rsidRDefault="005065F2" w:rsidP="00E67C54">
            <w:pPr>
              <w:pStyle w:val="2f3"/>
              <w:spacing w:before="0" w:beforeAutospacing="0" w:after="0"/>
              <w:rPr>
                <w:sz w:val="22"/>
                <w:szCs w:val="22"/>
              </w:rPr>
            </w:pPr>
            <w:r w:rsidRPr="005065F2">
              <w:rPr>
                <w:sz w:val="22"/>
                <w:szCs w:val="22"/>
              </w:rPr>
              <w:t>ст-ца Новосергиевская,</w:t>
            </w:r>
            <w:r>
              <w:rPr>
                <w:sz w:val="22"/>
                <w:szCs w:val="22"/>
              </w:rPr>
              <w:t xml:space="preserve"> </w:t>
            </w:r>
            <w:r w:rsidRPr="005065F2">
              <w:rPr>
                <w:sz w:val="22"/>
                <w:szCs w:val="22"/>
              </w:rPr>
              <w:t>0,3 км к северу от станицы на насыпи находиттся тренга</w:t>
            </w:r>
          </w:p>
        </w:tc>
        <w:tc>
          <w:tcPr>
            <w:tcW w:w="900" w:type="dxa"/>
            <w:tcBorders>
              <w:top w:val="outset" w:sz="6" w:space="0" w:color="000000"/>
              <w:left w:val="outset" w:sz="6" w:space="0" w:color="000000"/>
              <w:bottom w:val="outset" w:sz="6" w:space="0" w:color="000000"/>
              <w:right w:val="outset" w:sz="6" w:space="0" w:color="000000"/>
            </w:tcBorders>
          </w:tcPr>
          <w:p w14:paraId="5AA85421" w14:textId="77777777" w:rsidR="005065F2" w:rsidRPr="005065F2" w:rsidRDefault="005065F2" w:rsidP="00E67C54">
            <w:pPr>
              <w:pStyle w:val="2f3"/>
              <w:spacing w:before="0" w:beforeAutospacing="0" w:after="0"/>
              <w:rPr>
                <w:sz w:val="22"/>
                <w:szCs w:val="22"/>
              </w:rPr>
            </w:pPr>
            <w:r w:rsidRPr="005065F2">
              <w:rPr>
                <w:sz w:val="22"/>
                <w:szCs w:val="22"/>
              </w:rPr>
              <w:t>7485</w:t>
            </w:r>
          </w:p>
        </w:tc>
        <w:tc>
          <w:tcPr>
            <w:tcW w:w="720" w:type="dxa"/>
            <w:tcBorders>
              <w:top w:val="outset" w:sz="6" w:space="0" w:color="000000"/>
              <w:left w:val="outset" w:sz="6" w:space="0" w:color="000000"/>
              <w:bottom w:val="outset" w:sz="6" w:space="0" w:color="000000"/>
              <w:right w:val="outset" w:sz="6" w:space="0" w:color="000000"/>
            </w:tcBorders>
          </w:tcPr>
          <w:p w14:paraId="06B0498A" w14:textId="77777777" w:rsidR="005065F2" w:rsidRPr="005065F2" w:rsidRDefault="005065F2" w:rsidP="00E67C54">
            <w:pPr>
              <w:pStyle w:val="2f3"/>
              <w:spacing w:before="0" w:beforeAutospacing="0" w:after="0"/>
              <w:rPr>
                <w:sz w:val="22"/>
                <w:szCs w:val="22"/>
              </w:rPr>
            </w:pPr>
            <w:r w:rsidRPr="005065F2">
              <w:rPr>
                <w:sz w:val="22"/>
                <w:szCs w:val="22"/>
              </w:rPr>
              <w:t>2</w:t>
            </w:r>
          </w:p>
        </w:tc>
        <w:tc>
          <w:tcPr>
            <w:tcW w:w="720" w:type="dxa"/>
            <w:tcBorders>
              <w:top w:val="outset" w:sz="6" w:space="0" w:color="000000"/>
              <w:left w:val="outset" w:sz="6" w:space="0" w:color="000000"/>
              <w:bottom w:val="outset" w:sz="6" w:space="0" w:color="000000"/>
              <w:right w:val="outset" w:sz="6" w:space="0" w:color="000000"/>
            </w:tcBorders>
          </w:tcPr>
          <w:p w14:paraId="3401E004" w14:textId="77777777" w:rsidR="005065F2" w:rsidRPr="005065F2" w:rsidRDefault="005065F2" w:rsidP="00E67C54">
            <w:pPr>
              <w:pStyle w:val="2f3"/>
              <w:spacing w:before="0" w:beforeAutospacing="0" w:after="0"/>
              <w:rPr>
                <w:sz w:val="22"/>
                <w:szCs w:val="22"/>
              </w:rPr>
            </w:pPr>
          </w:p>
        </w:tc>
        <w:tc>
          <w:tcPr>
            <w:tcW w:w="720" w:type="dxa"/>
            <w:tcBorders>
              <w:top w:val="outset" w:sz="6" w:space="0" w:color="000000"/>
              <w:left w:val="outset" w:sz="6" w:space="0" w:color="000000"/>
              <w:bottom w:val="outset" w:sz="6" w:space="0" w:color="000000"/>
              <w:right w:val="outset" w:sz="6" w:space="0" w:color="000000"/>
            </w:tcBorders>
          </w:tcPr>
          <w:p w14:paraId="46FBCBB9" w14:textId="77777777" w:rsidR="005065F2" w:rsidRPr="005065F2" w:rsidRDefault="005065F2" w:rsidP="00E67C54">
            <w:pPr>
              <w:pStyle w:val="2f3"/>
              <w:spacing w:before="0" w:beforeAutospacing="0" w:after="0"/>
              <w:rPr>
                <w:sz w:val="22"/>
                <w:szCs w:val="22"/>
              </w:rPr>
            </w:pPr>
            <w:r w:rsidRPr="005065F2">
              <w:rPr>
                <w:sz w:val="22"/>
                <w:szCs w:val="22"/>
              </w:rPr>
              <w:t>0,3</w:t>
            </w:r>
          </w:p>
        </w:tc>
        <w:tc>
          <w:tcPr>
            <w:tcW w:w="1001" w:type="dxa"/>
            <w:tcBorders>
              <w:top w:val="outset" w:sz="6" w:space="0" w:color="000000"/>
              <w:left w:val="outset" w:sz="6" w:space="0" w:color="000000"/>
              <w:bottom w:val="outset" w:sz="6" w:space="0" w:color="000000"/>
              <w:right w:val="outset" w:sz="6" w:space="0" w:color="000000"/>
            </w:tcBorders>
          </w:tcPr>
          <w:p w14:paraId="44C362FB" w14:textId="77777777" w:rsidR="005065F2" w:rsidRPr="005065F2" w:rsidRDefault="005065F2" w:rsidP="00E67C54">
            <w:pPr>
              <w:pStyle w:val="2f3"/>
              <w:spacing w:before="0" w:beforeAutospacing="0" w:after="0"/>
              <w:rPr>
                <w:sz w:val="22"/>
                <w:szCs w:val="22"/>
              </w:rPr>
            </w:pPr>
            <w:r w:rsidRPr="005065F2">
              <w:rPr>
                <w:sz w:val="22"/>
                <w:szCs w:val="22"/>
              </w:rPr>
              <w:t>20</w:t>
            </w:r>
          </w:p>
        </w:tc>
        <w:tc>
          <w:tcPr>
            <w:tcW w:w="605" w:type="dxa"/>
            <w:tcBorders>
              <w:top w:val="outset" w:sz="6" w:space="0" w:color="000000"/>
              <w:left w:val="outset" w:sz="6" w:space="0" w:color="000000"/>
              <w:bottom w:val="outset" w:sz="6" w:space="0" w:color="000000"/>
              <w:right w:val="outset" w:sz="6" w:space="0" w:color="000000"/>
            </w:tcBorders>
          </w:tcPr>
          <w:p w14:paraId="16B90ACE" w14:textId="77777777" w:rsidR="005065F2" w:rsidRPr="005065F2" w:rsidRDefault="005065F2" w:rsidP="00E67C54">
            <w:pPr>
              <w:pStyle w:val="2f3"/>
              <w:spacing w:before="0" w:beforeAutospacing="0" w:after="0"/>
              <w:rPr>
                <w:sz w:val="22"/>
                <w:szCs w:val="22"/>
              </w:rPr>
            </w:pPr>
            <w:r w:rsidRPr="005065F2">
              <w:rPr>
                <w:sz w:val="22"/>
                <w:szCs w:val="22"/>
              </w:rPr>
              <w:t>50</w:t>
            </w:r>
          </w:p>
        </w:tc>
        <w:tc>
          <w:tcPr>
            <w:tcW w:w="567" w:type="dxa"/>
            <w:tcBorders>
              <w:top w:val="outset" w:sz="6" w:space="0" w:color="000000"/>
              <w:left w:val="outset" w:sz="6" w:space="0" w:color="000000"/>
              <w:bottom w:val="outset" w:sz="6" w:space="0" w:color="000000"/>
              <w:right w:val="outset" w:sz="6" w:space="0" w:color="000000"/>
            </w:tcBorders>
          </w:tcPr>
          <w:p w14:paraId="53E04F96" w14:textId="77777777" w:rsidR="005065F2" w:rsidRPr="005065F2" w:rsidRDefault="005065F2" w:rsidP="00E67C54">
            <w:pPr>
              <w:pStyle w:val="2f3"/>
              <w:spacing w:after="0"/>
              <w:rPr>
                <w:sz w:val="22"/>
                <w:szCs w:val="22"/>
              </w:rPr>
            </w:pPr>
            <w:r w:rsidRPr="005065F2">
              <w:rPr>
                <w:sz w:val="22"/>
                <w:szCs w:val="22"/>
              </w:rPr>
              <w:t>№ 4-р</w:t>
            </w:r>
          </w:p>
          <w:p w14:paraId="5F5A03A8" w14:textId="77777777" w:rsidR="005065F2" w:rsidRPr="005065F2" w:rsidRDefault="005065F2" w:rsidP="00E67C54">
            <w:pPr>
              <w:pStyle w:val="2f3"/>
              <w:rPr>
                <w:sz w:val="22"/>
                <w:szCs w:val="22"/>
              </w:rPr>
            </w:pPr>
            <w:r w:rsidRPr="005065F2">
              <w:rPr>
                <w:sz w:val="22"/>
                <w:szCs w:val="22"/>
              </w:rPr>
              <w:t>313-КЗ</w:t>
            </w:r>
          </w:p>
        </w:tc>
        <w:tc>
          <w:tcPr>
            <w:tcW w:w="887" w:type="dxa"/>
            <w:tcBorders>
              <w:top w:val="outset" w:sz="6" w:space="0" w:color="000000"/>
              <w:left w:val="outset" w:sz="6" w:space="0" w:color="000000"/>
              <w:bottom w:val="outset" w:sz="6" w:space="0" w:color="000000"/>
              <w:right w:val="outset" w:sz="6" w:space="0" w:color="000000"/>
            </w:tcBorders>
          </w:tcPr>
          <w:p w14:paraId="1B4B3FE4" w14:textId="77777777" w:rsidR="005065F2" w:rsidRPr="005065F2" w:rsidRDefault="005065F2" w:rsidP="00E67C54">
            <w:pPr>
              <w:pStyle w:val="2f3"/>
              <w:rPr>
                <w:sz w:val="22"/>
                <w:szCs w:val="22"/>
              </w:rPr>
            </w:pPr>
            <w:r w:rsidRPr="005065F2">
              <w:rPr>
                <w:sz w:val="22"/>
                <w:szCs w:val="22"/>
              </w:rPr>
              <w:t>Р</w:t>
            </w:r>
          </w:p>
        </w:tc>
      </w:tr>
      <w:tr w:rsidR="005065F2" w:rsidRPr="005065F2" w14:paraId="5000C910" w14:textId="77777777" w:rsidTr="001B73E5">
        <w:trPr>
          <w:trHeight w:val="150"/>
          <w:tblCellSpacing w:w="0" w:type="dxa"/>
        </w:trPr>
        <w:tc>
          <w:tcPr>
            <w:tcW w:w="780" w:type="dxa"/>
            <w:vMerge w:val="restart"/>
            <w:tcBorders>
              <w:top w:val="outset" w:sz="6" w:space="0" w:color="000000"/>
              <w:left w:val="outset" w:sz="6" w:space="0" w:color="000000"/>
              <w:bottom w:val="outset" w:sz="6" w:space="0" w:color="000000"/>
              <w:right w:val="outset" w:sz="6" w:space="0" w:color="000000"/>
            </w:tcBorders>
          </w:tcPr>
          <w:p w14:paraId="6E1D6E52" w14:textId="77777777" w:rsidR="005065F2" w:rsidRPr="005065F2" w:rsidRDefault="005065F2" w:rsidP="00E67C54">
            <w:pPr>
              <w:spacing w:beforeAutospacing="1" w:afterAutospacing="1"/>
              <w:jc w:val="center"/>
              <w:rPr>
                <w:sz w:val="22"/>
                <w:szCs w:val="22"/>
              </w:rPr>
            </w:pPr>
            <w:r w:rsidRPr="005065F2">
              <w:rPr>
                <w:sz w:val="22"/>
                <w:szCs w:val="22"/>
              </w:rPr>
              <w:t>6.</w:t>
            </w:r>
          </w:p>
        </w:tc>
        <w:tc>
          <w:tcPr>
            <w:tcW w:w="1440" w:type="dxa"/>
            <w:vMerge w:val="restart"/>
            <w:tcBorders>
              <w:top w:val="outset" w:sz="6" w:space="0" w:color="000000"/>
              <w:left w:val="outset" w:sz="6" w:space="0" w:color="000000"/>
              <w:bottom w:val="outset" w:sz="6" w:space="0" w:color="000000"/>
              <w:right w:val="outset" w:sz="6" w:space="0" w:color="000000"/>
            </w:tcBorders>
          </w:tcPr>
          <w:p w14:paraId="764A5C6D" w14:textId="58F984EB" w:rsidR="005065F2" w:rsidRPr="005065F2" w:rsidRDefault="005065F2" w:rsidP="00E67C54">
            <w:pPr>
              <w:pStyle w:val="2f3"/>
              <w:spacing w:before="0" w:beforeAutospacing="0" w:after="0"/>
              <w:rPr>
                <w:sz w:val="22"/>
                <w:szCs w:val="22"/>
              </w:rPr>
            </w:pPr>
            <w:r w:rsidRPr="005065F2">
              <w:rPr>
                <w:sz w:val="22"/>
                <w:szCs w:val="22"/>
              </w:rPr>
              <w:t>Курганная группа</w:t>
            </w:r>
            <w:r>
              <w:rPr>
                <w:sz w:val="22"/>
                <w:szCs w:val="22"/>
              </w:rPr>
              <w:t xml:space="preserve"> </w:t>
            </w:r>
            <w:r w:rsidRPr="005065F2">
              <w:rPr>
                <w:sz w:val="22"/>
                <w:szCs w:val="22"/>
              </w:rPr>
              <w:t>"Макушин"</w:t>
            </w:r>
          </w:p>
          <w:p w14:paraId="1DC8C7CC" w14:textId="77777777" w:rsidR="005065F2" w:rsidRPr="005065F2" w:rsidRDefault="005065F2" w:rsidP="00E67C54">
            <w:pPr>
              <w:pStyle w:val="2f3"/>
              <w:spacing w:before="0" w:beforeAutospacing="0" w:after="0"/>
              <w:rPr>
                <w:sz w:val="22"/>
                <w:szCs w:val="22"/>
              </w:rPr>
            </w:pPr>
            <w:r w:rsidRPr="005065F2">
              <w:rPr>
                <w:sz w:val="22"/>
                <w:szCs w:val="22"/>
              </w:rPr>
              <w:t>(4 насыпи)</w:t>
            </w:r>
          </w:p>
        </w:tc>
        <w:tc>
          <w:tcPr>
            <w:tcW w:w="1620" w:type="dxa"/>
            <w:vMerge w:val="restart"/>
            <w:tcBorders>
              <w:top w:val="outset" w:sz="6" w:space="0" w:color="000000"/>
              <w:left w:val="outset" w:sz="6" w:space="0" w:color="000000"/>
              <w:bottom w:val="outset" w:sz="6" w:space="0" w:color="000000"/>
              <w:right w:val="outset" w:sz="6" w:space="0" w:color="000000"/>
            </w:tcBorders>
          </w:tcPr>
          <w:p w14:paraId="3AA59CE0" w14:textId="77777777" w:rsidR="005065F2" w:rsidRPr="005065F2" w:rsidRDefault="005065F2" w:rsidP="00E67C54">
            <w:pPr>
              <w:pStyle w:val="2f3"/>
              <w:spacing w:before="0" w:beforeAutospacing="0" w:after="0"/>
              <w:rPr>
                <w:sz w:val="22"/>
                <w:szCs w:val="22"/>
              </w:rPr>
            </w:pPr>
            <w:r w:rsidRPr="005065F2">
              <w:rPr>
                <w:sz w:val="22"/>
                <w:szCs w:val="22"/>
              </w:rPr>
              <w:t>ст-ца Новосергиевская,</w:t>
            </w:r>
          </w:p>
          <w:p w14:paraId="7E8006F3" w14:textId="77777777" w:rsidR="005065F2" w:rsidRPr="005065F2" w:rsidRDefault="005065F2" w:rsidP="00E67C54">
            <w:pPr>
              <w:pStyle w:val="2f3"/>
              <w:spacing w:before="0" w:beforeAutospacing="0" w:after="0"/>
              <w:rPr>
                <w:sz w:val="22"/>
                <w:szCs w:val="22"/>
              </w:rPr>
            </w:pPr>
            <w:smartTag w:uri="urn:schemas-microsoft-com:office:smarttags" w:element="metricconverter">
              <w:smartTagPr>
                <w:attr w:name="ProductID" w:val="3,2 км"/>
              </w:smartTagPr>
              <w:r w:rsidRPr="005065F2">
                <w:rPr>
                  <w:sz w:val="22"/>
                  <w:szCs w:val="22"/>
                </w:rPr>
                <w:t>3,2 км</w:t>
              </w:r>
            </w:smartTag>
            <w:r w:rsidRPr="005065F2">
              <w:rPr>
                <w:sz w:val="22"/>
                <w:szCs w:val="22"/>
              </w:rPr>
              <w:t xml:space="preserve"> к юго-востоку от станицы</w:t>
            </w:r>
          </w:p>
        </w:tc>
        <w:tc>
          <w:tcPr>
            <w:tcW w:w="900" w:type="dxa"/>
            <w:vMerge w:val="restart"/>
            <w:tcBorders>
              <w:top w:val="outset" w:sz="6" w:space="0" w:color="000000"/>
              <w:left w:val="outset" w:sz="6" w:space="0" w:color="000000"/>
              <w:bottom w:val="outset" w:sz="6" w:space="0" w:color="000000"/>
              <w:right w:val="outset" w:sz="6" w:space="0" w:color="000000"/>
            </w:tcBorders>
          </w:tcPr>
          <w:p w14:paraId="1097A6B8" w14:textId="77777777" w:rsidR="005065F2" w:rsidRPr="005065F2" w:rsidRDefault="005065F2" w:rsidP="00E67C54">
            <w:pPr>
              <w:pStyle w:val="2f3"/>
              <w:spacing w:before="0" w:beforeAutospacing="0" w:after="0"/>
              <w:rPr>
                <w:sz w:val="22"/>
                <w:szCs w:val="22"/>
              </w:rPr>
            </w:pPr>
            <w:r w:rsidRPr="005065F2">
              <w:rPr>
                <w:sz w:val="22"/>
                <w:szCs w:val="22"/>
              </w:rPr>
              <w:t>7486</w:t>
            </w:r>
          </w:p>
        </w:tc>
        <w:tc>
          <w:tcPr>
            <w:tcW w:w="720" w:type="dxa"/>
            <w:vMerge w:val="restart"/>
            <w:tcBorders>
              <w:top w:val="outset" w:sz="6" w:space="0" w:color="000000"/>
              <w:left w:val="outset" w:sz="6" w:space="0" w:color="000000"/>
              <w:bottom w:val="outset" w:sz="6" w:space="0" w:color="000000"/>
              <w:right w:val="outset" w:sz="6" w:space="0" w:color="000000"/>
            </w:tcBorders>
          </w:tcPr>
          <w:p w14:paraId="24E39FDC" w14:textId="77777777" w:rsidR="005065F2" w:rsidRPr="005065F2" w:rsidRDefault="005065F2" w:rsidP="00E67C54">
            <w:pPr>
              <w:pStyle w:val="2f3"/>
              <w:spacing w:before="0" w:beforeAutospacing="0" w:after="0"/>
              <w:rPr>
                <w:sz w:val="22"/>
                <w:szCs w:val="22"/>
              </w:rPr>
            </w:pPr>
            <w:r w:rsidRPr="005065F2">
              <w:rPr>
                <w:sz w:val="22"/>
                <w:szCs w:val="22"/>
              </w:rPr>
              <w:t>3</w:t>
            </w:r>
          </w:p>
        </w:tc>
        <w:tc>
          <w:tcPr>
            <w:tcW w:w="720" w:type="dxa"/>
            <w:tcBorders>
              <w:top w:val="outset" w:sz="6" w:space="0" w:color="000000"/>
              <w:left w:val="outset" w:sz="6" w:space="0" w:color="000000"/>
              <w:bottom w:val="outset" w:sz="6" w:space="0" w:color="000000"/>
              <w:right w:val="outset" w:sz="6" w:space="0" w:color="000000"/>
            </w:tcBorders>
          </w:tcPr>
          <w:p w14:paraId="4B788B8B" w14:textId="77777777" w:rsidR="005065F2" w:rsidRPr="005065F2" w:rsidRDefault="005065F2" w:rsidP="00E67C54">
            <w:pPr>
              <w:pStyle w:val="2f3"/>
              <w:spacing w:before="0" w:beforeAutospacing="0" w:after="0"/>
              <w:rPr>
                <w:sz w:val="22"/>
                <w:szCs w:val="22"/>
              </w:rPr>
            </w:pPr>
            <w:r w:rsidRPr="005065F2">
              <w:rPr>
                <w:sz w:val="22"/>
                <w:szCs w:val="22"/>
              </w:rPr>
              <w:t>1</w:t>
            </w:r>
          </w:p>
        </w:tc>
        <w:tc>
          <w:tcPr>
            <w:tcW w:w="720" w:type="dxa"/>
            <w:tcBorders>
              <w:top w:val="outset" w:sz="6" w:space="0" w:color="000000"/>
              <w:left w:val="outset" w:sz="6" w:space="0" w:color="000000"/>
              <w:bottom w:val="outset" w:sz="6" w:space="0" w:color="000000"/>
              <w:right w:val="outset" w:sz="6" w:space="0" w:color="000000"/>
            </w:tcBorders>
          </w:tcPr>
          <w:p w14:paraId="6A8E3E6B" w14:textId="77777777" w:rsidR="005065F2" w:rsidRPr="005065F2" w:rsidRDefault="005065F2" w:rsidP="00E67C54">
            <w:pPr>
              <w:pStyle w:val="2f3"/>
              <w:spacing w:before="0" w:beforeAutospacing="0" w:after="0"/>
              <w:rPr>
                <w:sz w:val="22"/>
                <w:szCs w:val="22"/>
              </w:rPr>
            </w:pPr>
            <w:r w:rsidRPr="005065F2">
              <w:rPr>
                <w:sz w:val="22"/>
                <w:szCs w:val="22"/>
              </w:rPr>
              <w:t>0,4</w:t>
            </w:r>
          </w:p>
        </w:tc>
        <w:tc>
          <w:tcPr>
            <w:tcW w:w="1001" w:type="dxa"/>
            <w:tcBorders>
              <w:top w:val="outset" w:sz="6" w:space="0" w:color="000000"/>
              <w:left w:val="outset" w:sz="6" w:space="0" w:color="000000"/>
              <w:bottom w:val="outset" w:sz="6" w:space="0" w:color="000000"/>
              <w:right w:val="outset" w:sz="6" w:space="0" w:color="000000"/>
            </w:tcBorders>
          </w:tcPr>
          <w:p w14:paraId="6DFD706D" w14:textId="77777777" w:rsidR="005065F2" w:rsidRPr="005065F2" w:rsidRDefault="005065F2" w:rsidP="00E67C54">
            <w:pPr>
              <w:pStyle w:val="2f3"/>
              <w:spacing w:before="0" w:beforeAutospacing="0" w:after="0"/>
              <w:rPr>
                <w:sz w:val="22"/>
                <w:szCs w:val="22"/>
              </w:rPr>
            </w:pPr>
            <w:r w:rsidRPr="005065F2">
              <w:rPr>
                <w:sz w:val="22"/>
                <w:szCs w:val="22"/>
              </w:rPr>
              <w:t>24</w:t>
            </w:r>
          </w:p>
        </w:tc>
        <w:tc>
          <w:tcPr>
            <w:tcW w:w="605" w:type="dxa"/>
            <w:tcBorders>
              <w:top w:val="outset" w:sz="6" w:space="0" w:color="000000"/>
              <w:left w:val="outset" w:sz="6" w:space="0" w:color="000000"/>
              <w:bottom w:val="outset" w:sz="6" w:space="0" w:color="000000"/>
              <w:right w:val="outset" w:sz="6" w:space="0" w:color="000000"/>
            </w:tcBorders>
          </w:tcPr>
          <w:p w14:paraId="2ECEF278" w14:textId="77777777" w:rsidR="005065F2" w:rsidRPr="005065F2" w:rsidRDefault="005065F2" w:rsidP="00E67C54">
            <w:pPr>
              <w:pStyle w:val="2f3"/>
              <w:spacing w:before="0" w:beforeAutospacing="0" w:after="0"/>
              <w:rPr>
                <w:sz w:val="22"/>
                <w:szCs w:val="22"/>
              </w:rPr>
            </w:pPr>
            <w:r w:rsidRPr="005065F2">
              <w:rPr>
                <w:sz w:val="22"/>
                <w:szCs w:val="22"/>
              </w:rPr>
              <w:t>50</w:t>
            </w:r>
          </w:p>
        </w:tc>
        <w:tc>
          <w:tcPr>
            <w:tcW w:w="567" w:type="dxa"/>
            <w:vMerge w:val="restart"/>
            <w:tcBorders>
              <w:top w:val="outset" w:sz="6" w:space="0" w:color="000000"/>
              <w:left w:val="outset" w:sz="6" w:space="0" w:color="000000"/>
              <w:bottom w:val="outset" w:sz="6" w:space="0" w:color="000000"/>
              <w:right w:val="outset" w:sz="6" w:space="0" w:color="000000"/>
            </w:tcBorders>
          </w:tcPr>
          <w:p w14:paraId="5438BC96" w14:textId="77777777" w:rsidR="005065F2" w:rsidRPr="005065F2" w:rsidRDefault="005065F2" w:rsidP="00E67C54">
            <w:pPr>
              <w:pStyle w:val="2f3"/>
              <w:spacing w:after="0"/>
              <w:rPr>
                <w:sz w:val="22"/>
                <w:szCs w:val="22"/>
              </w:rPr>
            </w:pPr>
            <w:r w:rsidRPr="005065F2">
              <w:rPr>
                <w:sz w:val="22"/>
                <w:szCs w:val="22"/>
              </w:rPr>
              <w:t>№ 4-р</w:t>
            </w:r>
          </w:p>
          <w:p w14:paraId="1FA79BEA" w14:textId="77777777" w:rsidR="005065F2" w:rsidRPr="005065F2" w:rsidRDefault="005065F2" w:rsidP="00E67C54">
            <w:pPr>
              <w:pStyle w:val="2f3"/>
              <w:spacing w:line="150" w:lineRule="atLeast"/>
              <w:rPr>
                <w:sz w:val="22"/>
                <w:szCs w:val="22"/>
              </w:rPr>
            </w:pPr>
            <w:r w:rsidRPr="005065F2">
              <w:rPr>
                <w:sz w:val="22"/>
                <w:szCs w:val="22"/>
              </w:rPr>
              <w:t>313-КЗ</w:t>
            </w:r>
          </w:p>
        </w:tc>
        <w:tc>
          <w:tcPr>
            <w:tcW w:w="887" w:type="dxa"/>
            <w:vMerge w:val="restart"/>
            <w:tcBorders>
              <w:top w:val="outset" w:sz="6" w:space="0" w:color="000000"/>
              <w:left w:val="outset" w:sz="6" w:space="0" w:color="000000"/>
              <w:bottom w:val="outset" w:sz="6" w:space="0" w:color="000000"/>
              <w:right w:val="outset" w:sz="6" w:space="0" w:color="000000"/>
            </w:tcBorders>
          </w:tcPr>
          <w:p w14:paraId="7C15162D" w14:textId="77777777" w:rsidR="005065F2" w:rsidRPr="005065F2" w:rsidRDefault="005065F2" w:rsidP="00E67C54">
            <w:pPr>
              <w:pStyle w:val="2f3"/>
              <w:spacing w:line="150" w:lineRule="atLeast"/>
              <w:rPr>
                <w:sz w:val="22"/>
                <w:szCs w:val="22"/>
              </w:rPr>
            </w:pPr>
            <w:r w:rsidRPr="005065F2">
              <w:rPr>
                <w:sz w:val="22"/>
                <w:szCs w:val="22"/>
              </w:rPr>
              <w:t>Р</w:t>
            </w:r>
          </w:p>
        </w:tc>
      </w:tr>
      <w:tr w:rsidR="005065F2" w:rsidRPr="005065F2" w14:paraId="72554C97" w14:textId="77777777" w:rsidTr="001B73E5">
        <w:trPr>
          <w:trHeight w:val="150"/>
          <w:tblCellSpacing w:w="0" w:type="dxa"/>
        </w:trPr>
        <w:tc>
          <w:tcPr>
            <w:tcW w:w="780" w:type="dxa"/>
            <w:vMerge/>
            <w:tcBorders>
              <w:top w:val="outset" w:sz="6" w:space="0" w:color="000000"/>
              <w:left w:val="outset" w:sz="6" w:space="0" w:color="000000"/>
              <w:bottom w:val="outset" w:sz="6" w:space="0" w:color="000000"/>
              <w:right w:val="outset" w:sz="6" w:space="0" w:color="000000"/>
            </w:tcBorders>
          </w:tcPr>
          <w:p w14:paraId="492E4972" w14:textId="77777777" w:rsidR="005065F2" w:rsidRPr="005065F2" w:rsidRDefault="005065F2" w:rsidP="00E67C54">
            <w:pPr>
              <w:jc w:val="center"/>
              <w:rPr>
                <w:sz w:val="22"/>
                <w:szCs w:val="22"/>
              </w:rPr>
            </w:pPr>
          </w:p>
        </w:tc>
        <w:tc>
          <w:tcPr>
            <w:tcW w:w="1440" w:type="dxa"/>
            <w:vMerge/>
            <w:tcBorders>
              <w:top w:val="outset" w:sz="6" w:space="0" w:color="000000"/>
              <w:left w:val="outset" w:sz="6" w:space="0" w:color="000000"/>
              <w:bottom w:val="outset" w:sz="6" w:space="0" w:color="000000"/>
              <w:right w:val="outset" w:sz="6" w:space="0" w:color="000000"/>
            </w:tcBorders>
            <w:vAlign w:val="center"/>
          </w:tcPr>
          <w:p w14:paraId="0FC48411" w14:textId="77777777" w:rsidR="005065F2" w:rsidRPr="005065F2" w:rsidRDefault="005065F2" w:rsidP="00E67C54">
            <w:pPr>
              <w:rPr>
                <w:sz w:val="22"/>
                <w:szCs w:val="22"/>
              </w:rPr>
            </w:pPr>
          </w:p>
        </w:tc>
        <w:tc>
          <w:tcPr>
            <w:tcW w:w="1620" w:type="dxa"/>
            <w:vMerge/>
            <w:tcBorders>
              <w:top w:val="outset" w:sz="6" w:space="0" w:color="000000"/>
              <w:left w:val="outset" w:sz="6" w:space="0" w:color="000000"/>
              <w:bottom w:val="outset" w:sz="6" w:space="0" w:color="000000"/>
              <w:right w:val="outset" w:sz="6" w:space="0" w:color="000000"/>
            </w:tcBorders>
            <w:vAlign w:val="center"/>
          </w:tcPr>
          <w:p w14:paraId="010B3800" w14:textId="77777777" w:rsidR="005065F2" w:rsidRPr="005065F2" w:rsidRDefault="005065F2" w:rsidP="00E67C54">
            <w:pPr>
              <w:rPr>
                <w:sz w:val="22"/>
                <w:szCs w:val="22"/>
              </w:rPr>
            </w:pPr>
          </w:p>
        </w:tc>
        <w:tc>
          <w:tcPr>
            <w:tcW w:w="900" w:type="dxa"/>
            <w:vMerge/>
            <w:tcBorders>
              <w:top w:val="outset" w:sz="6" w:space="0" w:color="000000"/>
              <w:left w:val="outset" w:sz="6" w:space="0" w:color="000000"/>
              <w:bottom w:val="outset" w:sz="6" w:space="0" w:color="000000"/>
              <w:right w:val="outset" w:sz="6" w:space="0" w:color="000000"/>
            </w:tcBorders>
            <w:vAlign w:val="center"/>
          </w:tcPr>
          <w:p w14:paraId="267017D7" w14:textId="77777777" w:rsidR="005065F2" w:rsidRPr="005065F2" w:rsidRDefault="005065F2" w:rsidP="00E67C54">
            <w:pPr>
              <w:rPr>
                <w:sz w:val="22"/>
                <w:szCs w:val="22"/>
              </w:rPr>
            </w:pPr>
          </w:p>
        </w:tc>
        <w:tc>
          <w:tcPr>
            <w:tcW w:w="720" w:type="dxa"/>
            <w:vMerge/>
            <w:tcBorders>
              <w:top w:val="outset" w:sz="6" w:space="0" w:color="000000"/>
              <w:left w:val="outset" w:sz="6" w:space="0" w:color="000000"/>
              <w:bottom w:val="outset" w:sz="6" w:space="0" w:color="000000"/>
              <w:right w:val="outset" w:sz="6" w:space="0" w:color="000000"/>
            </w:tcBorders>
            <w:vAlign w:val="center"/>
          </w:tcPr>
          <w:p w14:paraId="354F63A8" w14:textId="77777777" w:rsidR="005065F2" w:rsidRPr="005065F2" w:rsidRDefault="005065F2" w:rsidP="00E67C54">
            <w:pPr>
              <w:rPr>
                <w:sz w:val="22"/>
                <w:szCs w:val="22"/>
              </w:rPr>
            </w:pPr>
          </w:p>
        </w:tc>
        <w:tc>
          <w:tcPr>
            <w:tcW w:w="720" w:type="dxa"/>
            <w:tcBorders>
              <w:top w:val="outset" w:sz="6" w:space="0" w:color="000000"/>
              <w:left w:val="outset" w:sz="6" w:space="0" w:color="000000"/>
              <w:bottom w:val="outset" w:sz="6" w:space="0" w:color="000000"/>
              <w:right w:val="outset" w:sz="6" w:space="0" w:color="000000"/>
            </w:tcBorders>
          </w:tcPr>
          <w:p w14:paraId="41AEED20" w14:textId="77777777" w:rsidR="005065F2" w:rsidRPr="005065F2" w:rsidRDefault="005065F2" w:rsidP="00E67C54">
            <w:pPr>
              <w:pStyle w:val="2f3"/>
              <w:spacing w:before="0" w:beforeAutospacing="0" w:after="0"/>
              <w:rPr>
                <w:sz w:val="22"/>
                <w:szCs w:val="22"/>
              </w:rPr>
            </w:pPr>
            <w:r w:rsidRPr="005065F2">
              <w:rPr>
                <w:sz w:val="22"/>
                <w:szCs w:val="22"/>
              </w:rPr>
              <w:t>2</w:t>
            </w:r>
          </w:p>
        </w:tc>
        <w:tc>
          <w:tcPr>
            <w:tcW w:w="720" w:type="dxa"/>
            <w:tcBorders>
              <w:top w:val="outset" w:sz="6" w:space="0" w:color="000000"/>
              <w:left w:val="outset" w:sz="6" w:space="0" w:color="000000"/>
              <w:bottom w:val="outset" w:sz="6" w:space="0" w:color="000000"/>
              <w:right w:val="outset" w:sz="6" w:space="0" w:color="000000"/>
            </w:tcBorders>
          </w:tcPr>
          <w:p w14:paraId="6ECBB296" w14:textId="77777777" w:rsidR="005065F2" w:rsidRPr="005065F2" w:rsidRDefault="005065F2" w:rsidP="00E67C54">
            <w:pPr>
              <w:pStyle w:val="2f3"/>
              <w:spacing w:before="0" w:beforeAutospacing="0" w:after="0"/>
              <w:rPr>
                <w:sz w:val="22"/>
                <w:szCs w:val="22"/>
              </w:rPr>
            </w:pPr>
            <w:r w:rsidRPr="005065F2">
              <w:rPr>
                <w:sz w:val="22"/>
                <w:szCs w:val="22"/>
              </w:rPr>
              <w:t>0,3</w:t>
            </w:r>
          </w:p>
        </w:tc>
        <w:tc>
          <w:tcPr>
            <w:tcW w:w="1001" w:type="dxa"/>
            <w:tcBorders>
              <w:top w:val="outset" w:sz="6" w:space="0" w:color="000000"/>
              <w:left w:val="outset" w:sz="6" w:space="0" w:color="000000"/>
              <w:bottom w:val="outset" w:sz="6" w:space="0" w:color="000000"/>
              <w:right w:val="outset" w:sz="6" w:space="0" w:color="000000"/>
            </w:tcBorders>
          </w:tcPr>
          <w:p w14:paraId="178F1171" w14:textId="77777777" w:rsidR="005065F2" w:rsidRPr="005065F2" w:rsidRDefault="005065F2" w:rsidP="00E67C54">
            <w:pPr>
              <w:pStyle w:val="2f3"/>
              <w:spacing w:before="0" w:beforeAutospacing="0" w:after="0"/>
              <w:rPr>
                <w:sz w:val="22"/>
                <w:szCs w:val="22"/>
              </w:rPr>
            </w:pPr>
            <w:r w:rsidRPr="005065F2">
              <w:rPr>
                <w:sz w:val="22"/>
                <w:szCs w:val="22"/>
              </w:rPr>
              <w:t>24</w:t>
            </w:r>
          </w:p>
        </w:tc>
        <w:tc>
          <w:tcPr>
            <w:tcW w:w="605" w:type="dxa"/>
            <w:tcBorders>
              <w:top w:val="outset" w:sz="6" w:space="0" w:color="000000"/>
              <w:left w:val="outset" w:sz="6" w:space="0" w:color="000000"/>
              <w:bottom w:val="outset" w:sz="6" w:space="0" w:color="000000"/>
              <w:right w:val="outset" w:sz="6" w:space="0" w:color="000000"/>
            </w:tcBorders>
          </w:tcPr>
          <w:p w14:paraId="669CD3B8" w14:textId="77777777" w:rsidR="005065F2" w:rsidRPr="005065F2" w:rsidRDefault="005065F2" w:rsidP="00E67C54">
            <w:pPr>
              <w:pStyle w:val="2f3"/>
              <w:spacing w:before="0" w:beforeAutospacing="0" w:after="0"/>
              <w:rPr>
                <w:sz w:val="22"/>
                <w:szCs w:val="22"/>
              </w:rPr>
            </w:pPr>
            <w:r w:rsidRPr="005065F2">
              <w:rPr>
                <w:sz w:val="22"/>
                <w:szCs w:val="22"/>
              </w:rPr>
              <w:t>50</w:t>
            </w:r>
          </w:p>
        </w:tc>
        <w:tc>
          <w:tcPr>
            <w:tcW w:w="567" w:type="dxa"/>
            <w:vMerge/>
            <w:tcBorders>
              <w:top w:val="outset" w:sz="6" w:space="0" w:color="000000"/>
              <w:left w:val="outset" w:sz="6" w:space="0" w:color="000000"/>
              <w:bottom w:val="outset" w:sz="6" w:space="0" w:color="000000"/>
              <w:right w:val="outset" w:sz="6" w:space="0" w:color="000000"/>
            </w:tcBorders>
          </w:tcPr>
          <w:p w14:paraId="29733879" w14:textId="77777777" w:rsidR="005065F2" w:rsidRPr="005065F2" w:rsidRDefault="005065F2" w:rsidP="00E67C54">
            <w:pPr>
              <w:rPr>
                <w:sz w:val="22"/>
                <w:szCs w:val="22"/>
              </w:rPr>
            </w:pPr>
          </w:p>
        </w:tc>
        <w:tc>
          <w:tcPr>
            <w:tcW w:w="887" w:type="dxa"/>
            <w:vMerge/>
            <w:tcBorders>
              <w:top w:val="outset" w:sz="6" w:space="0" w:color="000000"/>
              <w:left w:val="outset" w:sz="6" w:space="0" w:color="000000"/>
              <w:bottom w:val="outset" w:sz="6" w:space="0" w:color="000000"/>
              <w:right w:val="outset" w:sz="6" w:space="0" w:color="000000"/>
            </w:tcBorders>
          </w:tcPr>
          <w:p w14:paraId="444A52BF" w14:textId="77777777" w:rsidR="005065F2" w:rsidRPr="005065F2" w:rsidRDefault="005065F2" w:rsidP="00E67C54">
            <w:pPr>
              <w:rPr>
                <w:sz w:val="22"/>
                <w:szCs w:val="22"/>
              </w:rPr>
            </w:pPr>
          </w:p>
        </w:tc>
      </w:tr>
      <w:tr w:rsidR="005065F2" w:rsidRPr="005065F2" w14:paraId="77EC42F4" w14:textId="77777777" w:rsidTr="001B73E5">
        <w:trPr>
          <w:trHeight w:val="150"/>
          <w:tblCellSpacing w:w="0" w:type="dxa"/>
        </w:trPr>
        <w:tc>
          <w:tcPr>
            <w:tcW w:w="780" w:type="dxa"/>
            <w:vMerge/>
            <w:tcBorders>
              <w:top w:val="outset" w:sz="6" w:space="0" w:color="000000"/>
              <w:left w:val="outset" w:sz="6" w:space="0" w:color="000000"/>
              <w:bottom w:val="outset" w:sz="6" w:space="0" w:color="000000"/>
              <w:right w:val="outset" w:sz="6" w:space="0" w:color="000000"/>
            </w:tcBorders>
          </w:tcPr>
          <w:p w14:paraId="4D682993" w14:textId="77777777" w:rsidR="005065F2" w:rsidRPr="005065F2" w:rsidRDefault="005065F2" w:rsidP="00E67C54">
            <w:pPr>
              <w:jc w:val="center"/>
              <w:rPr>
                <w:sz w:val="22"/>
                <w:szCs w:val="22"/>
              </w:rPr>
            </w:pPr>
          </w:p>
        </w:tc>
        <w:tc>
          <w:tcPr>
            <w:tcW w:w="1440" w:type="dxa"/>
            <w:vMerge/>
            <w:tcBorders>
              <w:top w:val="outset" w:sz="6" w:space="0" w:color="000000"/>
              <w:left w:val="outset" w:sz="6" w:space="0" w:color="000000"/>
              <w:bottom w:val="outset" w:sz="6" w:space="0" w:color="000000"/>
              <w:right w:val="outset" w:sz="6" w:space="0" w:color="000000"/>
            </w:tcBorders>
            <w:vAlign w:val="center"/>
          </w:tcPr>
          <w:p w14:paraId="300FDBD2" w14:textId="77777777" w:rsidR="005065F2" w:rsidRPr="005065F2" w:rsidRDefault="005065F2" w:rsidP="00E67C54">
            <w:pPr>
              <w:rPr>
                <w:sz w:val="22"/>
                <w:szCs w:val="22"/>
              </w:rPr>
            </w:pPr>
          </w:p>
        </w:tc>
        <w:tc>
          <w:tcPr>
            <w:tcW w:w="1620" w:type="dxa"/>
            <w:vMerge/>
            <w:tcBorders>
              <w:top w:val="outset" w:sz="6" w:space="0" w:color="000000"/>
              <w:left w:val="outset" w:sz="6" w:space="0" w:color="000000"/>
              <w:bottom w:val="outset" w:sz="6" w:space="0" w:color="000000"/>
              <w:right w:val="outset" w:sz="6" w:space="0" w:color="000000"/>
            </w:tcBorders>
            <w:vAlign w:val="center"/>
          </w:tcPr>
          <w:p w14:paraId="6B70E4F2" w14:textId="77777777" w:rsidR="005065F2" w:rsidRPr="005065F2" w:rsidRDefault="005065F2" w:rsidP="00E67C54">
            <w:pPr>
              <w:rPr>
                <w:sz w:val="22"/>
                <w:szCs w:val="22"/>
              </w:rPr>
            </w:pPr>
          </w:p>
        </w:tc>
        <w:tc>
          <w:tcPr>
            <w:tcW w:w="900" w:type="dxa"/>
            <w:vMerge/>
            <w:tcBorders>
              <w:top w:val="outset" w:sz="6" w:space="0" w:color="000000"/>
              <w:left w:val="outset" w:sz="6" w:space="0" w:color="000000"/>
              <w:bottom w:val="outset" w:sz="6" w:space="0" w:color="000000"/>
              <w:right w:val="outset" w:sz="6" w:space="0" w:color="000000"/>
            </w:tcBorders>
            <w:vAlign w:val="center"/>
          </w:tcPr>
          <w:p w14:paraId="650C1A10" w14:textId="77777777" w:rsidR="005065F2" w:rsidRPr="005065F2" w:rsidRDefault="005065F2" w:rsidP="00E67C54">
            <w:pPr>
              <w:rPr>
                <w:sz w:val="22"/>
                <w:szCs w:val="22"/>
              </w:rPr>
            </w:pPr>
          </w:p>
        </w:tc>
        <w:tc>
          <w:tcPr>
            <w:tcW w:w="720" w:type="dxa"/>
            <w:vMerge/>
            <w:tcBorders>
              <w:top w:val="outset" w:sz="6" w:space="0" w:color="000000"/>
              <w:left w:val="outset" w:sz="6" w:space="0" w:color="000000"/>
              <w:bottom w:val="outset" w:sz="6" w:space="0" w:color="000000"/>
              <w:right w:val="outset" w:sz="6" w:space="0" w:color="000000"/>
            </w:tcBorders>
            <w:vAlign w:val="center"/>
          </w:tcPr>
          <w:p w14:paraId="1C50C549" w14:textId="77777777" w:rsidR="005065F2" w:rsidRPr="005065F2" w:rsidRDefault="005065F2" w:rsidP="00E67C54">
            <w:pPr>
              <w:rPr>
                <w:sz w:val="22"/>
                <w:szCs w:val="22"/>
              </w:rPr>
            </w:pPr>
          </w:p>
        </w:tc>
        <w:tc>
          <w:tcPr>
            <w:tcW w:w="720" w:type="dxa"/>
            <w:tcBorders>
              <w:top w:val="outset" w:sz="6" w:space="0" w:color="000000"/>
              <w:left w:val="outset" w:sz="6" w:space="0" w:color="000000"/>
              <w:bottom w:val="outset" w:sz="6" w:space="0" w:color="000000"/>
              <w:right w:val="outset" w:sz="6" w:space="0" w:color="000000"/>
            </w:tcBorders>
          </w:tcPr>
          <w:p w14:paraId="61AD4374" w14:textId="77777777" w:rsidR="005065F2" w:rsidRPr="005065F2" w:rsidRDefault="005065F2" w:rsidP="00E67C54">
            <w:pPr>
              <w:pStyle w:val="2f3"/>
              <w:spacing w:before="0" w:beforeAutospacing="0" w:after="0"/>
              <w:rPr>
                <w:sz w:val="22"/>
                <w:szCs w:val="22"/>
              </w:rPr>
            </w:pPr>
            <w:r w:rsidRPr="005065F2">
              <w:rPr>
                <w:sz w:val="22"/>
                <w:szCs w:val="22"/>
              </w:rPr>
              <w:t>3</w:t>
            </w:r>
          </w:p>
        </w:tc>
        <w:tc>
          <w:tcPr>
            <w:tcW w:w="720" w:type="dxa"/>
            <w:tcBorders>
              <w:top w:val="outset" w:sz="6" w:space="0" w:color="000000"/>
              <w:left w:val="outset" w:sz="6" w:space="0" w:color="000000"/>
              <w:bottom w:val="outset" w:sz="6" w:space="0" w:color="000000"/>
              <w:right w:val="outset" w:sz="6" w:space="0" w:color="000000"/>
            </w:tcBorders>
          </w:tcPr>
          <w:p w14:paraId="4F01B359" w14:textId="77777777" w:rsidR="005065F2" w:rsidRPr="005065F2" w:rsidRDefault="005065F2" w:rsidP="00E67C54">
            <w:pPr>
              <w:pStyle w:val="2f3"/>
              <w:spacing w:before="0" w:beforeAutospacing="0" w:after="0"/>
              <w:rPr>
                <w:sz w:val="22"/>
                <w:szCs w:val="22"/>
              </w:rPr>
            </w:pPr>
            <w:r w:rsidRPr="005065F2">
              <w:rPr>
                <w:sz w:val="22"/>
                <w:szCs w:val="22"/>
              </w:rPr>
              <w:t>1,1</w:t>
            </w:r>
          </w:p>
        </w:tc>
        <w:tc>
          <w:tcPr>
            <w:tcW w:w="1001" w:type="dxa"/>
            <w:tcBorders>
              <w:top w:val="outset" w:sz="6" w:space="0" w:color="000000"/>
              <w:left w:val="outset" w:sz="6" w:space="0" w:color="000000"/>
              <w:bottom w:val="outset" w:sz="6" w:space="0" w:color="000000"/>
              <w:right w:val="outset" w:sz="6" w:space="0" w:color="000000"/>
            </w:tcBorders>
          </w:tcPr>
          <w:p w14:paraId="0F4A40FD" w14:textId="77777777" w:rsidR="005065F2" w:rsidRPr="005065F2" w:rsidRDefault="005065F2" w:rsidP="00E67C54">
            <w:pPr>
              <w:pStyle w:val="2f3"/>
              <w:spacing w:before="0" w:beforeAutospacing="0" w:after="0"/>
              <w:rPr>
                <w:sz w:val="22"/>
                <w:szCs w:val="22"/>
              </w:rPr>
            </w:pPr>
            <w:r w:rsidRPr="005065F2">
              <w:rPr>
                <w:sz w:val="22"/>
                <w:szCs w:val="22"/>
              </w:rPr>
              <w:t>30</w:t>
            </w:r>
          </w:p>
        </w:tc>
        <w:tc>
          <w:tcPr>
            <w:tcW w:w="605" w:type="dxa"/>
            <w:tcBorders>
              <w:top w:val="outset" w:sz="6" w:space="0" w:color="000000"/>
              <w:left w:val="outset" w:sz="6" w:space="0" w:color="000000"/>
              <w:bottom w:val="outset" w:sz="6" w:space="0" w:color="000000"/>
              <w:right w:val="outset" w:sz="6" w:space="0" w:color="000000"/>
            </w:tcBorders>
          </w:tcPr>
          <w:p w14:paraId="2EABF3B7" w14:textId="77777777" w:rsidR="005065F2" w:rsidRPr="005065F2" w:rsidRDefault="005065F2" w:rsidP="00E67C54">
            <w:pPr>
              <w:pStyle w:val="2f3"/>
              <w:spacing w:before="0" w:beforeAutospacing="0" w:after="0"/>
              <w:rPr>
                <w:sz w:val="22"/>
                <w:szCs w:val="22"/>
              </w:rPr>
            </w:pPr>
            <w:r w:rsidRPr="005065F2">
              <w:rPr>
                <w:sz w:val="22"/>
                <w:szCs w:val="22"/>
              </w:rPr>
              <w:t>50</w:t>
            </w:r>
          </w:p>
        </w:tc>
        <w:tc>
          <w:tcPr>
            <w:tcW w:w="567" w:type="dxa"/>
            <w:vMerge/>
            <w:tcBorders>
              <w:top w:val="outset" w:sz="6" w:space="0" w:color="000000"/>
              <w:left w:val="outset" w:sz="6" w:space="0" w:color="000000"/>
              <w:bottom w:val="outset" w:sz="6" w:space="0" w:color="000000"/>
              <w:right w:val="outset" w:sz="6" w:space="0" w:color="000000"/>
            </w:tcBorders>
          </w:tcPr>
          <w:p w14:paraId="15B18A1A" w14:textId="77777777" w:rsidR="005065F2" w:rsidRPr="005065F2" w:rsidRDefault="005065F2" w:rsidP="00E67C54">
            <w:pPr>
              <w:rPr>
                <w:sz w:val="22"/>
                <w:szCs w:val="22"/>
              </w:rPr>
            </w:pPr>
          </w:p>
        </w:tc>
        <w:tc>
          <w:tcPr>
            <w:tcW w:w="887" w:type="dxa"/>
            <w:vMerge/>
            <w:tcBorders>
              <w:top w:val="outset" w:sz="6" w:space="0" w:color="000000"/>
              <w:left w:val="outset" w:sz="6" w:space="0" w:color="000000"/>
              <w:bottom w:val="outset" w:sz="6" w:space="0" w:color="000000"/>
              <w:right w:val="outset" w:sz="6" w:space="0" w:color="000000"/>
            </w:tcBorders>
          </w:tcPr>
          <w:p w14:paraId="570BBA05" w14:textId="77777777" w:rsidR="005065F2" w:rsidRPr="005065F2" w:rsidRDefault="005065F2" w:rsidP="00E67C54">
            <w:pPr>
              <w:rPr>
                <w:sz w:val="22"/>
                <w:szCs w:val="22"/>
              </w:rPr>
            </w:pPr>
          </w:p>
        </w:tc>
      </w:tr>
      <w:tr w:rsidR="005065F2" w:rsidRPr="005065F2" w14:paraId="27AE60A1" w14:textId="77777777" w:rsidTr="001B73E5">
        <w:trPr>
          <w:trHeight w:val="210"/>
          <w:tblCellSpacing w:w="0" w:type="dxa"/>
        </w:trPr>
        <w:tc>
          <w:tcPr>
            <w:tcW w:w="780" w:type="dxa"/>
            <w:vMerge/>
            <w:tcBorders>
              <w:top w:val="outset" w:sz="6" w:space="0" w:color="000000"/>
              <w:left w:val="outset" w:sz="6" w:space="0" w:color="000000"/>
              <w:bottom w:val="outset" w:sz="6" w:space="0" w:color="000000"/>
              <w:right w:val="outset" w:sz="6" w:space="0" w:color="000000"/>
            </w:tcBorders>
          </w:tcPr>
          <w:p w14:paraId="3DD1957C" w14:textId="77777777" w:rsidR="005065F2" w:rsidRPr="005065F2" w:rsidRDefault="005065F2" w:rsidP="00E67C54">
            <w:pPr>
              <w:jc w:val="center"/>
              <w:rPr>
                <w:sz w:val="22"/>
                <w:szCs w:val="22"/>
              </w:rPr>
            </w:pPr>
          </w:p>
        </w:tc>
        <w:tc>
          <w:tcPr>
            <w:tcW w:w="1440" w:type="dxa"/>
            <w:vMerge/>
            <w:tcBorders>
              <w:top w:val="outset" w:sz="6" w:space="0" w:color="000000"/>
              <w:left w:val="outset" w:sz="6" w:space="0" w:color="000000"/>
              <w:bottom w:val="outset" w:sz="6" w:space="0" w:color="000000"/>
              <w:right w:val="outset" w:sz="6" w:space="0" w:color="000000"/>
            </w:tcBorders>
            <w:vAlign w:val="center"/>
          </w:tcPr>
          <w:p w14:paraId="2C607FDA" w14:textId="77777777" w:rsidR="005065F2" w:rsidRPr="005065F2" w:rsidRDefault="005065F2" w:rsidP="00E67C54">
            <w:pPr>
              <w:rPr>
                <w:sz w:val="22"/>
                <w:szCs w:val="22"/>
              </w:rPr>
            </w:pPr>
          </w:p>
        </w:tc>
        <w:tc>
          <w:tcPr>
            <w:tcW w:w="1620" w:type="dxa"/>
            <w:vMerge/>
            <w:tcBorders>
              <w:top w:val="outset" w:sz="6" w:space="0" w:color="000000"/>
              <w:left w:val="outset" w:sz="6" w:space="0" w:color="000000"/>
              <w:bottom w:val="outset" w:sz="6" w:space="0" w:color="000000"/>
              <w:right w:val="outset" w:sz="6" w:space="0" w:color="000000"/>
            </w:tcBorders>
            <w:vAlign w:val="center"/>
          </w:tcPr>
          <w:p w14:paraId="0D15A4D1" w14:textId="77777777" w:rsidR="005065F2" w:rsidRPr="005065F2" w:rsidRDefault="005065F2" w:rsidP="00E67C54">
            <w:pPr>
              <w:rPr>
                <w:sz w:val="22"/>
                <w:szCs w:val="22"/>
              </w:rPr>
            </w:pPr>
          </w:p>
        </w:tc>
        <w:tc>
          <w:tcPr>
            <w:tcW w:w="900" w:type="dxa"/>
            <w:vMerge/>
            <w:tcBorders>
              <w:top w:val="outset" w:sz="6" w:space="0" w:color="000000"/>
              <w:left w:val="outset" w:sz="6" w:space="0" w:color="000000"/>
              <w:bottom w:val="outset" w:sz="6" w:space="0" w:color="000000"/>
              <w:right w:val="outset" w:sz="6" w:space="0" w:color="000000"/>
            </w:tcBorders>
            <w:vAlign w:val="center"/>
          </w:tcPr>
          <w:p w14:paraId="12609881" w14:textId="77777777" w:rsidR="005065F2" w:rsidRPr="005065F2" w:rsidRDefault="005065F2" w:rsidP="00E67C54">
            <w:pPr>
              <w:rPr>
                <w:sz w:val="22"/>
                <w:szCs w:val="22"/>
              </w:rPr>
            </w:pPr>
          </w:p>
        </w:tc>
        <w:tc>
          <w:tcPr>
            <w:tcW w:w="720" w:type="dxa"/>
            <w:vMerge/>
            <w:tcBorders>
              <w:top w:val="outset" w:sz="6" w:space="0" w:color="000000"/>
              <w:left w:val="outset" w:sz="6" w:space="0" w:color="000000"/>
              <w:bottom w:val="outset" w:sz="6" w:space="0" w:color="000000"/>
              <w:right w:val="outset" w:sz="6" w:space="0" w:color="000000"/>
            </w:tcBorders>
            <w:vAlign w:val="center"/>
          </w:tcPr>
          <w:p w14:paraId="1EC757A5" w14:textId="77777777" w:rsidR="005065F2" w:rsidRPr="005065F2" w:rsidRDefault="005065F2" w:rsidP="00E67C54">
            <w:pPr>
              <w:rPr>
                <w:sz w:val="22"/>
                <w:szCs w:val="22"/>
              </w:rPr>
            </w:pPr>
          </w:p>
        </w:tc>
        <w:tc>
          <w:tcPr>
            <w:tcW w:w="720" w:type="dxa"/>
            <w:tcBorders>
              <w:top w:val="outset" w:sz="6" w:space="0" w:color="000000"/>
              <w:left w:val="outset" w:sz="6" w:space="0" w:color="000000"/>
              <w:bottom w:val="outset" w:sz="6" w:space="0" w:color="000000"/>
              <w:right w:val="outset" w:sz="6" w:space="0" w:color="000000"/>
            </w:tcBorders>
          </w:tcPr>
          <w:p w14:paraId="607A130E" w14:textId="77777777" w:rsidR="005065F2" w:rsidRPr="005065F2" w:rsidRDefault="005065F2" w:rsidP="00E67C54">
            <w:pPr>
              <w:pStyle w:val="2f3"/>
              <w:spacing w:before="0" w:beforeAutospacing="0" w:after="0"/>
              <w:rPr>
                <w:sz w:val="22"/>
                <w:szCs w:val="22"/>
              </w:rPr>
            </w:pPr>
            <w:r w:rsidRPr="005065F2">
              <w:rPr>
                <w:sz w:val="22"/>
                <w:szCs w:val="22"/>
              </w:rPr>
              <w:t>4</w:t>
            </w:r>
          </w:p>
        </w:tc>
        <w:tc>
          <w:tcPr>
            <w:tcW w:w="720" w:type="dxa"/>
            <w:tcBorders>
              <w:top w:val="outset" w:sz="6" w:space="0" w:color="000000"/>
              <w:left w:val="outset" w:sz="6" w:space="0" w:color="000000"/>
              <w:bottom w:val="outset" w:sz="6" w:space="0" w:color="000000"/>
              <w:right w:val="outset" w:sz="6" w:space="0" w:color="000000"/>
            </w:tcBorders>
          </w:tcPr>
          <w:p w14:paraId="4639F02E" w14:textId="77777777" w:rsidR="005065F2" w:rsidRPr="005065F2" w:rsidRDefault="005065F2" w:rsidP="00E67C54">
            <w:pPr>
              <w:pStyle w:val="2f3"/>
              <w:spacing w:before="0" w:beforeAutospacing="0" w:after="0"/>
              <w:rPr>
                <w:sz w:val="22"/>
                <w:szCs w:val="22"/>
              </w:rPr>
            </w:pPr>
            <w:r w:rsidRPr="005065F2">
              <w:rPr>
                <w:sz w:val="22"/>
                <w:szCs w:val="22"/>
              </w:rPr>
              <w:t>0,3</w:t>
            </w:r>
          </w:p>
        </w:tc>
        <w:tc>
          <w:tcPr>
            <w:tcW w:w="1001" w:type="dxa"/>
            <w:tcBorders>
              <w:top w:val="outset" w:sz="6" w:space="0" w:color="000000"/>
              <w:left w:val="outset" w:sz="6" w:space="0" w:color="000000"/>
              <w:bottom w:val="outset" w:sz="6" w:space="0" w:color="000000"/>
              <w:right w:val="outset" w:sz="6" w:space="0" w:color="000000"/>
            </w:tcBorders>
          </w:tcPr>
          <w:p w14:paraId="37BFE45C" w14:textId="77777777" w:rsidR="005065F2" w:rsidRPr="005065F2" w:rsidRDefault="005065F2" w:rsidP="00E67C54">
            <w:pPr>
              <w:pStyle w:val="2f3"/>
              <w:spacing w:before="0" w:beforeAutospacing="0" w:after="0"/>
              <w:rPr>
                <w:sz w:val="22"/>
                <w:szCs w:val="22"/>
              </w:rPr>
            </w:pPr>
            <w:r w:rsidRPr="005065F2">
              <w:rPr>
                <w:sz w:val="22"/>
                <w:szCs w:val="22"/>
              </w:rPr>
              <w:t>24</w:t>
            </w:r>
          </w:p>
        </w:tc>
        <w:tc>
          <w:tcPr>
            <w:tcW w:w="605" w:type="dxa"/>
            <w:tcBorders>
              <w:top w:val="outset" w:sz="6" w:space="0" w:color="000000"/>
              <w:left w:val="outset" w:sz="6" w:space="0" w:color="000000"/>
              <w:bottom w:val="outset" w:sz="6" w:space="0" w:color="000000"/>
              <w:right w:val="outset" w:sz="6" w:space="0" w:color="000000"/>
            </w:tcBorders>
          </w:tcPr>
          <w:p w14:paraId="57A87A7B" w14:textId="77777777" w:rsidR="005065F2" w:rsidRPr="005065F2" w:rsidRDefault="005065F2" w:rsidP="00E67C54">
            <w:pPr>
              <w:pStyle w:val="2f3"/>
              <w:spacing w:before="0" w:beforeAutospacing="0" w:after="0"/>
              <w:rPr>
                <w:sz w:val="22"/>
                <w:szCs w:val="22"/>
              </w:rPr>
            </w:pPr>
            <w:r w:rsidRPr="005065F2">
              <w:rPr>
                <w:sz w:val="22"/>
                <w:szCs w:val="22"/>
              </w:rPr>
              <w:t>50</w:t>
            </w:r>
          </w:p>
        </w:tc>
        <w:tc>
          <w:tcPr>
            <w:tcW w:w="567" w:type="dxa"/>
            <w:vMerge/>
            <w:tcBorders>
              <w:top w:val="outset" w:sz="6" w:space="0" w:color="000000"/>
              <w:left w:val="outset" w:sz="6" w:space="0" w:color="000000"/>
              <w:bottom w:val="outset" w:sz="6" w:space="0" w:color="000000"/>
              <w:right w:val="outset" w:sz="6" w:space="0" w:color="000000"/>
            </w:tcBorders>
          </w:tcPr>
          <w:p w14:paraId="756FB173" w14:textId="77777777" w:rsidR="005065F2" w:rsidRPr="005065F2" w:rsidRDefault="005065F2" w:rsidP="00E67C54">
            <w:pPr>
              <w:rPr>
                <w:sz w:val="22"/>
                <w:szCs w:val="22"/>
              </w:rPr>
            </w:pPr>
          </w:p>
        </w:tc>
        <w:tc>
          <w:tcPr>
            <w:tcW w:w="887" w:type="dxa"/>
            <w:vMerge/>
            <w:tcBorders>
              <w:top w:val="outset" w:sz="6" w:space="0" w:color="000000"/>
              <w:left w:val="outset" w:sz="6" w:space="0" w:color="000000"/>
              <w:bottom w:val="outset" w:sz="6" w:space="0" w:color="000000"/>
              <w:right w:val="outset" w:sz="6" w:space="0" w:color="000000"/>
            </w:tcBorders>
          </w:tcPr>
          <w:p w14:paraId="58F770C7" w14:textId="77777777" w:rsidR="005065F2" w:rsidRPr="005065F2" w:rsidRDefault="005065F2" w:rsidP="00E67C54">
            <w:pPr>
              <w:rPr>
                <w:sz w:val="22"/>
                <w:szCs w:val="22"/>
              </w:rPr>
            </w:pPr>
          </w:p>
        </w:tc>
      </w:tr>
      <w:tr w:rsidR="005065F2" w:rsidRPr="005065F2" w14:paraId="0F818D7A" w14:textId="77777777" w:rsidTr="001B73E5">
        <w:trPr>
          <w:tblCellSpacing w:w="0" w:type="dxa"/>
        </w:trPr>
        <w:tc>
          <w:tcPr>
            <w:tcW w:w="780" w:type="dxa"/>
            <w:tcBorders>
              <w:top w:val="outset" w:sz="6" w:space="0" w:color="000000"/>
              <w:left w:val="outset" w:sz="6" w:space="0" w:color="000000"/>
              <w:bottom w:val="outset" w:sz="6" w:space="0" w:color="000000"/>
              <w:right w:val="outset" w:sz="6" w:space="0" w:color="000000"/>
            </w:tcBorders>
          </w:tcPr>
          <w:p w14:paraId="67BDCE43" w14:textId="77777777" w:rsidR="005065F2" w:rsidRPr="005065F2" w:rsidRDefault="005065F2" w:rsidP="00E67C54">
            <w:pPr>
              <w:spacing w:beforeAutospacing="1" w:afterAutospacing="1"/>
              <w:jc w:val="center"/>
              <w:rPr>
                <w:sz w:val="22"/>
                <w:szCs w:val="22"/>
              </w:rPr>
            </w:pPr>
            <w:r w:rsidRPr="005065F2">
              <w:rPr>
                <w:sz w:val="22"/>
                <w:szCs w:val="22"/>
              </w:rPr>
              <w:t>7.</w:t>
            </w:r>
          </w:p>
        </w:tc>
        <w:tc>
          <w:tcPr>
            <w:tcW w:w="1440" w:type="dxa"/>
            <w:tcBorders>
              <w:top w:val="outset" w:sz="6" w:space="0" w:color="000000"/>
              <w:left w:val="outset" w:sz="6" w:space="0" w:color="000000"/>
              <w:bottom w:val="outset" w:sz="6" w:space="0" w:color="000000"/>
              <w:right w:val="outset" w:sz="6" w:space="0" w:color="000000"/>
            </w:tcBorders>
          </w:tcPr>
          <w:p w14:paraId="2278646F" w14:textId="3907D551" w:rsidR="005065F2" w:rsidRPr="005065F2" w:rsidRDefault="005065F2" w:rsidP="00E67C54">
            <w:pPr>
              <w:pStyle w:val="2f3"/>
              <w:spacing w:before="0" w:beforeAutospacing="0" w:after="0"/>
              <w:rPr>
                <w:sz w:val="22"/>
                <w:szCs w:val="22"/>
              </w:rPr>
            </w:pPr>
            <w:r w:rsidRPr="005065F2">
              <w:rPr>
                <w:sz w:val="22"/>
                <w:szCs w:val="22"/>
              </w:rPr>
              <w:t xml:space="preserve">Курган </w:t>
            </w:r>
            <w:r>
              <w:rPr>
                <w:sz w:val="22"/>
                <w:szCs w:val="22"/>
              </w:rPr>
              <w:t xml:space="preserve"> </w:t>
            </w:r>
            <w:r w:rsidRPr="005065F2">
              <w:rPr>
                <w:sz w:val="22"/>
                <w:szCs w:val="22"/>
              </w:rPr>
              <w:t>"Новосергиевский 1"</w:t>
            </w:r>
          </w:p>
        </w:tc>
        <w:tc>
          <w:tcPr>
            <w:tcW w:w="1620" w:type="dxa"/>
            <w:tcBorders>
              <w:top w:val="outset" w:sz="6" w:space="0" w:color="000000"/>
              <w:left w:val="outset" w:sz="6" w:space="0" w:color="000000"/>
              <w:bottom w:val="outset" w:sz="6" w:space="0" w:color="000000"/>
              <w:right w:val="outset" w:sz="6" w:space="0" w:color="000000"/>
            </w:tcBorders>
          </w:tcPr>
          <w:p w14:paraId="053CB0FD" w14:textId="1095BE99" w:rsidR="005065F2" w:rsidRPr="005065F2" w:rsidRDefault="005065F2" w:rsidP="00E67C54">
            <w:pPr>
              <w:pStyle w:val="2f3"/>
              <w:spacing w:before="0" w:beforeAutospacing="0" w:after="0"/>
              <w:rPr>
                <w:sz w:val="22"/>
                <w:szCs w:val="22"/>
              </w:rPr>
            </w:pPr>
            <w:r w:rsidRPr="005065F2">
              <w:rPr>
                <w:sz w:val="22"/>
                <w:szCs w:val="22"/>
              </w:rPr>
              <w:t>ст-ца Новосергиевская,</w:t>
            </w:r>
            <w:r>
              <w:rPr>
                <w:sz w:val="22"/>
                <w:szCs w:val="22"/>
              </w:rPr>
              <w:t xml:space="preserve"> </w:t>
            </w:r>
            <w:r w:rsidRPr="005065F2">
              <w:rPr>
                <w:sz w:val="22"/>
                <w:szCs w:val="22"/>
              </w:rPr>
              <w:t>2,3 км к северу от 1-го отделения АОЗТ "Новосергиевское"</w:t>
            </w:r>
          </w:p>
        </w:tc>
        <w:tc>
          <w:tcPr>
            <w:tcW w:w="900" w:type="dxa"/>
            <w:tcBorders>
              <w:top w:val="outset" w:sz="6" w:space="0" w:color="000000"/>
              <w:left w:val="outset" w:sz="6" w:space="0" w:color="000000"/>
              <w:bottom w:val="outset" w:sz="6" w:space="0" w:color="000000"/>
              <w:right w:val="outset" w:sz="6" w:space="0" w:color="000000"/>
            </w:tcBorders>
          </w:tcPr>
          <w:p w14:paraId="045E8154" w14:textId="77777777" w:rsidR="005065F2" w:rsidRPr="005065F2" w:rsidRDefault="005065F2" w:rsidP="00E67C54">
            <w:pPr>
              <w:pStyle w:val="2f3"/>
              <w:spacing w:before="0" w:beforeAutospacing="0" w:after="0"/>
              <w:rPr>
                <w:sz w:val="22"/>
                <w:szCs w:val="22"/>
              </w:rPr>
            </w:pPr>
            <w:r w:rsidRPr="005065F2">
              <w:rPr>
                <w:sz w:val="22"/>
                <w:szCs w:val="22"/>
              </w:rPr>
              <w:t>7487</w:t>
            </w:r>
          </w:p>
        </w:tc>
        <w:tc>
          <w:tcPr>
            <w:tcW w:w="720" w:type="dxa"/>
            <w:tcBorders>
              <w:top w:val="outset" w:sz="6" w:space="0" w:color="000000"/>
              <w:left w:val="outset" w:sz="6" w:space="0" w:color="000000"/>
              <w:bottom w:val="outset" w:sz="6" w:space="0" w:color="000000"/>
              <w:right w:val="outset" w:sz="6" w:space="0" w:color="000000"/>
            </w:tcBorders>
          </w:tcPr>
          <w:p w14:paraId="38941575" w14:textId="77777777" w:rsidR="005065F2" w:rsidRPr="005065F2" w:rsidRDefault="005065F2" w:rsidP="00E67C54">
            <w:pPr>
              <w:pStyle w:val="2f3"/>
              <w:spacing w:before="0" w:beforeAutospacing="0" w:after="0"/>
              <w:rPr>
                <w:sz w:val="22"/>
                <w:szCs w:val="22"/>
              </w:rPr>
            </w:pPr>
            <w:r w:rsidRPr="005065F2">
              <w:rPr>
                <w:sz w:val="22"/>
                <w:szCs w:val="22"/>
              </w:rPr>
              <w:t>2</w:t>
            </w:r>
          </w:p>
        </w:tc>
        <w:tc>
          <w:tcPr>
            <w:tcW w:w="720" w:type="dxa"/>
            <w:tcBorders>
              <w:top w:val="outset" w:sz="6" w:space="0" w:color="000000"/>
              <w:left w:val="outset" w:sz="6" w:space="0" w:color="000000"/>
              <w:bottom w:val="outset" w:sz="6" w:space="0" w:color="000000"/>
              <w:right w:val="outset" w:sz="6" w:space="0" w:color="000000"/>
            </w:tcBorders>
          </w:tcPr>
          <w:p w14:paraId="24080E36" w14:textId="77777777" w:rsidR="005065F2" w:rsidRPr="005065F2" w:rsidRDefault="005065F2" w:rsidP="00E67C54">
            <w:pPr>
              <w:pStyle w:val="2f3"/>
              <w:spacing w:before="0" w:beforeAutospacing="0" w:after="0"/>
              <w:rPr>
                <w:sz w:val="22"/>
                <w:szCs w:val="22"/>
              </w:rPr>
            </w:pPr>
          </w:p>
        </w:tc>
        <w:tc>
          <w:tcPr>
            <w:tcW w:w="720" w:type="dxa"/>
            <w:tcBorders>
              <w:top w:val="outset" w:sz="6" w:space="0" w:color="000000"/>
              <w:left w:val="outset" w:sz="6" w:space="0" w:color="000000"/>
              <w:bottom w:val="outset" w:sz="6" w:space="0" w:color="000000"/>
              <w:right w:val="outset" w:sz="6" w:space="0" w:color="000000"/>
            </w:tcBorders>
          </w:tcPr>
          <w:p w14:paraId="6415E5E3" w14:textId="77777777" w:rsidR="005065F2" w:rsidRPr="005065F2" w:rsidRDefault="005065F2" w:rsidP="00E67C54">
            <w:pPr>
              <w:pStyle w:val="2f3"/>
              <w:spacing w:before="0" w:beforeAutospacing="0" w:after="0"/>
              <w:rPr>
                <w:sz w:val="22"/>
                <w:szCs w:val="22"/>
              </w:rPr>
            </w:pPr>
            <w:r w:rsidRPr="005065F2">
              <w:rPr>
                <w:sz w:val="22"/>
                <w:szCs w:val="22"/>
              </w:rPr>
              <w:t>1,1</w:t>
            </w:r>
          </w:p>
        </w:tc>
        <w:tc>
          <w:tcPr>
            <w:tcW w:w="1001" w:type="dxa"/>
            <w:tcBorders>
              <w:top w:val="outset" w:sz="6" w:space="0" w:color="000000"/>
              <w:left w:val="outset" w:sz="6" w:space="0" w:color="000000"/>
              <w:bottom w:val="outset" w:sz="6" w:space="0" w:color="000000"/>
              <w:right w:val="outset" w:sz="6" w:space="0" w:color="000000"/>
            </w:tcBorders>
          </w:tcPr>
          <w:p w14:paraId="37211F1D" w14:textId="77777777" w:rsidR="005065F2" w:rsidRPr="005065F2" w:rsidRDefault="005065F2" w:rsidP="00E67C54">
            <w:pPr>
              <w:pStyle w:val="2f3"/>
              <w:spacing w:before="0" w:beforeAutospacing="0" w:after="0"/>
              <w:rPr>
                <w:sz w:val="22"/>
                <w:szCs w:val="22"/>
              </w:rPr>
            </w:pPr>
            <w:r w:rsidRPr="005065F2">
              <w:rPr>
                <w:sz w:val="22"/>
                <w:szCs w:val="22"/>
              </w:rPr>
              <w:t>35</w:t>
            </w:r>
          </w:p>
        </w:tc>
        <w:tc>
          <w:tcPr>
            <w:tcW w:w="605" w:type="dxa"/>
            <w:tcBorders>
              <w:top w:val="outset" w:sz="6" w:space="0" w:color="000000"/>
              <w:left w:val="outset" w:sz="6" w:space="0" w:color="000000"/>
              <w:bottom w:val="outset" w:sz="6" w:space="0" w:color="000000"/>
              <w:right w:val="outset" w:sz="6" w:space="0" w:color="000000"/>
            </w:tcBorders>
          </w:tcPr>
          <w:p w14:paraId="0CB379B9" w14:textId="77777777" w:rsidR="005065F2" w:rsidRPr="005065F2" w:rsidRDefault="005065F2" w:rsidP="00E67C54">
            <w:pPr>
              <w:pStyle w:val="2f3"/>
              <w:spacing w:before="0" w:beforeAutospacing="0" w:after="0"/>
              <w:rPr>
                <w:sz w:val="22"/>
                <w:szCs w:val="22"/>
              </w:rPr>
            </w:pPr>
            <w:r w:rsidRPr="005065F2">
              <w:rPr>
                <w:sz w:val="22"/>
                <w:szCs w:val="22"/>
              </w:rPr>
              <w:t>50</w:t>
            </w:r>
          </w:p>
        </w:tc>
        <w:tc>
          <w:tcPr>
            <w:tcW w:w="567" w:type="dxa"/>
            <w:tcBorders>
              <w:top w:val="outset" w:sz="6" w:space="0" w:color="000000"/>
              <w:left w:val="outset" w:sz="6" w:space="0" w:color="000000"/>
              <w:bottom w:val="outset" w:sz="6" w:space="0" w:color="000000"/>
              <w:right w:val="outset" w:sz="6" w:space="0" w:color="000000"/>
            </w:tcBorders>
          </w:tcPr>
          <w:p w14:paraId="5C516E0B" w14:textId="77777777" w:rsidR="005065F2" w:rsidRPr="005065F2" w:rsidRDefault="005065F2" w:rsidP="00E67C54">
            <w:pPr>
              <w:pStyle w:val="2f3"/>
              <w:spacing w:after="0"/>
              <w:rPr>
                <w:sz w:val="22"/>
                <w:szCs w:val="22"/>
              </w:rPr>
            </w:pPr>
            <w:r w:rsidRPr="005065F2">
              <w:rPr>
                <w:sz w:val="22"/>
                <w:szCs w:val="22"/>
              </w:rPr>
              <w:t>№ 4-р</w:t>
            </w:r>
          </w:p>
          <w:p w14:paraId="3AF792E8" w14:textId="77777777" w:rsidR="005065F2" w:rsidRPr="005065F2" w:rsidRDefault="005065F2" w:rsidP="00E67C54">
            <w:pPr>
              <w:pStyle w:val="2f3"/>
              <w:rPr>
                <w:sz w:val="22"/>
                <w:szCs w:val="22"/>
              </w:rPr>
            </w:pPr>
            <w:r w:rsidRPr="005065F2">
              <w:rPr>
                <w:sz w:val="22"/>
                <w:szCs w:val="22"/>
              </w:rPr>
              <w:t>313-КЗ</w:t>
            </w:r>
          </w:p>
        </w:tc>
        <w:tc>
          <w:tcPr>
            <w:tcW w:w="887" w:type="dxa"/>
            <w:tcBorders>
              <w:top w:val="outset" w:sz="6" w:space="0" w:color="000000"/>
              <w:left w:val="outset" w:sz="6" w:space="0" w:color="000000"/>
              <w:bottom w:val="outset" w:sz="6" w:space="0" w:color="000000"/>
              <w:right w:val="outset" w:sz="6" w:space="0" w:color="000000"/>
            </w:tcBorders>
          </w:tcPr>
          <w:p w14:paraId="46CBB23C" w14:textId="77777777" w:rsidR="005065F2" w:rsidRPr="005065F2" w:rsidRDefault="005065F2" w:rsidP="00E67C54">
            <w:pPr>
              <w:pStyle w:val="2f3"/>
              <w:rPr>
                <w:sz w:val="22"/>
                <w:szCs w:val="22"/>
              </w:rPr>
            </w:pPr>
            <w:r w:rsidRPr="005065F2">
              <w:rPr>
                <w:sz w:val="22"/>
                <w:szCs w:val="22"/>
              </w:rPr>
              <w:t>Р</w:t>
            </w:r>
          </w:p>
        </w:tc>
      </w:tr>
      <w:tr w:rsidR="005065F2" w:rsidRPr="005065F2" w14:paraId="0DEFF26F" w14:textId="77777777" w:rsidTr="001B73E5">
        <w:trPr>
          <w:trHeight w:val="180"/>
          <w:tblCellSpacing w:w="0" w:type="dxa"/>
        </w:trPr>
        <w:tc>
          <w:tcPr>
            <w:tcW w:w="780" w:type="dxa"/>
            <w:vMerge w:val="restart"/>
            <w:tcBorders>
              <w:top w:val="outset" w:sz="6" w:space="0" w:color="000000"/>
              <w:left w:val="outset" w:sz="6" w:space="0" w:color="000000"/>
              <w:bottom w:val="outset" w:sz="6" w:space="0" w:color="000000"/>
              <w:right w:val="outset" w:sz="6" w:space="0" w:color="000000"/>
            </w:tcBorders>
          </w:tcPr>
          <w:p w14:paraId="781D4773" w14:textId="77777777" w:rsidR="005065F2" w:rsidRPr="005065F2" w:rsidRDefault="005065F2" w:rsidP="00E67C54">
            <w:pPr>
              <w:spacing w:beforeAutospacing="1" w:afterAutospacing="1"/>
              <w:jc w:val="center"/>
              <w:rPr>
                <w:sz w:val="22"/>
                <w:szCs w:val="22"/>
              </w:rPr>
            </w:pPr>
            <w:r w:rsidRPr="005065F2">
              <w:rPr>
                <w:sz w:val="22"/>
                <w:szCs w:val="22"/>
              </w:rPr>
              <w:t>8.</w:t>
            </w:r>
          </w:p>
        </w:tc>
        <w:tc>
          <w:tcPr>
            <w:tcW w:w="1440" w:type="dxa"/>
            <w:vMerge w:val="restart"/>
            <w:tcBorders>
              <w:top w:val="outset" w:sz="6" w:space="0" w:color="000000"/>
              <w:left w:val="outset" w:sz="6" w:space="0" w:color="000000"/>
              <w:bottom w:val="outset" w:sz="6" w:space="0" w:color="000000"/>
              <w:right w:val="outset" w:sz="6" w:space="0" w:color="000000"/>
            </w:tcBorders>
          </w:tcPr>
          <w:p w14:paraId="576E9BE5" w14:textId="2D75E6B1" w:rsidR="005065F2" w:rsidRPr="005065F2" w:rsidRDefault="005065F2" w:rsidP="00E67C54">
            <w:pPr>
              <w:pStyle w:val="2f3"/>
              <w:spacing w:before="0" w:beforeAutospacing="0" w:after="0"/>
              <w:rPr>
                <w:sz w:val="22"/>
                <w:szCs w:val="22"/>
              </w:rPr>
            </w:pPr>
            <w:r w:rsidRPr="005065F2">
              <w:rPr>
                <w:sz w:val="22"/>
                <w:szCs w:val="22"/>
              </w:rPr>
              <w:t>Курганная группа</w:t>
            </w:r>
            <w:r>
              <w:rPr>
                <w:sz w:val="22"/>
                <w:szCs w:val="22"/>
              </w:rPr>
              <w:t xml:space="preserve"> </w:t>
            </w:r>
            <w:r w:rsidRPr="005065F2">
              <w:rPr>
                <w:sz w:val="22"/>
                <w:szCs w:val="22"/>
              </w:rPr>
              <w:t>"Новосергиевская 2"</w:t>
            </w:r>
          </w:p>
          <w:p w14:paraId="70A26203" w14:textId="109502BA" w:rsidR="005065F2" w:rsidRPr="005065F2" w:rsidRDefault="005065F2" w:rsidP="00E67C54">
            <w:pPr>
              <w:pStyle w:val="2f3"/>
              <w:spacing w:before="0" w:beforeAutospacing="0" w:after="0"/>
              <w:rPr>
                <w:sz w:val="22"/>
                <w:szCs w:val="22"/>
              </w:rPr>
            </w:pPr>
            <w:r w:rsidRPr="005065F2">
              <w:rPr>
                <w:sz w:val="22"/>
                <w:szCs w:val="22"/>
              </w:rPr>
              <w:t>(3 насыпи)</w:t>
            </w:r>
          </w:p>
        </w:tc>
        <w:tc>
          <w:tcPr>
            <w:tcW w:w="1620" w:type="dxa"/>
            <w:vMerge w:val="restart"/>
            <w:tcBorders>
              <w:top w:val="outset" w:sz="6" w:space="0" w:color="000000"/>
              <w:left w:val="outset" w:sz="6" w:space="0" w:color="000000"/>
              <w:bottom w:val="outset" w:sz="6" w:space="0" w:color="000000"/>
              <w:right w:val="outset" w:sz="6" w:space="0" w:color="000000"/>
            </w:tcBorders>
          </w:tcPr>
          <w:p w14:paraId="5D5EADFF" w14:textId="15BBDC41" w:rsidR="005065F2" w:rsidRPr="005065F2" w:rsidRDefault="005065F2" w:rsidP="00E67C54">
            <w:pPr>
              <w:pStyle w:val="2f3"/>
              <w:spacing w:before="0" w:beforeAutospacing="0" w:after="0"/>
              <w:rPr>
                <w:sz w:val="22"/>
                <w:szCs w:val="22"/>
              </w:rPr>
            </w:pPr>
            <w:r w:rsidRPr="005065F2">
              <w:rPr>
                <w:sz w:val="22"/>
                <w:szCs w:val="22"/>
              </w:rPr>
              <w:t>ст-ца Новосергиевская,</w:t>
            </w:r>
            <w:r>
              <w:rPr>
                <w:sz w:val="22"/>
                <w:szCs w:val="22"/>
              </w:rPr>
              <w:t xml:space="preserve"> </w:t>
            </w:r>
            <w:r w:rsidRPr="005065F2">
              <w:rPr>
                <w:sz w:val="22"/>
                <w:szCs w:val="22"/>
              </w:rPr>
              <w:t>3 км к северо-востоку от 1-го отделения АОЗТ "Новосергиевское"</w:t>
            </w:r>
          </w:p>
        </w:tc>
        <w:tc>
          <w:tcPr>
            <w:tcW w:w="900" w:type="dxa"/>
            <w:vMerge w:val="restart"/>
            <w:tcBorders>
              <w:top w:val="outset" w:sz="6" w:space="0" w:color="000000"/>
              <w:left w:val="outset" w:sz="6" w:space="0" w:color="000000"/>
              <w:bottom w:val="outset" w:sz="6" w:space="0" w:color="000000"/>
              <w:right w:val="outset" w:sz="6" w:space="0" w:color="000000"/>
            </w:tcBorders>
          </w:tcPr>
          <w:p w14:paraId="1445EAE7" w14:textId="77777777" w:rsidR="005065F2" w:rsidRPr="005065F2" w:rsidRDefault="005065F2" w:rsidP="00E67C54">
            <w:pPr>
              <w:pStyle w:val="2f3"/>
              <w:spacing w:before="0" w:beforeAutospacing="0" w:after="0"/>
              <w:rPr>
                <w:sz w:val="22"/>
                <w:szCs w:val="22"/>
              </w:rPr>
            </w:pPr>
            <w:r w:rsidRPr="005065F2">
              <w:rPr>
                <w:sz w:val="22"/>
                <w:szCs w:val="22"/>
              </w:rPr>
              <w:t>7488</w:t>
            </w:r>
          </w:p>
        </w:tc>
        <w:tc>
          <w:tcPr>
            <w:tcW w:w="720" w:type="dxa"/>
            <w:vMerge w:val="restart"/>
            <w:tcBorders>
              <w:top w:val="outset" w:sz="6" w:space="0" w:color="000000"/>
              <w:left w:val="outset" w:sz="6" w:space="0" w:color="000000"/>
              <w:bottom w:val="outset" w:sz="6" w:space="0" w:color="000000"/>
              <w:right w:val="outset" w:sz="6" w:space="0" w:color="000000"/>
            </w:tcBorders>
          </w:tcPr>
          <w:p w14:paraId="59515C89" w14:textId="77777777" w:rsidR="005065F2" w:rsidRPr="005065F2" w:rsidRDefault="005065F2" w:rsidP="00E67C54">
            <w:pPr>
              <w:pStyle w:val="2f3"/>
              <w:spacing w:before="0" w:beforeAutospacing="0" w:after="0"/>
              <w:rPr>
                <w:sz w:val="22"/>
                <w:szCs w:val="22"/>
              </w:rPr>
            </w:pPr>
            <w:r w:rsidRPr="005065F2">
              <w:rPr>
                <w:sz w:val="22"/>
                <w:szCs w:val="22"/>
              </w:rPr>
              <w:t>2</w:t>
            </w:r>
          </w:p>
        </w:tc>
        <w:tc>
          <w:tcPr>
            <w:tcW w:w="720" w:type="dxa"/>
            <w:tcBorders>
              <w:top w:val="outset" w:sz="6" w:space="0" w:color="000000"/>
              <w:left w:val="outset" w:sz="6" w:space="0" w:color="000000"/>
              <w:bottom w:val="outset" w:sz="6" w:space="0" w:color="000000"/>
              <w:right w:val="outset" w:sz="6" w:space="0" w:color="000000"/>
            </w:tcBorders>
          </w:tcPr>
          <w:p w14:paraId="2157CB96" w14:textId="77777777" w:rsidR="005065F2" w:rsidRPr="005065F2" w:rsidRDefault="005065F2" w:rsidP="00E67C54">
            <w:pPr>
              <w:pStyle w:val="2f3"/>
              <w:spacing w:before="0" w:beforeAutospacing="0" w:after="0"/>
              <w:rPr>
                <w:sz w:val="22"/>
                <w:szCs w:val="22"/>
              </w:rPr>
            </w:pPr>
            <w:r w:rsidRPr="005065F2">
              <w:rPr>
                <w:sz w:val="22"/>
                <w:szCs w:val="22"/>
              </w:rPr>
              <w:t>1</w:t>
            </w:r>
          </w:p>
        </w:tc>
        <w:tc>
          <w:tcPr>
            <w:tcW w:w="720" w:type="dxa"/>
            <w:tcBorders>
              <w:top w:val="outset" w:sz="6" w:space="0" w:color="000000"/>
              <w:left w:val="outset" w:sz="6" w:space="0" w:color="000000"/>
              <w:bottom w:val="outset" w:sz="6" w:space="0" w:color="000000"/>
              <w:right w:val="outset" w:sz="6" w:space="0" w:color="000000"/>
            </w:tcBorders>
          </w:tcPr>
          <w:p w14:paraId="402A0ED6" w14:textId="77777777" w:rsidR="005065F2" w:rsidRPr="005065F2" w:rsidRDefault="005065F2" w:rsidP="00E67C54">
            <w:pPr>
              <w:pStyle w:val="2f3"/>
              <w:spacing w:before="0" w:beforeAutospacing="0" w:after="0"/>
              <w:rPr>
                <w:sz w:val="22"/>
                <w:szCs w:val="22"/>
              </w:rPr>
            </w:pPr>
            <w:r w:rsidRPr="005065F2">
              <w:rPr>
                <w:sz w:val="22"/>
                <w:szCs w:val="22"/>
              </w:rPr>
              <w:t>0,6</w:t>
            </w:r>
          </w:p>
        </w:tc>
        <w:tc>
          <w:tcPr>
            <w:tcW w:w="1001" w:type="dxa"/>
            <w:tcBorders>
              <w:top w:val="outset" w:sz="6" w:space="0" w:color="000000"/>
              <w:left w:val="outset" w:sz="6" w:space="0" w:color="000000"/>
              <w:bottom w:val="outset" w:sz="6" w:space="0" w:color="000000"/>
              <w:right w:val="outset" w:sz="6" w:space="0" w:color="000000"/>
            </w:tcBorders>
          </w:tcPr>
          <w:p w14:paraId="2887FD50" w14:textId="77777777" w:rsidR="005065F2" w:rsidRPr="005065F2" w:rsidRDefault="005065F2" w:rsidP="00E67C54">
            <w:pPr>
              <w:pStyle w:val="2f3"/>
              <w:spacing w:before="0" w:beforeAutospacing="0" w:after="0"/>
              <w:rPr>
                <w:sz w:val="22"/>
                <w:szCs w:val="22"/>
              </w:rPr>
            </w:pPr>
            <w:r w:rsidRPr="005065F2">
              <w:rPr>
                <w:sz w:val="22"/>
                <w:szCs w:val="22"/>
              </w:rPr>
              <w:t>24</w:t>
            </w:r>
          </w:p>
        </w:tc>
        <w:tc>
          <w:tcPr>
            <w:tcW w:w="605" w:type="dxa"/>
            <w:tcBorders>
              <w:top w:val="outset" w:sz="6" w:space="0" w:color="000000"/>
              <w:left w:val="outset" w:sz="6" w:space="0" w:color="000000"/>
              <w:bottom w:val="outset" w:sz="6" w:space="0" w:color="000000"/>
              <w:right w:val="outset" w:sz="6" w:space="0" w:color="000000"/>
            </w:tcBorders>
          </w:tcPr>
          <w:p w14:paraId="040DAA2D" w14:textId="77777777" w:rsidR="005065F2" w:rsidRPr="005065F2" w:rsidRDefault="005065F2" w:rsidP="00E67C54">
            <w:pPr>
              <w:pStyle w:val="2f3"/>
              <w:spacing w:before="0" w:beforeAutospacing="0" w:after="0"/>
              <w:rPr>
                <w:sz w:val="22"/>
                <w:szCs w:val="22"/>
              </w:rPr>
            </w:pPr>
            <w:r w:rsidRPr="005065F2">
              <w:rPr>
                <w:sz w:val="22"/>
                <w:szCs w:val="22"/>
              </w:rPr>
              <w:t>50</w:t>
            </w:r>
          </w:p>
        </w:tc>
        <w:tc>
          <w:tcPr>
            <w:tcW w:w="567" w:type="dxa"/>
            <w:vMerge w:val="restart"/>
            <w:tcBorders>
              <w:top w:val="outset" w:sz="6" w:space="0" w:color="000000"/>
              <w:left w:val="outset" w:sz="6" w:space="0" w:color="000000"/>
              <w:bottom w:val="outset" w:sz="6" w:space="0" w:color="000000"/>
              <w:right w:val="outset" w:sz="6" w:space="0" w:color="000000"/>
            </w:tcBorders>
          </w:tcPr>
          <w:p w14:paraId="1B463819" w14:textId="77777777" w:rsidR="005065F2" w:rsidRPr="005065F2" w:rsidRDefault="005065F2" w:rsidP="00E67C54">
            <w:pPr>
              <w:pStyle w:val="2f3"/>
              <w:spacing w:after="0"/>
              <w:rPr>
                <w:sz w:val="22"/>
                <w:szCs w:val="22"/>
              </w:rPr>
            </w:pPr>
            <w:r w:rsidRPr="005065F2">
              <w:rPr>
                <w:sz w:val="22"/>
                <w:szCs w:val="22"/>
              </w:rPr>
              <w:t>№ 4-р</w:t>
            </w:r>
          </w:p>
          <w:p w14:paraId="6FE2CFF3" w14:textId="77777777" w:rsidR="005065F2" w:rsidRPr="005065F2" w:rsidRDefault="005065F2" w:rsidP="00E67C54">
            <w:pPr>
              <w:pStyle w:val="2f3"/>
              <w:spacing w:line="180" w:lineRule="atLeast"/>
              <w:rPr>
                <w:sz w:val="22"/>
                <w:szCs w:val="22"/>
              </w:rPr>
            </w:pPr>
            <w:r w:rsidRPr="005065F2">
              <w:rPr>
                <w:sz w:val="22"/>
                <w:szCs w:val="22"/>
              </w:rPr>
              <w:t>313-КЗ</w:t>
            </w:r>
          </w:p>
        </w:tc>
        <w:tc>
          <w:tcPr>
            <w:tcW w:w="887" w:type="dxa"/>
            <w:vMerge w:val="restart"/>
            <w:tcBorders>
              <w:top w:val="outset" w:sz="6" w:space="0" w:color="000000"/>
              <w:left w:val="outset" w:sz="6" w:space="0" w:color="000000"/>
              <w:bottom w:val="outset" w:sz="6" w:space="0" w:color="000000"/>
              <w:right w:val="outset" w:sz="6" w:space="0" w:color="000000"/>
            </w:tcBorders>
          </w:tcPr>
          <w:p w14:paraId="6B50984F" w14:textId="77777777" w:rsidR="005065F2" w:rsidRPr="005065F2" w:rsidRDefault="005065F2" w:rsidP="00E67C54">
            <w:pPr>
              <w:pStyle w:val="2f3"/>
              <w:spacing w:line="180" w:lineRule="atLeast"/>
              <w:rPr>
                <w:sz w:val="22"/>
                <w:szCs w:val="22"/>
              </w:rPr>
            </w:pPr>
            <w:r w:rsidRPr="005065F2">
              <w:rPr>
                <w:sz w:val="22"/>
                <w:szCs w:val="22"/>
              </w:rPr>
              <w:t>Р</w:t>
            </w:r>
          </w:p>
        </w:tc>
      </w:tr>
      <w:tr w:rsidR="005065F2" w:rsidRPr="005065F2" w14:paraId="4BD51A93" w14:textId="77777777" w:rsidTr="001B73E5">
        <w:trPr>
          <w:trHeight w:val="240"/>
          <w:tblCellSpacing w:w="0" w:type="dxa"/>
        </w:trPr>
        <w:tc>
          <w:tcPr>
            <w:tcW w:w="780" w:type="dxa"/>
            <w:vMerge/>
            <w:tcBorders>
              <w:top w:val="outset" w:sz="6" w:space="0" w:color="000000"/>
              <w:left w:val="outset" w:sz="6" w:space="0" w:color="000000"/>
              <w:bottom w:val="outset" w:sz="6" w:space="0" w:color="000000"/>
              <w:right w:val="outset" w:sz="6" w:space="0" w:color="000000"/>
            </w:tcBorders>
          </w:tcPr>
          <w:p w14:paraId="493436CF" w14:textId="77777777" w:rsidR="005065F2" w:rsidRPr="005065F2" w:rsidRDefault="005065F2" w:rsidP="00E67C54">
            <w:pPr>
              <w:jc w:val="center"/>
              <w:rPr>
                <w:sz w:val="22"/>
                <w:szCs w:val="22"/>
              </w:rPr>
            </w:pPr>
          </w:p>
        </w:tc>
        <w:tc>
          <w:tcPr>
            <w:tcW w:w="1440" w:type="dxa"/>
            <w:vMerge/>
            <w:tcBorders>
              <w:top w:val="outset" w:sz="6" w:space="0" w:color="000000"/>
              <w:left w:val="outset" w:sz="6" w:space="0" w:color="000000"/>
              <w:bottom w:val="outset" w:sz="6" w:space="0" w:color="000000"/>
              <w:right w:val="outset" w:sz="6" w:space="0" w:color="000000"/>
            </w:tcBorders>
            <w:vAlign w:val="center"/>
          </w:tcPr>
          <w:p w14:paraId="73277CA9" w14:textId="77777777" w:rsidR="005065F2" w:rsidRPr="005065F2" w:rsidRDefault="005065F2" w:rsidP="00E67C54">
            <w:pPr>
              <w:rPr>
                <w:sz w:val="22"/>
                <w:szCs w:val="22"/>
              </w:rPr>
            </w:pPr>
          </w:p>
        </w:tc>
        <w:tc>
          <w:tcPr>
            <w:tcW w:w="1620" w:type="dxa"/>
            <w:vMerge/>
            <w:tcBorders>
              <w:top w:val="outset" w:sz="6" w:space="0" w:color="000000"/>
              <w:left w:val="outset" w:sz="6" w:space="0" w:color="000000"/>
              <w:bottom w:val="outset" w:sz="6" w:space="0" w:color="000000"/>
              <w:right w:val="outset" w:sz="6" w:space="0" w:color="000000"/>
            </w:tcBorders>
            <w:vAlign w:val="center"/>
          </w:tcPr>
          <w:p w14:paraId="4CE65AF3" w14:textId="77777777" w:rsidR="005065F2" w:rsidRPr="005065F2" w:rsidRDefault="005065F2" w:rsidP="00E67C54">
            <w:pPr>
              <w:rPr>
                <w:sz w:val="22"/>
                <w:szCs w:val="22"/>
              </w:rPr>
            </w:pPr>
          </w:p>
        </w:tc>
        <w:tc>
          <w:tcPr>
            <w:tcW w:w="900" w:type="dxa"/>
            <w:vMerge/>
            <w:tcBorders>
              <w:top w:val="outset" w:sz="6" w:space="0" w:color="000000"/>
              <w:left w:val="outset" w:sz="6" w:space="0" w:color="000000"/>
              <w:bottom w:val="outset" w:sz="6" w:space="0" w:color="000000"/>
              <w:right w:val="outset" w:sz="6" w:space="0" w:color="000000"/>
            </w:tcBorders>
            <w:vAlign w:val="center"/>
          </w:tcPr>
          <w:p w14:paraId="3C3C0A59" w14:textId="77777777" w:rsidR="005065F2" w:rsidRPr="005065F2" w:rsidRDefault="005065F2" w:rsidP="00E67C54">
            <w:pPr>
              <w:rPr>
                <w:sz w:val="22"/>
                <w:szCs w:val="22"/>
              </w:rPr>
            </w:pPr>
          </w:p>
        </w:tc>
        <w:tc>
          <w:tcPr>
            <w:tcW w:w="720" w:type="dxa"/>
            <w:vMerge/>
            <w:tcBorders>
              <w:top w:val="outset" w:sz="6" w:space="0" w:color="000000"/>
              <w:left w:val="outset" w:sz="6" w:space="0" w:color="000000"/>
              <w:bottom w:val="outset" w:sz="6" w:space="0" w:color="000000"/>
              <w:right w:val="outset" w:sz="6" w:space="0" w:color="000000"/>
            </w:tcBorders>
            <w:vAlign w:val="center"/>
          </w:tcPr>
          <w:p w14:paraId="6665CBA6" w14:textId="77777777" w:rsidR="005065F2" w:rsidRPr="005065F2" w:rsidRDefault="005065F2" w:rsidP="00E67C54">
            <w:pPr>
              <w:rPr>
                <w:sz w:val="22"/>
                <w:szCs w:val="22"/>
              </w:rPr>
            </w:pPr>
          </w:p>
        </w:tc>
        <w:tc>
          <w:tcPr>
            <w:tcW w:w="720" w:type="dxa"/>
            <w:tcBorders>
              <w:top w:val="outset" w:sz="6" w:space="0" w:color="000000"/>
              <w:left w:val="outset" w:sz="6" w:space="0" w:color="000000"/>
              <w:bottom w:val="outset" w:sz="6" w:space="0" w:color="000000"/>
              <w:right w:val="outset" w:sz="6" w:space="0" w:color="000000"/>
            </w:tcBorders>
          </w:tcPr>
          <w:p w14:paraId="6A429EE8" w14:textId="77777777" w:rsidR="005065F2" w:rsidRPr="005065F2" w:rsidRDefault="005065F2" w:rsidP="00E67C54">
            <w:pPr>
              <w:pStyle w:val="2f3"/>
              <w:spacing w:before="0" w:beforeAutospacing="0" w:after="0"/>
              <w:rPr>
                <w:sz w:val="22"/>
                <w:szCs w:val="22"/>
              </w:rPr>
            </w:pPr>
            <w:r w:rsidRPr="005065F2">
              <w:rPr>
                <w:sz w:val="22"/>
                <w:szCs w:val="22"/>
              </w:rPr>
              <w:t>2</w:t>
            </w:r>
          </w:p>
        </w:tc>
        <w:tc>
          <w:tcPr>
            <w:tcW w:w="720" w:type="dxa"/>
            <w:tcBorders>
              <w:top w:val="outset" w:sz="6" w:space="0" w:color="000000"/>
              <w:left w:val="outset" w:sz="6" w:space="0" w:color="000000"/>
              <w:bottom w:val="outset" w:sz="6" w:space="0" w:color="000000"/>
              <w:right w:val="outset" w:sz="6" w:space="0" w:color="000000"/>
            </w:tcBorders>
          </w:tcPr>
          <w:p w14:paraId="18D710F0" w14:textId="77777777" w:rsidR="005065F2" w:rsidRPr="005065F2" w:rsidRDefault="005065F2" w:rsidP="00E67C54">
            <w:pPr>
              <w:pStyle w:val="2f3"/>
              <w:spacing w:before="0" w:beforeAutospacing="0" w:after="0"/>
              <w:rPr>
                <w:sz w:val="22"/>
                <w:szCs w:val="22"/>
              </w:rPr>
            </w:pPr>
            <w:r w:rsidRPr="005065F2">
              <w:rPr>
                <w:sz w:val="22"/>
                <w:szCs w:val="22"/>
              </w:rPr>
              <w:t>1,0</w:t>
            </w:r>
          </w:p>
        </w:tc>
        <w:tc>
          <w:tcPr>
            <w:tcW w:w="1001" w:type="dxa"/>
            <w:tcBorders>
              <w:top w:val="outset" w:sz="6" w:space="0" w:color="000000"/>
              <w:left w:val="outset" w:sz="6" w:space="0" w:color="000000"/>
              <w:bottom w:val="outset" w:sz="6" w:space="0" w:color="000000"/>
              <w:right w:val="outset" w:sz="6" w:space="0" w:color="000000"/>
            </w:tcBorders>
          </w:tcPr>
          <w:p w14:paraId="0DB174D2" w14:textId="77777777" w:rsidR="005065F2" w:rsidRPr="005065F2" w:rsidRDefault="005065F2" w:rsidP="00E67C54">
            <w:pPr>
              <w:pStyle w:val="2f3"/>
              <w:spacing w:before="0" w:beforeAutospacing="0" w:after="0"/>
              <w:rPr>
                <w:sz w:val="22"/>
                <w:szCs w:val="22"/>
              </w:rPr>
            </w:pPr>
            <w:r w:rsidRPr="005065F2">
              <w:rPr>
                <w:sz w:val="22"/>
                <w:szCs w:val="22"/>
              </w:rPr>
              <w:t>28</w:t>
            </w:r>
          </w:p>
        </w:tc>
        <w:tc>
          <w:tcPr>
            <w:tcW w:w="605" w:type="dxa"/>
            <w:tcBorders>
              <w:top w:val="outset" w:sz="6" w:space="0" w:color="000000"/>
              <w:left w:val="outset" w:sz="6" w:space="0" w:color="000000"/>
              <w:bottom w:val="outset" w:sz="6" w:space="0" w:color="000000"/>
              <w:right w:val="outset" w:sz="6" w:space="0" w:color="000000"/>
            </w:tcBorders>
          </w:tcPr>
          <w:p w14:paraId="6BDB6784" w14:textId="77777777" w:rsidR="005065F2" w:rsidRPr="005065F2" w:rsidRDefault="005065F2" w:rsidP="00E67C54">
            <w:pPr>
              <w:pStyle w:val="2f3"/>
              <w:spacing w:before="0" w:beforeAutospacing="0" w:after="0"/>
              <w:rPr>
                <w:sz w:val="22"/>
                <w:szCs w:val="22"/>
              </w:rPr>
            </w:pPr>
            <w:r w:rsidRPr="005065F2">
              <w:rPr>
                <w:sz w:val="22"/>
                <w:szCs w:val="22"/>
              </w:rPr>
              <w:t>50</w:t>
            </w:r>
          </w:p>
        </w:tc>
        <w:tc>
          <w:tcPr>
            <w:tcW w:w="567" w:type="dxa"/>
            <w:vMerge/>
            <w:tcBorders>
              <w:top w:val="outset" w:sz="6" w:space="0" w:color="000000"/>
              <w:left w:val="outset" w:sz="6" w:space="0" w:color="000000"/>
              <w:bottom w:val="outset" w:sz="6" w:space="0" w:color="000000"/>
              <w:right w:val="outset" w:sz="6" w:space="0" w:color="000000"/>
            </w:tcBorders>
          </w:tcPr>
          <w:p w14:paraId="5B1F1AE1" w14:textId="77777777" w:rsidR="005065F2" w:rsidRPr="005065F2" w:rsidRDefault="005065F2" w:rsidP="00E67C54">
            <w:pPr>
              <w:rPr>
                <w:sz w:val="22"/>
                <w:szCs w:val="22"/>
              </w:rPr>
            </w:pPr>
          </w:p>
        </w:tc>
        <w:tc>
          <w:tcPr>
            <w:tcW w:w="887" w:type="dxa"/>
            <w:vMerge/>
            <w:tcBorders>
              <w:top w:val="outset" w:sz="6" w:space="0" w:color="000000"/>
              <w:left w:val="outset" w:sz="6" w:space="0" w:color="000000"/>
              <w:bottom w:val="outset" w:sz="6" w:space="0" w:color="000000"/>
              <w:right w:val="outset" w:sz="6" w:space="0" w:color="000000"/>
            </w:tcBorders>
          </w:tcPr>
          <w:p w14:paraId="5357012E" w14:textId="77777777" w:rsidR="005065F2" w:rsidRPr="005065F2" w:rsidRDefault="005065F2" w:rsidP="00E67C54">
            <w:pPr>
              <w:rPr>
                <w:sz w:val="22"/>
                <w:szCs w:val="22"/>
              </w:rPr>
            </w:pPr>
          </w:p>
        </w:tc>
      </w:tr>
      <w:tr w:rsidR="005065F2" w:rsidRPr="005065F2" w14:paraId="75B06D02" w14:textId="77777777" w:rsidTr="001B73E5">
        <w:trPr>
          <w:trHeight w:val="981"/>
          <w:tblCellSpacing w:w="0" w:type="dxa"/>
        </w:trPr>
        <w:tc>
          <w:tcPr>
            <w:tcW w:w="780" w:type="dxa"/>
            <w:vMerge/>
            <w:tcBorders>
              <w:top w:val="outset" w:sz="6" w:space="0" w:color="000000"/>
              <w:left w:val="outset" w:sz="6" w:space="0" w:color="000000"/>
              <w:bottom w:val="outset" w:sz="6" w:space="0" w:color="000000"/>
              <w:right w:val="outset" w:sz="6" w:space="0" w:color="000000"/>
            </w:tcBorders>
          </w:tcPr>
          <w:p w14:paraId="49696393" w14:textId="77777777" w:rsidR="005065F2" w:rsidRPr="005065F2" w:rsidRDefault="005065F2" w:rsidP="00E67C54">
            <w:pPr>
              <w:jc w:val="center"/>
              <w:rPr>
                <w:sz w:val="22"/>
                <w:szCs w:val="22"/>
              </w:rPr>
            </w:pPr>
          </w:p>
        </w:tc>
        <w:tc>
          <w:tcPr>
            <w:tcW w:w="1440" w:type="dxa"/>
            <w:vMerge/>
            <w:tcBorders>
              <w:top w:val="outset" w:sz="6" w:space="0" w:color="000000"/>
              <w:left w:val="outset" w:sz="6" w:space="0" w:color="000000"/>
              <w:bottom w:val="outset" w:sz="6" w:space="0" w:color="000000"/>
              <w:right w:val="outset" w:sz="6" w:space="0" w:color="000000"/>
            </w:tcBorders>
            <w:vAlign w:val="center"/>
          </w:tcPr>
          <w:p w14:paraId="6B1DE700" w14:textId="77777777" w:rsidR="005065F2" w:rsidRPr="005065F2" w:rsidRDefault="005065F2" w:rsidP="00E67C54">
            <w:pPr>
              <w:rPr>
                <w:sz w:val="22"/>
                <w:szCs w:val="22"/>
              </w:rPr>
            </w:pPr>
          </w:p>
        </w:tc>
        <w:tc>
          <w:tcPr>
            <w:tcW w:w="1620" w:type="dxa"/>
            <w:vMerge/>
            <w:tcBorders>
              <w:top w:val="outset" w:sz="6" w:space="0" w:color="000000"/>
              <w:left w:val="outset" w:sz="6" w:space="0" w:color="000000"/>
              <w:bottom w:val="outset" w:sz="6" w:space="0" w:color="000000"/>
              <w:right w:val="outset" w:sz="6" w:space="0" w:color="000000"/>
            </w:tcBorders>
            <w:vAlign w:val="center"/>
          </w:tcPr>
          <w:p w14:paraId="7533DAB7" w14:textId="77777777" w:rsidR="005065F2" w:rsidRPr="005065F2" w:rsidRDefault="005065F2" w:rsidP="00E67C54">
            <w:pPr>
              <w:rPr>
                <w:sz w:val="22"/>
                <w:szCs w:val="22"/>
              </w:rPr>
            </w:pPr>
          </w:p>
        </w:tc>
        <w:tc>
          <w:tcPr>
            <w:tcW w:w="900" w:type="dxa"/>
            <w:vMerge/>
            <w:tcBorders>
              <w:top w:val="outset" w:sz="6" w:space="0" w:color="000000"/>
              <w:left w:val="outset" w:sz="6" w:space="0" w:color="000000"/>
              <w:bottom w:val="outset" w:sz="6" w:space="0" w:color="000000"/>
              <w:right w:val="outset" w:sz="6" w:space="0" w:color="000000"/>
            </w:tcBorders>
            <w:vAlign w:val="center"/>
          </w:tcPr>
          <w:p w14:paraId="615A9816" w14:textId="77777777" w:rsidR="005065F2" w:rsidRPr="005065F2" w:rsidRDefault="005065F2" w:rsidP="00E67C54">
            <w:pPr>
              <w:rPr>
                <w:sz w:val="22"/>
                <w:szCs w:val="22"/>
              </w:rPr>
            </w:pPr>
          </w:p>
        </w:tc>
        <w:tc>
          <w:tcPr>
            <w:tcW w:w="720" w:type="dxa"/>
            <w:vMerge/>
            <w:tcBorders>
              <w:top w:val="outset" w:sz="6" w:space="0" w:color="000000"/>
              <w:left w:val="outset" w:sz="6" w:space="0" w:color="000000"/>
              <w:bottom w:val="outset" w:sz="6" w:space="0" w:color="000000"/>
              <w:right w:val="outset" w:sz="6" w:space="0" w:color="000000"/>
            </w:tcBorders>
            <w:vAlign w:val="center"/>
          </w:tcPr>
          <w:p w14:paraId="6B897CB3" w14:textId="77777777" w:rsidR="005065F2" w:rsidRPr="005065F2" w:rsidRDefault="005065F2" w:rsidP="00E67C54">
            <w:pPr>
              <w:rPr>
                <w:sz w:val="22"/>
                <w:szCs w:val="22"/>
              </w:rPr>
            </w:pPr>
          </w:p>
        </w:tc>
        <w:tc>
          <w:tcPr>
            <w:tcW w:w="720" w:type="dxa"/>
            <w:tcBorders>
              <w:top w:val="outset" w:sz="6" w:space="0" w:color="000000"/>
              <w:left w:val="outset" w:sz="6" w:space="0" w:color="000000"/>
              <w:bottom w:val="outset" w:sz="6" w:space="0" w:color="000000"/>
              <w:right w:val="outset" w:sz="6" w:space="0" w:color="000000"/>
            </w:tcBorders>
          </w:tcPr>
          <w:p w14:paraId="1481D0C5" w14:textId="77777777" w:rsidR="005065F2" w:rsidRPr="005065F2" w:rsidRDefault="005065F2" w:rsidP="00E67C54">
            <w:pPr>
              <w:pStyle w:val="2f3"/>
              <w:spacing w:before="0" w:beforeAutospacing="0" w:after="0"/>
              <w:rPr>
                <w:sz w:val="22"/>
                <w:szCs w:val="22"/>
              </w:rPr>
            </w:pPr>
            <w:r w:rsidRPr="005065F2">
              <w:rPr>
                <w:sz w:val="22"/>
                <w:szCs w:val="22"/>
              </w:rPr>
              <w:t>3</w:t>
            </w:r>
          </w:p>
        </w:tc>
        <w:tc>
          <w:tcPr>
            <w:tcW w:w="720" w:type="dxa"/>
            <w:tcBorders>
              <w:top w:val="outset" w:sz="6" w:space="0" w:color="000000"/>
              <w:left w:val="outset" w:sz="6" w:space="0" w:color="000000"/>
              <w:bottom w:val="outset" w:sz="6" w:space="0" w:color="000000"/>
              <w:right w:val="outset" w:sz="6" w:space="0" w:color="000000"/>
            </w:tcBorders>
          </w:tcPr>
          <w:p w14:paraId="5332E537" w14:textId="77777777" w:rsidR="005065F2" w:rsidRPr="005065F2" w:rsidRDefault="005065F2" w:rsidP="00E67C54">
            <w:pPr>
              <w:pStyle w:val="2f3"/>
              <w:spacing w:before="0" w:beforeAutospacing="0" w:after="0"/>
              <w:rPr>
                <w:sz w:val="22"/>
                <w:szCs w:val="22"/>
              </w:rPr>
            </w:pPr>
            <w:r w:rsidRPr="005065F2">
              <w:rPr>
                <w:sz w:val="22"/>
                <w:szCs w:val="22"/>
              </w:rPr>
              <w:t>0,8</w:t>
            </w:r>
          </w:p>
        </w:tc>
        <w:tc>
          <w:tcPr>
            <w:tcW w:w="1001" w:type="dxa"/>
            <w:tcBorders>
              <w:top w:val="outset" w:sz="6" w:space="0" w:color="000000"/>
              <w:left w:val="outset" w:sz="6" w:space="0" w:color="000000"/>
              <w:bottom w:val="outset" w:sz="6" w:space="0" w:color="000000"/>
              <w:right w:val="outset" w:sz="6" w:space="0" w:color="000000"/>
            </w:tcBorders>
          </w:tcPr>
          <w:p w14:paraId="62904C0A" w14:textId="77777777" w:rsidR="005065F2" w:rsidRPr="005065F2" w:rsidRDefault="005065F2" w:rsidP="00E67C54">
            <w:pPr>
              <w:pStyle w:val="2f3"/>
              <w:spacing w:before="0" w:beforeAutospacing="0" w:after="0"/>
              <w:rPr>
                <w:sz w:val="22"/>
                <w:szCs w:val="22"/>
              </w:rPr>
            </w:pPr>
            <w:r w:rsidRPr="005065F2">
              <w:rPr>
                <w:sz w:val="22"/>
                <w:szCs w:val="22"/>
              </w:rPr>
              <w:t>26</w:t>
            </w:r>
          </w:p>
        </w:tc>
        <w:tc>
          <w:tcPr>
            <w:tcW w:w="605" w:type="dxa"/>
            <w:tcBorders>
              <w:top w:val="outset" w:sz="6" w:space="0" w:color="000000"/>
              <w:left w:val="outset" w:sz="6" w:space="0" w:color="000000"/>
              <w:bottom w:val="outset" w:sz="6" w:space="0" w:color="000000"/>
              <w:right w:val="outset" w:sz="6" w:space="0" w:color="000000"/>
            </w:tcBorders>
          </w:tcPr>
          <w:p w14:paraId="54C20C66" w14:textId="77777777" w:rsidR="005065F2" w:rsidRPr="005065F2" w:rsidRDefault="005065F2" w:rsidP="00E67C54">
            <w:pPr>
              <w:pStyle w:val="2f3"/>
              <w:spacing w:before="0" w:beforeAutospacing="0" w:after="0"/>
              <w:rPr>
                <w:sz w:val="22"/>
                <w:szCs w:val="22"/>
              </w:rPr>
            </w:pPr>
            <w:r w:rsidRPr="005065F2">
              <w:rPr>
                <w:sz w:val="22"/>
                <w:szCs w:val="22"/>
              </w:rPr>
              <w:t>50</w:t>
            </w:r>
          </w:p>
        </w:tc>
        <w:tc>
          <w:tcPr>
            <w:tcW w:w="567" w:type="dxa"/>
            <w:vMerge/>
            <w:tcBorders>
              <w:top w:val="outset" w:sz="6" w:space="0" w:color="000000"/>
              <w:left w:val="outset" w:sz="6" w:space="0" w:color="000000"/>
              <w:bottom w:val="outset" w:sz="6" w:space="0" w:color="000000"/>
              <w:right w:val="outset" w:sz="6" w:space="0" w:color="000000"/>
            </w:tcBorders>
          </w:tcPr>
          <w:p w14:paraId="33628D0E" w14:textId="77777777" w:rsidR="005065F2" w:rsidRPr="005065F2" w:rsidRDefault="005065F2" w:rsidP="00E67C54">
            <w:pPr>
              <w:rPr>
                <w:sz w:val="22"/>
                <w:szCs w:val="22"/>
              </w:rPr>
            </w:pPr>
          </w:p>
        </w:tc>
        <w:tc>
          <w:tcPr>
            <w:tcW w:w="887" w:type="dxa"/>
            <w:vMerge/>
            <w:tcBorders>
              <w:top w:val="outset" w:sz="6" w:space="0" w:color="000000"/>
              <w:left w:val="outset" w:sz="6" w:space="0" w:color="000000"/>
              <w:bottom w:val="outset" w:sz="6" w:space="0" w:color="000000"/>
              <w:right w:val="outset" w:sz="6" w:space="0" w:color="000000"/>
            </w:tcBorders>
          </w:tcPr>
          <w:p w14:paraId="66CA306B" w14:textId="77777777" w:rsidR="005065F2" w:rsidRPr="005065F2" w:rsidRDefault="005065F2" w:rsidP="00E67C54">
            <w:pPr>
              <w:rPr>
                <w:sz w:val="22"/>
                <w:szCs w:val="22"/>
              </w:rPr>
            </w:pPr>
          </w:p>
        </w:tc>
      </w:tr>
      <w:tr w:rsidR="005065F2" w:rsidRPr="005065F2" w14:paraId="47C00677" w14:textId="77777777" w:rsidTr="001B73E5">
        <w:trPr>
          <w:trHeight w:val="150"/>
          <w:tblCellSpacing w:w="0" w:type="dxa"/>
        </w:trPr>
        <w:tc>
          <w:tcPr>
            <w:tcW w:w="780" w:type="dxa"/>
            <w:vMerge w:val="restart"/>
            <w:tcBorders>
              <w:top w:val="outset" w:sz="6" w:space="0" w:color="000000"/>
              <w:left w:val="outset" w:sz="6" w:space="0" w:color="000000"/>
              <w:bottom w:val="outset" w:sz="6" w:space="0" w:color="000000"/>
              <w:right w:val="outset" w:sz="6" w:space="0" w:color="000000"/>
            </w:tcBorders>
          </w:tcPr>
          <w:p w14:paraId="0C52D466" w14:textId="77777777" w:rsidR="005065F2" w:rsidRPr="005065F2" w:rsidRDefault="005065F2" w:rsidP="00E67C54">
            <w:pPr>
              <w:spacing w:beforeAutospacing="1" w:afterAutospacing="1"/>
              <w:jc w:val="center"/>
              <w:rPr>
                <w:sz w:val="22"/>
                <w:szCs w:val="22"/>
              </w:rPr>
            </w:pPr>
            <w:r w:rsidRPr="005065F2">
              <w:rPr>
                <w:sz w:val="22"/>
                <w:szCs w:val="22"/>
              </w:rPr>
              <w:t>9.</w:t>
            </w:r>
          </w:p>
        </w:tc>
        <w:tc>
          <w:tcPr>
            <w:tcW w:w="1440" w:type="dxa"/>
            <w:vMerge w:val="restart"/>
            <w:tcBorders>
              <w:top w:val="outset" w:sz="6" w:space="0" w:color="000000"/>
              <w:left w:val="outset" w:sz="6" w:space="0" w:color="000000"/>
              <w:bottom w:val="outset" w:sz="6" w:space="0" w:color="000000"/>
              <w:right w:val="outset" w:sz="6" w:space="0" w:color="000000"/>
            </w:tcBorders>
          </w:tcPr>
          <w:p w14:paraId="1CE3E033" w14:textId="02368CA2" w:rsidR="005065F2" w:rsidRPr="005065F2" w:rsidRDefault="005065F2" w:rsidP="00E67C54">
            <w:pPr>
              <w:pStyle w:val="2f3"/>
              <w:spacing w:before="0" w:beforeAutospacing="0" w:after="0"/>
              <w:rPr>
                <w:sz w:val="22"/>
                <w:szCs w:val="22"/>
              </w:rPr>
            </w:pPr>
            <w:r w:rsidRPr="005065F2">
              <w:rPr>
                <w:sz w:val="22"/>
                <w:szCs w:val="22"/>
              </w:rPr>
              <w:t>Курганная группа</w:t>
            </w:r>
            <w:r>
              <w:rPr>
                <w:sz w:val="22"/>
                <w:szCs w:val="22"/>
              </w:rPr>
              <w:t xml:space="preserve"> </w:t>
            </w:r>
            <w:r w:rsidRPr="005065F2">
              <w:rPr>
                <w:sz w:val="22"/>
                <w:szCs w:val="22"/>
              </w:rPr>
              <w:t>"Новосергиевская 3"</w:t>
            </w:r>
          </w:p>
          <w:p w14:paraId="6D1CC3B1" w14:textId="77777777" w:rsidR="005065F2" w:rsidRPr="005065F2" w:rsidRDefault="005065F2" w:rsidP="00E67C54">
            <w:pPr>
              <w:pStyle w:val="2f3"/>
              <w:spacing w:before="0" w:beforeAutospacing="0" w:after="0"/>
              <w:rPr>
                <w:sz w:val="22"/>
                <w:szCs w:val="22"/>
              </w:rPr>
            </w:pPr>
            <w:r w:rsidRPr="005065F2">
              <w:rPr>
                <w:sz w:val="22"/>
                <w:szCs w:val="22"/>
              </w:rPr>
              <w:t>(3 насыпи)</w:t>
            </w:r>
          </w:p>
        </w:tc>
        <w:tc>
          <w:tcPr>
            <w:tcW w:w="1620" w:type="dxa"/>
            <w:vMerge w:val="restart"/>
            <w:tcBorders>
              <w:top w:val="outset" w:sz="6" w:space="0" w:color="000000"/>
              <w:left w:val="outset" w:sz="6" w:space="0" w:color="000000"/>
              <w:bottom w:val="outset" w:sz="6" w:space="0" w:color="000000"/>
              <w:right w:val="outset" w:sz="6" w:space="0" w:color="000000"/>
            </w:tcBorders>
          </w:tcPr>
          <w:p w14:paraId="35E149C1" w14:textId="6A69CAF9" w:rsidR="005065F2" w:rsidRPr="005065F2" w:rsidRDefault="005065F2" w:rsidP="00E67C54">
            <w:pPr>
              <w:pStyle w:val="2f3"/>
              <w:spacing w:before="0" w:beforeAutospacing="0" w:after="0"/>
              <w:rPr>
                <w:sz w:val="22"/>
                <w:szCs w:val="22"/>
              </w:rPr>
            </w:pPr>
            <w:r w:rsidRPr="005065F2">
              <w:rPr>
                <w:sz w:val="22"/>
                <w:szCs w:val="22"/>
              </w:rPr>
              <w:t>ст-ца Новосергиевская,</w:t>
            </w:r>
            <w:r>
              <w:rPr>
                <w:sz w:val="22"/>
                <w:szCs w:val="22"/>
              </w:rPr>
              <w:t xml:space="preserve"> </w:t>
            </w:r>
            <w:r w:rsidRPr="005065F2">
              <w:rPr>
                <w:sz w:val="22"/>
                <w:szCs w:val="22"/>
              </w:rPr>
              <w:t xml:space="preserve">1,5 км к юго-западу от 1-го отделения </w:t>
            </w:r>
          </w:p>
        </w:tc>
        <w:tc>
          <w:tcPr>
            <w:tcW w:w="900" w:type="dxa"/>
            <w:vMerge w:val="restart"/>
            <w:tcBorders>
              <w:top w:val="outset" w:sz="6" w:space="0" w:color="000000"/>
              <w:left w:val="outset" w:sz="6" w:space="0" w:color="000000"/>
              <w:bottom w:val="outset" w:sz="6" w:space="0" w:color="000000"/>
              <w:right w:val="outset" w:sz="6" w:space="0" w:color="000000"/>
            </w:tcBorders>
          </w:tcPr>
          <w:p w14:paraId="1ED73AFF" w14:textId="77777777" w:rsidR="005065F2" w:rsidRPr="005065F2" w:rsidRDefault="005065F2" w:rsidP="00E67C54">
            <w:pPr>
              <w:pStyle w:val="2f3"/>
              <w:spacing w:before="0" w:beforeAutospacing="0" w:after="0"/>
              <w:rPr>
                <w:sz w:val="22"/>
                <w:szCs w:val="22"/>
              </w:rPr>
            </w:pPr>
            <w:r w:rsidRPr="005065F2">
              <w:rPr>
                <w:sz w:val="22"/>
                <w:szCs w:val="22"/>
              </w:rPr>
              <w:t>7489</w:t>
            </w:r>
          </w:p>
        </w:tc>
        <w:tc>
          <w:tcPr>
            <w:tcW w:w="720" w:type="dxa"/>
            <w:vMerge w:val="restart"/>
            <w:tcBorders>
              <w:top w:val="outset" w:sz="6" w:space="0" w:color="000000"/>
              <w:left w:val="outset" w:sz="6" w:space="0" w:color="000000"/>
              <w:bottom w:val="outset" w:sz="6" w:space="0" w:color="000000"/>
              <w:right w:val="outset" w:sz="6" w:space="0" w:color="000000"/>
            </w:tcBorders>
          </w:tcPr>
          <w:p w14:paraId="41FEFFDC" w14:textId="77777777" w:rsidR="005065F2" w:rsidRPr="005065F2" w:rsidRDefault="005065F2" w:rsidP="00E67C54">
            <w:pPr>
              <w:pStyle w:val="2f3"/>
              <w:spacing w:before="0" w:beforeAutospacing="0" w:after="0"/>
              <w:rPr>
                <w:sz w:val="22"/>
                <w:szCs w:val="22"/>
              </w:rPr>
            </w:pPr>
            <w:r w:rsidRPr="005065F2">
              <w:rPr>
                <w:sz w:val="22"/>
                <w:szCs w:val="22"/>
              </w:rPr>
              <w:t>2</w:t>
            </w:r>
          </w:p>
        </w:tc>
        <w:tc>
          <w:tcPr>
            <w:tcW w:w="720" w:type="dxa"/>
            <w:tcBorders>
              <w:top w:val="outset" w:sz="6" w:space="0" w:color="000000"/>
              <w:left w:val="outset" w:sz="6" w:space="0" w:color="000000"/>
              <w:bottom w:val="outset" w:sz="6" w:space="0" w:color="000000"/>
              <w:right w:val="outset" w:sz="6" w:space="0" w:color="000000"/>
            </w:tcBorders>
          </w:tcPr>
          <w:p w14:paraId="6EAA6FBD" w14:textId="77777777" w:rsidR="005065F2" w:rsidRPr="005065F2" w:rsidRDefault="005065F2" w:rsidP="00E67C54">
            <w:pPr>
              <w:pStyle w:val="2f3"/>
              <w:spacing w:before="0" w:beforeAutospacing="0" w:after="0"/>
              <w:rPr>
                <w:sz w:val="22"/>
                <w:szCs w:val="22"/>
              </w:rPr>
            </w:pPr>
            <w:r w:rsidRPr="005065F2">
              <w:rPr>
                <w:sz w:val="22"/>
                <w:szCs w:val="22"/>
              </w:rPr>
              <w:t>1</w:t>
            </w:r>
          </w:p>
        </w:tc>
        <w:tc>
          <w:tcPr>
            <w:tcW w:w="720" w:type="dxa"/>
            <w:tcBorders>
              <w:top w:val="outset" w:sz="6" w:space="0" w:color="000000"/>
              <w:left w:val="outset" w:sz="6" w:space="0" w:color="000000"/>
              <w:bottom w:val="outset" w:sz="6" w:space="0" w:color="000000"/>
              <w:right w:val="outset" w:sz="6" w:space="0" w:color="000000"/>
            </w:tcBorders>
          </w:tcPr>
          <w:p w14:paraId="1B8D972E" w14:textId="77777777" w:rsidR="005065F2" w:rsidRPr="005065F2" w:rsidRDefault="005065F2" w:rsidP="00E67C54">
            <w:pPr>
              <w:pStyle w:val="2f3"/>
              <w:spacing w:before="0" w:beforeAutospacing="0" w:after="0"/>
              <w:rPr>
                <w:sz w:val="22"/>
                <w:szCs w:val="22"/>
              </w:rPr>
            </w:pPr>
            <w:r w:rsidRPr="005065F2">
              <w:rPr>
                <w:sz w:val="22"/>
                <w:szCs w:val="22"/>
              </w:rPr>
              <w:t>2,1</w:t>
            </w:r>
          </w:p>
        </w:tc>
        <w:tc>
          <w:tcPr>
            <w:tcW w:w="1001" w:type="dxa"/>
            <w:tcBorders>
              <w:top w:val="outset" w:sz="6" w:space="0" w:color="000000"/>
              <w:left w:val="outset" w:sz="6" w:space="0" w:color="000000"/>
              <w:bottom w:val="outset" w:sz="6" w:space="0" w:color="000000"/>
              <w:right w:val="outset" w:sz="6" w:space="0" w:color="000000"/>
            </w:tcBorders>
          </w:tcPr>
          <w:p w14:paraId="21ED7A62" w14:textId="77777777" w:rsidR="005065F2" w:rsidRPr="005065F2" w:rsidRDefault="005065F2" w:rsidP="00E67C54">
            <w:pPr>
              <w:pStyle w:val="2f3"/>
              <w:spacing w:before="0" w:beforeAutospacing="0" w:after="0"/>
              <w:rPr>
                <w:sz w:val="22"/>
                <w:szCs w:val="22"/>
              </w:rPr>
            </w:pPr>
            <w:r w:rsidRPr="005065F2">
              <w:rPr>
                <w:sz w:val="22"/>
                <w:szCs w:val="22"/>
              </w:rPr>
              <w:t>40</w:t>
            </w:r>
          </w:p>
        </w:tc>
        <w:tc>
          <w:tcPr>
            <w:tcW w:w="605" w:type="dxa"/>
            <w:tcBorders>
              <w:top w:val="outset" w:sz="6" w:space="0" w:color="000000"/>
              <w:left w:val="outset" w:sz="6" w:space="0" w:color="000000"/>
              <w:bottom w:val="outset" w:sz="6" w:space="0" w:color="000000"/>
              <w:right w:val="outset" w:sz="6" w:space="0" w:color="000000"/>
            </w:tcBorders>
          </w:tcPr>
          <w:p w14:paraId="2E7CBDB2" w14:textId="77777777" w:rsidR="005065F2" w:rsidRPr="005065F2" w:rsidRDefault="005065F2" w:rsidP="00E67C54">
            <w:pPr>
              <w:pStyle w:val="2f3"/>
              <w:spacing w:before="0" w:beforeAutospacing="0" w:after="0"/>
              <w:rPr>
                <w:sz w:val="22"/>
                <w:szCs w:val="22"/>
              </w:rPr>
            </w:pPr>
            <w:r w:rsidRPr="005065F2">
              <w:rPr>
                <w:sz w:val="22"/>
                <w:szCs w:val="22"/>
              </w:rPr>
              <w:t>75</w:t>
            </w:r>
          </w:p>
        </w:tc>
        <w:tc>
          <w:tcPr>
            <w:tcW w:w="567" w:type="dxa"/>
            <w:vMerge w:val="restart"/>
            <w:tcBorders>
              <w:top w:val="outset" w:sz="6" w:space="0" w:color="000000"/>
              <w:left w:val="outset" w:sz="6" w:space="0" w:color="000000"/>
              <w:bottom w:val="outset" w:sz="6" w:space="0" w:color="000000"/>
              <w:right w:val="outset" w:sz="6" w:space="0" w:color="000000"/>
            </w:tcBorders>
          </w:tcPr>
          <w:p w14:paraId="02862312" w14:textId="77777777" w:rsidR="005065F2" w:rsidRPr="005065F2" w:rsidRDefault="005065F2" w:rsidP="00E67C54">
            <w:pPr>
              <w:pStyle w:val="2f3"/>
              <w:spacing w:after="0"/>
              <w:rPr>
                <w:sz w:val="22"/>
                <w:szCs w:val="22"/>
              </w:rPr>
            </w:pPr>
            <w:r w:rsidRPr="005065F2">
              <w:rPr>
                <w:sz w:val="22"/>
                <w:szCs w:val="22"/>
              </w:rPr>
              <w:t>№ 4-р</w:t>
            </w:r>
          </w:p>
          <w:p w14:paraId="6EFC0F00" w14:textId="77777777" w:rsidR="005065F2" w:rsidRPr="005065F2" w:rsidRDefault="005065F2" w:rsidP="00E67C54">
            <w:pPr>
              <w:pStyle w:val="2f3"/>
              <w:spacing w:line="150" w:lineRule="atLeast"/>
              <w:rPr>
                <w:sz w:val="22"/>
                <w:szCs w:val="22"/>
              </w:rPr>
            </w:pPr>
            <w:r w:rsidRPr="005065F2">
              <w:rPr>
                <w:sz w:val="22"/>
                <w:szCs w:val="22"/>
              </w:rPr>
              <w:t>313-КЗ</w:t>
            </w:r>
          </w:p>
        </w:tc>
        <w:tc>
          <w:tcPr>
            <w:tcW w:w="887" w:type="dxa"/>
            <w:vMerge w:val="restart"/>
            <w:tcBorders>
              <w:top w:val="outset" w:sz="6" w:space="0" w:color="000000"/>
              <w:left w:val="outset" w:sz="6" w:space="0" w:color="000000"/>
              <w:bottom w:val="outset" w:sz="6" w:space="0" w:color="000000"/>
              <w:right w:val="outset" w:sz="6" w:space="0" w:color="000000"/>
            </w:tcBorders>
          </w:tcPr>
          <w:p w14:paraId="56D86C4F" w14:textId="77777777" w:rsidR="005065F2" w:rsidRPr="005065F2" w:rsidRDefault="005065F2" w:rsidP="00E67C54">
            <w:pPr>
              <w:pStyle w:val="2f3"/>
              <w:spacing w:line="150" w:lineRule="atLeast"/>
              <w:rPr>
                <w:sz w:val="22"/>
                <w:szCs w:val="22"/>
              </w:rPr>
            </w:pPr>
            <w:r w:rsidRPr="005065F2">
              <w:rPr>
                <w:sz w:val="22"/>
                <w:szCs w:val="22"/>
              </w:rPr>
              <w:t>Р</w:t>
            </w:r>
          </w:p>
        </w:tc>
      </w:tr>
      <w:tr w:rsidR="005065F2" w:rsidRPr="005065F2" w14:paraId="5333B67E" w14:textId="77777777" w:rsidTr="001B73E5">
        <w:trPr>
          <w:trHeight w:val="240"/>
          <w:tblCellSpacing w:w="0" w:type="dxa"/>
        </w:trPr>
        <w:tc>
          <w:tcPr>
            <w:tcW w:w="780" w:type="dxa"/>
            <w:vMerge/>
            <w:tcBorders>
              <w:top w:val="outset" w:sz="6" w:space="0" w:color="000000"/>
              <w:left w:val="outset" w:sz="6" w:space="0" w:color="000000"/>
              <w:bottom w:val="outset" w:sz="6" w:space="0" w:color="000000"/>
              <w:right w:val="outset" w:sz="6" w:space="0" w:color="000000"/>
            </w:tcBorders>
          </w:tcPr>
          <w:p w14:paraId="2CC4CF0F" w14:textId="77777777" w:rsidR="005065F2" w:rsidRPr="005065F2" w:rsidRDefault="005065F2" w:rsidP="00E67C54">
            <w:pPr>
              <w:jc w:val="center"/>
              <w:rPr>
                <w:sz w:val="22"/>
                <w:szCs w:val="22"/>
              </w:rPr>
            </w:pPr>
          </w:p>
        </w:tc>
        <w:tc>
          <w:tcPr>
            <w:tcW w:w="1440" w:type="dxa"/>
            <w:vMerge/>
            <w:tcBorders>
              <w:top w:val="outset" w:sz="6" w:space="0" w:color="000000"/>
              <w:left w:val="outset" w:sz="6" w:space="0" w:color="000000"/>
              <w:bottom w:val="outset" w:sz="6" w:space="0" w:color="000000"/>
              <w:right w:val="outset" w:sz="6" w:space="0" w:color="000000"/>
            </w:tcBorders>
            <w:vAlign w:val="center"/>
          </w:tcPr>
          <w:p w14:paraId="15484566" w14:textId="77777777" w:rsidR="005065F2" w:rsidRPr="005065F2" w:rsidRDefault="005065F2" w:rsidP="00E67C54">
            <w:pPr>
              <w:rPr>
                <w:sz w:val="22"/>
                <w:szCs w:val="22"/>
              </w:rPr>
            </w:pPr>
          </w:p>
        </w:tc>
        <w:tc>
          <w:tcPr>
            <w:tcW w:w="1620" w:type="dxa"/>
            <w:vMerge/>
            <w:tcBorders>
              <w:top w:val="outset" w:sz="6" w:space="0" w:color="000000"/>
              <w:left w:val="outset" w:sz="6" w:space="0" w:color="000000"/>
              <w:bottom w:val="outset" w:sz="6" w:space="0" w:color="000000"/>
              <w:right w:val="outset" w:sz="6" w:space="0" w:color="000000"/>
            </w:tcBorders>
            <w:vAlign w:val="center"/>
          </w:tcPr>
          <w:p w14:paraId="109B1075" w14:textId="77777777" w:rsidR="005065F2" w:rsidRPr="005065F2" w:rsidRDefault="005065F2" w:rsidP="00E67C54">
            <w:pPr>
              <w:rPr>
                <w:sz w:val="22"/>
                <w:szCs w:val="22"/>
              </w:rPr>
            </w:pPr>
          </w:p>
        </w:tc>
        <w:tc>
          <w:tcPr>
            <w:tcW w:w="900" w:type="dxa"/>
            <w:vMerge/>
            <w:tcBorders>
              <w:top w:val="outset" w:sz="6" w:space="0" w:color="000000"/>
              <w:left w:val="outset" w:sz="6" w:space="0" w:color="000000"/>
              <w:bottom w:val="outset" w:sz="6" w:space="0" w:color="000000"/>
              <w:right w:val="outset" w:sz="6" w:space="0" w:color="000000"/>
            </w:tcBorders>
            <w:vAlign w:val="center"/>
          </w:tcPr>
          <w:p w14:paraId="27D30709" w14:textId="77777777" w:rsidR="005065F2" w:rsidRPr="005065F2" w:rsidRDefault="005065F2" w:rsidP="00E67C54">
            <w:pPr>
              <w:rPr>
                <w:sz w:val="22"/>
                <w:szCs w:val="22"/>
              </w:rPr>
            </w:pPr>
          </w:p>
        </w:tc>
        <w:tc>
          <w:tcPr>
            <w:tcW w:w="720" w:type="dxa"/>
            <w:vMerge/>
            <w:tcBorders>
              <w:top w:val="outset" w:sz="6" w:space="0" w:color="000000"/>
              <w:left w:val="outset" w:sz="6" w:space="0" w:color="000000"/>
              <w:bottom w:val="outset" w:sz="6" w:space="0" w:color="000000"/>
              <w:right w:val="outset" w:sz="6" w:space="0" w:color="000000"/>
            </w:tcBorders>
            <w:vAlign w:val="center"/>
          </w:tcPr>
          <w:p w14:paraId="65C1B664" w14:textId="77777777" w:rsidR="005065F2" w:rsidRPr="005065F2" w:rsidRDefault="005065F2" w:rsidP="00E67C54">
            <w:pPr>
              <w:rPr>
                <w:sz w:val="22"/>
                <w:szCs w:val="22"/>
              </w:rPr>
            </w:pPr>
          </w:p>
        </w:tc>
        <w:tc>
          <w:tcPr>
            <w:tcW w:w="720" w:type="dxa"/>
            <w:tcBorders>
              <w:top w:val="outset" w:sz="6" w:space="0" w:color="000000"/>
              <w:left w:val="outset" w:sz="6" w:space="0" w:color="000000"/>
              <w:bottom w:val="outset" w:sz="6" w:space="0" w:color="000000"/>
              <w:right w:val="outset" w:sz="6" w:space="0" w:color="000000"/>
            </w:tcBorders>
          </w:tcPr>
          <w:p w14:paraId="537EF72A" w14:textId="77777777" w:rsidR="005065F2" w:rsidRPr="005065F2" w:rsidRDefault="005065F2" w:rsidP="00E67C54">
            <w:pPr>
              <w:pStyle w:val="2f3"/>
              <w:spacing w:before="0" w:beforeAutospacing="0" w:after="0"/>
              <w:rPr>
                <w:sz w:val="22"/>
                <w:szCs w:val="22"/>
              </w:rPr>
            </w:pPr>
            <w:r w:rsidRPr="005065F2">
              <w:rPr>
                <w:sz w:val="22"/>
                <w:szCs w:val="22"/>
              </w:rPr>
              <w:t>2</w:t>
            </w:r>
          </w:p>
        </w:tc>
        <w:tc>
          <w:tcPr>
            <w:tcW w:w="720" w:type="dxa"/>
            <w:tcBorders>
              <w:top w:val="outset" w:sz="6" w:space="0" w:color="000000"/>
              <w:left w:val="outset" w:sz="6" w:space="0" w:color="000000"/>
              <w:bottom w:val="outset" w:sz="6" w:space="0" w:color="000000"/>
              <w:right w:val="outset" w:sz="6" w:space="0" w:color="000000"/>
            </w:tcBorders>
          </w:tcPr>
          <w:p w14:paraId="48DCE21F" w14:textId="77777777" w:rsidR="005065F2" w:rsidRPr="005065F2" w:rsidRDefault="005065F2" w:rsidP="00E67C54">
            <w:pPr>
              <w:pStyle w:val="2f3"/>
              <w:spacing w:before="0" w:beforeAutospacing="0" w:after="0"/>
              <w:rPr>
                <w:sz w:val="22"/>
                <w:szCs w:val="22"/>
              </w:rPr>
            </w:pPr>
            <w:r w:rsidRPr="005065F2">
              <w:rPr>
                <w:sz w:val="22"/>
                <w:szCs w:val="22"/>
              </w:rPr>
              <w:t>0,4</w:t>
            </w:r>
          </w:p>
        </w:tc>
        <w:tc>
          <w:tcPr>
            <w:tcW w:w="1001" w:type="dxa"/>
            <w:tcBorders>
              <w:top w:val="outset" w:sz="6" w:space="0" w:color="000000"/>
              <w:left w:val="outset" w:sz="6" w:space="0" w:color="000000"/>
              <w:bottom w:val="outset" w:sz="6" w:space="0" w:color="000000"/>
              <w:right w:val="outset" w:sz="6" w:space="0" w:color="000000"/>
            </w:tcBorders>
          </w:tcPr>
          <w:p w14:paraId="5CDB8D43" w14:textId="77777777" w:rsidR="005065F2" w:rsidRPr="005065F2" w:rsidRDefault="005065F2" w:rsidP="00E67C54">
            <w:pPr>
              <w:pStyle w:val="2f3"/>
              <w:spacing w:before="0" w:beforeAutospacing="0" w:after="0"/>
              <w:rPr>
                <w:sz w:val="22"/>
                <w:szCs w:val="22"/>
              </w:rPr>
            </w:pPr>
            <w:r w:rsidRPr="005065F2">
              <w:rPr>
                <w:sz w:val="22"/>
                <w:szCs w:val="22"/>
              </w:rPr>
              <w:t>30</w:t>
            </w:r>
          </w:p>
        </w:tc>
        <w:tc>
          <w:tcPr>
            <w:tcW w:w="605" w:type="dxa"/>
            <w:tcBorders>
              <w:top w:val="outset" w:sz="6" w:space="0" w:color="000000"/>
              <w:left w:val="outset" w:sz="6" w:space="0" w:color="000000"/>
              <w:bottom w:val="outset" w:sz="6" w:space="0" w:color="000000"/>
              <w:right w:val="outset" w:sz="6" w:space="0" w:color="000000"/>
            </w:tcBorders>
          </w:tcPr>
          <w:p w14:paraId="6DC7208C" w14:textId="77777777" w:rsidR="005065F2" w:rsidRPr="005065F2" w:rsidRDefault="005065F2" w:rsidP="00E67C54">
            <w:pPr>
              <w:pStyle w:val="2f3"/>
              <w:spacing w:before="0" w:beforeAutospacing="0" w:after="0"/>
              <w:rPr>
                <w:sz w:val="22"/>
                <w:szCs w:val="22"/>
              </w:rPr>
            </w:pPr>
            <w:r w:rsidRPr="005065F2">
              <w:rPr>
                <w:sz w:val="22"/>
                <w:szCs w:val="22"/>
              </w:rPr>
              <w:t>50</w:t>
            </w:r>
          </w:p>
        </w:tc>
        <w:tc>
          <w:tcPr>
            <w:tcW w:w="567" w:type="dxa"/>
            <w:vMerge/>
            <w:tcBorders>
              <w:top w:val="outset" w:sz="6" w:space="0" w:color="000000"/>
              <w:left w:val="outset" w:sz="6" w:space="0" w:color="000000"/>
              <w:bottom w:val="outset" w:sz="6" w:space="0" w:color="000000"/>
              <w:right w:val="outset" w:sz="6" w:space="0" w:color="000000"/>
            </w:tcBorders>
          </w:tcPr>
          <w:p w14:paraId="0B389991" w14:textId="77777777" w:rsidR="005065F2" w:rsidRPr="005065F2" w:rsidRDefault="005065F2" w:rsidP="00E67C54">
            <w:pPr>
              <w:rPr>
                <w:sz w:val="22"/>
                <w:szCs w:val="22"/>
              </w:rPr>
            </w:pPr>
          </w:p>
        </w:tc>
        <w:tc>
          <w:tcPr>
            <w:tcW w:w="887" w:type="dxa"/>
            <w:vMerge/>
            <w:tcBorders>
              <w:top w:val="outset" w:sz="6" w:space="0" w:color="000000"/>
              <w:left w:val="outset" w:sz="6" w:space="0" w:color="000000"/>
              <w:bottom w:val="outset" w:sz="6" w:space="0" w:color="000000"/>
              <w:right w:val="outset" w:sz="6" w:space="0" w:color="000000"/>
            </w:tcBorders>
          </w:tcPr>
          <w:p w14:paraId="15680926" w14:textId="77777777" w:rsidR="005065F2" w:rsidRPr="005065F2" w:rsidRDefault="005065F2" w:rsidP="00E67C54">
            <w:pPr>
              <w:rPr>
                <w:sz w:val="22"/>
                <w:szCs w:val="22"/>
              </w:rPr>
            </w:pPr>
          </w:p>
        </w:tc>
      </w:tr>
      <w:tr w:rsidR="005065F2" w:rsidRPr="005065F2" w14:paraId="310F9EF9" w14:textId="77777777" w:rsidTr="001B73E5">
        <w:trPr>
          <w:trHeight w:val="270"/>
          <w:tblCellSpacing w:w="0" w:type="dxa"/>
        </w:trPr>
        <w:tc>
          <w:tcPr>
            <w:tcW w:w="780" w:type="dxa"/>
            <w:vMerge/>
            <w:tcBorders>
              <w:top w:val="outset" w:sz="6" w:space="0" w:color="000000"/>
              <w:left w:val="outset" w:sz="6" w:space="0" w:color="000000"/>
              <w:bottom w:val="outset" w:sz="6" w:space="0" w:color="000000"/>
              <w:right w:val="outset" w:sz="6" w:space="0" w:color="000000"/>
            </w:tcBorders>
          </w:tcPr>
          <w:p w14:paraId="01ECE8C1" w14:textId="77777777" w:rsidR="005065F2" w:rsidRPr="005065F2" w:rsidRDefault="005065F2" w:rsidP="00E67C54">
            <w:pPr>
              <w:jc w:val="center"/>
              <w:rPr>
                <w:sz w:val="22"/>
                <w:szCs w:val="22"/>
              </w:rPr>
            </w:pPr>
          </w:p>
        </w:tc>
        <w:tc>
          <w:tcPr>
            <w:tcW w:w="1440" w:type="dxa"/>
            <w:vMerge/>
            <w:tcBorders>
              <w:top w:val="outset" w:sz="6" w:space="0" w:color="000000"/>
              <w:left w:val="outset" w:sz="6" w:space="0" w:color="000000"/>
              <w:bottom w:val="outset" w:sz="6" w:space="0" w:color="000000"/>
              <w:right w:val="outset" w:sz="6" w:space="0" w:color="000000"/>
            </w:tcBorders>
            <w:vAlign w:val="center"/>
          </w:tcPr>
          <w:p w14:paraId="78A9D394" w14:textId="77777777" w:rsidR="005065F2" w:rsidRPr="005065F2" w:rsidRDefault="005065F2" w:rsidP="00E67C54">
            <w:pPr>
              <w:rPr>
                <w:sz w:val="22"/>
                <w:szCs w:val="22"/>
              </w:rPr>
            </w:pPr>
          </w:p>
        </w:tc>
        <w:tc>
          <w:tcPr>
            <w:tcW w:w="1620" w:type="dxa"/>
            <w:vMerge/>
            <w:tcBorders>
              <w:top w:val="outset" w:sz="6" w:space="0" w:color="000000"/>
              <w:left w:val="outset" w:sz="6" w:space="0" w:color="000000"/>
              <w:bottom w:val="outset" w:sz="6" w:space="0" w:color="000000"/>
              <w:right w:val="outset" w:sz="6" w:space="0" w:color="000000"/>
            </w:tcBorders>
            <w:vAlign w:val="center"/>
          </w:tcPr>
          <w:p w14:paraId="2626E010" w14:textId="77777777" w:rsidR="005065F2" w:rsidRPr="005065F2" w:rsidRDefault="005065F2" w:rsidP="00E67C54">
            <w:pPr>
              <w:rPr>
                <w:sz w:val="22"/>
                <w:szCs w:val="22"/>
              </w:rPr>
            </w:pPr>
          </w:p>
        </w:tc>
        <w:tc>
          <w:tcPr>
            <w:tcW w:w="900" w:type="dxa"/>
            <w:vMerge/>
            <w:tcBorders>
              <w:top w:val="outset" w:sz="6" w:space="0" w:color="000000"/>
              <w:left w:val="outset" w:sz="6" w:space="0" w:color="000000"/>
              <w:bottom w:val="outset" w:sz="6" w:space="0" w:color="000000"/>
              <w:right w:val="outset" w:sz="6" w:space="0" w:color="000000"/>
            </w:tcBorders>
            <w:vAlign w:val="center"/>
          </w:tcPr>
          <w:p w14:paraId="3C6E83A1" w14:textId="77777777" w:rsidR="005065F2" w:rsidRPr="005065F2" w:rsidRDefault="005065F2" w:rsidP="00E67C54">
            <w:pPr>
              <w:rPr>
                <w:sz w:val="22"/>
                <w:szCs w:val="22"/>
              </w:rPr>
            </w:pPr>
          </w:p>
        </w:tc>
        <w:tc>
          <w:tcPr>
            <w:tcW w:w="720" w:type="dxa"/>
            <w:vMerge/>
            <w:tcBorders>
              <w:top w:val="outset" w:sz="6" w:space="0" w:color="000000"/>
              <w:left w:val="outset" w:sz="6" w:space="0" w:color="000000"/>
              <w:bottom w:val="outset" w:sz="6" w:space="0" w:color="000000"/>
              <w:right w:val="outset" w:sz="6" w:space="0" w:color="000000"/>
            </w:tcBorders>
            <w:vAlign w:val="center"/>
          </w:tcPr>
          <w:p w14:paraId="76BC8BB4" w14:textId="77777777" w:rsidR="005065F2" w:rsidRPr="005065F2" w:rsidRDefault="005065F2" w:rsidP="00E67C54">
            <w:pPr>
              <w:rPr>
                <w:sz w:val="22"/>
                <w:szCs w:val="22"/>
              </w:rPr>
            </w:pPr>
          </w:p>
        </w:tc>
        <w:tc>
          <w:tcPr>
            <w:tcW w:w="720" w:type="dxa"/>
            <w:tcBorders>
              <w:top w:val="outset" w:sz="6" w:space="0" w:color="000000"/>
              <w:left w:val="outset" w:sz="6" w:space="0" w:color="000000"/>
              <w:bottom w:val="outset" w:sz="6" w:space="0" w:color="000000"/>
              <w:right w:val="outset" w:sz="6" w:space="0" w:color="000000"/>
            </w:tcBorders>
          </w:tcPr>
          <w:p w14:paraId="3A487EE3" w14:textId="77777777" w:rsidR="005065F2" w:rsidRPr="005065F2" w:rsidRDefault="005065F2" w:rsidP="00E67C54">
            <w:pPr>
              <w:pStyle w:val="2f3"/>
              <w:spacing w:before="0" w:beforeAutospacing="0" w:after="0"/>
              <w:rPr>
                <w:sz w:val="22"/>
                <w:szCs w:val="22"/>
              </w:rPr>
            </w:pPr>
            <w:r w:rsidRPr="005065F2">
              <w:rPr>
                <w:sz w:val="22"/>
                <w:szCs w:val="22"/>
              </w:rPr>
              <w:t>3</w:t>
            </w:r>
          </w:p>
        </w:tc>
        <w:tc>
          <w:tcPr>
            <w:tcW w:w="720" w:type="dxa"/>
            <w:tcBorders>
              <w:top w:val="outset" w:sz="6" w:space="0" w:color="000000"/>
              <w:left w:val="outset" w:sz="6" w:space="0" w:color="000000"/>
              <w:bottom w:val="outset" w:sz="6" w:space="0" w:color="000000"/>
              <w:right w:val="outset" w:sz="6" w:space="0" w:color="000000"/>
            </w:tcBorders>
          </w:tcPr>
          <w:p w14:paraId="0A38A61B" w14:textId="77777777" w:rsidR="005065F2" w:rsidRPr="005065F2" w:rsidRDefault="005065F2" w:rsidP="00E67C54">
            <w:pPr>
              <w:pStyle w:val="2f3"/>
              <w:spacing w:before="0" w:beforeAutospacing="0" w:after="0"/>
              <w:rPr>
                <w:sz w:val="22"/>
                <w:szCs w:val="22"/>
              </w:rPr>
            </w:pPr>
            <w:r w:rsidRPr="005065F2">
              <w:rPr>
                <w:sz w:val="22"/>
                <w:szCs w:val="22"/>
              </w:rPr>
              <w:t>0,4</w:t>
            </w:r>
          </w:p>
        </w:tc>
        <w:tc>
          <w:tcPr>
            <w:tcW w:w="1001" w:type="dxa"/>
            <w:tcBorders>
              <w:top w:val="outset" w:sz="6" w:space="0" w:color="000000"/>
              <w:left w:val="outset" w:sz="6" w:space="0" w:color="000000"/>
              <w:bottom w:val="outset" w:sz="6" w:space="0" w:color="000000"/>
              <w:right w:val="outset" w:sz="6" w:space="0" w:color="000000"/>
            </w:tcBorders>
          </w:tcPr>
          <w:p w14:paraId="3A4912E8" w14:textId="77777777" w:rsidR="005065F2" w:rsidRPr="005065F2" w:rsidRDefault="005065F2" w:rsidP="00E67C54">
            <w:pPr>
              <w:pStyle w:val="2f3"/>
              <w:spacing w:before="0" w:beforeAutospacing="0" w:after="0"/>
              <w:rPr>
                <w:sz w:val="22"/>
                <w:szCs w:val="22"/>
              </w:rPr>
            </w:pPr>
            <w:r w:rsidRPr="005065F2">
              <w:rPr>
                <w:sz w:val="22"/>
                <w:szCs w:val="22"/>
              </w:rPr>
              <w:t>28</w:t>
            </w:r>
          </w:p>
        </w:tc>
        <w:tc>
          <w:tcPr>
            <w:tcW w:w="605" w:type="dxa"/>
            <w:tcBorders>
              <w:top w:val="outset" w:sz="6" w:space="0" w:color="000000"/>
              <w:left w:val="outset" w:sz="6" w:space="0" w:color="000000"/>
              <w:bottom w:val="outset" w:sz="6" w:space="0" w:color="000000"/>
              <w:right w:val="outset" w:sz="6" w:space="0" w:color="000000"/>
            </w:tcBorders>
          </w:tcPr>
          <w:p w14:paraId="2067117F" w14:textId="77777777" w:rsidR="005065F2" w:rsidRPr="005065F2" w:rsidRDefault="005065F2" w:rsidP="00E67C54">
            <w:pPr>
              <w:pStyle w:val="2f3"/>
              <w:spacing w:before="0" w:beforeAutospacing="0" w:after="0"/>
              <w:rPr>
                <w:sz w:val="22"/>
                <w:szCs w:val="22"/>
              </w:rPr>
            </w:pPr>
            <w:r w:rsidRPr="005065F2">
              <w:rPr>
                <w:sz w:val="22"/>
                <w:szCs w:val="22"/>
              </w:rPr>
              <w:t>50</w:t>
            </w:r>
          </w:p>
        </w:tc>
        <w:tc>
          <w:tcPr>
            <w:tcW w:w="567" w:type="dxa"/>
            <w:vMerge/>
            <w:tcBorders>
              <w:top w:val="outset" w:sz="6" w:space="0" w:color="000000"/>
              <w:left w:val="outset" w:sz="6" w:space="0" w:color="000000"/>
              <w:bottom w:val="outset" w:sz="6" w:space="0" w:color="000000"/>
              <w:right w:val="outset" w:sz="6" w:space="0" w:color="000000"/>
            </w:tcBorders>
          </w:tcPr>
          <w:p w14:paraId="2D16E5FE" w14:textId="77777777" w:rsidR="005065F2" w:rsidRPr="005065F2" w:rsidRDefault="005065F2" w:rsidP="00E67C54">
            <w:pPr>
              <w:rPr>
                <w:sz w:val="22"/>
                <w:szCs w:val="22"/>
              </w:rPr>
            </w:pPr>
          </w:p>
        </w:tc>
        <w:tc>
          <w:tcPr>
            <w:tcW w:w="887" w:type="dxa"/>
            <w:vMerge/>
            <w:tcBorders>
              <w:top w:val="outset" w:sz="6" w:space="0" w:color="000000"/>
              <w:left w:val="outset" w:sz="6" w:space="0" w:color="000000"/>
              <w:bottom w:val="outset" w:sz="6" w:space="0" w:color="000000"/>
              <w:right w:val="outset" w:sz="6" w:space="0" w:color="000000"/>
            </w:tcBorders>
          </w:tcPr>
          <w:p w14:paraId="6282053B" w14:textId="77777777" w:rsidR="005065F2" w:rsidRPr="005065F2" w:rsidRDefault="005065F2" w:rsidP="00E67C54">
            <w:pPr>
              <w:rPr>
                <w:sz w:val="22"/>
                <w:szCs w:val="22"/>
              </w:rPr>
            </w:pPr>
          </w:p>
        </w:tc>
      </w:tr>
      <w:tr w:rsidR="005065F2" w:rsidRPr="005065F2" w14:paraId="6B08AE5B" w14:textId="77777777" w:rsidTr="001B73E5">
        <w:trPr>
          <w:tblCellSpacing w:w="0" w:type="dxa"/>
        </w:trPr>
        <w:tc>
          <w:tcPr>
            <w:tcW w:w="780" w:type="dxa"/>
            <w:tcBorders>
              <w:top w:val="outset" w:sz="6" w:space="0" w:color="000000"/>
              <w:left w:val="outset" w:sz="6" w:space="0" w:color="000000"/>
              <w:bottom w:val="outset" w:sz="6" w:space="0" w:color="000000"/>
              <w:right w:val="outset" w:sz="6" w:space="0" w:color="000000"/>
            </w:tcBorders>
          </w:tcPr>
          <w:p w14:paraId="3F527792" w14:textId="77777777" w:rsidR="005065F2" w:rsidRPr="005065F2" w:rsidRDefault="005065F2" w:rsidP="00E67C54">
            <w:pPr>
              <w:spacing w:beforeAutospacing="1" w:afterAutospacing="1"/>
              <w:jc w:val="center"/>
              <w:rPr>
                <w:sz w:val="22"/>
                <w:szCs w:val="22"/>
              </w:rPr>
            </w:pPr>
            <w:r w:rsidRPr="005065F2">
              <w:rPr>
                <w:sz w:val="22"/>
                <w:szCs w:val="22"/>
              </w:rPr>
              <w:t>10.</w:t>
            </w:r>
          </w:p>
        </w:tc>
        <w:tc>
          <w:tcPr>
            <w:tcW w:w="1440" w:type="dxa"/>
            <w:tcBorders>
              <w:top w:val="outset" w:sz="6" w:space="0" w:color="000000"/>
              <w:left w:val="outset" w:sz="6" w:space="0" w:color="000000"/>
              <w:bottom w:val="outset" w:sz="6" w:space="0" w:color="000000"/>
              <w:right w:val="outset" w:sz="6" w:space="0" w:color="000000"/>
            </w:tcBorders>
          </w:tcPr>
          <w:p w14:paraId="001F74A2" w14:textId="4EFABE07" w:rsidR="005065F2" w:rsidRPr="005065F2" w:rsidRDefault="005065F2" w:rsidP="00E67C54">
            <w:pPr>
              <w:pStyle w:val="2f3"/>
              <w:spacing w:before="0" w:beforeAutospacing="0" w:after="0"/>
              <w:rPr>
                <w:sz w:val="22"/>
                <w:szCs w:val="22"/>
              </w:rPr>
            </w:pPr>
            <w:r w:rsidRPr="005065F2">
              <w:rPr>
                <w:sz w:val="22"/>
                <w:szCs w:val="22"/>
              </w:rPr>
              <w:t xml:space="preserve">Курган </w:t>
            </w:r>
            <w:r>
              <w:rPr>
                <w:sz w:val="22"/>
                <w:szCs w:val="22"/>
              </w:rPr>
              <w:t xml:space="preserve"> </w:t>
            </w:r>
            <w:r w:rsidRPr="005065F2">
              <w:rPr>
                <w:sz w:val="22"/>
                <w:szCs w:val="22"/>
              </w:rPr>
              <w:t>"Новосергиевский 4"</w:t>
            </w:r>
          </w:p>
        </w:tc>
        <w:tc>
          <w:tcPr>
            <w:tcW w:w="1620" w:type="dxa"/>
            <w:tcBorders>
              <w:top w:val="outset" w:sz="6" w:space="0" w:color="000000"/>
              <w:left w:val="outset" w:sz="6" w:space="0" w:color="000000"/>
              <w:bottom w:val="outset" w:sz="6" w:space="0" w:color="000000"/>
              <w:right w:val="outset" w:sz="6" w:space="0" w:color="000000"/>
            </w:tcBorders>
          </w:tcPr>
          <w:p w14:paraId="4EF510FA" w14:textId="65739A9D" w:rsidR="005065F2" w:rsidRPr="005065F2" w:rsidRDefault="005065F2" w:rsidP="00E67C54">
            <w:pPr>
              <w:pStyle w:val="2f3"/>
              <w:spacing w:before="0" w:beforeAutospacing="0" w:after="0"/>
              <w:rPr>
                <w:sz w:val="22"/>
                <w:szCs w:val="22"/>
              </w:rPr>
            </w:pPr>
            <w:r w:rsidRPr="005065F2">
              <w:rPr>
                <w:sz w:val="22"/>
                <w:szCs w:val="22"/>
              </w:rPr>
              <w:t>ст-ца Новосергиевская,</w:t>
            </w:r>
            <w:r>
              <w:rPr>
                <w:sz w:val="22"/>
                <w:szCs w:val="22"/>
              </w:rPr>
              <w:t xml:space="preserve"> </w:t>
            </w:r>
            <w:r w:rsidRPr="005065F2">
              <w:rPr>
                <w:sz w:val="22"/>
                <w:szCs w:val="22"/>
              </w:rPr>
              <w:t xml:space="preserve">2,5 км </w:t>
            </w:r>
            <w:r w:rsidRPr="005065F2">
              <w:rPr>
                <w:sz w:val="22"/>
                <w:szCs w:val="22"/>
              </w:rPr>
              <w:lastRenderedPageBreak/>
              <w:t xml:space="preserve">к югу от 2-го отделения </w:t>
            </w:r>
          </w:p>
        </w:tc>
        <w:tc>
          <w:tcPr>
            <w:tcW w:w="900" w:type="dxa"/>
            <w:tcBorders>
              <w:top w:val="outset" w:sz="6" w:space="0" w:color="000000"/>
              <w:left w:val="outset" w:sz="6" w:space="0" w:color="000000"/>
              <w:bottom w:val="outset" w:sz="6" w:space="0" w:color="000000"/>
              <w:right w:val="outset" w:sz="6" w:space="0" w:color="000000"/>
            </w:tcBorders>
          </w:tcPr>
          <w:p w14:paraId="2A992AA0" w14:textId="77777777" w:rsidR="005065F2" w:rsidRPr="005065F2" w:rsidRDefault="005065F2" w:rsidP="00E67C54">
            <w:pPr>
              <w:pStyle w:val="2f3"/>
              <w:spacing w:before="0" w:beforeAutospacing="0" w:after="0"/>
              <w:rPr>
                <w:sz w:val="22"/>
                <w:szCs w:val="22"/>
              </w:rPr>
            </w:pPr>
            <w:r w:rsidRPr="005065F2">
              <w:rPr>
                <w:sz w:val="22"/>
                <w:szCs w:val="22"/>
              </w:rPr>
              <w:lastRenderedPageBreak/>
              <w:t>7490</w:t>
            </w:r>
          </w:p>
        </w:tc>
        <w:tc>
          <w:tcPr>
            <w:tcW w:w="720" w:type="dxa"/>
            <w:tcBorders>
              <w:top w:val="outset" w:sz="6" w:space="0" w:color="000000"/>
              <w:left w:val="outset" w:sz="6" w:space="0" w:color="000000"/>
              <w:bottom w:val="outset" w:sz="6" w:space="0" w:color="000000"/>
              <w:right w:val="outset" w:sz="6" w:space="0" w:color="000000"/>
            </w:tcBorders>
          </w:tcPr>
          <w:p w14:paraId="510513DE" w14:textId="77777777" w:rsidR="005065F2" w:rsidRPr="005065F2" w:rsidRDefault="005065F2" w:rsidP="00E67C54">
            <w:pPr>
              <w:pStyle w:val="2f3"/>
              <w:spacing w:before="0" w:beforeAutospacing="0" w:after="0"/>
              <w:rPr>
                <w:sz w:val="22"/>
                <w:szCs w:val="22"/>
              </w:rPr>
            </w:pPr>
            <w:r w:rsidRPr="005065F2">
              <w:rPr>
                <w:sz w:val="22"/>
                <w:szCs w:val="22"/>
              </w:rPr>
              <w:t>3</w:t>
            </w:r>
          </w:p>
        </w:tc>
        <w:tc>
          <w:tcPr>
            <w:tcW w:w="720" w:type="dxa"/>
            <w:tcBorders>
              <w:top w:val="outset" w:sz="6" w:space="0" w:color="000000"/>
              <w:left w:val="outset" w:sz="6" w:space="0" w:color="000000"/>
              <w:bottom w:val="outset" w:sz="6" w:space="0" w:color="000000"/>
              <w:right w:val="outset" w:sz="6" w:space="0" w:color="000000"/>
            </w:tcBorders>
          </w:tcPr>
          <w:p w14:paraId="4AD7FA06" w14:textId="77777777" w:rsidR="005065F2" w:rsidRPr="005065F2" w:rsidRDefault="005065F2" w:rsidP="00E67C54">
            <w:pPr>
              <w:pStyle w:val="2f3"/>
              <w:spacing w:before="0" w:beforeAutospacing="0" w:after="0"/>
              <w:rPr>
                <w:sz w:val="22"/>
                <w:szCs w:val="22"/>
              </w:rPr>
            </w:pPr>
          </w:p>
        </w:tc>
        <w:tc>
          <w:tcPr>
            <w:tcW w:w="720" w:type="dxa"/>
            <w:tcBorders>
              <w:top w:val="outset" w:sz="6" w:space="0" w:color="000000"/>
              <w:left w:val="outset" w:sz="6" w:space="0" w:color="000000"/>
              <w:bottom w:val="outset" w:sz="6" w:space="0" w:color="000000"/>
              <w:right w:val="outset" w:sz="6" w:space="0" w:color="000000"/>
            </w:tcBorders>
          </w:tcPr>
          <w:p w14:paraId="5A9F91DE" w14:textId="77777777" w:rsidR="005065F2" w:rsidRPr="005065F2" w:rsidRDefault="005065F2" w:rsidP="00E67C54">
            <w:pPr>
              <w:pStyle w:val="2f3"/>
              <w:spacing w:before="0" w:beforeAutospacing="0" w:after="0"/>
              <w:rPr>
                <w:sz w:val="22"/>
                <w:szCs w:val="22"/>
              </w:rPr>
            </w:pPr>
            <w:r w:rsidRPr="005065F2">
              <w:rPr>
                <w:sz w:val="22"/>
                <w:szCs w:val="22"/>
              </w:rPr>
              <w:t>0,3</w:t>
            </w:r>
          </w:p>
        </w:tc>
        <w:tc>
          <w:tcPr>
            <w:tcW w:w="1001" w:type="dxa"/>
            <w:tcBorders>
              <w:top w:val="outset" w:sz="6" w:space="0" w:color="000000"/>
              <w:left w:val="outset" w:sz="6" w:space="0" w:color="000000"/>
              <w:bottom w:val="outset" w:sz="6" w:space="0" w:color="000000"/>
              <w:right w:val="outset" w:sz="6" w:space="0" w:color="000000"/>
            </w:tcBorders>
          </w:tcPr>
          <w:p w14:paraId="36ABDBBF" w14:textId="77777777" w:rsidR="005065F2" w:rsidRPr="005065F2" w:rsidRDefault="005065F2" w:rsidP="00E67C54">
            <w:pPr>
              <w:pStyle w:val="2f3"/>
              <w:spacing w:before="0" w:beforeAutospacing="0" w:after="0"/>
              <w:rPr>
                <w:sz w:val="22"/>
                <w:szCs w:val="22"/>
              </w:rPr>
            </w:pPr>
            <w:r w:rsidRPr="005065F2">
              <w:rPr>
                <w:sz w:val="22"/>
                <w:szCs w:val="22"/>
              </w:rPr>
              <w:t>30</w:t>
            </w:r>
          </w:p>
        </w:tc>
        <w:tc>
          <w:tcPr>
            <w:tcW w:w="605" w:type="dxa"/>
            <w:tcBorders>
              <w:top w:val="outset" w:sz="6" w:space="0" w:color="000000"/>
              <w:left w:val="outset" w:sz="6" w:space="0" w:color="000000"/>
              <w:bottom w:val="outset" w:sz="6" w:space="0" w:color="000000"/>
              <w:right w:val="outset" w:sz="6" w:space="0" w:color="000000"/>
            </w:tcBorders>
          </w:tcPr>
          <w:p w14:paraId="7A1A1004" w14:textId="77777777" w:rsidR="005065F2" w:rsidRPr="005065F2" w:rsidRDefault="005065F2" w:rsidP="00E67C54">
            <w:pPr>
              <w:pStyle w:val="2f3"/>
              <w:spacing w:before="0" w:beforeAutospacing="0" w:after="0"/>
              <w:rPr>
                <w:sz w:val="22"/>
                <w:szCs w:val="22"/>
              </w:rPr>
            </w:pPr>
            <w:r w:rsidRPr="005065F2">
              <w:rPr>
                <w:sz w:val="22"/>
                <w:szCs w:val="22"/>
              </w:rPr>
              <w:t>50</w:t>
            </w:r>
          </w:p>
        </w:tc>
        <w:tc>
          <w:tcPr>
            <w:tcW w:w="567" w:type="dxa"/>
            <w:tcBorders>
              <w:top w:val="outset" w:sz="6" w:space="0" w:color="000000"/>
              <w:left w:val="outset" w:sz="6" w:space="0" w:color="000000"/>
              <w:bottom w:val="outset" w:sz="6" w:space="0" w:color="000000"/>
              <w:right w:val="outset" w:sz="6" w:space="0" w:color="000000"/>
            </w:tcBorders>
          </w:tcPr>
          <w:p w14:paraId="54E55D4B" w14:textId="77777777" w:rsidR="005065F2" w:rsidRPr="005065F2" w:rsidRDefault="005065F2" w:rsidP="00E67C54">
            <w:pPr>
              <w:pStyle w:val="2f3"/>
              <w:spacing w:after="0"/>
              <w:rPr>
                <w:sz w:val="22"/>
                <w:szCs w:val="22"/>
              </w:rPr>
            </w:pPr>
            <w:r w:rsidRPr="005065F2">
              <w:rPr>
                <w:sz w:val="22"/>
                <w:szCs w:val="22"/>
              </w:rPr>
              <w:t>№ 4-р</w:t>
            </w:r>
          </w:p>
          <w:p w14:paraId="7E38D930" w14:textId="77777777" w:rsidR="005065F2" w:rsidRPr="005065F2" w:rsidRDefault="005065F2" w:rsidP="00E67C54">
            <w:pPr>
              <w:pStyle w:val="2f3"/>
              <w:rPr>
                <w:sz w:val="22"/>
                <w:szCs w:val="22"/>
              </w:rPr>
            </w:pPr>
            <w:r w:rsidRPr="005065F2">
              <w:rPr>
                <w:sz w:val="22"/>
                <w:szCs w:val="22"/>
              </w:rPr>
              <w:lastRenderedPageBreak/>
              <w:t>313-КЗ</w:t>
            </w:r>
          </w:p>
        </w:tc>
        <w:tc>
          <w:tcPr>
            <w:tcW w:w="887" w:type="dxa"/>
            <w:tcBorders>
              <w:top w:val="outset" w:sz="6" w:space="0" w:color="000000"/>
              <w:left w:val="outset" w:sz="6" w:space="0" w:color="000000"/>
              <w:bottom w:val="outset" w:sz="6" w:space="0" w:color="000000"/>
              <w:right w:val="outset" w:sz="6" w:space="0" w:color="000000"/>
            </w:tcBorders>
          </w:tcPr>
          <w:p w14:paraId="65F1098F" w14:textId="77777777" w:rsidR="005065F2" w:rsidRPr="005065F2" w:rsidRDefault="005065F2" w:rsidP="00E67C54">
            <w:pPr>
              <w:pStyle w:val="2f3"/>
              <w:rPr>
                <w:sz w:val="22"/>
                <w:szCs w:val="22"/>
              </w:rPr>
            </w:pPr>
            <w:r w:rsidRPr="005065F2">
              <w:rPr>
                <w:sz w:val="22"/>
                <w:szCs w:val="22"/>
              </w:rPr>
              <w:lastRenderedPageBreak/>
              <w:t>Р</w:t>
            </w:r>
          </w:p>
        </w:tc>
      </w:tr>
      <w:tr w:rsidR="005065F2" w:rsidRPr="005065F2" w14:paraId="3C73F6C0" w14:textId="77777777" w:rsidTr="001B73E5">
        <w:trPr>
          <w:trHeight w:val="165"/>
          <w:tblCellSpacing w:w="0" w:type="dxa"/>
        </w:trPr>
        <w:tc>
          <w:tcPr>
            <w:tcW w:w="780" w:type="dxa"/>
            <w:vMerge w:val="restart"/>
            <w:tcBorders>
              <w:top w:val="outset" w:sz="6" w:space="0" w:color="000000"/>
              <w:left w:val="outset" w:sz="6" w:space="0" w:color="000000"/>
              <w:bottom w:val="outset" w:sz="6" w:space="0" w:color="000000"/>
              <w:right w:val="outset" w:sz="6" w:space="0" w:color="000000"/>
            </w:tcBorders>
          </w:tcPr>
          <w:p w14:paraId="4715B91E" w14:textId="77777777" w:rsidR="005065F2" w:rsidRPr="005065F2" w:rsidRDefault="005065F2" w:rsidP="00E67C54">
            <w:pPr>
              <w:spacing w:beforeAutospacing="1" w:afterAutospacing="1"/>
              <w:jc w:val="center"/>
              <w:rPr>
                <w:sz w:val="22"/>
                <w:szCs w:val="22"/>
              </w:rPr>
            </w:pPr>
            <w:r w:rsidRPr="005065F2">
              <w:rPr>
                <w:sz w:val="22"/>
                <w:szCs w:val="22"/>
              </w:rPr>
              <w:t>11.</w:t>
            </w:r>
          </w:p>
        </w:tc>
        <w:tc>
          <w:tcPr>
            <w:tcW w:w="1440" w:type="dxa"/>
            <w:vMerge w:val="restart"/>
            <w:tcBorders>
              <w:top w:val="outset" w:sz="6" w:space="0" w:color="000000"/>
              <w:left w:val="outset" w:sz="6" w:space="0" w:color="000000"/>
              <w:bottom w:val="outset" w:sz="6" w:space="0" w:color="000000"/>
              <w:right w:val="outset" w:sz="6" w:space="0" w:color="000000"/>
            </w:tcBorders>
          </w:tcPr>
          <w:p w14:paraId="6365E620" w14:textId="08F0CEA9" w:rsidR="005065F2" w:rsidRPr="005065F2" w:rsidRDefault="005065F2" w:rsidP="00E67C54">
            <w:pPr>
              <w:pStyle w:val="2f3"/>
              <w:spacing w:before="0" w:beforeAutospacing="0" w:after="0"/>
              <w:rPr>
                <w:sz w:val="22"/>
                <w:szCs w:val="22"/>
              </w:rPr>
            </w:pPr>
            <w:r w:rsidRPr="005065F2">
              <w:rPr>
                <w:sz w:val="22"/>
                <w:szCs w:val="22"/>
              </w:rPr>
              <w:t>Курганная группа</w:t>
            </w:r>
            <w:r>
              <w:rPr>
                <w:sz w:val="22"/>
                <w:szCs w:val="22"/>
              </w:rPr>
              <w:t xml:space="preserve"> </w:t>
            </w:r>
            <w:r w:rsidRPr="005065F2">
              <w:rPr>
                <w:sz w:val="22"/>
                <w:szCs w:val="22"/>
              </w:rPr>
              <w:t>"Новосергиевская 5"</w:t>
            </w:r>
          </w:p>
          <w:p w14:paraId="573A3EB4" w14:textId="77777777" w:rsidR="005065F2" w:rsidRPr="005065F2" w:rsidRDefault="005065F2" w:rsidP="00E67C54">
            <w:pPr>
              <w:pStyle w:val="2f3"/>
              <w:spacing w:before="0" w:beforeAutospacing="0" w:after="0"/>
              <w:rPr>
                <w:sz w:val="22"/>
                <w:szCs w:val="22"/>
              </w:rPr>
            </w:pPr>
            <w:r w:rsidRPr="005065F2">
              <w:rPr>
                <w:sz w:val="22"/>
                <w:szCs w:val="22"/>
              </w:rPr>
              <w:t>(3 насыпи)</w:t>
            </w:r>
          </w:p>
        </w:tc>
        <w:tc>
          <w:tcPr>
            <w:tcW w:w="1620" w:type="dxa"/>
            <w:vMerge w:val="restart"/>
            <w:tcBorders>
              <w:top w:val="outset" w:sz="6" w:space="0" w:color="000000"/>
              <w:left w:val="outset" w:sz="6" w:space="0" w:color="000000"/>
              <w:bottom w:val="outset" w:sz="6" w:space="0" w:color="000000"/>
              <w:right w:val="outset" w:sz="6" w:space="0" w:color="000000"/>
            </w:tcBorders>
          </w:tcPr>
          <w:p w14:paraId="2090DBE9" w14:textId="45405FDB" w:rsidR="005065F2" w:rsidRPr="005065F2" w:rsidRDefault="005065F2" w:rsidP="00E67C54">
            <w:pPr>
              <w:pStyle w:val="2f3"/>
              <w:spacing w:before="0" w:beforeAutospacing="0" w:after="0"/>
              <w:rPr>
                <w:sz w:val="22"/>
                <w:szCs w:val="22"/>
              </w:rPr>
            </w:pPr>
            <w:r w:rsidRPr="005065F2">
              <w:rPr>
                <w:sz w:val="22"/>
                <w:szCs w:val="22"/>
              </w:rPr>
              <w:t>ст-ца Новосергиевская,</w:t>
            </w:r>
            <w:r>
              <w:rPr>
                <w:sz w:val="22"/>
                <w:szCs w:val="22"/>
              </w:rPr>
              <w:t xml:space="preserve"> </w:t>
            </w:r>
            <w:r w:rsidRPr="005065F2">
              <w:rPr>
                <w:sz w:val="22"/>
                <w:szCs w:val="22"/>
              </w:rPr>
              <w:t xml:space="preserve">4 км к востоку от 2-го отделения </w:t>
            </w:r>
          </w:p>
        </w:tc>
        <w:tc>
          <w:tcPr>
            <w:tcW w:w="900" w:type="dxa"/>
            <w:vMerge w:val="restart"/>
            <w:tcBorders>
              <w:top w:val="outset" w:sz="6" w:space="0" w:color="000000"/>
              <w:left w:val="outset" w:sz="6" w:space="0" w:color="000000"/>
              <w:bottom w:val="outset" w:sz="6" w:space="0" w:color="000000"/>
              <w:right w:val="outset" w:sz="6" w:space="0" w:color="000000"/>
            </w:tcBorders>
          </w:tcPr>
          <w:p w14:paraId="70513369" w14:textId="77777777" w:rsidR="005065F2" w:rsidRPr="005065F2" w:rsidRDefault="005065F2" w:rsidP="00E67C54">
            <w:pPr>
              <w:pStyle w:val="2f3"/>
              <w:spacing w:before="0" w:beforeAutospacing="0" w:after="0"/>
              <w:rPr>
                <w:sz w:val="22"/>
                <w:szCs w:val="22"/>
              </w:rPr>
            </w:pPr>
            <w:r w:rsidRPr="005065F2">
              <w:rPr>
                <w:sz w:val="22"/>
                <w:szCs w:val="22"/>
              </w:rPr>
              <w:t>7491</w:t>
            </w:r>
          </w:p>
        </w:tc>
        <w:tc>
          <w:tcPr>
            <w:tcW w:w="720" w:type="dxa"/>
            <w:vMerge w:val="restart"/>
            <w:tcBorders>
              <w:top w:val="outset" w:sz="6" w:space="0" w:color="000000"/>
              <w:left w:val="outset" w:sz="6" w:space="0" w:color="000000"/>
              <w:bottom w:val="outset" w:sz="6" w:space="0" w:color="000000"/>
              <w:right w:val="outset" w:sz="6" w:space="0" w:color="000000"/>
            </w:tcBorders>
          </w:tcPr>
          <w:p w14:paraId="762E4511" w14:textId="77777777" w:rsidR="005065F2" w:rsidRPr="005065F2" w:rsidRDefault="005065F2" w:rsidP="00E67C54">
            <w:pPr>
              <w:pStyle w:val="2f3"/>
              <w:spacing w:before="0" w:beforeAutospacing="0" w:after="0"/>
              <w:rPr>
                <w:sz w:val="22"/>
                <w:szCs w:val="22"/>
              </w:rPr>
            </w:pPr>
            <w:r w:rsidRPr="005065F2">
              <w:rPr>
                <w:sz w:val="22"/>
                <w:szCs w:val="22"/>
              </w:rPr>
              <w:t>2</w:t>
            </w:r>
          </w:p>
        </w:tc>
        <w:tc>
          <w:tcPr>
            <w:tcW w:w="720" w:type="dxa"/>
            <w:tcBorders>
              <w:top w:val="outset" w:sz="6" w:space="0" w:color="000000"/>
              <w:left w:val="outset" w:sz="6" w:space="0" w:color="000000"/>
              <w:bottom w:val="outset" w:sz="6" w:space="0" w:color="000000"/>
              <w:right w:val="outset" w:sz="6" w:space="0" w:color="000000"/>
            </w:tcBorders>
          </w:tcPr>
          <w:p w14:paraId="681C9C2D" w14:textId="77777777" w:rsidR="005065F2" w:rsidRPr="005065F2" w:rsidRDefault="005065F2" w:rsidP="00E67C54">
            <w:pPr>
              <w:pStyle w:val="2f3"/>
              <w:spacing w:before="0" w:beforeAutospacing="0" w:after="0"/>
              <w:rPr>
                <w:sz w:val="22"/>
                <w:szCs w:val="22"/>
              </w:rPr>
            </w:pPr>
            <w:r w:rsidRPr="005065F2">
              <w:rPr>
                <w:sz w:val="22"/>
                <w:szCs w:val="22"/>
              </w:rPr>
              <w:t>1</w:t>
            </w:r>
          </w:p>
        </w:tc>
        <w:tc>
          <w:tcPr>
            <w:tcW w:w="720" w:type="dxa"/>
            <w:tcBorders>
              <w:top w:val="outset" w:sz="6" w:space="0" w:color="000000"/>
              <w:left w:val="outset" w:sz="6" w:space="0" w:color="000000"/>
              <w:bottom w:val="outset" w:sz="6" w:space="0" w:color="000000"/>
              <w:right w:val="outset" w:sz="6" w:space="0" w:color="000000"/>
            </w:tcBorders>
          </w:tcPr>
          <w:p w14:paraId="2CA0660E" w14:textId="77777777" w:rsidR="005065F2" w:rsidRPr="005065F2" w:rsidRDefault="005065F2" w:rsidP="00E67C54">
            <w:pPr>
              <w:pStyle w:val="2f3"/>
              <w:spacing w:before="0" w:beforeAutospacing="0" w:after="0"/>
              <w:rPr>
                <w:sz w:val="22"/>
                <w:szCs w:val="22"/>
              </w:rPr>
            </w:pPr>
            <w:r w:rsidRPr="005065F2">
              <w:rPr>
                <w:sz w:val="22"/>
                <w:szCs w:val="22"/>
              </w:rPr>
              <w:t>0,4</w:t>
            </w:r>
          </w:p>
        </w:tc>
        <w:tc>
          <w:tcPr>
            <w:tcW w:w="1001" w:type="dxa"/>
            <w:tcBorders>
              <w:top w:val="outset" w:sz="6" w:space="0" w:color="000000"/>
              <w:left w:val="outset" w:sz="6" w:space="0" w:color="000000"/>
              <w:bottom w:val="outset" w:sz="6" w:space="0" w:color="000000"/>
              <w:right w:val="outset" w:sz="6" w:space="0" w:color="000000"/>
            </w:tcBorders>
          </w:tcPr>
          <w:p w14:paraId="2077FCA8" w14:textId="77777777" w:rsidR="005065F2" w:rsidRPr="005065F2" w:rsidRDefault="005065F2" w:rsidP="00E67C54">
            <w:pPr>
              <w:pStyle w:val="2f3"/>
              <w:spacing w:before="0" w:beforeAutospacing="0" w:after="0"/>
              <w:rPr>
                <w:sz w:val="22"/>
                <w:szCs w:val="22"/>
              </w:rPr>
            </w:pPr>
            <w:r w:rsidRPr="005065F2">
              <w:rPr>
                <w:sz w:val="22"/>
                <w:szCs w:val="22"/>
              </w:rPr>
              <w:t>25</w:t>
            </w:r>
          </w:p>
        </w:tc>
        <w:tc>
          <w:tcPr>
            <w:tcW w:w="605" w:type="dxa"/>
            <w:tcBorders>
              <w:top w:val="outset" w:sz="6" w:space="0" w:color="000000"/>
              <w:left w:val="outset" w:sz="6" w:space="0" w:color="000000"/>
              <w:bottom w:val="outset" w:sz="6" w:space="0" w:color="000000"/>
              <w:right w:val="outset" w:sz="6" w:space="0" w:color="000000"/>
            </w:tcBorders>
          </w:tcPr>
          <w:p w14:paraId="36247D24" w14:textId="77777777" w:rsidR="005065F2" w:rsidRPr="005065F2" w:rsidRDefault="005065F2" w:rsidP="00E67C54">
            <w:pPr>
              <w:pStyle w:val="2f3"/>
              <w:spacing w:before="0" w:beforeAutospacing="0" w:after="0"/>
              <w:rPr>
                <w:sz w:val="22"/>
                <w:szCs w:val="22"/>
              </w:rPr>
            </w:pPr>
            <w:r w:rsidRPr="005065F2">
              <w:rPr>
                <w:sz w:val="22"/>
                <w:szCs w:val="22"/>
              </w:rPr>
              <w:t>50</w:t>
            </w:r>
          </w:p>
        </w:tc>
        <w:tc>
          <w:tcPr>
            <w:tcW w:w="567" w:type="dxa"/>
            <w:vMerge w:val="restart"/>
            <w:tcBorders>
              <w:top w:val="outset" w:sz="6" w:space="0" w:color="000000"/>
              <w:left w:val="outset" w:sz="6" w:space="0" w:color="000000"/>
              <w:bottom w:val="outset" w:sz="6" w:space="0" w:color="000000"/>
              <w:right w:val="outset" w:sz="6" w:space="0" w:color="000000"/>
            </w:tcBorders>
          </w:tcPr>
          <w:p w14:paraId="30E1AC30" w14:textId="77777777" w:rsidR="005065F2" w:rsidRPr="005065F2" w:rsidRDefault="005065F2" w:rsidP="00E67C54">
            <w:pPr>
              <w:pStyle w:val="2f3"/>
              <w:spacing w:after="0"/>
              <w:rPr>
                <w:sz w:val="22"/>
                <w:szCs w:val="22"/>
              </w:rPr>
            </w:pPr>
            <w:r w:rsidRPr="005065F2">
              <w:rPr>
                <w:sz w:val="22"/>
                <w:szCs w:val="22"/>
              </w:rPr>
              <w:t>№ 4-р</w:t>
            </w:r>
          </w:p>
          <w:p w14:paraId="5C978CAC" w14:textId="77777777" w:rsidR="005065F2" w:rsidRPr="005065F2" w:rsidRDefault="005065F2" w:rsidP="00E67C54">
            <w:pPr>
              <w:pStyle w:val="2f3"/>
              <w:spacing w:line="165" w:lineRule="atLeast"/>
              <w:rPr>
                <w:sz w:val="22"/>
                <w:szCs w:val="22"/>
              </w:rPr>
            </w:pPr>
            <w:r w:rsidRPr="005065F2">
              <w:rPr>
                <w:sz w:val="22"/>
                <w:szCs w:val="22"/>
              </w:rPr>
              <w:t>313-КЗ</w:t>
            </w:r>
          </w:p>
        </w:tc>
        <w:tc>
          <w:tcPr>
            <w:tcW w:w="887" w:type="dxa"/>
            <w:vMerge w:val="restart"/>
            <w:tcBorders>
              <w:top w:val="outset" w:sz="6" w:space="0" w:color="000000"/>
              <w:left w:val="outset" w:sz="6" w:space="0" w:color="000000"/>
              <w:bottom w:val="outset" w:sz="6" w:space="0" w:color="000000"/>
              <w:right w:val="outset" w:sz="6" w:space="0" w:color="000000"/>
            </w:tcBorders>
          </w:tcPr>
          <w:p w14:paraId="3CFC7727" w14:textId="77777777" w:rsidR="005065F2" w:rsidRPr="005065F2" w:rsidRDefault="005065F2" w:rsidP="00E67C54">
            <w:pPr>
              <w:pStyle w:val="2f3"/>
              <w:spacing w:line="165" w:lineRule="atLeast"/>
              <w:rPr>
                <w:sz w:val="22"/>
                <w:szCs w:val="22"/>
              </w:rPr>
            </w:pPr>
            <w:r w:rsidRPr="005065F2">
              <w:rPr>
                <w:sz w:val="22"/>
                <w:szCs w:val="22"/>
              </w:rPr>
              <w:t>Р</w:t>
            </w:r>
          </w:p>
        </w:tc>
      </w:tr>
      <w:tr w:rsidR="005065F2" w:rsidRPr="005065F2" w14:paraId="76C3A982" w14:textId="77777777" w:rsidTr="001B73E5">
        <w:trPr>
          <w:trHeight w:val="150"/>
          <w:tblCellSpacing w:w="0" w:type="dxa"/>
        </w:trPr>
        <w:tc>
          <w:tcPr>
            <w:tcW w:w="780" w:type="dxa"/>
            <w:vMerge/>
            <w:tcBorders>
              <w:top w:val="outset" w:sz="6" w:space="0" w:color="000000"/>
              <w:left w:val="outset" w:sz="6" w:space="0" w:color="000000"/>
              <w:bottom w:val="outset" w:sz="6" w:space="0" w:color="000000"/>
              <w:right w:val="outset" w:sz="6" w:space="0" w:color="000000"/>
            </w:tcBorders>
          </w:tcPr>
          <w:p w14:paraId="47CDE696" w14:textId="77777777" w:rsidR="005065F2" w:rsidRPr="005065F2" w:rsidRDefault="005065F2" w:rsidP="00E67C54">
            <w:pPr>
              <w:jc w:val="center"/>
              <w:rPr>
                <w:sz w:val="22"/>
                <w:szCs w:val="22"/>
              </w:rPr>
            </w:pPr>
          </w:p>
        </w:tc>
        <w:tc>
          <w:tcPr>
            <w:tcW w:w="1440" w:type="dxa"/>
            <w:vMerge/>
            <w:tcBorders>
              <w:top w:val="outset" w:sz="6" w:space="0" w:color="000000"/>
              <w:left w:val="outset" w:sz="6" w:space="0" w:color="000000"/>
              <w:bottom w:val="outset" w:sz="6" w:space="0" w:color="000000"/>
              <w:right w:val="outset" w:sz="6" w:space="0" w:color="000000"/>
            </w:tcBorders>
            <w:vAlign w:val="center"/>
          </w:tcPr>
          <w:p w14:paraId="4113E33B" w14:textId="77777777" w:rsidR="005065F2" w:rsidRPr="005065F2" w:rsidRDefault="005065F2" w:rsidP="00E67C54">
            <w:pPr>
              <w:rPr>
                <w:sz w:val="22"/>
                <w:szCs w:val="22"/>
              </w:rPr>
            </w:pPr>
          </w:p>
        </w:tc>
        <w:tc>
          <w:tcPr>
            <w:tcW w:w="1620" w:type="dxa"/>
            <w:vMerge/>
            <w:tcBorders>
              <w:top w:val="outset" w:sz="6" w:space="0" w:color="000000"/>
              <w:left w:val="outset" w:sz="6" w:space="0" w:color="000000"/>
              <w:bottom w:val="outset" w:sz="6" w:space="0" w:color="000000"/>
              <w:right w:val="outset" w:sz="6" w:space="0" w:color="000000"/>
            </w:tcBorders>
            <w:vAlign w:val="center"/>
          </w:tcPr>
          <w:p w14:paraId="33012700" w14:textId="77777777" w:rsidR="005065F2" w:rsidRPr="005065F2" w:rsidRDefault="005065F2" w:rsidP="00E67C54">
            <w:pPr>
              <w:rPr>
                <w:sz w:val="22"/>
                <w:szCs w:val="22"/>
              </w:rPr>
            </w:pPr>
          </w:p>
        </w:tc>
        <w:tc>
          <w:tcPr>
            <w:tcW w:w="900" w:type="dxa"/>
            <w:vMerge/>
            <w:tcBorders>
              <w:top w:val="outset" w:sz="6" w:space="0" w:color="000000"/>
              <w:left w:val="outset" w:sz="6" w:space="0" w:color="000000"/>
              <w:bottom w:val="outset" w:sz="6" w:space="0" w:color="000000"/>
              <w:right w:val="outset" w:sz="6" w:space="0" w:color="000000"/>
            </w:tcBorders>
            <w:vAlign w:val="center"/>
          </w:tcPr>
          <w:p w14:paraId="4E41F94D" w14:textId="77777777" w:rsidR="005065F2" w:rsidRPr="005065F2" w:rsidRDefault="005065F2" w:rsidP="00E67C54">
            <w:pPr>
              <w:rPr>
                <w:sz w:val="22"/>
                <w:szCs w:val="22"/>
              </w:rPr>
            </w:pPr>
          </w:p>
        </w:tc>
        <w:tc>
          <w:tcPr>
            <w:tcW w:w="720" w:type="dxa"/>
            <w:vMerge/>
            <w:tcBorders>
              <w:top w:val="outset" w:sz="6" w:space="0" w:color="000000"/>
              <w:left w:val="outset" w:sz="6" w:space="0" w:color="000000"/>
              <w:bottom w:val="outset" w:sz="6" w:space="0" w:color="000000"/>
              <w:right w:val="outset" w:sz="6" w:space="0" w:color="000000"/>
            </w:tcBorders>
            <w:vAlign w:val="center"/>
          </w:tcPr>
          <w:p w14:paraId="5405D1B1" w14:textId="77777777" w:rsidR="005065F2" w:rsidRPr="005065F2" w:rsidRDefault="005065F2" w:rsidP="00E67C54">
            <w:pPr>
              <w:rPr>
                <w:sz w:val="22"/>
                <w:szCs w:val="22"/>
              </w:rPr>
            </w:pPr>
          </w:p>
        </w:tc>
        <w:tc>
          <w:tcPr>
            <w:tcW w:w="720" w:type="dxa"/>
            <w:tcBorders>
              <w:top w:val="outset" w:sz="6" w:space="0" w:color="000000"/>
              <w:left w:val="outset" w:sz="6" w:space="0" w:color="000000"/>
              <w:bottom w:val="outset" w:sz="6" w:space="0" w:color="000000"/>
              <w:right w:val="outset" w:sz="6" w:space="0" w:color="000000"/>
            </w:tcBorders>
          </w:tcPr>
          <w:p w14:paraId="7E4A6184" w14:textId="77777777" w:rsidR="005065F2" w:rsidRPr="005065F2" w:rsidRDefault="005065F2" w:rsidP="00E67C54">
            <w:pPr>
              <w:pStyle w:val="2f3"/>
              <w:spacing w:before="0" w:beforeAutospacing="0" w:after="0"/>
              <w:rPr>
                <w:sz w:val="22"/>
                <w:szCs w:val="22"/>
              </w:rPr>
            </w:pPr>
            <w:r w:rsidRPr="005065F2">
              <w:rPr>
                <w:sz w:val="22"/>
                <w:szCs w:val="22"/>
              </w:rPr>
              <w:t>2</w:t>
            </w:r>
          </w:p>
        </w:tc>
        <w:tc>
          <w:tcPr>
            <w:tcW w:w="720" w:type="dxa"/>
            <w:tcBorders>
              <w:top w:val="outset" w:sz="6" w:space="0" w:color="000000"/>
              <w:left w:val="outset" w:sz="6" w:space="0" w:color="000000"/>
              <w:bottom w:val="outset" w:sz="6" w:space="0" w:color="000000"/>
              <w:right w:val="outset" w:sz="6" w:space="0" w:color="000000"/>
            </w:tcBorders>
          </w:tcPr>
          <w:p w14:paraId="068C0C94" w14:textId="77777777" w:rsidR="005065F2" w:rsidRPr="005065F2" w:rsidRDefault="005065F2" w:rsidP="00E67C54">
            <w:pPr>
              <w:pStyle w:val="2f3"/>
              <w:spacing w:before="0" w:beforeAutospacing="0" w:after="0"/>
              <w:rPr>
                <w:sz w:val="22"/>
                <w:szCs w:val="22"/>
              </w:rPr>
            </w:pPr>
            <w:r w:rsidRPr="005065F2">
              <w:rPr>
                <w:sz w:val="22"/>
                <w:szCs w:val="22"/>
              </w:rPr>
              <w:t>0,4</w:t>
            </w:r>
          </w:p>
        </w:tc>
        <w:tc>
          <w:tcPr>
            <w:tcW w:w="1001" w:type="dxa"/>
            <w:tcBorders>
              <w:top w:val="outset" w:sz="6" w:space="0" w:color="000000"/>
              <w:left w:val="outset" w:sz="6" w:space="0" w:color="000000"/>
              <w:bottom w:val="outset" w:sz="6" w:space="0" w:color="000000"/>
              <w:right w:val="outset" w:sz="6" w:space="0" w:color="000000"/>
            </w:tcBorders>
          </w:tcPr>
          <w:p w14:paraId="45CB348D" w14:textId="77777777" w:rsidR="005065F2" w:rsidRPr="005065F2" w:rsidRDefault="005065F2" w:rsidP="00E67C54">
            <w:pPr>
              <w:pStyle w:val="2f3"/>
              <w:spacing w:before="0" w:beforeAutospacing="0" w:after="0"/>
              <w:rPr>
                <w:sz w:val="22"/>
                <w:szCs w:val="22"/>
              </w:rPr>
            </w:pPr>
            <w:r w:rsidRPr="005065F2">
              <w:rPr>
                <w:sz w:val="22"/>
                <w:szCs w:val="22"/>
              </w:rPr>
              <w:t>24</w:t>
            </w:r>
          </w:p>
        </w:tc>
        <w:tc>
          <w:tcPr>
            <w:tcW w:w="605" w:type="dxa"/>
            <w:tcBorders>
              <w:top w:val="outset" w:sz="6" w:space="0" w:color="000000"/>
              <w:left w:val="outset" w:sz="6" w:space="0" w:color="000000"/>
              <w:bottom w:val="outset" w:sz="6" w:space="0" w:color="000000"/>
              <w:right w:val="outset" w:sz="6" w:space="0" w:color="000000"/>
            </w:tcBorders>
          </w:tcPr>
          <w:p w14:paraId="1FABD433" w14:textId="77777777" w:rsidR="005065F2" w:rsidRPr="005065F2" w:rsidRDefault="005065F2" w:rsidP="00E67C54">
            <w:pPr>
              <w:pStyle w:val="2f3"/>
              <w:spacing w:before="0" w:beforeAutospacing="0" w:after="0"/>
              <w:rPr>
                <w:sz w:val="22"/>
                <w:szCs w:val="22"/>
              </w:rPr>
            </w:pPr>
            <w:r w:rsidRPr="005065F2">
              <w:rPr>
                <w:sz w:val="22"/>
                <w:szCs w:val="22"/>
              </w:rPr>
              <w:t>50</w:t>
            </w:r>
          </w:p>
        </w:tc>
        <w:tc>
          <w:tcPr>
            <w:tcW w:w="567" w:type="dxa"/>
            <w:vMerge/>
            <w:tcBorders>
              <w:top w:val="outset" w:sz="6" w:space="0" w:color="000000"/>
              <w:left w:val="outset" w:sz="6" w:space="0" w:color="000000"/>
              <w:bottom w:val="outset" w:sz="6" w:space="0" w:color="000000"/>
              <w:right w:val="outset" w:sz="6" w:space="0" w:color="000000"/>
            </w:tcBorders>
          </w:tcPr>
          <w:p w14:paraId="1DF86D3D" w14:textId="77777777" w:rsidR="005065F2" w:rsidRPr="005065F2" w:rsidRDefault="005065F2" w:rsidP="00E67C54">
            <w:pPr>
              <w:rPr>
                <w:sz w:val="22"/>
                <w:szCs w:val="22"/>
              </w:rPr>
            </w:pPr>
          </w:p>
        </w:tc>
        <w:tc>
          <w:tcPr>
            <w:tcW w:w="887" w:type="dxa"/>
            <w:vMerge/>
            <w:tcBorders>
              <w:top w:val="outset" w:sz="6" w:space="0" w:color="000000"/>
              <w:left w:val="outset" w:sz="6" w:space="0" w:color="000000"/>
              <w:bottom w:val="outset" w:sz="6" w:space="0" w:color="000000"/>
              <w:right w:val="outset" w:sz="6" w:space="0" w:color="000000"/>
            </w:tcBorders>
          </w:tcPr>
          <w:p w14:paraId="5E83864A" w14:textId="77777777" w:rsidR="005065F2" w:rsidRPr="005065F2" w:rsidRDefault="005065F2" w:rsidP="00E67C54">
            <w:pPr>
              <w:rPr>
                <w:sz w:val="22"/>
                <w:szCs w:val="22"/>
              </w:rPr>
            </w:pPr>
          </w:p>
        </w:tc>
      </w:tr>
      <w:tr w:rsidR="005065F2" w:rsidRPr="005065F2" w14:paraId="6BB7C935" w14:textId="77777777" w:rsidTr="001B73E5">
        <w:trPr>
          <w:trHeight w:val="345"/>
          <w:tblCellSpacing w:w="0" w:type="dxa"/>
        </w:trPr>
        <w:tc>
          <w:tcPr>
            <w:tcW w:w="780" w:type="dxa"/>
            <w:vMerge/>
            <w:tcBorders>
              <w:top w:val="outset" w:sz="6" w:space="0" w:color="000000"/>
              <w:left w:val="outset" w:sz="6" w:space="0" w:color="000000"/>
              <w:bottom w:val="outset" w:sz="6" w:space="0" w:color="000000"/>
              <w:right w:val="outset" w:sz="6" w:space="0" w:color="000000"/>
            </w:tcBorders>
          </w:tcPr>
          <w:p w14:paraId="4B4ADE41" w14:textId="77777777" w:rsidR="005065F2" w:rsidRPr="005065F2" w:rsidRDefault="005065F2" w:rsidP="00E67C54">
            <w:pPr>
              <w:jc w:val="center"/>
              <w:rPr>
                <w:sz w:val="22"/>
                <w:szCs w:val="22"/>
              </w:rPr>
            </w:pPr>
          </w:p>
        </w:tc>
        <w:tc>
          <w:tcPr>
            <w:tcW w:w="1440" w:type="dxa"/>
            <w:vMerge/>
            <w:tcBorders>
              <w:top w:val="outset" w:sz="6" w:space="0" w:color="000000"/>
              <w:left w:val="outset" w:sz="6" w:space="0" w:color="000000"/>
              <w:bottom w:val="outset" w:sz="6" w:space="0" w:color="000000"/>
              <w:right w:val="outset" w:sz="6" w:space="0" w:color="000000"/>
            </w:tcBorders>
            <w:vAlign w:val="center"/>
          </w:tcPr>
          <w:p w14:paraId="123D5189" w14:textId="77777777" w:rsidR="005065F2" w:rsidRPr="005065F2" w:rsidRDefault="005065F2" w:rsidP="00E67C54">
            <w:pPr>
              <w:rPr>
                <w:sz w:val="22"/>
                <w:szCs w:val="22"/>
              </w:rPr>
            </w:pPr>
          </w:p>
        </w:tc>
        <w:tc>
          <w:tcPr>
            <w:tcW w:w="1620" w:type="dxa"/>
            <w:vMerge/>
            <w:tcBorders>
              <w:top w:val="outset" w:sz="6" w:space="0" w:color="000000"/>
              <w:left w:val="outset" w:sz="6" w:space="0" w:color="000000"/>
              <w:bottom w:val="outset" w:sz="6" w:space="0" w:color="000000"/>
              <w:right w:val="outset" w:sz="6" w:space="0" w:color="000000"/>
            </w:tcBorders>
            <w:vAlign w:val="center"/>
          </w:tcPr>
          <w:p w14:paraId="556DBA27" w14:textId="77777777" w:rsidR="005065F2" w:rsidRPr="005065F2" w:rsidRDefault="005065F2" w:rsidP="00E67C54">
            <w:pPr>
              <w:rPr>
                <w:sz w:val="22"/>
                <w:szCs w:val="22"/>
              </w:rPr>
            </w:pPr>
          </w:p>
        </w:tc>
        <w:tc>
          <w:tcPr>
            <w:tcW w:w="900" w:type="dxa"/>
            <w:vMerge/>
            <w:tcBorders>
              <w:top w:val="outset" w:sz="6" w:space="0" w:color="000000"/>
              <w:left w:val="outset" w:sz="6" w:space="0" w:color="000000"/>
              <w:bottom w:val="outset" w:sz="6" w:space="0" w:color="000000"/>
              <w:right w:val="outset" w:sz="6" w:space="0" w:color="000000"/>
            </w:tcBorders>
            <w:vAlign w:val="center"/>
          </w:tcPr>
          <w:p w14:paraId="6D8B4BA6" w14:textId="77777777" w:rsidR="005065F2" w:rsidRPr="005065F2" w:rsidRDefault="005065F2" w:rsidP="00E67C54">
            <w:pPr>
              <w:rPr>
                <w:sz w:val="22"/>
                <w:szCs w:val="22"/>
              </w:rPr>
            </w:pPr>
          </w:p>
        </w:tc>
        <w:tc>
          <w:tcPr>
            <w:tcW w:w="720" w:type="dxa"/>
            <w:vMerge/>
            <w:tcBorders>
              <w:top w:val="outset" w:sz="6" w:space="0" w:color="000000"/>
              <w:left w:val="outset" w:sz="6" w:space="0" w:color="000000"/>
              <w:bottom w:val="outset" w:sz="6" w:space="0" w:color="000000"/>
              <w:right w:val="outset" w:sz="6" w:space="0" w:color="000000"/>
            </w:tcBorders>
            <w:vAlign w:val="center"/>
          </w:tcPr>
          <w:p w14:paraId="13E20536" w14:textId="77777777" w:rsidR="005065F2" w:rsidRPr="005065F2" w:rsidRDefault="005065F2" w:rsidP="00E67C54">
            <w:pPr>
              <w:rPr>
                <w:sz w:val="22"/>
                <w:szCs w:val="22"/>
              </w:rPr>
            </w:pPr>
          </w:p>
        </w:tc>
        <w:tc>
          <w:tcPr>
            <w:tcW w:w="720" w:type="dxa"/>
            <w:tcBorders>
              <w:top w:val="outset" w:sz="6" w:space="0" w:color="000000"/>
              <w:left w:val="outset" w:sz="6" w:space="0" w:color="000000"/>
              <w:bottom w:val="outset" w:sz="6" w:space="0" w:color="000000"/>
              <w:right w:val="outset" w:sz="6" w:space="0" w:color="000000"/>
            </w:tcBorders>
          </w:tcPr>
          <w:p w14:paraId="60EE9D4A" w14:textId="77777777" w:rsidR="005065F2" w:rsidRPr="005065F2" w:rsidRDefault="005065F2" w:rsidP="00E67C54">
            <w:pPr>
              <w:pStyle w:val="2f3"/>
              <w:spacing w:before="0" w:beforeAutospacing="0" w:after="0"/>
              <w:rPr>
                <w:sz w:val="22"/>
                <w:szCs w:val="22"/>
              </w:rPr>
            </w:pPr>
            <w:r w:rsidRPr="005065F2">
              <w:rPr>
                <w:sz w:val="22"/>
                <w:szCs w:val="22"/>
              </w:rPr>
              <w:t>3</w:t>
            </w:r>
          </w:p>
        </w:tc>
        <w:tc>
          <w:tcPr>
            <w:tcW w:w="720" w:type="dxa"/>
            <w:tcBorders>
              <w:top w:val="outset" w:sz="6" w:space="0" w:color="000000"/>
              <w:left w:val="outset" w:sz="6" w:space="0" w:color="000000"/>
              <w:bottom w:val="outset" w:sz="6" w:space="0" w:color="000000"/>
              <w:right w:val="outset" w:sz="6" w:space="0" w:color="000000"/>
            </w:tcBorders>
          </w:tcPr>
          <w:p w14:paraId="3D151452" w14:textId="77777777" w:rsidR="005065F2" w:rsidRPr="005065F2" w:rsidRDefault="005065F2" w:rsidP="00E67C54">
            <w:pPr>
              <w:pStyle w:val="2f3"/>
              <w:spacing w:before="0" w:beforeAutospacing="0" w:after="0"/>
              <w:rPr>
                <w:sz w:val="22"/>
                <w:szCs w:val="22"/>
              </w:rPr>
            </w:pPr>
            <w:r w:rsidRPr="005065F2">
              <w:rPr>
                <w:sz w:val="22"/>
                <w:szCs w:val="22"/>
              </w:rPr>
              <w:t>0,4</w:t>
            </w:r>
          </w:p>
        </w:tc>
        <w:tc>
          <w:tcPr>
            <w:tcW w:w="1001" w:type="dxa"/>
            <w:tcBorders>
              <w:top w:val="outset" w:sz="6" w:space="0" w:color="000000"/>
              <w:left w:val="outset" w:sz="6" w:space="0" w:color="000000"/>
              <w:bottom w:val="outset" w:sz="6" w:space="0" w:color="000000"/>
              <w:right w:val="outset" w:sz="6" w:space="0" w:color="000000"/>
            </w:tcBorders>
          </w:tcPr>
          <w:p w14:paraId="6CB971F7" w14:textId="77777777" w:rsidR="005065F2" w:rsidRPr="005065F2" w:rsidRDefault="005065F2" w:rsidP="00E67C54">
            <w:pPr>
              <w:pStyle w:val="2f3"/>
              <w:spacing w:before="0" w:beforeAutospacing="0" w:after="0"/>
              <w:rPr>
                <w:sz w:val="22"/>
                <w:szCs w:val="22"/>
              </w:rPr>
            </w:pPr>
            <w:r w:rsidRPr="005065F2">
              <w:rPr>
                <w:sz w:val="22"/>
                <w:szCs w:val="22"/>
              </w:rPr>
              <w:t>26</w:t>
            </w:r>
          </w:p>
        </w:tc>
        <w:tc>
          <w:tcPr>
            <w:tcW w:w="605" w:type="dxa"/>
            <w:tcBorders>
              <w:top w:val="outset" w:sz="6" w:space="0" w:color="000000"/>
              <w:left w:val="outset" w:sz="6" w:space="0" w:color="000000"/>
              <w:bottom w:val="outset" w:sz="6" w:space="0" w:color="000000"/>
              <w:right w:val="outset" w:sz="6" w:space="0" w:color="000000"/>
            </w:tcBorders>
          </w:tcPr>
          <w:p w14:paraId="21560B51" w14:textId="77777777" w:rsidR="005065F2" w:rsidRPr="005065F2" w:rsidRDefault="005065F2" w:rsidP="00E67C54">
            <w:pPr>
              <w:pStyle w:val="2f3"/>
              <w:spacing w:before="0" w:beforeAutospacing="0" w:after="0"/>
              <w:rPr>
                <w:sz w:val="22"/>
                <w:szCs w:val="22"/>
              </w:rPr>
            </w:pPr>
            <w:r w:rsidRPr="005065F2">
              <w:rPr>
                <w:sz w:val="22"/>
                <w:szCs w:val="22"/>
              </w:rPr>
              <w:t>50</w:t>
            </w:r>
          </w:p>
        </w:tc>
        <w:tc>
          <w:tcPr>
            <w:tcW w:w="567" w:type="dxa"/>
            <w:vMerge/>
            <w:tcBorders>
              <w:top w:val="outset" w:sz="6" w:space="0" w:color="000000"/>
              <w:left w:val="outset" w:sz="6" w:space="0" w:color="000000"/>
              <w:bottom w:val="outset" w:sz="6" w:space="0" w:color="000000"/>
              <w:right w:val="outset" w:sz="6" w:space="0" w:color="000000"/>
            </w:tcBorders>
          </w:tcPr>
          <w:p w14:paraId="7CFCDC31" w14:textId="77777777" w:rsidR="005065F2" w:rsidRPr="005065F2" w:rsidRDefault="005065F2" w:rsidP="00E67C54">
            <w:pPr>
              <w:rPr>
                <w:sz w:val="22"/>
                <w:szCs w:val="22"/>
              </w:rPr>
            </w:pPr>
          </w:p>
        </w:tc>
        <w:tc>
          <w:tcPr>
            <w:tcW w:w="887" w:type="dxa"/>
            <w:vMerge/>
            <w:tcBorders>
              <w:top w:val="outset" w:sz="6" w:space="0" w:color="000000"/>
              <w:left w:val="outset" w:sz="6" w:space="0" w:color="000000"/>
              <w:bottom w:val="outset" w:sz="6" w:space="0" w:color="000000"/>
              <w:right w:val="outset" w:sz="6" w:space="0" w:color="000000"/>
            </w:tcBorders>
          </w:tcPr>
          <w:p w14:paraId="0B9845BB" w14:textId="77777777" w:rsidR="005065F2" w:rsidRPr="005065F2" w:rsidRDefault="005065F2" w:rsidP="00E67C54">
            <w:pPr>
              <w:rPr>
                <w:sz w:val="22"/>
                <w:szCs w:val="22"/>
              </w:rPr>
            </w:pPr>
          </w:p>
        </w:tc>
      </w:tr>
      <w:tr w:rsidR="005065F2" w:rsidRPr="005065F2" w14:paraId="11CAF1A4" w14:textId="77777777" w:rsidTr="001B73E5">
        <w:trPr>
          <w:tblCellSpacing w:w="0" w:type="dxa"/>
        </w:trPr>
        <w:tc>
          <w:tcPr>
            <w:tcW w:w="780" w:type="dxa"/>
            <w:tcBorders>
              <w:top w:val="outset" w:sz="6" w:space="0" w:color="000000"/>
              <w:left w:val="outset" w:sz="6" w:space="0" w:color="000000"/>
              <w:bottom w:val="outset" w:sz="6" w:space="0" w:color="000000"/>
              <w:right w:val="outset" w:sz="6" w:space="0" w:color="000000"/>
            </w:tcBorders>
          </w:tcPr>
          <w:p w14:paraId="04AEF1E4" w14:textId="77777777" w:rsidR="005065F2" w:rsidRPr="005065F2" w:rsidRDefault="005065F2" w:rsidP="00E67C54">
            <w:pPr>
              <w:spacing w:beforeAutospacing="1" w:afterAutospacing="1"/>
              <w:jc w:val="center"/>
              <w:rPr>
                <w:sz w:val="22"/>
                <w:szCs w:val="22"/>
              </w:rPr>
            </w:pPr>
            <w:r w:rsidRPr="005065F2">
              <w:rPr>
                <w:sz w:val="22"/>
                <w:szCs w:val="22"/>
              </w:rPr>
              <w:t>12.</w:t>
            </w:r>
          </w:p>
        </w:tc>
        <w:tc>
          <w:tcPr>
            <w:tcW w:w="1440" w:type="dxa"/>
            <w:tcBorders>
              <w:top w:val="outset" w:sz="6" w:space="0" w:color="000000"/>
              <w:left w:val="outset" w:sz="6" w:space="0" w:color="000000"/>
              <w:bottom w:val="outset" w:sz="6" w:space="0" w:color="000000"/>
              <w:right w:val="outset" w:sz="6" w:space="0" w:color="000000"/>
            </w:tcBorders>
          </w:tcPr>
          <w:p w14:paraId="12B1F427" w14:textId="1D96D6D7" w:rsidR="005065F2" w:rsidRPr="005065F2" w:rsidRDefault="005065F2" w:rsidP="00E67C54">
            <w:pPr>
              <w:pStyle w:val="2f3"/>
              <w:spacing w:before="0" w:beforeAutospacing="0" w:after="0"/>
              <w:rPr>
                <w:sz w:val="22"/>
                <w:szCs w:val="22"/>
              </w:rPr>
            </w:pPr>
            <w:r w:rsidRPr="005065F2">
              <w:rPr>
                <w:sz w:val="22"/>
                <w:szCs w:val="22"/>
              </w:rPr>
              <w:t xml:space="preserve">Курган </w:t>
            </w:r>
            <w:r>
              <w:rPr>
                <w:sz w:val="22"/>
                <w:szCs w:val="22"/>
              </w:rPr>
              <w:t xml:space="preserve"> </w:t>
            </w:r>
            <w:r w:rsidRPr="005065F2">
              <w:rPr>
                <w:sz w:val="22"/>
                <w:szCs w:val="22"/>
              </w:rPr>
              <w:t>"Новосергиевский 6"</w:t>
            </w:r>
          </w:p>
          <w:p w14:paraId="4FF02B4C" w14:textId="77777777" w:rsidR="005065F2" w:rsidRPr="005065F2" w:rsidRDefault="005065F2" w:rsidP="00E67C54">
            <w:pPr>
              <w:pStyle w:val="2f3"/>
              <w:spacing w:before="0" w:beforeAutospacing="0" w:after="0"/>
              <w:rPr>
                <w:sz w:val="22"/>
                <w:szCs w:val="22"/>
              </w:rPr>
            </w:pPr>
          </w:p>
        </w:tc>
        <w:tc>
          <w:tcPr>
            <w:tcW w:w="1620" w:type="dxa"/>
            <w:tcBorders>
              <w:top w:val="outset" w:sz="6" w:space="0" w:color="000000"/>
              <w:left w:val="outset" w:sz="6" w:space="0" w:color="000000"/>
              <w:bottom w:val="outset" w:sz="6" w:space="0" w:color="000000"/>
              <w:right w:val="outset" w:sz="6" w:space="0" w:color="000000"/>
            </w:tcBorders>
          </w:tcPr>
          <w:p w14:paraId="35BDC8C4" w14:textId="67B3FFEF" w:rsidR="005065F2" w:rsidRPr="005065F2" w:rsidRDefault="005065F2" w:rsidP="00E67C54">
            <w:pPr>
              <w:pStyle w:val="2f3"/>
              <w:spacing w:before="0" w:beforeAutospacing="0" w:after="0"/>
              <w:rPr>
                <w:sz w:val="22"/>
                <w:szCs w:val="22"/>
              </w:rPr>
            </w:pPr>
            <w:r w:rsidRPr="005065F2">
              <w:rPr>
                <w:sz w:val="22"/>
                <w:szCs w:val="22"/>
              </w:rPr>
              <w:t>ст-ца Новосергиевская,</w:t>
            </w:r>
            <w:r>
              <w:rPr>
                <w:sz w:val="22"/>
                <w:szCs w:val="22"/>
              </w:rPr>
              <w:t xml:space="preserve"> </w:t>
            </w:r>
            <w:r w:rsidRPr="005065F2">
              <w:rPr>
                <w:sz w:val="22"/>
                <w:szCs w:val="22"/>
              </w:rPr>
              <w:t xml:space="preserve">1,2 км к западу-юго-западу от 2-го отделения </w:t>
            </w:r>
          </w:p>
        </w:tc>
        <w:tc>
          <w:tcPr>
            <w:tcW w:w="900" w:type="dxa"/>
            <w:tcBorders>
              <w:top w:val="outset" w:sz="6" w:space="0" w:color="000000"/>
              <w:left w:val="outset" w:sz="6" w:space="0" w:color="000000"/>
              <w:bottom w:val="outset" w:sz="6" w:space="0" w:color="000000"/>
              <w:right w:val="outset" w:sz="6" w:space="0" w:color="000000"/>
            </w:tcBorders>
          </w:tcPr>
          <w:p w14:paraId="4CCBE610" w14:textId="77777777" w:rsidR="005065F2" w:rsidRPr="005065F2" w:rsidRDefault="005065F2" w:rsidP="00E67C54">
            <w:pPr>
              <w:pStyle w:val="2f3"/>
              <w:spacing w:before="0" w:beforeAutospacing="0" w:after="0"/>
              <w:rPr>
                <w:sz w:val="22"/>
                <w:szCs w:val="22"/>
              </w:rPr>
            </w:pPr>
            <w:r w:rsidRPr="005065F2">
              <w:rPr>
                <w:sz w:val="22"/>
                <w:szCs w:val="22"/>
              </w:rPr>
              <w:t>7492</w:t>
            </w:r>
          </w:p>
        </w:tc>
        <w:tc>
          <w:tcPr>
            <w:tcW w:w="720" w:type="dxa"/>
            <w:tcBorders>
              <w:top w:val="outset" w:sz="6" w:space="0" w:color="000000"/>
              <w:left w:val="outset" w:sz="6" w:space="0" w:color="000000"/>
              <w:bottom w:val="outset" w:sz="6" w:space="0" w:color="000000"/>
              <w:right w:val="outset" w:sz="6" w:space="0" w:color="000000"/>
            </w:tcBorders>
          </w:tcPr>
          <w:p w14:paraId="4545CC01" w14:textId="77777777" w:rsidR="005065F2" w:rsidRPr="005065F2" w:rsidRDefault="005065F2" w:rsidP="00E67C54">
            <w:pPr>
              <w:pStyle w:val="2f3"/>
              <w:spacing w:before="0" w:beforeAutospacing="0" w:after="0"/>
              <w:rPr>
                <w:sz w:val="22"/>
                <w:szCs w:val="22"/>
              </w:rPr>
            </w:pPr>
            <w:r w:rsidRPr="005065F2">
              <w:rPr>
                <w:sz w:val="22"/>
                <w:szCs w:val="22"/>
              </w:rPr>
              <w:t>2</w:t>
            </w:r>
          </w:p>
        </w:tc>
        <w:tc>
          <w:tcPr>
            <w:tcW w:w="720" w:type="dxa"/>
            <w:tcBorders>
              <w:top w:val="outset" w:sz="6" w:space="0" w:color="000000"/>
              <w:left w:val="outset" w:sz="6" w:space="0" w:color="000000"/>
              <w:bottom w:val="outset" w:sz="6" w:space="0" w:color="000000"/>
              <w:right w:val="outset" w:sz="6" w:space="0" w:color="000000"/>
            </w:tcBorders>
          </w:tcPr>
          <w:p w14:paraId="21B01430" w14:textId="77777777" w:rsidR="005065F2" w:rsidRPr="005065F2" w:rsidRDefault="005065F2" w:rsidP="00E67C54">
            <w:pPr>
              <w:pStyle w:val="2f3"/>
              <w:spacing w:before="0" w:beforeAutospacing="0" w:after="0"/>
              <w:rPr>
                <w:sz w:val="22"/>
                <w:szCs w:val="22"/>
              </w:rPr>
            </w:pPr>
          </w:p>
        </w:tc>
        <w:tc>
          <w:tcPr>
            <w:tcW w:w="720" w:type="dxa"/>
            <w:tcBorders>
              <w:top w:val="outset" w:sz="6" w:space="0" w:color="000000"/>
              <w:left w:val="outset" w:sz="6" w:space="0" w:color="000000"/>
              <w:bottom w:val="outset" w:sz="6" w:space="0" w:color="000000"/>
              <w:right w:val="outset" w:sz="6" w:space="0" w:color="000000"/>
            </w:tcBorders>
          </w:tcPr>
          <w:p w14:paraId="7B033666" w14:textId="77777777" w:rsidR="005065F2" w:rsidRPr="005065F2" w:rsidRDefault="005065F2" w:rsidP="00E67C54">
            <w:pPr>
              <w:pStyle w:val="2f3"/>
              <w:spacing w:before="0" w:beforeAutospacing="0" w:after="0"/>
              <w:rPr>
                <w:sz w:val="22"/>
                <w:szCs w:val="22"/>
              </w:rPr>
            </w:pPr>
            <w:r w:rsidRPr="005065F2">
              <w:rPr>
                <w:sz w:val="22"/>
                <w:szCs w:val="22"/>
              </w:rPr>
              <w:t>0,5</w:t>
            </w:r>
          </w:p>
        </w:tc>
        <w:tc>
          <w:tcPr>
            <w:tcW w:w="1001" w:type="dxa"/>
            <w:tcBorders>
              <w:top w:val="outset" w:sz="6" w:space="0" w:color="000000"/>
              <w:left w:val="outset" w:sz="6" w:space="0" w:color="000000"/>
              <w:bottom w:val="outset" w:sz="6" w:space="0" w:color="000000"/>
              <w:right w:val="outset" w:sz="6" w:space="0" w:color="000000"/>
            </w:tcBorders>
          </w:tcPr>
          <w:p w14:paraId="454AD367" w14:textId="77777777" w:rsidR="005065F2" w:rsidRPr="005065F2" w:rsidRDefault="005065F2" w:rsidP="00E67C54">
            <w:pPr>
              <w:pStyle w:val="2f3"/>
              <w:spacing w:before="0" w:beforeAutospacing="0" w:after="0"/>
              <w:rPr>
                <w:sz w:val="22"/>
                <w:szCs w:val="22"/>
              </w:rPr>
            </w:pPr>
            <w:r w:rsidRPr="005065F2">
              <w:rPr>
                <w:sz w:val="22"/>
                <w:szCs w:val="22"/>
              </w:rPr>
              <w:t>28</w:t>
            </w:r>
          </w:p>
        </w:tc>
        <w:tc>
          <w:tcPr>
            <w:tcW w:w="605" w:type="dxa"/>
            <w:tcBorders>
              <w:top w:val="outset" w:sz="6" w:space="0" w:color="000000"/>
              <w:left w:val="outset" w:sz="6" w:space="0" w:color="000000"/>
              <w:bottom w:val="outset" w:sz="6" w:space="0" w:color="000000"/>
              <w:right w:val="outset" w:sz="6" w:space="0" w:color="000000"/>
            </w:tcBorders>
          </w:tcPr>
          <w:p w14:paraId="629CE311" w14:textId="77777777" w:rsidR="005065F2" w:rsidRPr="005065F2" w:rsidRDefault="005065F2" w:rsidP="00E67C54">
            <w:pPr>
              <w:pStyle w:val="2f3"/>
              <w:spacing w:before="0" w:beforeAutospacing="0" w:after="0"/>
              <w:rPr>
                <w:sz w:val="22"/>
                <w:szCs w:val="22"/>
              </w:rPr>
            </w:pPr>
            <w:r w:rsidRPr="005065F2">
              <w:rPr>
                <w:sz w:val="22"/>
                <w:szCs w:val="22"/>
              </w:rPr>
              <w:t>50</w:t>
            </w:r>
          </w:p>
        </w:tc>
        <w:tc>
          <w:tcPr>
            <w:tcW w:w="567" w:type="dxa"/>
            <w:tcBorders>
              <w:top w:val="outset" w:sz="6" w:space="0" w:color="000000"/>
              <w:left w:val="outset" w:sz="6" w:space="0" w:color="000000"/>
              <w:bottom w:val="outset" w:sz="6" w:space="0" w:color="000000"/>
              <w:right w:val="outset" w:sz="6" w:space="0" w:color="000000"/>
            </w:tcBorders>
          </w:tcPr>
          <w:p w14:paraId="37BFFC69" w14:textId="77777777" w:rsidR="005065F2" w:rsidRPr="005065F2" w:rsidRDefault="005065F2" w:rsidP="00E67C54">
            <w:pPr>
              <w:pStyle w:val="2f3"/>
              <w:spacing w:after="0"/>
              <w:rPr>
                <w:sz w:val="22"/>
                <w:szCs w:val="22"/>
              </w:rPr>
            </w:pPr>
            <w:r w:rsidRPr="005065F2">
              <w:rPr>
                <w:sz w:val="22"/>
                <w:szCs w:val="22"/>
              </w:rPr>
              <w:t>№ 4-р</w:t>
            </w:r>
          </w:p>
          <w:p w14:paraId="5B431DF0" w14:textId="77777777" w:rsidR="005065F2" w:rsidRPr="005065F2" w:rsidRDefault="005065F2" w:rsidP="00E67C54">
            <w:pPr>
              <w:pStyle w:val="2f3"/>
              <w:rPr>
                <w:sz w:val="22"/>
                <w:szCs w:val="22"/>
              </w:rPr>
            </w:pPr>
            <w:r w:rsidRPr="005065F2">
              <w:rPr>
                <w:sz w:val="22"/>
                <w:szCs w:val="22"/>
              </w:rPr>
              <w:t>313-КЗ</w:t>
            </w:r>
          </w:p>
        </w:tc>
        <w:tc>
          <w:tcPr>
            <w:tcW w:w="887" w:type="dxa"/>
            <w:tcBorders>
              <w:top w:val="outset" w:sz="6" w:space="0" w:color="000000"/>
              <w:left w:val="outset" w:sz="6" w:space="0" w:color="000000"/>
              <w:bottom w:val="outset" w:sz="6" w:space="0" w:color="000000"/>
              <w:right w:val="outset" w:sz="6" w:space="0" w:color="000000"/>
            </w:tcBorders>
          </w:tcPr>
          <w:p w14:paraId="38E05934" w14:textId="77777777" w:rsidR="005065F2" w:rsidRPr="005065F2" w:rsidRDefault="005065F2" w:rsidP="00E67C54">
            <w:pPr>
              <w:pStyle w:val="2f3"/>
              <w:rPr>
                <w:sz w:val="22"/>
                <w:szCs w:val="22"/>
              </w:rPr>
            </w:pPr>
            <w:r w:rsidRPr="005065F2">
              <w:rPr>
                <w:sz w:val="22"/>
                <w:szCs w:val="22"/>
              </w:rPr>
              <w:t>Р</w:t>
            </w:r>
          </w:p>
        </w:tc>
      </w:tr>
      <w:tr w:rsidR="005065F2" w:rsidRPr="005065F2" w14:paraId="70015A48" w14:textId="77777777" w:rsidTr="001B73E5">
        <w:trPr>
          <w:trHeight w:val="180"/>
          <w:tblCellSpacing w:w="0" w:type="dxa"/>
        </w:trPr>
        <w:tc>
          <w:tcPr>
            <w:tcW w:w="780" w:type="dxa"/>
            <w:vMerge w:val="restart"/>
            <w:tcBorders>
              <w:top w:val="outset" w:sz="6" w:space="0" w:color="000000"/>
              <w:left w:val="outset" w:sz="6" w:space="0" w:color="000000"/>
              <w:bottom w:val="outset" w:sz="6" w:space="0" w:color="000000"/>
              <w:right w:val="outset" w:sz="6" w:space="0" w:color="000000"/>
            </w:tcBorders>
          </w:tcPr>
          <w:p w14:paraId="31A4DA93" w14:textId="77777777" w:rsidR="005065F2" w:rsidRPr="005065F2" w:rsidRDefault="005065F2" w:rsidP="00E67C54">
            <w:pPr>
              <w:spacing w:beforeAutospacing="1" w:afterAutospacing="1"/>
              <w:jc w:val="center"/>
              <w:rPr>
                <w:sz w:val="22"/>
                <w:szCs w:val="22"/>
              </w:rPr>
            </w:pPr>
            <w:r w:rsidRPr="005065F2">
              <w:rPr>
                <w:sz w:val="22"/>
                <w:szCs w:val="22"/>
              </w:rPr>
              <w:t>13.</w:t>
            </w:r>
          </w:p>
        </w:tc>
        <w:tc>
          <w:tcPr>
            <w:tcW w:w="1440" w:type="dxa"/>
            <w:vMerge w:val="restart"/>
            <w:tcBorders>
              <w:top w:val="outset" w:sz="6" w:space="0" w:color="000000"/>
              <w:left w:val="outset" w:sz="6" w:space="0" w:color="000000"/>
              <w:bottom w:val="outset" w:sz="6" w:space="0" w:color="000000"/>
              <w:right w:val="outset" w:sz="6" w:space="0" w:color="000000"/>
            </w:tcBorders>
          </w:tcPr>
          <w:p w14:paraId="772D5E5A" w14:textId="4B32448B" w:rsidR="005065F2" w:rsidRPr="005065F2" w:rsidRDefault="005065F2" w:rsidP="00E67C54">
            <w:pPr>
              <w:pStyle w:val="2f3"/>
              <w:spacing w:before="0" w:beforeAutospacing="0" w:after="0"/>
              <w:rPr>
                <w:sz w:val="22"/>
                <w:szCs w:val="22"/>
              </w:rPr>
            </w:pPr>
            <w:r w:rsidRPr="005065F2">
              <w:rPr>
                <w:sz w:val="22"/>
                <w:szCs w:val="22"/>
              </w:rPr>
              <w:t>Курганная группа</w:t>
            </w:r>
            <w:r>
              <w:rPr>
                <w:sz w:val="22"/>
                <w:szCs w:val="22"/>
              </w:rPr>
              <w:t xml:space="preserve"> </w:t>
            </w:r>
            <w:r w:rsidRPr="005065F2">
              <w:rPr>
                <w:sz w:val="22"/>
                <w:szCs w:val="22"/>
              </w:rPr>
              <w:t>"Новосергиевская 7"</w:t>
            </w:r>
          </w:p>
          <w:p w14:paraId="22899184" w14:textId="77777777" w:rsidR="005065F2" w:rsidRPr="005065F2" w:rsidRDefault="005065F2" w:rsidP="00E67C54">
            <w:pPr>
              <w:pStyle w:val="2f3"/>
              <w:spacing w:before="0" w:beforeAutospacing="0" w:after="0"/>
              <w:rPr>
                <w:sz w:val="22"/>
                <w:szCs w:val="22"/>
              </w:rPr>
            </w:pPr>
            <w:r w:rsidRPr="005065F2">
              <w:rPr>
                <w:sz w:val="22"/>
                <w:szCs w:val="22"/>
              </w:rPr>
              <w:t>(2 насыпи)</w:t>
            </w:r>
          </w:p>
        </w:tc>
        <w:tc>
          <w:tcPr>
            <w:tcW w:w="1620" w:type="dxa"/>
            <w:vMerge w:val="restart"/>
            <w:tcBorders>
              <w:top w:val="outset" w:sz="6" w:space="0" w:color="000000"/>
              <w:left w:val="outset" w:sz="6" w:space="0" w:color="000000"/>
              <w:bottom w:val="outset" w:sz="6" w:space="0" w:color="000000"/>
              <w:right w:val="outset" w:sz="6" w:space="0" w:color="000000"/>
            </w:tcBorders>
          </w:tcPr>
          <w:p w14:paraId="28F62AB3" w14:textId="58625416" w:rsidR="005065F2" w:rsidRPr="005065F2" w:rsidRDefault="005065F2" w:rsidP="00E67C54">
            <w:pPr>
              <w:pStyle w:val="2f3"/>
              <w:spacing w:before="0" w:beforeAutospacing="0" w:after="0"/>
              <w:rPr>
                <w:sz w:val="22"/>
                <w:szCs w:val="22"/>
              </w:rPr>
            </w:pPr>
            <w:r w:rsidRPr="005065F2">
              <w:rPr>
                <w:sz w:val="22"/>
                <w:szCs w:val="22"/>
              </w:rPr>
              <w:t>ст-ца Новосергиевская,</w:t>
            </w:r>
            <w:r>
              <w:rPr>
                <w:sz w:val="22"/>
                <w:szCs w:val="22"/>
              </w:rPr>
              <w:t xml:space="preserve"> </w:t>
            </w:r>
            <w:r w:rsidRPr="005065F2">
              <w:rPr>
                <w:sz w:val="22"/>
                <w:szCs w:val="22"/>
              </w:rPr>
              <w:t xml:space="preserve">2,5 км к востоку от 2-го отделения </w:t>
            </w:r>
          </w:p>
        </w:tc>
        <w:tc>
          <w:tcPr>
            <w:tcW w:w="900" w:type="dxa"/>
            <w:vMerge w:val="restart"/>
            <w:tcBorders>
              <w:top w:val="outset" w:sz="6" w:space="0" w:color="000000"/>
              <w:left w:val="outset" w:sz="6" w:space="0" w:color="000000"/>
              <w:bottom w:val="outset" w:sz="6" w:space="0" w:color="000000"/>
              <w:right w:val="outset" w:sz="6" w:space="0" w:color="000000"/>
            </w:tcBorders>
          </w:tcPr>
          <w:p w14:paraId="06D0D4F2" w14:textId="77777777" w:rsidR="005065F2" w:rsidRPr="005065F2" w:rsidRDefault="005065F2" w:rsidP="00E67C54">
            <w:pPr>
              <w:pStyle w:val="2f3"/>
              <w:spacing w:before="0" w:beforeAutospacing="0" w:after="0"/>
              <w:rPr>
                <w:sz w:val="22"/>
                <w:szCs w:val="22"/>
              </w:rPr>
            </w:pPr>
            <w:r w:rsidRPr="005065F2">
              <w:rPr>
                <w:sz w:val="22"/>
                <w:szCs w:val="22"/>
              </w:rPr>
              <w:t>7493</w:t>
            </w:r>
          </w:p>
        </w:tc>
        <w:tc>
          <w:tcPr>
            <w:tcW w:w="720" w:type="dxa"/>
            <w:vMerge w:val="restart"/>
            <w:tcBorders>
              <w:top w:val="outset" w:sz="6" w:space="0" w:color="000000"/>
              <w:left w:val="outset" w:sz="6" w:space="0" w:color="000000"/>
              <w:bottom w:val="outset" w:sz="6" w:space="0" w:color="000000"/>
              <w:right w:val="outset" w:sz="6" w:space="0" w:color="000000"/>
            </w:tcBorders>
          </w:tcPr>
          <w:p w14:paraId="1485F912" w14:textId="77777777" w:rsidR="005065F2" w:rsidRPr="005065F2" w:rsidRDefault="005065F2" w:rsidP="00E67C54">
            <w:pPr>
              <w:pStyle w:val="2f3"/>
              <w:spacing w:before="0" w:beforeAutospacing="0" w:after="0"/>
              <w:rPr>
                <w:sz w:val="22"/>
                <w:szCs w:val="22"/>
              </w:rPr>
            </w:pPr>
            <w:r w:rsidRPr="005065F2">
              <w:rPr>
                <w:sz w:val="22"/>
                <w:szCs w:val="22"/>
              </w:rPr>
              <w:t>2</w:t>
            </w:r>
          </w:p>
        </w:tc>
        <w:tc>
          <w:tcPr>
            <w:tcW w:w="720" w:type="dxa"/>
            <w:tcBorders>
              <w:top w:val="outset" w:sz="6" w:space="0" w:color="000000"/>
              <w:left w:val="outset" w:sz="6" w:space="0" w:color="000000"/>
              <w:bottom w:val="outset" w:sz="6" w:space="0" w:color="000000"/>
              <w:right w:val="outset" w:sz="6" w:space="0" w:color="000000"/>
            </w:tcBorders>
          </w:tcPr>
          <w:p w14:paraId="72B0E102" w14:textId="77777777" w:rsidR="005065F2" w:rsidRPr="005065F2" w:rsidRDefault="005065F2" w:rsidP="00E67C54">
            <w:pPr>
              <w:pStyle w:val="2f3"/>
              <w:spacing w:before="0" w:beforeAutospacing="0" w:after="0"/>
              <w:rPr>
                <w:sz w:val="22"/>
                <w:szCs w:val="22"/>
              </w:rPr>
            </w:pPr>
            <w:r w:rsidRPr="005065F2">
              <w:rPr>
                <w:sz w:val="22"/>
                <w:szCs w:val="22"/>
              </w:rPr>
              <w:t>1</w:t>
            </w:r>
          </w:p>
        </w:tc>
        <w:tc>
          <w:tcPr>
            <w:tcW w:w="720" w:type="dxa"/>
            <w:tcBorders>
              <w:top w:val="outset" w:sz="6" w:space="0" w:color="000000"/>
              <w:left w:val="outset" w:sz="6" w:space="0" w:color="000000"/>
              <w:bottom w:val="outset" w:sz="6" w:space="0" w:color="000000"/>
              <w:right w:val="outset" w:sz="6" w:space="0" w:color="000000"/>
            </w:tcBorders>
          </w:tcPr>
          <w:p w14:paraId="06B4EFC8" w14:textId="77777777" w:rsidR="005065F2" w:rsidRPr="005065F2" w:rsidRDefault="005065F2" w:rsidP="00E67C54">
            <w:pPr>
              <w:pStyle w:val="2f3"/>
              <w:spacing w:before="0" w:beforeAutospacing="0" w:after="0"/>
              <w:rPr>
                <w:sz w:val="22"/>
                <w:szCs w:val="22"/>
              </w:rPr>
            </w:pPr>
            <w:r w:rsidRPr="005065F2">
              <w:rPr>
                <w:sz w:val="22"/>
                <w:szCs w:val="22"/>
              </w:rPr>
              <w:t>0,5</w:t>
            </w:r>
          </w:p>
        </w:tc>
        <w:tc>
          <w:tcPr>
            <w:tcW w:w="1001" w:type="dxa"/>
            <w:tcBorders>
              <w:top w:val="outset" w:sz="6" w:space="0" w:color="000000"/>
              <w:left w:val="outset" w:sz="6" w:space="0" w:color="000000"/>
              <w:bottom w:val="outset" w:sz="6" w:space="0" w:color="000000"/>
              <w:right w:val="outset" w:sz="6" w:space="0" w:color="000000"/>
            </w:tcBorders>
          </w:tcPr>
          <w:p w14:paraId="665F8E6A" w14:textId="77777777" w:rsidR="005065F2" w:rsidRPr="005065F2" w:rsidRDefault="005065F2" w:rsidP="00E67C54">
            <w:pPr>
              <w:pStyle w:val="2f3"/>
              <w:spacing w:before="0" w:beforeAutospacing="0" w:after="0"/>
              <w:rPr>
                <w:sz w:val="22"/>
                <w:szCs w:val="22"/>
              </w:rPr>
            </w:pPr>
            <w:r w:rsidRPr="005065F2">
              <w:rPr>
                <w:sz w:val="22"/>
                <w:szCs w:val="22"/>
              </w:rPr>
              <w:t>30</w:t>
            </w:r>
          </w:p>
        </w:tc>
        <w:tc>
          <w:tcPr>
            <w:tcW w:w="605" w:type="dxa"/>
            <w:tcBorders>
              <w:top w:val="outset" w:sz="6" w:space="0" w:color="000000"/>
              <w:left w:val="outset" w:sz="6" w:space="0" w:color="000000"/>
              <w:bottom w:val="outset" w:sz="6" w:space="0" w:color="000000"/>
              <w:right w:val="outset" w:sz="6" w:space="0" w:color="000000"/>
            </w:tcBorders>
          </w:tcPr>
          <w:p w14:paraId="7AE772A3" w14:textId="77777777" w:rsidR="005065F2" w:rsidRPr="005065F2" w:rsidRDefault="005065F2" w:rsidP="00E67C54">
            <w:pPr>
              <w:pStyle w:val="2f3"/>
              <w:spacing w:before="0" w:beforeAutospacing="0" w:after="0"/>
              <w:rPr>
                <w:sz w:val="22"/>
                <w:szCs w:val="22"/>
              </w:rPr>
            </w:pPr>
            <w:r w:rsidRPr="005065F2">
              <w:rPr>
                <w:sz w:val="22"/>
                <w:szCs w:val="22"/>
              </w:rPr>
              <w:t>50</w:t>
            </w:r>
          </w:p>
        </w:tc>
        <w:tc>
          <w:tcPr>
            <w:tcW w:w="567" w:type="dxa"/>
            <w:vMerge w:val="restart"/>
            <w:tcBorders>
              <w:top w:val="outset" w:sz="6" w:space="0" w:color="000000"/>
              <w:left w:val="outset" w:sz="6" w:space="0" w:color="000000"/>
              <w:bottom w:val="outset" w:sz="6" w:space="0" w:color="000000"/>
              <w:right w:val="outset" w:sz="6" w:space="0" w:color="000000"/>
            </w:tcBorders>
          </w:tcPr>
          <w:p w14:paraId="1C25DA44" w14:textId="77777777" w:rsidR="005065F2" w:rsidRPr="005065F2" w:rsidRDefault="005065F2" w:rsidP="00E67C54">
            <w:pPr>
              <w:pStyle w:val="2f3"/>
              <w:spacing w:after="0"/>
              <w:rPr>
                <w:sz w:val="22"/>
                <w:szCs w:val="22"/>
              </w:rPr>
            </w:pPr>
            <w:r w:rsidRPr="005065F2">
              <w:rPr>
                <w:sz w:val="22"/>
                <w:szCs w:val="22"/>
              </w:rPr>
              <w:t>№ 4-р</w:t>
            </w:r>
          </w:p>
          <w:p w14:paraId="733330B3" w14:textId="77777777" w:rsidR="005065F2" w:rsidRPr="005065F2" w:rsidRDefault="005065F2" w:rsidP="00E67C54">
            <w:pPr>
              <w:pStyle w:val="2f3"/>
              <w:spacing w:line="180" w:lineRule="atLeast"/>
              <w:rPr>
                <w:sz w:val="22"/>
                <w:szCs w:val="22"/>
              </w:rPr>
            </w:pPr>
            <w:r w:rsidRPr="005065F2">
              <w:rPr>
                <w:sz w:val="22"/>
                <w:szCs w:val="22"/>
              </w:rPr>
              <w:t>313-КЗ</w:t>
            </w:r>
          </w:p>
        </w:tc>
        <w:tc>
          <w:tcPr>
            <w:tcW w:w="887" w:type="dxa"/>
            <w:vMerge w:val="restart"/>
            <w:tcBorders>
              <w:top w:val="outset" w:sz="6" w:space="0" w:color="000000"/>
              <w:left w:val="outset" w:sz="6" w:space="0" w:color="000000"/>
              <w:bottom w:val="outset" w:sz="6" w:space="0" w:color="000000"/>
              <w:right w:val="outset" w:sz="6" w:space="0" w:color="000000"/>
            </w:tcBorders>
          </w:tcPr>
          <w:p w14:paraId="0DE0469B" w14:textId="77777777" w:rsidR="005065F2" w:rsidRPr="005065F2" w:rsidRDefault="005065F2" w:rsidP="00E67C54">
            <w:pPr>
              <w:pStyle w:val="2f3"/>
              <w:spacing w:line="180" w:lineRule="atLeast"/>
              <w:rPr>
                <w:sz w:val="22"/>
                <w:szCs w:val="22"/>
              </w:rPr>
            </w:pPr>
            <w:r w:rsidRPr="005065F2">
              <w:rPr>
                <w:sz w:val="22"/>
                <w:szCs w:val="22"/>
              </w:rPr>
              <w:t>Р</w:t>
            </w:r>
          </w:p>
        </w:tc>
      </w:tr>
      <w:tr w:rsidR="005065F2" w:rsidRPr="005065F2" w14:paraId="67713733" w14:textId="77777777" w:rsidTr="001B73E5">
        <w:trPr>
          <w:trHeight w:val="570"/>
          <w:tblCellSpacing w:w="0" w:type="dxa"/>
        </w:trPr>
        <w:tc>
          <w:tcPr>
            <w:tcW w:w="780" w:type="dxa"/>
            <w:vMerge/>
            <w:tcBorders>
              <w:top w:val="outset" w:sz="6" w:space="0" w:color="000000"/>
              <w:left w:val="outset" w:sz="6" w:space="0" w:color="000000"/>
              <w:bottom w:val="outset" w:sz="6" w:space="0" w:color="000000"/>
              <w:right w:val="outset" w:sz="6" w:space="0" w:color="000000"/>
            </w:tcBorders>
          </w:tcPr>
          <w:p w14:paraId="7EF18246" w14:textId="77777777" w:rsidR="005065F2" w:rsidRPr="005065F2" w:rsidRDefault="005065F2" w:rsidP="00E67C54">
            <w:pPr>
              <w:jc w:val="center"/>
              <w:rPr>
                <w:sz w:val="22"/>
                <w:szCs w:val="22"/>
              </w:rPr>
            </w:pPr>
          </w:p>
        </w:tc>
        <w:tc>
          <w:tcPr>
            <w:tcW w:w="1440" w:type="dxa"/>
            <w:vMerge/>
            <w:tcBorders>
              <w:top w:val="outset" w:sz="6" w:space="0" w:color="000000"/>
              <w:left w:val="outset" w:sz="6" w:space="0" w:color="000000"/>
              <w:bottom w:val="outset" w:sz="6" w:space="0" w:color="000000"/>
              <w:right w:val="outset" w:sz="6" w:space="0" w:color="000000"/>
            </w:tcBorders>
            <w:vAlign w:val="center"/>
          </w:tcPr>
          <w:p w14:paraId="121FBD08" w14:textId="77777777" w:rsidR="005065F2" w:rsidRPr="005065F2" w:rsidRDefault="005065F2" w:rsidP="00E67C54">
            <w:pPr>
              <w:rPr>
                <w:sz w:val="22"/>
                <w:szCs w:val="22"/>
              </w:rPr>
            </w:pPr>
          </w:p>
        </w:tc>
        <w:tc>
          <w:tcPr>
            <w:tcW w:w="1620" w:type="dxa"/>
            <w:vMerge/>
            <w:tcBorders>
              <w:top w:val="outset" w:sz="6" w:space="0" w:color="000000"/>
              <w:left w:val="outset" w:sz="6" w:space="0" w:color="000000"/>
              <w:bottom w:val="outset" w:sz="6" w:space="0" w:color="000000"/>
              <w:right w:val="outset" w:sz="6" w:space="0" w:color="000000"/>
            </w:tcBorders>
            <w:vAlign w:val="center"/>
          </w:tcPr>
          <w:p w14:paraId="66A38A49" w14:textId="77777777" w:rsidR="005065F2" w:rsidRPr="005065F2" w:rsidRDefault="005065F2" w:rsidP="00E67C54">
            <w:pPr>
              <w:rPr>
                <w:sz w:val="22"/>
                <w:szCs w:val="22"/>
              </w:rPr>
            </w:pPr>
          </w:p>
        </w:tc>
        <w:tc>
          <w:tcPr>
            <w:tcW w:w="900" w:type="dxa"/>
            <w:vMerge/>
            <w:tcBorders>
              <w:top w:val="outset" w:sz="6" w:space="0" w:color="000000"/>
              <w:left w:val="outset" w:sz="6" w:space="0" w:color="000000"/>
              <w:bottom w:val="outset" w:sz="6" w:space="0" w:color="000000"/>
              <w:right w:val="outset" w:sz="6" w:space="0" w:color="000000"/>
            </w:tcBorders>
            <w:vAlign w:val="center"/>
          </w:tcPr>
          <w:p w14:paraId="2AFCFD12" w14:textId="77777777" w:rsidR="005065F2" w:rsidRPr="005065F2" w:rsidRDefault="005065F2" w:rsidP="00E67C54">
            <w:pPr>
              <w:rPr>
                <w:sz w:val="22"/>
                <w:szCs w:val="22"/>
              </w:rPr>
            </w:pPr>
          </w:p>
        </w:tc>
        <w:tc>
          <w:tcPr>
            <w:tcW w:w="720" w:type="dxa"/>
            <w:vMerge/>
            <w:tcBorders>
              <w:top w:val="outset" w:sz="6" w:space="0" w:color="000000"/>
              <w:left w:val="outset" w:sz="6" w:space="0" w:color="000000"/>
              <w:bottom w:val="outset" w:sz="6" w:space="0" w:color="000000"/>
              <w:right w:val="outset" w:sz="6" w:space="0" w:color="000000"/>
            </w:tcBorders>
            <w:vAlign w:val="center"/>
          </w:tcPr>
          <w:p w14:paraId="46855A41" w14:textId="77777777" w:rsidR="005065F2" w:rsidRPr="005065F2" w:rsidRDefault="005065F2" w:rsidP="00E67C54">
            <w:pPr>
              <w:rPr>
                <w:sz w:val="22"/>
                <w:szCs w:val="22"/>
              </w:rPr>
            </w:pPr>
          </w:p>
        </w:tc>
        <w:tc>
          <w:tcPr>
            <w:tcW w:w="720" w:type="dxa"/>
            <w:tcBorders>
              <w:top w:val="outset" w:sz="6" w:space="0" w:color="000000"/>
              <w:left w:val="outset" w:sz="6" w:space="0" w:color="000000"/>
              <w:bottom w:val="outset" w:sz="6" w:space="0" w:color="000000"/>
              <w:right w:val="outset" w:sz="6" w:space="0" w:color="000000"/>
            </w:tcBorders>
          </w:tcPr>
          <w:p w14:paraId="04E44ABB" w14:textId="77777777" w:rsidR="005065F2" w:rsidRPr="005065F2" w:rsidRDefault="005065F2" w:rsidP="00E67C54">
            <w:pPr>
              <w:pStyle w:val="2f3"/>
              <w:spacing w:before="0" w:beforeAutospacing="0" w:after="0"/>
              <w:rPr>
                <w:sz w:val="22"/>
                <w:szCs w:val="22"/>
              </w:rPr>
            </w:pPr>
            <w:r w:rsidRPr="005065F2">
              <w:rPr>
                <w:sz w:val="22"/>
                <w:szCs w:val="22"/>
              </w:rPr>
              <w:t>2</w:t>
            </w:r>
          </w:p>
        </w:tc>
        <w:tc>
          <w:tcPr>
            <w:tcW w:w="720" w:type="dxa"/>
            <w:tcBorders>
              <w:top w:val="outset" w:sz="6" w:space="0" w:color="000000"/>
              <w:left w:val="outset" w:sz="6" w:space="0" w:color="000000"/>
              <w:bottom w:val="outset" w:sz="6" w:space="0" w:color="000000"/>
              <w:right w:val="outset" w:sz="6" w:space="0" w:color="000000"/>
            </w:tcBorders>
          </w:tcPr>
          <w:p w14:paraId="4513969D" w14:textId="77777777" w:rsidR="005065F2" w:rsidRPr="005065F2" w:rsidRDefault="005065F2" w:rsidP="00E67C54">
            <w:pPr>
              <w:pStyle w:val="2f3"/>
              <w:spacing w:before="0" w:beforeAutospacing="0" w:after="0"/>
              <w:rPr>
                <w:sz w:val="22"/>
                <w:szCs w:val="22"/>
              </w:rPr>
            </w:pPr>
            <w:r w:rsidRPr="005065F2">
              <w:rPr>
                <w:sz w:val="22"/>
                <w:szCs w:val="22"/>
              </w:rPr>
              <w:t>0,4</w:t>
            </w:r>
          </w:p>
        </w:tc>
        <w:tc>
          <w:tcPr>
            <w:tcW w:w="1001" w:type="dxa"/>
            <w:tcBorders>
              <w:top w:val="outset" w:sz="6" w:space="0" w:color="000000"/>
              <w:left w:val="outset" w:sz="6" w:space="0" w:color="000000"/>
              <w:bottom w:val="outset" w:sz="6" w:space="0" w:color="000000"/>
              <w:right w:val="outset" w:sz="6" w:space="0" w:color="000000"/>
            </w:tcBorders>
          </w:tcPr>
          <w:p w14:paraId="1B85E519" w14:textId="77777777" w:rsidR="005065F2" w:rsidRPr="005065F2" w:rsidRDefault="005065F2" w:rsidP="00E67C54">
            <w:pPr>
              <w:pStyle w:val="2f3"/>
              <w:spacing w:before="0" w:beforeAutospacing="0" w:after="0"/>
              <w:rPr>
                <w:sz w:val="22"/>
                <w:szCs w:val="22"/>
              </w:rPr>
            </w:pPr>
            <w:r w:rsidRPr="005065F2">
              <w:rPr>
                <w:sz w:val="22"/>
                <w:szCs w:val="22"/>
              </w:rPr>
              <w:t>28</w:t>
            </w:r>
          </w:p>
        </w:tc>
        <w:tc>
          <w:tcPr>
            <w:tcW w:w="605" w:type="dxa"/>
            <w:tcBorders>
              <w:top w:val="outset" w:sz="6" w:space="0" w:color="000000"/>
              <w:left w:val="outset" w:sz="6" w:space="0" w:color="000000"/>
              <w:bottom w:val="outset" w:sz="6" w:space="0" w:color="000000"/>
              <w:right w:val="outset" w:sz="6" w:space="0" w:color="000000"/>
            </w:tcBorders>
          </w:tcPr>
          <w:p w14:paraId="7AB29E4F" w14:textId="77777777" w:rsidR="005065F2" w:rsidRPr="005065F2" w:rsidRDefault="005065F2" w:rsidP="00E67C54">
            <w:pPr>
              <w:pStyle w:val="2f3"/>
              <w:spacing w:before="0" w:beforeAutospacing="0" w:after="0"/>
              <w:rPr>
                <w:sz w:val="22"/>
                <w:szCs w:val="22"/>
              </w:rPr>
            </w:pPr>
            <w:r w:rsidRPr="005065F2">
              <w:rPr>
                <w:sz w:val="22"/>
                <w:szCs w:val="22"/>
              </w:rPr>
              <w:t>50</w:t>
            </w:r>
          </w:p>
        </w:tc>
        <w:tc>
          <w:tcPr>
            <w:tcW w:w="567" w:type="dxa"/>
            <w:vMerge/>
            <w:tcBorders>
              <w:top w:val="outset" w:sz="6" w:space="0" w:color="000000"/>
              <w:left w:val="outset" w:sz="6" w:space="0" w:color="000000"/>
              <w:bottom w:val="outset" w:sz="6" w:space="0" w:color="000000"/>
              <w:right w:val="outset" w:sz="6" w:space="0" w:color="000000"/>
            </w:tcBorders>
          </w:tcPr>
          <w:p w14:paraId="31703FAD" w14:textId="77777777" w:rsidR="005065F2" w:rsidRPr="005065F2" w:rsidRDefault="005065F2" w:rsidP="00E67C54">
            <w:pPr>
              <w:rPr>
                <w:sz w:val="22"/>
                <w:szCs w:val="22"/>
              </w:rPr>
            </w:pPr>
          </w:p>
        </w:tc>
        <w:tc>
          <w:tcPr>
            <w:tcW w:w="887" w:type="dxa"/>
            <w:vMerge/>
            <w:tcBorders>
              <w:top w:val="outset" w:sz="6" w:space="0" w:color="000000"/>
              <w:left w:val="outset" w:sz="6" w:space="0" w:color="000000"/>
              <w:bottom w:val="outset" w:sz="6" w:space="0" w:color="000000"/>
              <w:right w:val="outset" w:sz="6" w:space="0" w:color="000000"/>
            </w:tcBorders>
          </w:tcPr>
          <w:p w14:paraId="3A4796CE" w14:textId="77777777" w:rsidR="005065F2" w:rsidRPr="005065F2" w:rsidRDefault="005065F2" w:rsidP="00E67C54">
            <w:pPr>
              <w:rPr>
                <w:sz w:val="22"/>
                <w:szCs w:val="22"/>
              </w:rPr>
            </w:pPr>
          </w:p>
        </w:tc>
      </w:tr>
      <w:tr w:rsidR="005065F2" w:rsidRPr="005065F2" w14:paraId="2F590CE2" w14:textId="77777777" w:rsidTr="001B73E5">
        <w:trPr>
          <w:tblCellSpacing w:w="0" w:type="dxa"/>
        </w:trPr>
        <w:tc>
          <w:tcPr>
            <w:tcW w:w="780" w:type="dxa"/>
            <w:tcBorders>
              <w:top w:val="outset" w:sz="6" w:space="0" w:color="000000"/>
              <w:left w:val="outset" w:sz="6" w:space="0" w:color="000000"/>
              <w:bottom w:val="outset" w:sz="6" w:space="0" w:color="000000"/>
              <w:right w:val="outset" w:sz="6" w:space="0" w:color="000000"/>
            </w:tcBorders>
          </w:tcPr>
          <w:p w14:paraId="7D5F7B9C" w14:textId="77777777" w:rsidR="005065F2" w:rsidRPr="005065F2" w:rsidRDefault="005065F2" w:rsidP="00E67C54">
            <w:pPr>
              <w:spacing w:beforeAutospacing="1" w:afterAutospacing="1"/>
              <w:jc w:val="center"/>
              <w:rPr>
                <w:sz w:val="22"/>
                <w:szCs w:val="22"/>
              </w:rPr>
            </w:pPr>
            <w:r w:rsidRPr="005065F2">
              <w:rPr>
                <w:sz w:val="22"/>
                <w:szCs w:val="22"/>
              </w:rPr>
              <w:t>14.</w:t>
            </w:r>
          </w:p>
        </w:tc>
        <w:tc>
          <w:tcPr>
            <w:tcW w:w="1440" w:type="dxa"/>
            <w:tcBorders>
              <w:top w:val="outset" w:sz="6" w:space="0" w:color="000000"/>
              <w:left w:val="outset" w:sz="6" w:space="0" w:color="000000"/>
              <w:bottom w:val="outset" w:sz="6" w:space="0" w:color="000000"/>
              <w:right w:val="outset" w:sz="6" w:space="0" w:color="000000"/>
            </w:tcBorders>
          </w:tcPr>
          <w:p w14:paraId="531618F1" w14:textId="77777777" w:rsidR="005065F2" w:rsidRPr="005065F2" w:rsidRDefault="005065F2" w:rsidP="00E67C54">
            <w:pPr>
              <w:pStyle w:val="2f3"/>
              <w:spacing w:before="0" w:beforeAutospacing="0" w:after="0"/>
              <w:rPr>
                <w:sz w:val="22"/>
                <w:szCs w:val="22"/>
              </w:rPr>
            </w:pPr>
            <w:r w:rsidRPr="005065F2">
              <w:rPr>
                <w:sz w:val="22"/>
                <w:szCs w:val="22"/>
              </w:rPr>
              <w:t xml:space="preserve">Курган </w:t>
            </w:r>
          </w:p>
          <w:p w14:paraId="11C7A667" w14:textId="77777777" w:rsidR="005065F2" w:rsidRPr="005065F2" w:rsidRDefault="005065F2" w:rsidP="00E67C54">
            <w:pPr>
              <w:pStyle w:val="2f3"/>
              <w:spacing w:before="0" w:beforeAutospacing="0" w:after="0"/>
              <w:rPr>
                <w:sz w:val="22"/>
                <w:szCs w:val="22"/>
              </w:rPr>
            </w:pPr>
            <w:r w:rsidRPr="005065F2">
              <w:rPr>
                <w:sz w:val="22"/>
                <w:szCs w:val="22"/>
              </w:rPr>
              <w:t>"Новосергиевский 8"</w:t>
            </w:r>
          </w:p>
        </w:tc>
        <w:tc>
          <w:tcPr>
            <w:tcW w:w="1620" w:type="dxa"/>
            <w:tcBorders>
              <w:top w:val="outset" w:sz="6" w:space="0" w:color="000000"/>
              <w:left w:val="outset" w:sz="6" w:space="0" w:color="000000"/>
              <w:bottom w:val="outset" w:sz="6" w:space="0" w:color="000000"/>
              <w:right w:val="outset" w:sz="6" w:space="0" w:color="000000"/>
            </w:tcBorders>
          </w:tcPr>
          <w:p w14:paraId="56B47382" w14:textId="0063CF2C" w:rsidR="005065F2" w:rsidRPr="005065F2" w:rsidRDefault="005065F2" w:rsidP="00E67C54">
            <w:pPr>
              <w:pStyle w:val="2f3"/>
              <w:spacing w:before="0" w:beforeAutospacing="0" w:after="0"/>
              <w:rPr>
                <w:sz w:val="22"/>
                <w:szCs w:val="22"/>
              </w:rPr>
            </w:pPr>
            <w:r w:rsidRPr="005065F2">
              <w:rPr>
                <w:sz w:val="22"/>
                <w:szCs w:val="22"/>
              </w:rPr>
              <w:t>ст-ца Новосергиевская,</w:t>
            </w:r>
            <w:r>
              <w:rPr>
                <w:sz w:val="22"/>
                <w:szCs w:val="22"/>
              </w:rPr>
              <w:t xml:space="preserve"> </w:t>
            </w:r>
            <w:r w:rsidRPr="005065F2">
              <w:rPr>
                <w:sz w:val="22"/>
                <w:szCs w:val="22"/>
              </w:rPr>
              <w:t xml:space="preserve">1,5 км к востоку-юго-востоку от 2-го отделения </w:t>
            </w:r>
          </w:p>
        </w:tc>
        <w:tc>
          <w:tcPr>
            <w:tcW w:w="900" w:type="dxa"/>
            <w:tcBorders>
              <w:top w:val="outset" w:sz="6" w:space="0" w:color="000000"/>
              <w:left w:val="outset" w:sz="6" w:space="0" w:color="000000"/>
              <w:bottom w:val="outset" w:sz="6" w:space="0" w:color="000000"/>
              <w:right w:val="outset" w:sz="6" w:space="0" w:color="000000"/>
            </w:tcBorders>
          </w:tcPr>
          <w:p w14:paraId="63C03038" w14:textId="77777777" w:rsidR="005065F2" w:rsidRPr="005065F2" w:rsidRDefault="005065F2" w:rsidP="00E67C54">
            <w:pPr>
              <w:pStyle w:val="2f3"/>
              <w:spacing w:before="0" w:beforeAutospacing="0" w:after="0"/>
              <w:rPr>
                <w:sz w:val="22"/>
                <w:szCs w:val="22"/>
              </w:rPr>
            </w:pPr>
            <w:r w:rsidRPr="005065F2">
              <w:rPr>
                <w:sz w:val="22"/>
                <w:szCs w:val="22"/>
              </w:rPr>
              <w:t>7494</w:t>
            </w:r>
          </w:p>
        </w:tc>
        <w:tc>
          <w:tcPr>
            <w:tcW w:w="720" w:type="dxa"/>
            <w:tcBorders>
              <w:top w:val="outset" w:sz="6" w:space="0" w:color="000000"/>
              <w:left w:val="outset" w:sz="6" w:space="0" w:color="000000"/>
              <w:bottom w:val="outset" w:sz="6" w:space="0" w:color="000000"/>
              <w:right w:val="outset" w:sz="6" w:space="0" w:color="000000"/>
            </w:tcBorders>
          </w:tcPr>
          <w:p w14:paraId="5F06C70F" w14:textId="77777777" w:rsidR="005065F2" w:rsidRPr="005065F2" w:rsidRDefault="005065F2" w:rsidP="00E67C54">
            <w:pPr>
              <w:pStyle w:val="2f3"/>
              <w:spacing w:before="0" w:beforeAutospacing="0" w:after="0"/>
              <w:rPr>
                <w:sz w:val="22"/>
                <w:szCs w:val="22"/>
              </w:rPr>
            </w:pPr>
            <w:r w:rsidRPr="005065F2">
              <w:rPr>
                <w:sz w:val="22"/>
                <w:szCs w:val="22"/>
              </w:rPr>
              <w:t>2</w:t>
            </w:r>
          </w:p>
        </w:tc>
        <w:tc>
          <w:tcPr>
            <w:tcW w:w="720" w:type="dxa"/>
            <w:tcBorders>
              <w:top w:val="outset" w:sz="6" w:space="0" w:color="000000"/>
              <w:left w:val="outset" w:sz="6" w:space="0" w:color="000000"/>
              <w:bottom w:val="outset" w:sz="6" w:space="0" w:color="000000"/>
              <w:right w:val="outset" w:sz="6" w:space="0" w:color="000000"/>
            </w:tcBorders>
          </w:tcPr>
          <w:p w14:paraId="220F67D0" w14:textId="77777777" w:rsidR="005065F2" w:rsidRPr="005065F2" w:rsidRDefault="005065F2" w:rsidP="00E67C54">
            <w:pPr>
              <w:pStyle w:val="2f3"/>
              <w:spacing w:before="0" w:beforeAutospacing="0" w:after="0"/>
              <w:rPr>
                <w:sz w:val="22"/>
                <w:szCs w:val="22"/>
              </w:rPr>
            </w:pPr>
          </w:p>
        </w:tc>
        <w:tc>
          <w:tcPr>
            <w:tcW w:w="720" w:type="dxa"/>
            <w:tcBorders>
              <w:top w:val="outset" w:sz="6" w:space="0" w:color="000000"/>
              <w:left w:val="outset" w:sz="6" w:space="0" w:color="000000"/>
              <w:bottom w:val="outset" w:sz="6" w:space="0" w:color="000000"/>
              <w:right w:val="outset" w:sz="6" w:space="0" w:color="000000"/>
            </w:tcBorders>
          </w:tcPr>
          <w:p w14:paraId="440E567A" w14:textId="77777777" w:rsidR="005065F2" w:rsidRPr="005065F2" w:rsidRDefault="005065F2" w:rsidP="00E67C54">
            <w:pPr>
              <w:pStyle w:val="2f3"/>
              <w:spacing w:before="0" w:beforeAutospacing="0" w:after="0"/>
              <w:rPr>
                <w:sz w:val="22"/>
                <w:szCs w:val="22"/>
              </w:rPr>
            </w:pPr>
            <w:r w:rsidRPr="005065F2">
              <w:rPr>
                <w:sz w:val="22"/>
                <w:szCs w:val="22"/>
              </w:rPr>
              <w:t>0,3</w:t>
            </w:r>
          </w:p>
        </w:tc>
        <w:tc>
          <w:tcPr>
            <w:tcW w:w="1001" w:type="dxa"/>
            <w:tcBorders>
              <w:top w:val="outset" w:sz="6" w:space="0" w:color="000000"/>
              <w:left w:val="outset" w:sz="6" w:space="0" w:color="000000"/>
              <w:bottom w:val="outset" w:sz="6" w:space="0" w:color="000000"/>
              <w:right w:val="outset" w:sz="6" w:space="0" w:color="000000"/>
            </w:tcBorders>
          </w:tcPr>
          <w:p w14:paraId="75185DD5" w14:textId="77777777" w:rsidR="005065F2" w:rsidRPr="005065F2" w:rsidRDefault="005065F2" w:rsidP="00E67C54">
            <w:pPr>
              <w:pStyle w:val="2f3"/>
              <w:spacing w:before="0" w:beforeAutospacing="0" w:after="0"/>
              <w:rPr>
                <w:sz w:val="22"/>
                <w:szCs w:val="22"/>
              </w:rPr>
            </w:pPr>
            <w:r w:rsidRPr="005065F2">
              <w:rPr>
                <w:sz w:val="22"/>
                <w:szCs w:val="22"/>
              </w:rPr>
              <w:t>28</w:t>
            </w:r>
          </w:p>
        </w:tc>
        <w:tc>
          <w:tcPr>
            <w:tcW w:w="605" w:type="dxa"/>
            <w:tcBorders>
              <w:top w:val="outset" w:sz="6" w:space="0" w:color="000000"/>
              <w:left w:val="outset" w:sz="6" w:space="0" w:color="000000"/>
              <w:bottom w:val="outset" w:sz="6" w:space="0" w:color="000000"/>
              <w:right w:val="outset" w:sz="6" w:space="0" w:color="000000"/>
            </w:tcBorders>
          </w:tcPr>
          <w:p w14:paraId="42D4BA93" w14:textId="77777777" w:rsidR="005065F2" w:rsidRPr="005065F2" w:rsidRDefault="005065F2" w:rsidP="00E67C54">
            <w:pPr>
              <w:pStyle w:val="2f3"/>
              <w:spacing w:before="0" w:beforeAutospacing="0" w:after="0"/>
              <w:rPr>
                <w:sz w:val="22"/>
                <w:szCs w:val="22"/>
              </w:rPr>
            </w:pPr>
            <w:r w:rsidRPr="005065F2">
              <w:rPr>
                <w:sz w:val="22"/>
                <w:szCs w:val="22"/>
              </w:rPr>
              <w:t>50</w:t>
            </w:r>
          </w:p>
        </w:tc>
        <w:tc>
          <w:tcPr>
            <w:tcW w:w="567" w:type="dxa"/>
            <w:tcBorders>
              <w:top w:val="outset" w:sz="6" w:space="0" w:color="000000"/>
              <w:left w:val="outset" w:sz="6" w:space="0" w:color="000000"/>
              <w:bottom w:val="outset" w:sz="6" w:space="0" w:color="000000"/>
              <w:right w:val="outset" w:sz="6" w:space="0" w:color="000000"/>
            </w:tcBorders>
          </w:tcPr>
          <w:p w14:paraId="76067F87" w14:textId="77777777" w:rsidR="005065F2" w:rsidRPr="005065F2" w:rsidRDefault="005065F2" w:rsidP="00E67C54">
            <w:pPr>
              <w:pStyle w:val="2f3"/>
              <w:spacing w:after="0"/>
              <w:rPr>
                <w:sz w:val="22"/>
                <w:szCs w:val="22"/>
              </w:rPr>
            </w:pPr>
            <w:r w:rsidRPr="005065F2">
              <w:rPr>
                <w:sz w:val="22"/>
                <w:szCs w:val="22"/>
              </w:rPr>
              <w:t>№ 4-р</w:t>
            </w:r>
          </w:p>
          <w:p w14:paraId="72574DFC" w14:textId="77777777" w:rsidR="005065F2" w:rsidRPr="005065F2" w:rsidRDefault="005065F2" w:rsidP="00E67C54">
            <w:pPr>
              <w:pStyle w:val="2f3"/>
              <w:rPr>
                <w:sz w:val="22"/>
                <w:szCs w:val="22"/>
              </w:rPr>
            </w:pPr>
            <w:r w:rsidRPr="005065F2">
              <w:rPr>
                <w:sz w:val="22"/>
                <w:szCs w:val="22"/>
              </w:rPr>
              <w:t>313-КЗ</w:t>
            </w:r>
          </w:p>
        </w:tc>
        <w:tc>
          <w:tcPr>
            <w:tcW w:w="887" w:type="dxa"/>
            <w:tcBorders>
              <w:top w:val="outset" w:sz="6" w:space="0" w:color="000000"/>
              <w:left w:val="outset" w:sz="6" w:space="0" w:color="000000"/>
              <w:bottom w:val="outset" w:sz="6" w:space="0" w:color="000000"/>
              <w:right w:val="outset" w:sz="6" w:space="0" w:color="000000"/>
            </w:tcBorders>
          </w:tcPr>
          <w:p w14:paraId="1A57A4C6" w14:textId="77777777" w:rsidR="005065F2" w:rsidRPr="005065F2" w:rsidRDefault="005065F2" w:rsidP="00E67C54">
            <w:pPr>
              <w:pStyle w:val="2f3"/>
              <w:rPr>
                <w:sz w:val="22"/>
                <w:szCs w:val="22"/>
              </w:rPr>
            </w:pPr>
            <w:r w:rsidRPr="005065F2">
              <w:rPr>
                <w:sz w:val="22"/>
                <w:szCs w:val="22"/>
              </w:rPr>
              <w:t>Р</w:t>
            </w:r>
          </w:p>
        </w:tc>
      </w:tr>
      <w:tr w:rsidR="005065F2" w:rsidRPr="005065F2" w14:paraId="1956A1FB" w14:textId="77777777" w:rsidTr="001B73E5">
        <w:trPr>
          <w:trHeight w:val="195"/>
          <w:tblCellSpacing w:w="0" w:type="dxa"/>
        </w:trPr>
        <w:tc>
          <w:tcPr>
            <w:tcW w:w="780" w:type="dxa"/>
            <w:vMerge w:val="restart"/>
            <w:tcBorders>
              <w:top w:val="outset" w:sz="6" w:space="0" w:color="000000"/>
              <w:left w:val="outset" w:sz="6" w:space="0" w:color="000000"/>
              <w:bottom w:val="outset" w:sz="6" w:space="0" w:color="000000"/>
              <w:right w:val="outset" w:sz="6" w:space="0" w:color="000000"/>
            </w:tcBorders>
          </w:tcPr>
          <w:p w14:paraId="0650027C" w14:textId="77777777" w:rsidR="005065F2" w:rsidRPr="005065F2" w:rsidRDefault="005065F2" w:rsidP="00E67C54">
            <w:pPr>
              <w:spacing w:beforeAutospacing="1" w:afterAutospacing="1"/>
              <w:jc w:val="center"/>
              <w:rPr>
                <w:sz w:val="22"/>
                <w:szCs w:val="22"/>
              </w:rPr>
            </w:pPr>
            <w:r w:rsidRPr="005065F2">
              <w:rPr>
                <w:sz w:val="22"/>
                <w:szCs w:val="22"/>
              </w:rPr>
              <w:t>15.</w:t>
            </w:r>
          </w:p>
        </w:tc>
        <w:tc>
          <w:tcPr>
            <w:tcW w:w="1440" w:type="dxa"/>
            <w:vMerge w:val="restart"/>
            <w:tcBorders>
              <w:top w:val="outset" w:sz="6" w:space="0" w:color="000000"/>
              <w:left w:val="outset" w:sz="6" w:space="0" w:color="000000"/>
              <w:bottom w:val="outset" w:sz="6" w:space="0" w:color="000000"/>
              <w:right w:val="outset" w:sz="6" w:space="0" w:color="000000"/>
            </w:tcBorders>
          </w:tcPr>
          <w:p w14:paraId="2125C193" w14:textId="0930F2C3" w:rsidR="005065F2" w:rsidRPr="005065F2" w:rsidRDefault="005065F2" w:rsidP="00E67C54">
            <w:pPr>
              <w:pStyle w:val="2f3"/>
              <w:spacing w:before="0" w:beforeAutospacing="0" w:after="0"/>
              <w:rPr>
                <w:sz w:val="22"/>
                <w:szCs w:val="22"/>
              </w:rPr>
            </w:pPr>
            <w:r w:rsidRPr="005065F2">
              <w:rPr>
                <w:sz w:val="22"/>
                <w:szCs w:val="22"/>
              </w:rPr>
              <w:t>Курганная группа</w:t>
            </w:r>
            <w:r>
              <w:rPr>
                <w:sz w:val="22"/>
                <w:szCs w:val="22"/>
              </w:rPr>
              <w:t xml:space="preserve"> </w:t>
            </w:r>
            <w:r w:rsidRPr="005065F2">
              <w:rPr>
                <w:sz w:val="22"/>
                <w:szCs w:val="22"/>
              </w:rPr>
              <w:t>"Новосергиевская 9"</w:t>
            </w:r>
          </w:p>
          <w:p w14:paraId="407FE810" w14:textId="77777777" w:rsidR="005065F2" w:rsidRPr="005065F2" w:rsidRDefault="005065F2" w:rsidP="00E67C54">
            <w:pPr>
              <w:pStyle w:val="2f3"/>
              <w:spacing w:before="0" w:beforeAutospacing="0" w:after="0"/>
              <w:rPr>
                <w:sz w:val="22"/>
                <w:szCs w:val="22"/>
              </w:rPr>
            </w:pPr>
            <w:r w:rsidRPr="005065F2">
              <w:rPr>
                <w:sz w:val="22"/>
                <w:szCs w:val="22"/>
              </w:rPr>
              <w:t>(3 насыпи)</w:t>
            </w:r>
          </w:p>
        </w:tc>
        <w:tc>
          <w:tcPr>
            <w:tcW w:w="1620" w:type="dxa"/>
            <w:vMerge w:val="restart"/>
            <w:tcBorders>
              <w:top w:val="outset" w:sz="6" w:space="0" w:color="000000"/>
              <w:left w:val="outset" w:sz="6" w:space="0" w:color="000000"/>
              <w:bottom w:val="outset" w:sz="6" w:space="0" w:color="000000"/>
              <w:right w:val="outset" w:sz="6" w:space="0" w:color="000000"/>
            </w:tcBorders>
          </w:tcPr>
          <w:p w14:paraId="5DDE81EA" w14:textId="3F33B25E" w:rsidR="005065F2" w:rsidRPr="005065F2" w:rsidRDefault="005065F2" w:rsidP="00E67C54">
            <w:pPr>
              <w:pStyle w:val="2f3"/>
              <w:spacing w:before="0" w:beforeAutospacing="0" w:after="0"/>
              <w:rPr>
                <w:sz w:val="22"/>
                <w:szCs w:val="22"/>
              </w:rPr>
            </w:pPr>
            <w:r w:rsidRPr="005065F2">
              <w:rPr>
                <w:sz w:val="22"/>
                <w:szCs w:val="22"/>
              </w:rPr>
              <w:t>ст-ца Новосергиевская,</w:t>
            </w:r>
            <w:r>
              <w:rPr>
                <w:sz w:val="22"/>
                <w:szCs w:val="22"/>
              </w:rPr>
              <w:t xml:space="preserve"> </w:t>
            </w:r>
            <w:r w:rsidRPr="005065F2">
              <w:rPr>
                <w:sz w:val="22"/>
                <w:szCs w:val="22"/>
              </w:rPr>
              <w:t>2,5 км к юго-востоку от 2-го отделения</w:t>
            </w:r>
          </w:p>
        </w:tc>
        <w:tc>
          <w:tcPr>
            <w:tcW w:w="900" w:type="dxa"/>
            <w:vMerge w:val="restart"/>
            <w:tcBorders>
              <w:top w:val="outset" w:sz="6" w:space="0" w:color="000000"/>
              <w:left w:val="outset" w:sz="6" w:space="0" w:color="000000"/>
              <w:bottom w:val="outset" w:sz="6" w:space="0" w:color="000000"/>
              <w:right w:val="outset" w:sz="6" w:space="0" w:color="000000"/>
            </w:tcBorders>
          </w:tcPr>
          <w:p w14:paraId="3C2AE6CB" w14:textId="77777777" w:rsidR="005065F2" w:rsidRPr="005065F2" w:rsidRDefault="005065F2" w:rsidP="00E67C54">
            <w:pPr>
              <w:pStyle w:val="2f3"/>
              <w:spacing w:before="0" w:beforeAutospacing="0" w:after="0"/>
              <w:rPr>
                <w:sz w:val="22"/>
                <w:szCs w:val="22"/>
              </w:rPr>
            </w:pPr>
            <w:r w:rsidRPr="005065F2">
              <w:rPr>
                <w:sz w:val="22"/>
                <w:szCs w:val="22"/>
              </w:rPr>
              <w:t>7495</w:t>
            </w:r>
          </w:p>
        </w:tc>
        <w:tc>
          <w:tcPr>
            <w:tcW w:w="720" w:type="dxa"/>
            <w:vMerge w:val="restart"/>
            <w:tcBorders>
              <w:top w:val="outset" w:sz="6" w:space="0" w:color="000000"/>
              <w:left w:val="outset" w:sz="6" w:space="0" w:color="000000"/>
              <w:bottom w:val="outset" w:sz="6" w:space="0" w:color="000000"/>
              <w:right w:val="outset" w:sz="6" w:space="0" w:color="000000"/>
            </w:tcBorders>
          </w:tcPr>
          <w:p w14:paraId="54E4CC17" w14:textId="77777777" w:rsidR="005065F2" w:rsidRPr="005065F2" w:rsidRDefault="005065F2" w:rsidP="00E67C54">
            <w:pPr>
              <w:pStyle w:val="2f3"/>
              <w:spacing w:before="0" w:beforeAutospacing="0" w:after="0"/>
              <w:rPr>
                <w:sz w:val="22"/>
                <w:szCs w:val="22"/>
              </w:rPr>
            </w:pPr>
            <w:r w:rsidRPr="005065F2">
              <w:rPr>
                <w:sz w:val="22"/>
                <w:szCs w:val="22"/>
              </w:rPr>
              <w:t>2</w:t>
            </w:r>
          </w:p>
        </w:tc>
        <w:tc>
          <w:tcPr>
            <w:tcW w:w="720" w:type="dxa"/>
            <w:tcBorders>
              <w:top w:val="outset" w:sz="6" w:space="0" w:color="000000"/>
              <w:left w:val="outset" w:sz="6" w:space="0" w:color="000000"/>
              <w:bottom w:val="outset" w:sz="6" w:space="0" w:color="000000"/>
              <w:right w:val="outset" w:sz="6" w:space="0" w:color="000000"/>
            </w:tcBorders>
          </w:tcPr>
          <w:p w14:paraId="68768018" w14:textId="77777777" w:rsidR="005065F2" w:rsidRPr="005065F2" w:rsidRDefault="005065F2" w:rsidP="00E67C54">
            <w:pPr>
              <w:pStyle w:val="2f3"/>
              <w:spacing w:before="0" w:beforeAutospacing="0" w:after="0"/>
              <w:rPr>
                <w:sz w:val="22"/>
                <w:szCs w:val="22"/>
              </w:rPr>
            </w:pPr>
            <w:r w:rsidRPr="005065F2">
              <w:rPr>
                <w:sz w:val="22"/>
                <w:szCs w:val="22"/>
              </w:rPr>
              <w:t>1</w:t>
            </w:r>
          </w:p>
        </w:tc>
        <w:tc>
          <w:tcPr>
            <w:tcW w:w="720" w:type="dxa"/>
            <w:tcBorders>
              <w:top w:val="outset" w:sz="6" w:space="0" w:color="000000"/>
              <w:left w:val="outset" w:sz="6" w:space="0" w:color="000000"/>
              <w:bottom w:val="outset" w:sz="6" w:space="0" w:color="000000"/>
              <w:right w:val="outset" w:sz="6" w:space="0" w:color="000000"/>
            </w:tcBorders>
          </w:tcPr>
          <w:p w14:paraId="251D0E95" w14:textId="77777777" w:rsidR="005065F2" w:rsidRPr="005065F2" w:rsidRDefault="005065F2" w:rsidP="00E67C54">
            <w:pPr>
              <w:pStyle w:val="2f3"/>
              <w:spacing w:before="0" w:beforeAutospacing="0" w:after="0"/>
              <w:rPr>
                <w:sz w:val="22"/>
                <w:szCs w:val="22"/>
              </w:rPr>
            </w:pPr>
            <w:r w:rsidRPr="005065F2">
              <w:rPr>
                <w:sz w:val="22"/>
                <w:szCs w:val="22"/>
              </w:rPr>
              <w:t>0,4</w:t>
            </w:r>
          </w:p>
        </w:tc>
        <w:tc>
          <w:tcPr>
            <w:tcW w:w="1001" w:type="dxa"/>
            <w:tcBorders>
              <w:top w:val="outset" w:sz="6" w:space="0" w:color="000000"/>
              <w:left w:val="outset" w:sz="6" w:space="0" w:color="000000"/>
              <w:bottom w:val="outset" w:sz="6" w:space="0" w:color="000000"/>
              <w:right w:val="outset" w:sz="6" w:space="0" w:color="000000"/>
            </w:tcBorders>
          </w:tcPr>
          <w:p w14:paraId="66C53940" w14:textId="77777777" w:rsidR="005065F2" w:rsidRPr="005065F2" w:rsidRDefault="005065F2" w:rsidP="00E67C54">
            <w:pPr>
              <w:pStyle w:val="2f3"/>
              <w:spacing w:before="0" w:beforeAutospacing="0" w:after="0"/>
              <w:rPr>
                <w:sz w:val="22"/>
                <w:szCs w:val="22"/>
              </w:rPr>
            </w:pPr>
            <w:r w:rsidRPr="005065F2">
              <w:rPr>
                <w:sz w:val="22"/>
                <w:szCs w:val="22"/>
              </w:rPr>
              <w:t>30</w:t>
            </w:r>
          </w:p>
        </w:tc>
        <w:tc>
          <w:tcPr>
            <w:tcW w:w="605" w:type="dxa"/>
            <w:tcBorders>
              <w:top w:val="outset" w:sz="6" w:space="0" w:color="000000"/>
              <w:left w:val="outset" w:sz="6" w:space="0" w:color="000000"/>
              <w:bottom w:val="outset" w:sz="6" w:space="0" w:color="000000"/>
              <w:right w:val="outset" w:sz="6" w:space="0" w:color="000000"/>
            </w:tcBorders>
          </w:tcPr>
          <w:p w14:paraId="37324543" w14:textId="77777777" w:rsidR="005065F2" w:rsidRPr="005065F2" w:rsidRDefault="005065F2" w:rsidP="00E67C54">
            <w:pPr>
              <w:pStyle w:val="2f3"/>
              <w:spacing w:before="0" w:beforeAutospacing="0" w:after="0"/>
              <w:rPr>
                <w:sz w:val="22"/>
                <w:szCs w:val="22"/>
              </w:rPr>
            </w:pPr>
            <w:r w:rsidRPr="005065F2">
              <w:rPr>
                <w:sz w:val="22"/>
                <w:szCs w:val="22"/>
              </w:rPr>
              <w:t>50</w:t>
            </w:r>
          </w:p>
        </w:tc>
        <w:tc>
          <w:tcPr>
            <w:tcW w:w="567" w:type="dxa"/>
            <w:vMerge w:val="restart"/>
            <w:tcBorders>
              <w:top w:val="outset" w:sz="6" w:space="0" w:color="000000"/>
              <w:left w:val="outset" w:sz="6" w:space="0" w:color="000000"/>
              <w:bottom w:val="outset" w:sz="6" w:space="0" w:color="000000"/>
              <w:right w:val="outset" w:sz="6" w:space="0" w:color="000000"/>
            </w:tcBorders>
          </w:tcPr>
          <w:p w14:paraId="1E97DC3B" w14:textId="77777777" w:rsidR="005065F2" w:rsidRPr="005065F2" w:rsidRDefault="005065F2" w:rsidP="00E67C54">
            <w:pPr>
              <w:pStyle w:val="2f3"/>
              <w:spacing w:after="0"/>
              <w:rPr>
                <w:sz w:val="22"/>
                <w:szCs w:val="22"/>
              </w:rPr>
            </w:pPr>
            <w:r w:rsidRPr="005065F2">
              <w:rPr>
                <w:sz w:val="22"/>
                <w:szCs w:val="22"/>
              </w:rPr>
              <w:t>№ 4-р</w:t>
            </w:r>
          </w:p>
          <w:p w14:paraId="42E88273" w14:textId="77777777" w:rsidR="005065F2" w:rsidRPr="005065F2" w:rsidRDefault="005065F2" w:rsidP="00E67C54">
            <w:pPr>
              <w:pStyle w:val="2f3"/>
              <w:spacing w:line="195" w:lineRule="atLeast"/>
              <w:rPr>
                <w:sz w:val="22"/>
                <w:szCs w:val="22"/>
              </w:rPr>
            </w:pPr>
            <w:r w:rsidRPr="005065F2">
              <w:rPr>
                <w:sz w:val="22"/>
                <w:szCs w:val="22"/>
              </w:rPr>
              <w:t>313-КЗ</w:t>
            </w:r>
          </w:p>
        </w:tc>
        <w:tc>
          <w:tcPr>
            <w:tcW w:w="887" w:type="dxa"/>
            <w:vMerge w:val="restart"/>
            <w:tcBorders>
              <w:top w:val="outset" w:sz="6" w:space="0" w:color="000000"/>
              <w:left w:val="outset" w:sz="6" w:space="0" w:color="000000"/>
              <w:bottom w:val="outset" w:sz="6" w:space="0" w:color="000000"/>
              <w:right w:val="outset" w:sz="6" w:space="0" w:color="000000"/>
            </w:tcBorders>
          </w:tcPr>
          <w:p w14:paraId="6CE14666" w14:textId="77777777" w:rsidR="005065F2" w:rsidRPr="005065F2" w:rsidRDefault="005065F2" w:rsidP="00E67C54">
            <w:pPr>
              <w:pStyle w:val="2f3"/>
              <w:spacing w:line="195" w:lineRule="atLeast"/>
              <w:rPr>
                <w:sz w:val="22"/>
                <w:szCs w:val="22"/>
              </w:rPr>
            </w:pPr>
            <w:r w:rsidRPr="005065F2">
              <w:rPr>
                <w:sz w:val="22"/>
                <w:szCs w:val="22"/>
              </w:rPr>
              <w:t>Р</w:t>
            </w:r>
          </w:p>
        </w:tc>
      </w:tr>
      <w:tr w:rsidR="005065F2" w:rsidRPr="005065F2" w14:paraId="70C32391" w14:textId="77777777" w:rsidTr="001B73E5">
        <w:trPr>
          <w:trHeight w:val="150"/>
          <w:tblCellSpacing w:w="0" w:type="dxa"/>
        </w:trPr>
        <w:tc>
          <w:tcPr>
            <w:tcW w:w="780" w:type="dxa"/>
            <w:vMerge/>
            <w:tcBorders>
              <w:top w:val="outset" w:sz="6" w:space="0" w:color="000000"/>
              <w:left w:val="outset" w:sz="6" w:space="0" w:color="000000"/>
              <w:bottom w:val="outset" w:sz="6" w:space="0" w:color="000000"/>
              <w:right w:val="outset" w:sz="6" w:space="0" w:color="000000"/>
            </w:tcBorders>
          </w:tcPr>
          <w:p w14:paraId="2B90D574" w14:textId="77777777" w:rsidR="005065F2" w:rsidRPr="005065F2" w:rsidRDefault="005065F2" w:rsidP="00E67C54">
            <w:pPr>
              <w:jc w:val="center"/>
              <w:rPr>
                <w:sz w:val="22"/>
                <w:szCs w:val="22"/>
              </w:rPr>
            </w:pPr>
          </w:p>
        </w:tc>
        <w:tc>
          <w:tcPr>
            <w:tcW w:w="1440" w:type="dxa"/>
            <w:vMerge/>
            <w:tcBorders>
              <w:top w:val="outset" w:sz="6" w:space="0" w:color="000000"/>
              <w:left w:val="outset" w:sz="6" w:space="0" w:color="000000"/>
              <w:bottom w:val="outset" w:sz="6" w:space="0" w:color="000000"/>
              <w:right w:val="outset" w:sz="6" w:space="0" w:color="000000"/>
            </w:tcBorders>
            <w:vAlign w:val="center"/>
          </w:tcPr>
          <w:p w14:paraId="6E59909D" w14:textId="77777777" w:rsidR="005065F2" w:rsidRPr="005065F2" w:rsidRDefault="005065F2" w:rsidP="00E67C54">
            <w:pPr>
              <w:rPr>
                <w:sz w:val="22"/>
                <w:szCs w:val="22"/>
              </w:rPr>
            </w:pPr>
          </w:p>
        </w:tc>
        <w:tc>
          <w:tcPr>
            <w:tcW w:w="1620" w:type="dxa"/>
            <w:vMerge/>
            <w:tcBorders>
              <w:top w:val="outset" w:sz="6" w:space="0" w:color="000000"/>
              <w:left w:val="outset" w:sz="6" w:space="0" w:color="000000"/>
              <w:bottom w:val="outset" w:sz="6" w:space="0" w:color="000000"/>
              <w:right w:val="outset" w:sz="6" w:space="0" w:color="000000"/>
            </w:tcBorders>
            <w:vAlign w:val="center"/>
          </w:tcPr>
          <w:p w14:paraId="7D0DD031" w14:textId="77777777" w:rsidR="005065F2" w:rsidRPr="005065F2" w:rsidRDefault="005065F2" w:rsidP="00E67C54">
            <w:pPr>
              <w:rPr>
                <w:sz w:val="22"/>
                <w:szCs w:val="22"/>
              </w:rPr>
            </w:pPr>
          </w:p>
        </w:tc>
        <w:tc>
          <w:tcPr>
            <w:tcW w:w="900" w:type="dxa"/>
            <w:vMerge/>
            <w:tcBorders>
              <w:top w:val="outset" w:sz="6" w:space="0" w:color="000000"/>
              <w:left w:val="outset" w:sz="6" w:space="0" w:color="000000"/>
              <w:bottom w:val="outset" w:sz="6" w:space="0" w:color="000000"/>
              <w:right w:val="outset" w:sz="6" w:space="0" w:color="000000"/>
            </w:tcBorders>
            <w:vAlign w:val="center"/>
          </w:tcPr>
          <w:p w14:paraId="15F8DD11" w14:textId="77777777" w:rsidR="005065F2" w:rsidRPr="005065F2" w:rsidRDefault="005065F2" w:rsidP="00E67C54">
            <w:pPr>
              <w:rPr>
                <w:sz w:val="22"/>
                <w:szCs w:val="22"/>
              </w:rPr>
            </w:pPr>
          </w:p>
        </w:tc>
        <w:tc>
          <w:tcPr>
            <w:tcW w:w="720" w:type="dxa"/>
            <w:vMerge/>
            <w:tcBorders>
              <w:top w:val="outset" w:sz="6" w:space="0" w:color="000000"/>
              <w:left w:val="outset" w:sz="6" w:space="0" w:color="000000"/>
              <w:bottom w:val="outset" w:sz="6" w:space="0" w:color="000000"/>
              <w:right w:val="outset" w:sz="6" w:space="0" w:color="000000"/>
            </w:tcBorders>
            <w:vAlign w:val="center"/>
          </w:tcPr>
          <w:p w14:paraId="074592FF" w14:textId="77777777" w:rsidR="005065F2" w:rsidRPr="005065F2" w:rsidRDefault="005065F2" w:rsidP="00E67C54">
            <w:pPr>
              <w:rPr>
                <w:sz w:val="22"/>
                <w:szCs w:val="22"/>
              </w:rPr>
            </w:pPr>
          </w:p>
        </w:tc>
        <w:tc>
          <w:tcPr>
            <w:tcW w:w="720" w:type="dxa"/>
            <w:tcBorders>
              <w:top w:val="outset" w:sz="6" w:space="0" w:color="000000"/>
              <w:left w:val="outset" w:sz="6" w:space="0" w:color="000000"/>
              <w:bottom w:val="outset" w:sz="6" w:space="0" w:color="000000"/>
              <w:right w:val="outset" w:sz="6" w:space="0" w:color="000000"/>
            </w:tcBorders>
          </w:tcPr>
          <w:p w14:paraId="1324EE7F" w14:textId="77777777" w:rsidR="005065F2" w:rsidRPr="005065F2" w:rsidRDefault="005065F2" w:rsidP="00E67C54">
            <w:pPr>
              <w:pStyle w:val="2f3"/>
              <w:spacing w:before="0" w:beforeAutospacing="0" w:after="0"/>
              <w:rPr>
                <w:sz w:val="22"/>
                <w:szCs w:val="22"/>
              </w:rPr>
            </w:pPr>
            <w:r w:rsidRPr="005065F2">
              <w:rPr>
                <w:sz w:val="22"/>
                <w:szCs w:val="22"/>
              </w:rPr>
              <w:t>2</w:t>
            </w:r>
          </w:p>
        </w:tc>
        <w:tc>
          <w:tcPr>
            <w:tcW w:w="720" w:type="dxa"/>
            <w:tcBorders>
              <w:top w:val="outset" w:sz="6" w:space="0" w:color="000000"/>
              <w:left w:val="outset" w:sz="6" w:space="0" w:color="000000"/>
              <w:bottom w:val="outset" w:sz="6" w:space="0" w:color="000000"/>
              <w:right w:val="outset" w:sz="6" w:space="0" w:color="000000"/>
            </w:tcBorders>
          </w:tcPr>
          <w:p w14:paraId="0ADE37E9" w14:textId="77777777" w:rsidR="005065F2" w:rsidRPr="005065F2" w:rsidRDefault="005065F2" w:rsidP="00E67C54">
            <w:pPr>
              <w:pStyle w:val="2f3"/>
              <w:spacing w:before="0" w:beforeAutospacing="0" w:after="0"/>
              <w:rPr>
                <w:sz w:val="22"/>
                <w:szCs w:val="22"/>
              </w:rPr>
            </w:pPr>
            <w:r w:rsidRPr="005065F2">
              <w:rPr>
                <w:sz w:val="22"/>
                <w:szCs w:val="22"/>
              </w:rPr>
              <w:t>0,3</w:t>
            </w:r>
          </w:p>
        </w:tc>
        <w:tc>
          <w:tcPr>
            <w:tcW w:w="1001" w:type="dxa"/>
            <w:tcBorders>
              <w:top w:val="outset" w:sz="6" w:space="0" w:color="000000"/>
              <w:left w:val="outset" w:sz="6" w:space="0" w:color="000000"/>
              <w:bottom w:val="outset" w:sz="6" w:space="0" w:color="000000"/>
              <w:right w:val="outset" w:sz="6" w:space="0" w:color="000000"/>
            </w:tcBorders>
          </w:tcPr>
          <w:p w14:paraId="0A139AD9" w14:textId="77777777" w:rsidR="005065F2" w:rsidRPr="005065F2" w:rsidRDefault="005065F2" w:rsidP="00E67C54">
            <w:pPr>
              <w:pStyle w:val="2f3"/>
              <w:spacing w:before="0" w:beforeAutospacing="0" w:after="0"/>
              <w:rPr>
                <w:sz w:val="22"/>
                <w:szCs w:val="22"/>
              </w:rPr>
            </w:pPr>
            <w:r w:rsidRPr="005065F2">
              <w:rPr>
                <w:sz w:val="22"/>
                <w:szCs w:val="22"/>
              </w:rPr>
              <w:t>26</w:t>
            </w:r>
          </w:p>
        </w:tc>
        <w:tc>
          <w:tcPr>
            <w:tcW w:w="605" w:type="dxa"/>
            <w:tcBorders>
              <w:top w:val="outset" w:sz="6" w:space="0" w:color="000000"/>
              <w:left w:val="outset" w:sz="6" w:space="0" w:color="000000"/>
              <w:bottom w:val="outset" w:sz="6" w:space="0" w:color="000000"/>
              <w:right w:val="outset" w:sz="6" w:space="0" w:color="000000"/>
            </w:tcBorders>
          </w:tcPr>
          <w:p w14:paraId="2D2828F6" w14:textId="77777777" w:rsidR="005065F2" w:rsidRPr="005065F2" w:rsidRDefault="005065F2" w:rsidP="00E67C54">
            <w:pPr>
              <w:pStyle w:val="2f3"/>
              <w:spacing w:before="0" w:beforeAutospacing="0" w:after="0"/>
              <w:rPr>
                <w:sz w:val="22"/>
                <w:szCs w:val="22"/>
              </w:rPr>
            </w:pPr>
            <w:r w:rsidRPr="005065F2">
              <w:rPr>
                <w:sz w:val="22"/>
                <w:szCs w:val="22"/>
              </w:rPr>
              <w:t>50</w:t>
            </w:r>
          </w:p>
        </w:tc>
        <w:tc>
          <w:tcPr>
            <w:tcW w:w="567" w:type="dxa"/>
            <w:vMerge/>
            <w:tcBorders>
              <w:top w:val="outset" w:sz="6" w:space="0" w:color="000000"/>
              <w:left w:val="outset" w:sz="6" w:space="0" w:color="000000"/>
              <w:bottom w:val="outset" w:sz="6" w:space="0" w:color="000000"/>
              <w:right w:val="outset" w:sz="6" w:space="0" w:color="000000"/>
            </w:tcBorders>
          </w:tcPr>
          <w:p w14:paraId="78B82CB2" w14:textId="77777777" w:rsidR="005065F2" w:rsidRPr="005065F2" w:rsidRDefault="005065F2" w:rsidP="00E67C54">
            <w:pPr>
              <w:rPr>
                <w:sz w:val="22"/>
                <w:szCs w:val="22"/>
              </w:rPr>
            </w:pPr>
          </w:p>
        </w:tc>
        <w:tc>
          <w:tcPr>
            <w:tcW w:w="887" w:type="dxa"/>
            <w:vMerge/>
            <w:tcBorders>
              <w:top w:val="outset" w:sz="6" w:space="0" w:color="000000"/>
              <w:left w:val="outset" w:sz="6" w:space="0" w:color="000000"/>
              <w:bottom w:val="outset" w:sz="6" w:space="0" w:color="000000"/>
              <w:right w:val="outset" w:sz="6" w:space="0" w:color="000000"/>
            </w:tcBorders>
          </w:tcPr>
          <w:p w14:paraId="4C97A5DE" w14:textId="77777777" w:rsidR="005065F2" w:rsidRPr="005065F2" w:rsidRDefault="005065F2" w:rsidP="00E67C54">
            <w:pPr>
              <w:rPr>
                <w:sz w:val="22"/>
                <w:szCs w:val="22"/>
              </w:rPr>
            </w:pPr>
          </w:p>
        </w:tc>
      </w:tr>
      <w:tr w:rsidR="005065F2" w:rsidRPr="005065F2" w14:paraId="326C15C3" w14:textId="77777777" w:rsidTr="001B73E5">
        <w:trPr>
          <w:trHeight w:val="315"/>
          <w:tblCellSpacing w:w="0" w:type="dxa"/>
        </w:trPr>
        <w:tc>
          <w:tcPr>
            <w:tcW w:w="780" w:type="dxa"/>
            <w:vMerge/>
            <w:tcBorders>
              <w:top w:val="outset" w:sz="6" w:space="0" w:color="000000"/>
              <w:left w:val="outset" w:sz="6" w:space="0" w:color="000000"/>
              <w:bottom w:val="outset" w:sz="6" w:space="0" w:color="000000"/>
              <w:right w:val="outset" w:sz="6" w:space="0" w:color="000000"/>
            </w:tcBorders>
          </w:tcPr>
          <w:p w14:paraId="09385D6D" w14:textId="77777777" w:rsidR="005065F2" w:rsidRPr="005065F2" w:rsidRDefault="005065F2" w:rsidP="00E67C54">
            <w:pPr>
              <w:jc w:val="center"/>
              <w:rPr>
                <w:sz w:val="22"/>
                <w:szCs w:val="22"/>
              </w:rPr>
            </w:pPr>
          </w:p>
        </w:tc>
        <w:tc>
          <w:tcPr>
            <w:tcW w:w="1440" w:type="dxa"/>
            <w:vMerge/>
            <w:tcBorders>
              <w:top w:val="outset" w:sz="6" w:space="0" w:color="000000"/>
              <w:left w:val="outset" w:sz="6" w:space="0" w:color="000000"/>
              <w:bottom w:val="outset" w:sz="6" w:space="0" w:color="000000"/>
              <w:right w:val="outset" w:sz="6" w:space="0" w:color="000000"/>
            </w:tcBorders>
            <w:vAlign w:val="center"/>
          </w:tcPr>
          <w:p w14:paraId="5264D9DD" w14:textId="77777777" w:rsidR="005065F2" w:rsidRPr="005065F2" w:rsidRDefault="005065F2" w:rsidP="00E67C54">
            <w:pPr>
              <w:rPr>
                <w:sz w:val="22"/>
                <w:szCs w:val="22"/>
              </w:rPr>
            </w:pPr>
          </w:p>
        </w:tc>
        <w:tc>
          <w:tcPr>
            <w:tcW w:w="1620" w:type="dxa"/>
            <w:vMerge/>
            <w:tcBorders>
              <w:top w:val="outset" w:sz="6" w:space="0" w:color="000000"/>
              <w:left w:val="outset" w:sz="6" w:space="0" w:color="000000"/>
              <w:bottom w:val="outset" w:sz="6" w:space="0" w:color="000000"/>
              <w:right w:val="outset" w:sz="6" w:space="0" w:color="000000"/>
            </w:tcBorders>
            <w:vAlign w:val="center"/>
          </w:tcPr>
          <w:p w14:paraId="0206E721" w14:textId="77777777" w:rsidR="005065F2" w:rsidRPr="005065F2" w:rsidRDefault="005065F2" w:rsidP="00E67C54">
            <w:pPr>
              <w:rPr>
                <w:sz w:val="22"/>
                <w:szCs w:val="22"/>
              </w:rPr>
            </w:pPr>
          </w:p>
        </w:tc>
        <w:tc>
          <w:tcPr>
            <w:tcW w:w="900" w:type="dxa"/>
            <w:vMerge/>
            <w:tcBorders>
              <w:top w:val="outset" w:sz="6" w:space="0" w:color="000000"/>
              <w:left w:val="outset" w:sz="6" w:space="0" w:color="000000"/>
              <w:bottom w:val="outset" w:sz="6" w:space="0" w:color="000000"/>
              <w:right w:val="outset" w:sz="6" w:space="0" w:color="000000"/>
            </w:tcBorders>
            <w:vAlign w:val="center"/>
          </w:tcPr>
          <w:p w14:paraId="5DDD896B" w14:textId="77777777" w:rsidR="005065F2" w:rsidRPr="005065F2" w:rsidRDefault="005065F2" w:rsidP="00E67C54">
            <w:pPr>
              <w:rPr>
                <w:sz w:val="22"/>
                <w:szCs w:val="22"/>
              </w:rPr>
            </w:pPr>
          </w:p>
        </w:tc>
        <w:tc>
          <w:tcPr>
            <w:tcW w:w="720" w:type="dxa"/>
            <w:vMerge/>
            <w:tcBorders>
              <w:top w:val="outset" w:sz="6" w:space="0" w:color="000000"/>
              <w:left w:val="outset" w:sz="6" w:space="0" w:color="000000"/>
              <w:bottom w:val="outset" w:sz="6" w:space="0" w:color="000000"/>
              <w:right w:val="outset" w:sz="6" w:space="0" w:color="000000"/>
            </w:tcBorders>
            <w:vAlign w:val="center"/>
          </w:tcPr>
          <w:p w14:paraId="16EDC310" w14:textId="77777777" w:rsidR="005065F2" w:rsidRPr="005065F2" w:rsidRDefault="005065F2" w:rsidP="00E67C54">
            <w:pPr>
              <w:rPr>
                <w:sz w:val="22"/>
                <w:szCs w:val="22"/>
              </w:rPr>
            </w:pPr>
          </w:p>
        </w:tc>
        <w:tc>
          <w:tcPr>
            <w:tcW w:w="720" w:type="dxa"/>
            <w:tcBorders>
              <w:top w:val="outset" w:sz="6" w:space="0" w:color="000000"/>
              <w:left w:val="outset" w:sz="6" w:space="0" w:color="000000"/>
              <w:bottom w:val="outset" w:sz="6" w:space="0" w:color="000000"/>
              <w:right w:val="outset" w:sz="6" w:space="0" w:color="000000"/>
            </w:tcBorders>
          </w:tcPr>
          <w:p w14:paraId="3A610A97" w14:textId="77777777" w:rsidR="005065F2" w:rsidRPr="005065F2" w:rsidRDefault="005065F2" w:rsidP="00E67C54">
            <w:pPr>
              <w:pStyle w:val="2f3"/>
              <w:spacing w:before="0" w:beforeAutospacing="0" w:after="0"/>
              <w:rPr>
                <w:sz w:val="22"/>
                <w:szCs w:val="22"/>
              </w:rPr>
            </w:pPr>
            <w:r w:rsidRPr="005065F2">
              <w:rPr>
                <w:sz w:val="22"/>
                <w:szCs w:val="22"/>
              </w:rPr>
              <w:t>3</w:t>
            </w:r>
          </w:p>
        </w:tc>
        <w:tc>
          <w:tcPr>
            <w:tcW w:w="720" w:type="dxa"/>
            <w:tcBorders>
              <w:top w:val="outset" w:sz="6" w:space="0" w:color="000000"/>
              <w:left w:val="outset" w:sz="6" w:space="0" w:color="000000"/>
              <w:bottom w:val="outset" w:sz="6" w:space="0" w:color="000000"/>
              <w:right w:val="outset" w:sz="6" w:space="0" w:color="000000"/>
            </w:tcBorders>
          </w:tcPr>
          <w:p w14:paraId="37E00B29" w14:textId="77777777" w:rsidR="005065F2" w:rsidRPr="005065F2" w:rsidRDefault="005065F2" w:rsidP="00E67C54">
            <w:pPr>
              <w:pStyle w:val="2f3"/>
              <w:spacing w:before="0" w:beforeAutospacing="0" w:after="0"/>
              <w:rPr>
                <w:sz w:val="22"/>
                <w:szCs w:val="22"/>
              </w:rPr>
            </w:pPr>
            <w:r w:rsidRPr="005065F2">
              <w:rPr>
                <w:sz w:val="22"/>
                <w:szCs w:val="22"/>
              </w:rPr>
              <w:t>0,3</w:t>
            </w:r>
          </w:p>
        </w:tc>
        <w:tc>
          <w:tcPr>
            <w:tcW w:w="1001" w:type="dxa"/>
            <w:tcBorders>
              <w:top w:val="outset" w:sz="6" w:space="0" w:color="000000"/>
              <w:left w:val="outset" w:sz="6" w:space="0" w:color="000000"/>
              <w:bottom w:val="outset" w:sz="6" w:space="0" w:color="000000"/>
              <w:right w:val="outset" w:sz="6" w:space="0" w:color="000000"/>
            </w:tcBorders>
          </w:tcPr>
          <w:p w14:paraId="2919089A" w14:textId="77777777" w:rsidR="005065F2" w:rsidRPr="005065F2" w:rsidRDefault="005065F2" w:rsidP="00E67C54">
            <w:pPr>
              <w:pStyle w:val="2f3"/>
              <w:spacing w:before="0" w:beforeAutospacing="0" w:after="0"/>
              <w:rPr>
                <w:sz w:val="22"/>
                <w:szCs w:val="22"/>
              </w:rPr>
            </w:pPr>
            <w:r w:rsidRPr="005065F2">
              <w:rPr>
                <w:sz w:val="22"/>
                <w:szCs w:val="22"/>
              </w:rPr>
              <w:t>20</w:t>
            </w:r>
          </w:p>
        </w:tc>
        <w:tc>
          <w:tcPr>
            <w:tcW w:w="605" w:type="dxa"/>
            <w:tcBorders>
              <w:top w:val="outset" w:sz="6" w:space="0" w:color="000000"/>
              <w:left w:val="outset" w:sz="6" w:space="0" w:color="000000"/>
              <w:bottom w:val="outset" w:sz="6" w:space="0" w:color="000000"/>
              <w:right w:val="outset" w:sz="6" w:space="0" w:color="000000"/>
            </w:tcBorders>
          </w:tcPr>
          <w:p w14:paraId="406BB437" w14:textId="77777777" w:rsidR="005065F2" w:rsidRPr="005065F2" w:rsidRDefault="005065F2" w:rsidP="00E67C54">
            <w:pPr>
              <w:pStyle w:val="2f3"/>
              <w:spacing w:before="0" w:beforeAutospacing="0" w:after="0"/>
              <w:rPr>
                <w:sz w:val="22"/>
                <w:szCs w:val="22"/>
              </w:rPr>
            </w:pPr>
            <w:r w:rsidRPr="005065F2">
              <w:rPr>
                <w:sz w:val="22"/>
                <w:szCs w:val="22"/>
              </w:rPr>
              <w:t>50</w:t>
            </w:r>
          </w:p>
        </w:tc>
        <w:tc>
          <w:tcPr>
            <w:tcW w:w="567" w:type="dxa"/>
            <w:vMerge/>
            <w:tcBorders>
              <w:top w:val="outset" w:sz="6" w:space="0" w:color="000000"/>
              <w:left w:val="outset" w:sz="6" w:space="0" w:color="000000"/>
              <w:bottom w:val="outset" w:sz="6" w:space="0" w:color="000000"/>
              <w:right w:val="outset" w:sz="6" w:space="0" w:color="000000"/>
            </w:tcBorders>
          </w:tcPr>
          <w:p w14:paraId="7EED8BA0" w14:textId="77777777" w:rsidR="005065F2" w:rsidRPr="005065F2" w:rsidRDefault="005065F2" w:rsidP="00E67C54">
            <w:pPr>
              <w:rPr>
                <w:sz w:val="22"/>
                <w:szCs w:val="22"/>
              </w:rPr>
            </w:pPr>
          </w:p>
        </w:tc>
        <w:tc>
          <w:tcPr>
            <w:tcW w:w="887" w:type="dxa"/>
            <w:vMerge/>
            <w:tcBorders>
              <w:top w:val="outset" w:sz="6" w:space="0" w:color="000000"/>
              <w:left w:val="outset" w:sz="6" w:space="0" w:color="000000"/>
              <w:bottom w:val="outset" w:sz="6" w:space="0" w:color="000000"/>
              <w:right w:val="outset" w:sz="6" w:space="0" w:color="000000"/>
            </w:tcBorders>
          </w:tcPr>
          <w:p w14:paraId="7A127DAC" w14:textId="77777777" w:rsidR="005065F2" w:rsidRPr="005065F2" w:rsidRDefault="005065F2" w:rsidP="00E67C54">
            <w:pPr>
              <w:rPr>
                <w:sz w:val="22"/>
                <w:szCs w:val="22"/>
              </w:rPr>
            </w:pPr>
          </w:p>
        </w:tc>
      </w:tr>
      <w:tr w:rsidR="005065F2" w:rsidRPr="005065F2" w14:paraId="65A518ED" w14:textId="77777777" w:rsidTr="001B73E5">
        <w:trPr>
          <w:trHeight w:val="150"/>
          <w:tblCellSpacing w:w="0" w:type="dxa"/>
        </w:trPr>
        <w:tc>
          <w:tcPr>
            <w:tcW w:w="780" w:type="dxa"/>
            <w:vMerge w:val="restart"/>
            <w:tcBorders>
              <w:top w:val="outset" w:sz="6" w:space="0" w:color="000000"/>
              <w:left w:val="outset" w:sz="6" w:space="0" w:color="000000"/>
              <w:bottom w:val="outset" w:sz="6" w:space="0" w:color="000000"/>
              <w:right w:val="outset" w:sz="6" w:space="0" w:color="000000"/>
            </w:tcBorders>
          </w:tcPr>
          <w:p w14:paraId="778BB16E" w14:textId="77777777" w:rsidR="005065F2" w:rsidRPr="005065F2" w:rsidRDefault="005065F2" w:rsidP="00E67C54">
            <w:pPr>
              <w:spacing w:beforeAutospacing="1" w:afterAutospacing="1"/>
              <w:jc w:val="center"/>
              <w:rPr>
                <w:sz w:val="22"/>
                <w:szCs w:val="22"/>
              </w:rPr>
            </w:pPr>
            <w:r w:rsidRPr="005065F2">
              <w:rPr>
                <w:sz w:val="22"/>
                <w:szCs w:val="22"/>
              </w:rPr>
              <w:t>16.</w:t>
            </w:r>
          </w:p>
        </w:tc>
        <w:tc>
          <w:tcPr>
            <w:tcW w:w="1440" w:type="dxa"/>
            <w:vMerge w:val="restart"/>
            <w:tcBorders>
              <w:top w:val="outset" w:sz="6" w:space="0" w:color="000000"/>
              <w:left w:val="outset" w:sz="6" w:space="0" w:color="000000"/>
              <w:bottom w:val="outset" w:sz="6" w:space="0" w:color="000000"/>
              <w:right w:val="outset" w:sz="6" w:space="0" w:color="000000"/>
            </w:tcBorders>
          </w:tcPr>
          <w:p w14:paraId="5EBDADC5" w14:textId="0E0A2A3F" w:rsidR="005065F2" w:rsidRPr="005065F2" w:rsidRDefault="005065F2" w:rsidP="00E67C54">
            <w:pPr>
              <w:pStyle w:val="2f3"/>
              <w:spacing w:before="0" w:beforeAutospacing="0" w:after="0"/>
              <w:rPr>
                <w:sz w:val="22"/>
                <w:szCs w:val="22"/>
              </w:rPr>
            </w:pPr>
            <w:r w:rsidRPr="005065F2">
              <w:rPr>
                <w:sz w:val="22"/>
                <w:szCs w:val="22"/>
              </w:rPr>
              <w:t>Курганная группа</w:t>
            </w:r>
            <w:r>
              <w:rPr>
                <w:sz w:val="22"/>
                <w:szCs w:val="22"/>
              </w:rPr>
              <w:t xml:space="preserve"> </w:t>
            </w:r>
            <w:r w:rsidRPr="005065F2">
              <w:rPr>
                <w:sz w:val="22"/>
                <w:szCs w:val="22"/>
              </w:rPr>
              <w:t>"Новосергиевская 10"</w:t>
            </w:r>
          </w:p>
          <w:p w14:paraId="2DC047EB" w14:textId="77777777" w:rsidR="005065F2" w:rsidRPr="005065F2" w:rsidRDefault="005065F2" w:rsidP="00E67C54">
            <w:pPr>
              <w:pStyle w:val="2f3"/>
              <w:spacing w:before="0" w:beforeAutospacing="0" w:after="0"/>
              <w:rPr>
                <w:sz w:val="22"/>
                <w:szCs w:val="22"/>
              </w:rPr>
            </w:pPr>
            <w:r w:rsidRPr="005065F2">
              <w:rPr>
                <w:sz w:val="22"/>
                <w:szCs w:val="22"/>
              </w:rPr>
              <w:t>(5 насыпей)</w:t>
            </w:r>
          </w:p>
        </w:tc>
        <w:tc>
          <w:tcPr>
            <w:tcW w:w="1620" w:type="dxa"/>
            <w:vMerge w:val="restart"/>
            <w:tcBorders>
              <w:top w:val="outset" w:sz="6" w:space="0" w:color="000000"/>
              <w:left w:val="outset" w:sz="6" w:space="0" w:color="000000"/>
              <w:bottom w:val="outset" w:sz="6" w:space="0" w:color="000000"/>
              <w:right w:val="outset" w:sz="6" w:space="0" w:color="000000"/>
            </w:tcBorders>
          </w:tcPr>
          <w:p w14:paraId="73ED3DE5" w14:textId="19122302" w:rsidR="005065F2" w:rsidRPr="005065F2" w:rsidRDefault="005065F2" w:rsidP="00E67C54">
            <w:pPr>
              <w:pStyle w:val="2f3"/>
              <w:spacing w:before="0" w:beforeAutospacing="0" w:after="0"/>
              <w:rPr>
                <w:sz w:val="22"/>
                <w:szCs w:val="22"/>
              </w:rPr>
            </w:pPr>
            <w:r w:rsidRPr="005065F2">
              <w:rPr>
                <w:sz w:val="22"/>
                <w:szCs w:val="22"/>
              </w:rPr>
              <w:t>ст-ца Новосергиевская,</w:t>
            </w:r>
            <w:r>
              <w:rPr>
                <w:sz w:val="22"/>
                <w:szCs w:val="22"/>
              </w:rPr>
              <w:t xml:space="preserve"> </w:t>
            </w:r>
            <w:r w:rsidRPr="005065F2">
              <w:rPr>
                <w:sz w:val="22"/>
                <w:szCs w:val="22"/>
              </w:rPr>
              <w:t xml:space="preserve">2,5 км к юго-западу от 3-го отделения </w:t>
            </w:r>
          </w:p>
          <w:p w14:paraId="6F6C6F9A" w14:textId="77777777" w:rsidR="005065F2" w:rsidRPr="005065F2" w:rsidRDefault="005065F2" w:rsidP="00E67C54">
            <w:pPr>
              <w:pStyle w:val="2f3"/>
              <w:spacing w:before="0" w:beforeAutospacing="0" w:after="0"/>
              <w:rPr>
                <w:sz w:val="22"/>
                <w:szCs w:val="22"/>
              </w:rPr>
            </w:pPr>
          </w:p>
        </w:tc>
        <w:tc>
          <w:tcPr>
            <w:tcW w:w="900" w:type="dxa"/>
            <w:vMerge w:val="restart"/>
            <w:tcBorders>
              <w:top w:val="outset" w:sz="6" w:space="0" w:color="000000"/>
              <w:left w:val="outset" w:sz="6" w:space="0" w:color="000000"/>
              <w:bottom w:val="outset" w:sz="6" w:space="0" w:color="000000"/>
              <w:right w:val="outset" w:sz="6" w:space="0" w:color="000000"/>
            </w:tcBorders>
          </w:tcPr>
          <w:p w14:paraId="2E025910" w14:textId="77777777" w:rsidR="005065F2" w:rsidRPr="005065F2" w:rsidRDefault="005065F2" w:rsidP="00E67C54">
            <w:pPr>
              <w:pStyle w:val="2f3"/>
              <w:spacing w:before="0" w:beforeAutospacing="0" w:after="0"/>
              <w:rPr>
                <w:sz w:val="22"/>
                <w:szCs w:val="22"/>
              </w:rPr>
            </w:pPr>
            <w:r w:rsidRPr="005065F2">
              <w:rPr>
                <w:sz w:val="22"/>
                <w:szCs w:val="22"/>
              </w:rPr>
              <w:t>7496</w:t>
            </w:r>
          </w:p>
        </w:tc>
        <w:tc>
          <w:tcPr>
            <w:tcW w:w="720" w:type="dxa"/>
            <w:vMerge w:val="restart"/>
            <w:tcBorders>
              <w:top w:val="outset" w:sz="6" w:space="0" w:color="000000"/>
              <w:left w:val="outset" w:sz="6" w:space="0" w:color="000000"/>
              <w:bottom w:val="outset" w:sz="6" w:space="0" w:color="000000"/>
              <w:right w:val="outset" w:sz="6" w:space="0" w:color="000000"/>
            </w:tcBorders>
          </w:tcPr>
          <w:p w14:paraId="2B1F86DE" w14:textId="77777777" w:rsidR="005065F2" w:rsidRPr="005065F2" w:rsidRDefault="005065F2" w:rsidP="00E67C54">
            <w:pPr>
              <w:pStyle w:val="2f3"/>
              <w:spacing w:before="0" w:beforeAutospacing="0" w:after="0"/>
              <w:rPr>
                <w:sz w:val="22"/>
                <w:szCs w:val="22"/>
              </w:rPr>
            </w:pPr>
            <w:r w:rsidRPr="005065F2">
              <w:rPr>
                <w:sz w:val="22"/>
                <w:szCs w:val="22"/>
              </w:rPr>
              <w:t>2</w:t>
            </w:r>
          </w:p>
        </w:tc>
        <w:tc>
          <w:tcPr>
            <w:tcW w:w="720" w:type="dxa"/>
            <w:tcBorders>
              <w:top w:val="outset" w:sz="6" w:space="0" w:color="000000"/>
              <w:left w:val="outset" w:sz="6" w:space="0" w:color="000000"/>
              <w:bottom w:val="outset" w:sz="6" w:space="0" w:color="000000"/>
              <w:right w:val="outset" w:sz="6" w:space="0" w:color="000000"/>
            </w:tcBorders>
          </w:tcPr>
          <w:p w14:paraId="7385B422" w14:textId="77777777" w:rsidR="005065F2" w:rsidRPr="005065F2" w:rsidRDefault="005065F2" w:rsidP="00E67C54">
            <w:pPr>
              <w:pStyle w:val="2f3"/>
              <w:spacing w:before="0" w:beforeAutospacing="0" w:after="0"/>
              <w:rPr>
                <w:sz w:val="22"/>
                <w:szCs w:val="22"/>
              </w:rPr>
            </w:pPr>
            <w:r w:rsidRPr="005065F2">
              <w:rPr>
                <w:sz w:val="22"/>
                <w:szCs w:val="22"/>
              </w:rPr>
              <w:t>1</w:t>
            </w:r>
          </w:p>
        </w:tc>
        <w:tc>
          <w:tcPr>
            <w:tcW w:w="720" w:type="dxa"/>
            <w:tcBorders>
              <w:top w:val="outset" w:sz="6" w:space="0" w:color="000000"/>
              <w:left w:val="outset" w:sz="6" w:space="0" w:color="000000"/>
              <w:bottom w:val="outset" w:sz="6" w:space="0" w:color="000000"/>
              <w:right w:val="outset" w:sz="6" w:space="0" w:color="000000"/>
            </w:tcBorders>
          </w:tcPr>
          <w:p w14:paraId="6B5C731C" w14:textId="77777777" w:rsidR="005065F2" w:rsidRPr="005065F2" w:rsidRDefault="005065F2" w:rsidP="00E67C54">
            <w:pPr>
              <w:pStyle w:val="2f3"/>
              <w:spacing w:before="0" w:beforeAutospacing="0" w:after="0"/>
              <w:rPr>
                <w:sz w:val="22"/>
                <w:szCs w:val="22"/>
              </w:rPr>
            </w:pPr>
            <w:r w:rsidRPr="005065F2">
              <w:rPr>
                <w:sz w:val="22"/>
                <w:szCs w:val="22"/>
              </w:rPr>
              <w:t>0,5</w:t>
            </w:r>
          </w:p>
        </w:tc>
        <w:tc>
          <w:tcPr>
            <w:tcW w:w="1001" w:type="dxa"/>
            <w:tcBorders>
              <w:top w:val="outset" w:sz="6" w:space="0" w:color="000000"/>
              <w:left w:val="outset" w:sz="6" w:space="0" w:color="000000"/>
              <w:bottom w:val="outset" w:sz="6" w:space="0" w:color="000000"/>
              <w:right w:val="outset" w:sz="6" w:space="0" w:color="000000"/>
            </w:tcBorders>
          </w:tcPr>
          <w:p w14:paraId="54B8F5A0" w14:textId="77777777" w:rsidR="005065F2" w:rsidRPr="005065F2" w:rsidRDefault="005065F2" w:rsidP="00E67C54">
            <w:pPr>
              <w:pStyle w:val="2f3"/>
              <w:spacing w:before="0" w:beforeAutospacing="0" w:after="0"/>
              <w:rPr>
                <w:sz w:val="22"/>
                <w:szCs w:val="22"/>
              </w:rPr>
            </w:pPr>
            <w:r w:rsidRPr="005065F2">
              <w:rPr>
                <w:sz w:val="22"/>
                <w:szCs w:val="22"/>
              </w:rPr>
              <w:t>30</w:t>
            </w:r>
          </w:p>
        </w:tc>
        <w:tc>
          <w:tcPr>
            <w:tcW w:w="605" w:type="dxa"/>
            <w:tcBorders>
              <w:top w:val="outset" w:sz="6" w:space="0" w:color="000000"/>
              <w:left w:val="outset" w:sz="6" w:space="0" w:color="000000"/>
              <w:bottom w:val="outset" w:sz="6" w:space="0" w:color="000000"/>
              <w:right w:val="outset" w:sz="6" w:space="0" w:color="000000"/>
            </w:tcBorders>
          </w:tcPr>
          <w:p w14:paraId="56B3F016" w14:textId="77777777" w:rsidR="005065F2" w:rsidRPr="005065F2" w:rsidRDefault="005065F2" w:rsidP="00E67C54">
            <w:pPr>
              <w:pStyle w:val="2f3"/>
              <w:spacing w:before="0" w:beforeAutospacing="0" w:after="0"/>
              <w:rPr>
                <w:sz w:val="22"/>
                <w:szCs w:val="22"/>
              </w:rPr>
            </w:pPr>
            <w:r w:rsidRPr="005065F2">
              <w:rPr>
                <w:sz w:val="22"/>
                <w:szCs w:val="22"/>
              </w:rPr>
              <w:t>50</w:t>
            </w:r>
          </w:p>
        </w:tc>
        <w:tc>
          <w:tcPr>
            <w:tcW w:w="567" w:type="dxa"/>
            <w:vMerge w:val="restart"/>
            <w:tcBorders>
              <w:top w:val="outset" w:sz="6" w:space="0" w:color="000000"/>
              <w:left w:val="outset" w:sz="6" w:space="0" w:color="000000"/>
              <w:bottom w:val="outset" w:sz="6" w:space="0" w:color="000000"/>
              <w:right w:val="outset" w:sz="6" w:space="0" w:color="000000"/>
            </w:tcBorders>
          </w:tcPr>
          <w:p w14:paraId="500E6A96" w14:textId="77777777" w:rsidR="005065F2" w:rsidRPr="005065F2" w:rsidRDefault="005065F2" w:rsidP="00E67C54">
            <w:pPr>
              <w:pStyle w:val="2f3"/>
              <w:spacing w:after="0"/>
              <w:rPr>
                <w:sz w:val="22"/>
                <w:szCs w:val="22"/>
              </w:rPr>
            </w:pPr>
            <w:r w:rsidRPr="005065F2">
              <w:rPr>
                <w:sz w:val="22"/>
                <w:szCs w:val="22"/>
              </w:rPr>
              <w:t>№ 4-р</w:t>
            </w:r>
          </w:p>
          <w:p w14:paraId="541BDA3A" w14:textId="77777777" w:rsidR="005065F2" w:rsidRPr="005065F2" w:rsidRDefault="005065F2" w:rsidP="00E67C54">
            <w:pPr>
              <w:pStyle w:val="2f3"/>
              <w:spacing w:line="150" w:lineRule="atLeast"/>
              <w:rPr>
                <w:sz w:val="22"/>
                <w:szCs w:val="22"/>
              </w:rPr>
            </w:pPr>
            <w:r w:rsidRPr="005065F2">
              <w:rPr>
                <w:sz w:val="22"/>
                <w:szCs w:val="22"/>
              </w:rPr>
              <w:t>313-КЗ</w:t>
            </w:r>
          </w:p>
        </w:tc>
        <w:tc>
          <w:tcPr>
            <w:tcW w:w="887" w:type="dxa"/>
            <w:vMerge w:val="restart"/>
            <w:tcBorders>
              <w:top w:val="outset" w:sz="6" w:space="0" w:color="000000"/>
              <w:left w:val="outset" w:sz="6" w:space="0" w:color="000000"/>
              <w:bottom w:val="outset" w:sz="6" w:space="0" w:color="000000"/>
              <w:right w:val="outset" w:sz="6" w:space="0" w:color="000000"/>
            </w:tcBorders>
          </w:tcPr>
          <w:p w14:paraId="4B8FC5D3" w14:textId="77777777" w:rsidR="005065F2" w:rsidRPr="005065F2" w:rsidRDefault="005065F2" w:rsidP="00E67C54">
            <w:pPr>
              <w:pStyle w:val="2f3"/>
              <w:spacing w:line="150" w:lineRule="atLeast"/>
              <w:rPr>
                <w:sz w:val="22"/>
                <w:szCs w:val="22"/>
              </w:rPr>
            </w:pPr>
            <w:r w:rsidRPr="005065F2">
              <w:rPr>
                <w:sz w:val="22"/>
                <w:szCs w:val="22"/>
              </w:rPr>
              <w:t>Р</w:t>
            </w:r>
          </w:p>
        </w:tc>
      </w:tr>
      <w:tr w:rsidR="005065F2" w:rsidRPr="005065F2" w14:paraId="10AEB9A2" w14:textId="77777777" w:rsidTr="001B73E5">
        <w:trPr>
          <w:trHeight w:val="210"/>
          <w:tblCellSpacing w:w="0" w:type="dxa"/>
        </w:trPr>
        <w:tc>
          <w:tcPr>
            <w:tcW w:w="780" w:type="dxa"/>
            <w:vMerge/>
            <w:tcBorders>
              <w:top w:val="outset" w:sz="6" w:space="0" w:color="000000"/>
              <w:left w:val="outset" w:sz="6" w:space="0" w:color="000000"/>
              <w:bottom w:val="outset" w:sz="6" w:space="0" w:color="000000"/>
              <w:right w:val="outset" w:sz="6" w:space="0" w:color="000000"/>
            </w:tcBorders>
          </w:tcPr>
          <w:p w14:paraId="09BA1DCF" w14:textId="77777777" w:rsidR="005065F2" w:rsidRPr="005065F2" w:rsidRDefault="005065F2" w:rsidP="00E67C54">
            <w:pPr>
              <w:jc w:val="center"/>
              <w:rPr>
                <w:sz w:val="22"/>
                <w:szCs w:val="22"/>
              </w:rPr>
            </w:pPr>
          </w:p>
        </w:tc>
        <w:tc>
          <w:tcPr>
            <w:tcW w:w="1440" w:type="dxa"/>
            <w:vMerge/>
            <w:tcBorders>
              <w:top w:val="outset" w:sz="6" w:space="0" w:color="000000"/>
              <w:left w:val="outset" w:sz="6" w:space="0" w:color="000000"/>
              <w:bottom w:val="outset" w:sz="6" w:space="0" w:color="000000"/>
              <w:right w:val="outset" w:sz="6" w:space="0" w:color="000000"/>
            </w:tcBorders>
            <w:vAlign w:val="center"/>
          </w:tcPr>
          <w:p w14:paraId="44163C48" w14:textId="77777777" w:rsidR="005065F2" w:rsidRPr="005065F2" w:rsidRDefault="005065F2" w:rsidP="00E67C54">
            <w:pPr>
              <w:rPr>
                <w:sz w:val="22"/>
                <w:szCs w:val="22"/>
              </w:rPr>
            </w:pPr>
          </w:p>
        </w:tc>
        <w:tc>
          <w:tcPr>
            <w:tcW w:w="1620" w:type="dxa"/>
            <w:vMerge/>
            <w:tcBorders>
              <w:top w:val="outset" w:sz="6" w:space="0" w:color="000000"/>
              <w:left w:val="outset" w:sz="6" w:space="0" w:color="000000"/>
              <w:bottom w:val="outset" w:sz="6" w:space="0" w:color="000000"/>
              <w:right w:val="outset" w:sz="6" w:space="0" w:color="000000"/>
            </w:tcBorders>
            <w:vAlign w:val="center"/>
          </w:tcPr>
          <w:p w14:paraId="241364D5" w14:textId="77777777" w:rsidR="005065F2" w:rsidRPr="005065F2" w:rsidRDefault="005065F2" w:rsidP="00E67C54">
            <w:pPr>
              <w:rPr>
                <w:sz w:val="22"/>
                <w:szCs w:val="22"/>
              </w:rPr>
            </w:pPr>
          </w:p>
        </w:tc>
        <w:tc>
          <w:tcPr>
            <w:tcW w:w="900" w:type="dxa"/>
            <w:vMerge/>
            <w:tcBorders>
              <w:top w:val="outset" w:sz="6" w:space="0" w:color="000000"/>
              <w:left w:val="outset" w:sz="6" w:space="0" w:color="000000"/>
              <w:bottom w:val="outset" w:sz="6" w:space="0" w:color="000000"/>
              <w:right w:val="outset" w:sz="6" w:space="0" w:color="000000"/>
            </w:tcBorders>
            <w:vAlign w:val="center"/>
          </w:tcPr>
          <w:p w14:paraId="17100E95" w14:textId="77777777" w:rsidR="005065F2" w:rsidRPr="005065F2" w:rsidRDefault="005065F2" w:rsidP="00E67C54">
            <w:pPr>
              <w:rPr>
                <w:sz w:val="22"/>
                <w:szCs w:val="22"/>
              </w:rPr>
            </w:pPr>
          </w:p>
        </w:tc>
        <w:tc>
          <w:tcPr>
            <w:tcW w:w="720" w:type="dxa"/>
            <w:vMerge/>
            <w:tcBorders>
              <w:top w:val="outset" w:sz="6" w:space="0" w:color="000000"/>
              <w:left w:val="outset" w:sz="6" w:space="0" w:color="000000"/>
              <w:bottom w:val="outset" w:sz="6" w:space="0" w:color="000000"/>
              <w:right w:val="outset" w:sz="6" w:space="0" w:color="000000"/>
            </w:tcBorders>
            <w:vAlign w:val="center"/>
          </w:tcPr>
          <w:p w14:paraId="5E0C1D61" w14:textId="77777777" w:rsidR="005065F2" w:rsidRPr="005065F2" w:rsidRDefault="005065F2" w:rsidP="00E67C54">
            <w:pPr>
              <w:rPr>
                <w:sz w:val="22"/>
                <w:szCs w:val="22"/>
              </w:rPr>
            </w:pPr>
          </w:p>
        </w:tc>
        <w:tc>
          <w:tcPr>
            <w:tcW w:w="720" w:type="dxa"/>
            <w:tcBorders>
              <w:top w:val="outset" w:sz="6" w:space="0" w:color="000000"/>
              <w:left w:val="outset" w:sz="6" w:space="0" w:color="000000"/>
              <w:bottom w:val="outset" w:sz="6" w:space="0" w:color="000000"/>
              <w:right w:val="outset" w:sz="6" w:space="0" w:color="000000"/>
            </w:tcBorders>
          </w:tcPr>
          <w:p w14:paraId="11CFF55F" w14:textId="77777777" w:rsidR="005065F2" w:rsidRPr="005065F2" w:rsidRDefault="005065F2" w:rsidP="00E67C54">
            <w:pPr>
              <w:pStyle w:val="2f3"/>
              <w:spacing w:before="0" w:beforeAutospacing="0" w:after="0"/>
              <w:rPr>
                <w:sz w:val="22"/>
                <w:szCs w:val="22"/>
              </w:rPr>
            </w:pPr>
            <w:r w:rsidRPr="005065F2">
              <w:rPr>
                <w:sz w:val="22"/>
                <w:szCs w:val="22"/>
              </w:rPr>
              <w:t>2</w:t>
            </w:r>
          </w:p>
        </w:tc>
        <w:tc>
          <w:tcPr>
            <w:tcW w:w="720" w:type="dxa"/>
            <w:tcBorders>
              <w:top w:val="outset" w:sz="6" w:space="0" w:color="000000"/>
              <w:left w:val="outset" w:sz="6" w:space="0" w:color="000000"/>
              <w:bottom w:val="outset" w:sz="6" w:space="0" w:color="000000"/>
              <w:right w:val="outset" w:sz="6" w:space="0" w:color="000000"/>
            </w:tcBorders>
          </w:tcPr>
          <w:p w14:paraId="7204FCE6" w14:textId="77777777" w:rsidR="005065F2" w:rsidRPr="005065F2" w:rsidRDefault="005065F2" w:rsidP="00E67C54">
            <w:pPr>
              <w:pStyle w:val="2f3"/>
              <w:spacing w:before="0" w:beforeAutospacing="0" w:after="0"/>
              <w:rPr>
                <w:sz w:val="22"/>
                <w:szCs w:val="22"/>
              </w:rPr>
            </w:pPr>
            <w:r w:rsidRPr="005065F2">
              <w:rPr>
                <w:sz w:val="22"/>
                <w:szCs w:val="22"/>
              </w:rPr>
              <w:t>0,3</w:t>
            </w:r>
          </w:p>
        </w:tc>
        <w:tc>
          <w:tcPr>
            <w:tcW w:w="1001" w:type="dxa"/>
            <w:tcBorders>
              <w:top w:val="outset" w:sz="6" w:space="0" w:color="000000"/>
              <w:left w:val="outset" w:sz="6" w:space="0" w:color="000000"/>
              <w:bottom w:val="outset" w:sz="6" w:space="0" w:color="000000"/>
              <w:right w:val="outset" w:sz="6" w:space="0" w:color="000000"/>
            </w:tcBorders>
          </w:tcPr>
          <w:p w14:paraId="4466F705" w14:textId="77777777" w:rsidR="005065F2" w:rsidRPr="005065F2" w:rsidRDefault="005065F2" w:rsidP="00E67C54">
            <w:pPr>
              <w:pStyle w:val="2f3"/>
              <w:spacing w:before="0" w:beforeAutospacing="0" w:after="0"/>
              <w:rPr>
                <w:sz w:val="22"/>
                <w:szCs w:val="22"/>
              </w:rPr>
            </w:pPr>
            <w:r w:rsidRPr="005065F2">
              <w:rPr>
                <w:sz w:val="22"/>
                <w:szCs w:val="22"/>
              </w:rPr>
              <w:t>26</w:t>
            </w:r>
          </w:p>
        </w:tc>
        <w:tc>
          <w:tcPr>
            <w:tcW w:w="605" w:type="dxa"/>
            <w:tcBorders>
              <w:top w:val="outset" w:sz="6" w:space="0" w:color="000000"/>
              <w:left w:val="outset" w:sz="6" w:space="0" w:color="000000"/>
              <w:bottom w:val="outset" w:sz="6" w:space="0" w:color="000000"/>
              <w:right w:val="outset" w:sz="6" w:space="0" w:color="000000"/>
            </w:tcBorders>
          </w:tcPr>
          <w:p w14:paraId="3D1F5136" w14:textId="77777777" w:rsidR="005065F2" w:rsidRPr="005065F2" w:rsidRDefault="005065F2" w:rsidP="00E67C54">
            <w:pPr>
              <w:pStyle w:val="2f3"/>
              <w:spacing w:before="0" w:beforeAutospacing="0" w:after="0"/>
              <w:rPr>
                <w:sz w:val="22"/>
                <w:szCs w:val="22"/>
              </w:rPr>
            </w:pPr>
            <w:r w:rsidRPr="005065F2">
              <w:rPr>
                <w:sz w:val="22"/>
                <w:szCs w:val="22"/>
              </w:rPr>
              <w:t>50</w:t>
            </w:r>
          </w:p>
        </w:tc>
        <w:tc>
          <w:tcPr>
            <w:tcW w:w="567" w:type="dxa"/>
            <w:vMerge/>
            <w:tcBorders>
              <w:top w:val="outset" w:sz="6" w:space="0" w:color="000000"/>
              <w:left w:val="outset" w:sz="6" w:space="0" w:color="000000"/>
              <w:bottom w:val="outset" w:sz="6" w:space="0" w:color="000000"/>
              <w:right w:val="outset" w:sz="6" w:space="0" w:color="000000"/>
            </w:tcBorders>
          </w:tcPr>
          <w:p w14:paraId="757B48A6" w14:textId="77777777" w:rsidR="005065F2" w:rsidRPr="005065F2" w:rsidRDefault="005065F2" w:rsidP="00E67C54">
            <w:pPr>
              <w:rPr>
                <w:sz w:val="22"/>
                <w:szCs w:val="22"/>
              </w:rPr>
            </w:pPr>
          </w:p>
        </w:tc>
        <w:tc>
          <w:tcPr>
            <w:tcW w:w="887" w:type="dxa"/>
            <w:vMerge/>
            <w:tcBorders>
              <w:top w:val="outset" w:sz="6" w:space="0" w:color="000000"/>
              <w:left w:val="outset" w:sz="6" w:space="0" w:color="000000"/>
              <w:bottom w:val="outset" w:sz="6" w:space="0" w:color="000000"/>
              <w:right w:val="outset" w:sz="6" w:space="0" w:color="000000"/>
            </w:tcBorders>
          </w:tcPr>
          <w:p w14:paraId="159F05D0" w14:textId="77777777" w:rsidR="005065F2" w:rsidRPr="005065F2" w:rsidRDefault="005065F2" w:rsidP="00E67C54">
            <w:pPr>
              <w:rPr>
                <w:sz w:val="22"/>
                <w:szCs w:val="22"/>
              </w:rPr>
            </w:pPr>
          </w:p>
        </w:tc>
      </w:tr>
      <w:tr w:rsidR="005065F2" w:rsidRPr="005065F2" w14:paraId="0E33B26E" w14:textId="77777777" w:rsidTr="001B73E5">
        <w:trPr>
          <w:trHeight w:val="150"/>
          <w:tblCellSpacing w:w="0" w:type="dxa"/>
        </w:trPr>
        <w:tc>
          <w:tcPr>
            <w:tcW w:w="780" w:type="dxa"/>
            <w:vMerge/>
            <w:tcBorders>
              <w:top w:val="outset" w:sz="6" w:space="0" w:color="000000"/>
              <w:left w:val="outset" w:sz="6" w:space="0" w:color="000000"/>
              <w:bottom w:val="outset" w:sz="6" w:space="0" w:color="000000"/>
              <w:right w:val="outset" w:sz="6" w:space="0" w:color="000000"/>
            </w:tcBorders>
          </w:tcPr>
          <w:p w14:paraId="1A1430C1" w14:textId="77777777" w:rsidR="005065F2" w:rsidRPr="005065F2" w:rsidRDefault="005065F2" w:rsidP="00E67C54">
            <w:pPr>
              <w:jc w:val="center"/>
              <w:rPr>
                <w:sz w:val="22"/>
                <w:szCs w:val="22"/>
              </w:rPr>
            </w:pPr>
          </w:p>
        </w:tc>
        <w:tc>
          <w:tcPr>
            <w:tcW w:w="1440" w:type="dxa"/>
            <w:vMerge/>
            <w:tcBorders>
              <w:top w:val="outset" w:sz="6" w:space="0" w:color="000000"/>
              <w:left w:val="outset" w:sz="6" w:space="0" w:color="000000"/>
              <w:bottom w:val="outset" w:sz="6" w:space="0" w:color="000000"/>
              <w:right w:val="outset" w:sz="6" w:space="0" w:color="000000"/>
            </w:tcBorders>
            <w:vAlign w:val="center"/>
          </w:tcPr>
          <w:p w14:paraId="139F18BC" w14:textId="77777777" w:rsidR="005065F2" w:rsidRPr="005065F2" w:rsidRDefault="005065F2" w:rsidP="00E67C54">
            <w:pPr>
              <w:rPr>
                <w:sz w:val="22"/>
                <w:szCs w:val="22"/>
              </w:rPr>
            </w:pPr>
          </w:p>
        </w:tc>
        <w:tc>
          <w:tcPr>
            <w:tcW w:w="1620" w:type="dxa"/>
            <w:vMerge/>
            <w:tcBorders>
              <w:top w:val="outset" w:sz="6" w:space="0" w:color="000000"/>
              <w:left w:val="outset" w:sz="6" w:space="0" w:color="000000"/>
              <w:bottom w:val="outset" w:sz="6" w:space="0" w:color="000000"/>
              <w:right w:val="outset" w:sz="6" w:space="0" w:color="000000"/>
            </w:tcBorders>
            <w:vAlign w:val="center"/>
          </w:tcPr>
          <w:p w14:paraId="598495C0" w14:textId="77777777" w:rsidR="005065F2" w:rsidRPr="005065F2" w:rsidRDefault="005065F2" w:rsidP="00E67C54">
            <w:pPr>
              <w:rPr>
                <w:sz w:val="22"/>
                <w:szCs w:val="22"/>
              </w:rPr>
            </w:pPr>
          </w:p>
        </w:tc>
        <w:tc>
          <w:tcPr>
            <w:tcW w:w="900" w:type="dxa"/>
            <w:vMerge/>
            <w:tcBorders>
              <w:top w:val="outset" w:sz="6" w:space="0" w:color="000000"/>
              <w:left w:val="outset" w:sz="6" w:space="0" w:color="000000"/>
              <w:bottom w:val="outset" w:sz="6" w:space="0" w:color="000000"/>
              <w:right w:val="outset" w:sz="6" w:space="0" w:color="000000"/>
            </w:tcBorders>
            <w:vAlign w:val="center"/>
          </w:tcPr>
          <w:p w14:paraId="4E71BC18" w14:textId="77777777" w:rsidR="005065F2" w:rsidRPr="005065F2" w:rsidRDefault="005065F2" w:rsidP="00E67C54">
            <w:pPr>
              <w:rPr>
                <w:sz w:val="22"/>
                <w:szCs w:val="22"/>
              </w:rPr>
            </w:pPr>
          </w:p>
        </w:tc>
        <w:tc>
          <w:tcPr>
            <w:tcW w:w="720" w:type="dxa"/>
            <w:vMerge/>
            <w:tcBorders>
              <w:top w:val="outset" w:sz="6" w:space="0" w:color="000000"/>
              <w:left w:val="outset" w:sz="6" w:space="0" w:color="000000"/>
              <w:bottom w:val="outset" w:sz="6" w:space="0" w:color="000000"/>
              <w:right w:val="outset" w:sz="6" w:space="0" w:color="000000"/>
            </w:tcBorders>
            <w:vAlign w:val="center"/>
          </w:tcPr>
          <w:p w14:paraId="7C49BA49" w14:textId="77777777" w:rsidR="005065F2" w:rsidRPr="005065F2" w:rsidRDefault="005065F2" w:rsidP="00E67C54">
            <w:pPr>
              <w:rPr>
                <w:sz w:val="22"/>
                <w:szCs w:val="22"/>
              </w:rPr>
            </w:pPr>
          </w:p>
        </w:tc>
        <w:tc>
          <w:tcPr>
            <w:tcW w:w="720" w:type="dxa"/>
            <w:tcBorders>
              <w:top w:val="outset" w:sz="6" w:space="0" w:color="000000"/>
              <w:left w:val="outset" w:sz="6" w:space="0" w:color="000000"/>
              <w:bottom w:val="outset" w:sz="6" w:space="0" w:color="000000"/>
              <w:right w:val="outset" w:sz="6" w:space="0" w:color="000000"/>
            </w:tcBorders>
          </w:tcPr>
          <w:p w14:paraId="337C6CFE" w14:textId="77777777" w:rsidR="005065F2" w:rsidRPr="005065F2" w:rsidRDefault="005065F2" w:rsidP="00E67C54">
            <w:pPr>
              <w:pStyle w:val="2f3"/>
              <w:spacing w:before="0" w:beforeAutospacing="0" w:after="0"/>
              <w:rPr>
                <w:sz w:val="22"/>
                <w:szCs w:val="22"/>
              </w:rPr>
            </w:pPr>
            <w:r w:rsidRPr="005065F2">
              <w:rPr>
                <w:sz w:val="22"/>
                <w:szCs w:val="22"/>
              </w:rPr>
              <w:t>3</w:t>
            </w:r>
          </w:p>
        </w:tc>
        <w:tc>
          <w:tcPr>
            <w:tcW w:w="720" w:type="dxa"/>
            <w:tcBorders>
              <w:top w:val="outset" w:sz="6" w:space="0" w:color="000000"/>
              <w:left w:val="outset" w:sz="6" w:space="0" w:color="000000"/>
              <w:bottom w:val="outset" w:sz="6" w:space="0" w:color="000000"/>
              <w:right w:val="outset" w:sz="6" w:space="0" w:color="000000"/>
            </w:tcBorders>
          </w:tcPr>
          <w:p w14:paraId="476E2A75" w14:textId="77777777" w:rsidR="005065F2" w:rsidRPr="005065F2" w:rsidRDefault="005065F2" w:rsidP="00E67C54">
            <w:pPr>
              <w:pStyle w:val="2f3"/>
              <w:spacing w:before="0" w:beforeAutospacing="0" w:after="0"/>
              <w:rPr>
                <w:sz w:val="22"/>
                <w:szCs w:val="22"/>
              </w:rPr>
            </w:pPr>
            <w:r w:rsidRPr="005065F2">
              <w:rPr>
                <w:sz w:val="22"/>
                <w:szCs w:val="22"/>
              </w:rPr>
              <w:t>1</w:t>
            </w:r>
          </w:p>
        </w:tc>
        <w:tc>
          <w:tcPr>
            <w:tcW w:w="1001" w:type="dxa"/>
            <w:tcBorders>
              <w:top w:val="outset" w:sz="6" w:space="0" w:color="000000"/>
              <w:left w:val="outset" w:sz="6" w:space="0" w:color="000000"/>
              <w:bottom w:val="outset" w:sz="6" w:space="0" w:color="000000"/>
              <w:right w:val="outset" w:sz="6" w:space="0" w:color="000000"/>
            </w:tcBorders>
          </w:tcPr>
          <w:p w14:paraId="685FB0B4" w14:textId="77777777" w:rsidR="005065F2" w:rsidRPr="005065F2" w:rsidRDefault="005065F2" w:rsidP="00E67C54">
            <w:pPr>
              <w:pStyle w:val="2f3"/>
              <w:spacing w:before="0" w:beforeAutospacing="0" w:after="0"/>
              <w:rPr>
                <w:sz w:val="22"/>
                <w:szCs w:val="22"/>
              </w:rPr>
            </w:pPr>
            <w:r w:rsidRPr="005065F2">
              <w:rPr>
                <w:sz w:val="22"/>
                <w:szCs w:val="22"/>
              </w:rPr>
              <w:t>28</w:t>
            </w:r>
          </w:p>
        </w:tc>
        <w:tc>
          <w:tcPr>
            <w:tcW w:w="605" w:type="dxa"/>
            <w:tcBorders>
              <w:top w:val="outset" w:sz="6" w:space="0" w:color="000000"/>
              <w:left w:val="outset" w:sz="6" w:space="0" w:color="000000"/>
              <w:bottom w:val="outset" w:sz="6" w:space="0" w:color="000000"/>
              <w:right w:val="outset" w:sz="6" w:space="0" w:color="000000"/>
            </w:tcBorders>
          </w:tcPr>
          <w:p w14:paraId="3A0AE04D" w14:textId="77777777" w:rsidR="005065F2" w:rsidRPr="005065F2" w:rsidRDefault="005065F2" w:rsidP="00E67C54">
            <w:pPr>
              <w:pStyle w:val="2f3"/>
              <w:spacing w:before="0" w:beforeAutospacing="0" w:after="0"/>
              <w:rPr>
                <w:sz w:val="22"/>
                <w:szCs w:val="22"/>
              </w:rPr>
            </w:pPr>
            <w:r w:rsidRPr="005065F2">
              <w:rPr>
                <w:sz w:val="22"/>
                <w:szCs w:val="22"/>
              </w:rPr>
              <w:t>50</w:t>
            </w:r>
          </w:p>
        </w:tc>
        <w:tc>
          <w:tcPr>
            <w:tcW w:w="567" w:type="dxa"/>
            <w:vMerge/>
            <w:tcBorders>
              <w:top w:val="outset" w:sz="6" w:space="0" w:color="000000"/>
              <w:left w:val="outset" w:sz="6" w:space="0" w:color="000000"/>
              <w:bottom w:val="outset" w:sz="6" w:space="0" w:color="000000"/>
              <w:right w:val="outset" w:sz="6" w:space="0" w:color="000000"/>
            </w:tcBorders>
          </w:tcPr>
          <w:p w14:paraId="4E4BCDED" w14:textId="77777777" w:rsidR="005065F2" w:rsidRPr="005065F2" w:rsidRDefault="005065F2" w:rsidP="00E67C54">
            <w:pPr>
              <w:rPr>
                <w:sz w:val="22"/>
                <w:szCs w:val="22"/>
              </w:rPr>
            </w:pPr>
          </w:p>
        </w:tc>
        <w:tc>
          <w:tcPr>
            <w:tcW w:w="887" w:type="dxa"/>
            <w:vMerge/>
            <w:tcBorders>
              <w:top w:val="outset" w:sz="6" w:space="0" w:color="000000"/>
              <w:left w:val="outset" w:sz="6" w:space="0" w:color="000000"/>
              <w:bottom w:val="outset" w:sz="6" w:space="0" w:color="000000"/>
              <w:right w:val="outset" w:sz="6" w:space="0" w:color="000000"/>
            </w:tcBorders>
          </w:tcPr>
          <w:p w14:paraId="4D27E2C6" w14:textId="77777777" w:rsidR="005065F2" w:rsidRPr="005065F2" w:rsidRDefault="005065F2" w:rsidP="00E67C54">
            <w:pPr>
              <w:rPr>
                <w:sz w:val="22"/>
                <w:szCs w:val="22"/>
              </w:rPr>
            </w:pPr>
          </w:p>
        </w:tc>
      </w:tr>
      <w:tr w:rsidR="005065F2" w:rsidRPr="005065F2" w14:paraId="32D3546F" w14:textId="77777777" w:rsidTr="001B73E5">
        <w:trPr>
          <w:trHeight w:val="210"/>
          <w:tblCellSpacing w:w="0" w:type="dxa"/>
        </w:trPr>
        <w:tc>
          <w:tcPr>
            <w:tcW w:w="780" w:type="dxa"/>
            <w:vMerge/>
            <w:tcBorders>
              <w:top w:val="outset" w:sz="6" w:space="0" w:color="000000"/>
              <w:left w:val="outset" w:sz="6" w:space="0" w:color="000000"/>
              <w:bottom w:val="outset" w:sz="6" w:space="0" w:color="000000"/>
              <w:right w:val="outset" w:sz="6" w:space="0" w:color="000000"/>
            </w:tcBorders>
          </w:tcPr>
          <w:p w14:paraId="7050DA09" w14:textId="77777777" w:rsidR="005065F2" w:rsidRPr="005065F2" w:rsidRDefault="005065F2" w:rsidP="00E67C54">
            <w:pPr>
              <w:jc w:val="center"/>
              <w:rPr>
                <w:sz w:val="22"/>
                <w:szCs w:val="22"/>
              </w:rPr>
            </w:pPr>
          </w:p>
        </w:tc>
        <w:tc>
          <w:tcPr>
            <w:tcW w:w="1440" w:type="dxa"/>
            <w:vMerge/>
            <w:tcBorders>
              <w:top w:val="outset" w:sz="6" w:space="0" w:color="000000"/>
              <w:left w:val="outset" w:sz="6" w:space="0" w:color="000000"/>
              <w:bottom w:val="outset" w:sz="6" w:space="0" w:color="000000"/>
              <w:right w:val="outset" w:sz="6" w:space="0" w:color="000000"/>
            </w:tcBorders>
            <w:vAlign w:val="center"/>
          </w:tcPr>
          <w:p w14:paraId="68C96E53" w14:textId="77777777" w:rsidR="005065F2" w:rsidRPr="005065F2" w:rsidRDefault="005065F2" w:rsidP="00E67C54">
            <w:pPr>
              <w:rPr>
                <w:sz w:val="22"/>
                <w:szCs w:val="22"/>
              </w:rPr>
            </w:pPr>
          </w:p>
        </w:tc>
        <w:tc>
          <w:tcPr>
            <w:tcW w:w="1620" w:type="dxa"/>
            <w:vMerge/>
            <w:tcBorders>
              <w:top w:val="outset" w:sz="6" w:space="0" w:color="000000"/>
              <w:left w:val="outset" w:sz="6" w:space="0" w:color="000000"/>
              <w:bottom w:val="outset" w:sz="6" w:space="0" w:color="000000"/>
              <w:right w:val="outset" w:sz="6" w:space="0" w:color="000000"/>
            </w:tcBorders>
            <w:vAlign w:val="center"/>
          </w:tcPr>
          <w:p w14:paraId="129A4517" w14:textId="77777777" w:rsidR="005065F2" w:rsidRPr="005065F2" w:rsidRDefault="005065F2" w:rsidP="00E67C54">
            <w:pPr>
              <w:rPr>
                <w:sz w:val="22"/>
                <w:szCs w:val="22"/>
              </w:rPr>
            </w:pPr>
          </w:p>
        </w:tc>
        <w:tc>
          <w:tcPr>
            <w:tcW w:w="900" w:type="dxa"/>
            <w:vMerge/>
            <w:tcBorders>
              <w:top w:val="outset" w:sz="6" w:space="0" w:color="000000"/>
              <w:left w:val="outset" w:sz="6" w:space="0" w:color="000000"/>
              <w:bottom w:val="outset" w:sz="6" w:space="0" w:color="000000"/>
              <w:right w:val="outset" w:sz="6" w:space="0" w:color="000000"/>
            </w:tcBorders>
            <w:vAlign w:val="center"/>
          </w:tcPr>
          <w:p w14:paraId="43593C27" w14:textId="77777777" w:rsidR="005065F2" w:rsidRPr="005065F2" w:rsidRDefault="005065F2" w:rsidP="00E67C54">
            <w:pPr>
              <w:rPr>
                <w:sz w:val="22"/>
                <w:szCs w:val="22"/>
              </w:rPr>
            </w:pPr>
          </w:p>
        </w:tc>
        <w:tc>
          <w:tcPr>
            <w:tcW w:w="720" w:type="dxa"/>
            <w:vMerge/>
            <w:tcBorders>
              <w:top w:val="outset" w:sz="6" w:space="0" w:color="000000"/>
              <w:left w:val="outset" w:sz="6" w:space="0" w:color="000000"/>
              <w:bottom w:val="outset" w:sz="6" w:space="0" w:color="000000"/>
              <w:right w:val="outset" w:sz="6" w:space="0" w:color="000000"/>
            </w:tcBorders>
            <w:vAlign w:val="center"/>
          </w:tcPr>
          <w:p w14:paraId="516571DE" w14:textId="77777777" w:rsidR="005065F2" w:rsidRPr="005065F2" w:rsidRDefault="005065F2" w:rsidP="00E67C54">
            <w:pPr>
              <w:rPr>
                <w:sz w:val="22"/>
                <w:szCs w:val="22"/>
              </w:rPr>
            </w:pPr>
          </w:p>
        </w:tc>
        <w:tc>
          <w:tcPr>
            <w:tcW w:w="720" w:type="dxa"/>
            <w:tcBorders>
              <w:top w:val="outset" w:sz="6" w:space="0" w:color="000000"/>
              <w:left w:val="outset" w:sz="6" w:space="0" w:color="000000"/>
              <w:bottom w:val="outset" w:sz="6" w:space="0" w:color="000000"/>
              <w:right w:val="outset" w:sz="6" w:space="0" w:color="000000"/>
            </w:tcBorders>
          </w:tcPr>
          <w:p w14:paraId="3BCE395A" w14:textId="77777777" w:rsidR="005065F2" w:rsidRPr="005065F2" w:rsidRDefault="005065F2" w:rsidP="00E67C54">
            <w:pPr>
              <w:pStyle w:val="2f3"/>
              <w:spacing w:before="0" w:beforeAutospacing="0" w:after="0"/>
              <w:rPr>
                <w:sz w:val="22"/>
                <w:szCs w:val="22"/>
              </w:rPr>
            </w:pPr>
            <w:r w:rsidRPr="005065F2">
              <w:rPr>
                <w:sz w:val="22"/>
                <w:szCs w:val="22"/>
              </w:rPr>
              <w:t>4</w:t>
            </w:r>
          </w:p>
        </w:tc>
        <w:tc>
          <w:tcPr>
            <w:tcW w:w="720" w:type="dxa"/>
            <w:tcBorders>
              <w:top w:val="outset" w:sz="6" w:space="0" w:color="000000"/>
              <w:left w:val="outset" w:sz="6" w:space="0" w:color="000000"/>
              <w:bottom w:val="outset" w:sz="6" w:space="0" w:color="000000"/>
              <w:right w:val="outset" w:sz="6" w:space="0" w:color="000000"/>
            </w:tcBorders>
          </w:tcPr>
          <w:p w14:paraId="717AF427" w14:textId="77777777" w:rsidR="005065F2" w:rsidRPr="005065F2" w:rsidRDefault="005065F2" w:rsidP="00E67C54">
            <w:pPr>
              <w:pStyle w:val="2f3"/>
              <w:spacing w:before="0" w:beforeAutospacing="0" w:after="0"/>
              <w:rPr>
                <w:sz w:val="22"/>
                <w:szCs w:val="22"/>
              </w:rPr>
            </w:pPr>
            <w:r w:rsidRPr="005065F2">
              <w:rPr>
                <w:sz w:val="22"/>
                <w:szCs w:val="22"/>
              </w:rPr>
              <w:t>0,5</w:t>
            </w:r>
          </w:p>
        </w:tc>
        <w:tc>
          <w:tcPr>
            <w:tcW w:w="1001" w:type="dxa"/>
            <w:tcBorders>
              <w:top w:val="outset" w:sz="6" w:space="0" w:color="000000"/>
              <w:left w:val="outset" w:sz="6" w:space="0" w:color="000000"/>
              <w:bottom w:val="outset" w:sz="6" w:space="0" w:color="000000"/>
              <w:right w:val="outset" w:sz="6" w:space="0" w:color="000000"/>
            </w:tcBorders>
          </w:tcPr>
          <w:p w14:paraId="14F580CB" w14:textId="77777777" w:rsidR="005065F2" w:rsidRPr="005065F2" w:rsidRDefault="005065F2" w:rsidP="00E67C54">
            <w:pPr>
              <w:pStyle w:val="2f3"/>
              <w:spacing w:before="0" w:beforeAutospacing="0" w:after="0"/>
              <w:rPr>
                <w:sz w:val="22"/>
                <w:szCs w:val="22"/>
              </w:rPr>
            </w:pPr>
            <w:r w:rsidRPr="005065F2">
              <w:rPr>
                <w:sz w:val="22"/>
                <w:szCs w:val="22"/>
              </w:rPr>
              <w:t>24</w:t>
            </w:r>
          </w:p>
        </w:tc>
        <w:tc>
          <w:tcPr>
            <w:tcW w:w="605" w:type="dxa"/>
            <w:tcBorders>
              <w:top w:val="outset" w:sz="6" w:space="0" w:color="000000"/>
              <w:left w:val="outset" w:sz="6" w:space="0" w:color="000000"/>
              <w:bottom w:val="outset" w:sz="6" w:space="0" w:color="000000"/>
              <w:right w:val="outset" w:sz="6" w:space="0" w:color="000000"/>
            </w:tcBorders>
          </w:tcPr>
          <w:p w14:paraId="295AB2B4" w14:textId="77777777" w:rsidR="005065F2" w:rsidRPr="005065F2" w:rsidRDefault="005065F2" w:rsidP="00E67C54">
            <w:pPr>
              <w:pStyle w:val="2f3"/>
              <w:spacing w:before="0" w:beforeAutospacing="0" w:after="0"/>
              <w:rPr>
                <w:sz w:val="22"/>
                <w:szCs w:val="22"/>
              </w:rPr>
            </w:pPr>
            <w:r w:rsidRPr="005065F2">
              <w:rPr>
                <w:sz w:val="22"/>
                <w:szCs w:val="22"/>
              </w:rPr>
              <w:t>50</w:t>
            </w:r>
          </w:p>
        </w:tc>
        <w:tc>
          <w:tcPr>
            <w:tcW w:w="567" w:type="dxa"/>
            <w:vMerge/>
            <w:tcBorders>
              <w:top w:val="outset" w:sz="6" w:space="0" w:color="000000"/>
              <w:left w:val="outset" w:sz="6" w:space="0" w:color="000000"/>
              <w:bottom w:val="outset" w:sz="6" w:space="0" w:color="000000"/>
              <w:right w:val="outset" w:sz="6" w:space="0" w:color="000000"/>
            </w:tcBorders>
          </w:tcPr>
          <w:p w14:paraId="17867DC2" w14:textId="77777777" w:rsidR="005065F2" w:rsidRPr="005065F2" w:rsidRDefault="005065F2" w:rsidP="00E67C54">
            <w:pPr>
              <w:rPr>
                <w:sz w:val="22"/>
                <w:szCs w:val="22"/>
              </w:rPr>
            </w:pPr>
          </w:p>
        </w:tc>
        <w:tc>
          <w:tcPr>
            <w:tcW w:w="887" w:type="dxa"/>
            <w:vMerge/>
            <w:tcBorders>
              <w:top w:val="outset" w:sz="6" w:space="0" w:color="000000"/>
              <w:left w:val="outset" w:sz="6" w:space="0" w:color="000000"/>
              <w:bottom w:val="outset" w:sz="6" w:space="0" w:color="000000"/>
              <w:right w:val="outset" w:sz="6" w:space="0" w:color="000000"/>
            </w:tcBorders>
          </w:tcPr>
          <w:p w14:paraId="1D933134" w14:textId="77777777" w:rsidR="005065F2" w:rsidRPr="005065F2" w:rsidRDefault="005065F2" w:rsidP="00E67C54">
            <w:pPr>
              <w:rPr>
                <w:sz w:val="22"/>
                <w:szCs w:val="22"/>
              </w:rPr>
            </w:pPr>
          </w:p>
        </w:tc>
      </w:tr>
      <w:tr w:rsidR="005065F2" w:rsidRPr="005065F2" w14:paraId="4606A43F" w14:textId="77777777" w:rsidTr="001B73E5">
        <w:trPr>
          <w:trHeight w:val="165"/>
          <w:tblCellSpacing w:w="0" w:type="dxa"/>
        </w:trPr>
        <w:tc>
          <w:tcPr>
            <w:tcW w:w="780" w:type="dxa"/>
            <w:vMerge/>
            <w:tcBorders>
              <w:top w:val="outset" w:sz="6" w:space="0" w:color="000000"/>
              <w:left w:val="outset" w:sz="6" w:space="0" w:color="000000"/>
              <w:bottom w:val="outset" w:sz="6" w:space="0" w:color="000000"/>
              <w:right w:val="outset" w:sz="6" w:space="0" w:color="000000"/>
            </w:tcBorders>
          </w:tcPr>
          <w:p w14:paraId="705AF72B" w14:textId="77777777" w:rsidR="005065F2" w:rsidRPr="005065F2" w:rsidRDefault="005065F2" w:rsidP="00E67C54">
            <w:pPr>
              <w:jc w:val="center"/>
              <w:rPr>
                <w:sz w:val="22"/>
                <w:szCs w:val="22"/>
              </w:rPr>
            </w:pPr>
          </w:p>
        </w:tc>
        <w:tc>
          <w:tcPr>
            <w:tcW w:w="1440" w:type="dxa"/>
            <w:vMerge/>
            <w:tcBorders>
              <w:top w:val="outset" w:sz="6" w:space="0" w:color="000000"/>
              <w:left w:val="outset" w:sz="6" w:space="0" w:color="000000"/>
              <w:bottom w:val="outset" w:sz="6" w:space="0" w:color="000000"/>
              <w:right w:val="outset" w:sz="6" w:space="0" w:color="000000"/>
            </w:tcBorders>
            <w:vAlign w:val="center"/>
          </w:tcPr>
          <w:p w14:paraId="6CC92C72" w14:textId="77777777" w:rsidR="005065F2" w:rsidRPr="005065F2" w:rsidRDefault="005065F2" w:rsidP="00E67C54">
            <w:pPr>
              <w:rPr>
                <w:sz w:val="22"/>
                <w:szCs w:val="22"/>
              </w:rPr>
            </w:pPr>
          </w:p>
        </w:tc>
        <w:tc>
          <w:tcPr>
            <w:tcW w:w="1620" w:type="dxa"/>
            <w:vMerge/>
            <w:tcBorders>
              <w:top w:val="outset" w:sz="6" w:space="0" w:color="000000"/>
              <w:left w:val="outset" w:sz="6" w:space="0" w:color="000000"/>
              <w:bottom w:val="outset" w:sz="6" w:space="0" w:color="000000"/>
              <w:right w:val="outset" w:sz="6" w:space="0" w:color="000000"/>
            </w:tcBorders>
            <w:vAlign w:val="center"/>
          </w:tcPr>
          <w:p w14:paraId="7CBB0D1E" w14:textId="77777777" w:rsidR="005065F2" w:rsidRPr="005065F2" w:rsidRDefault="005065F2" w:rsidP="00E67C54">
            <w:pPr>
              <w:rPr>
                <w:sz w:val="22"/>
                <w:szCs w:val="22"/>
              </w:rPr>
            </w:pPr>
          </w:p>
        </w:tc>
        <w:tc>
          <w:tcPr>
            <w:tcW w:w="900" w:type="dxa"/>
            <w:vMerge/>
            <w:tcBorders>
              <w:top w:val="outset" w:sz="6" w:space="0" w:color="000000"/>
              <w:left w:val="outset" w:sz="6" w:space="0" w:color="000000"/>
              <w:bottom w:val="outset" w:sz="6" w:space="0" w:color="000000"/>
              <w:right w:val="outset" w:sz="6" w:space="0" w:color="000000"/>
            </w:tcBorders>
            <w:vAlign w:val="center"/>
          </w:tcPr>
          <w:p w14:paraId="2EF333E8" w14:textId="77777777" w:rsidR="005065F2" w:rsidRPr="005065F2" w:rsidRDefault="005065F2" w:rsidP="00E67C54">
            <w:pPr>
              <w:rPr>
                <w:sz w:val="22"/>
                <w:szCs w:val="22"/>
              </w:rPr>
            </w:pPr>
          </w:p>
        </w:tc>
        <w:tc>
          <w:tcPr>
            <w:tcW w:w="720" w:type="dxa"/>
            <w:vMerge/>
            <w:tcBorders>
              <w:top w:val="outset" w:sz="6" w:space="0" w:color="000000"/>
              <w:left w:val="outset" w:sz="6" w:space="0" w:color="000000"/>
              <w:bottom w:val="outset" w:sz="6" w:space="0" w:color="000000"/>
              <w:right w:val="outset" w:sz="6" w:space="0" w:color="000000"/>
            </w:tcBorders>
            <w:vAlign w:val="center"/>
          </w:tcPr>
          <w:p w14:paraId="431B166F" w14:textId="77777777" w:rsidR="005065F2" w:rsidRPr="005065F2" w:rsidRDefault="005065F2" w:rsidP="00E67C54">
            <w:pPr>
              <w:rPr>
                <w:sz w:val="22"/>
                <w:szCs w:val="22"/>
              </w:rPr>
            </w:pPr>
          </w:p>
        </w:tc>
        <w:tc>
          <w:tcPr>
            <w:tcW w:w="720" w:type="dxa"/>
            <w:tcBorders>
              <w:top w:val="outset" w:sz="6" w:space="0" w:color="000000"/>
              <w:left w:val="outset" w:sz="6" w:space="0" w:color="000000"/>
              <w:bottom w:val="outset" w:sz="6" w:space="0" w:color="000000"/>
              <w:right w:val="outset" w:sz="6" w:space="0" w:color="000000"/>
            </w:tcBorders>
          </w:tcPr>
          <w:p w14:paraId="01388149" w14:textId="77777777" w:rsidR="005065F2" w:rsidRPr="005065F2" w:rsidRDefault="005065F2" w:rsidP="00E67C54">
            <w:pPr>
              <w:pStyle w:val="2f3"/>
              <w:spacing w:before="0" w:beforeAutospacing="0" w:after="0"/>
              <w:rPr>
                <w:sz w:val="22"/>
                <w:szCs w:val="22"/>
              </w:rPr>
            </w:pPr>
            <w:r w:rsidRPr="005065F2">
              <w:rPr>
                <w:sz w:val="22"/>
                <w:szCs w:val="22"/>
              </w:rPr>
              <w:t>5</w:t>
            </w:r>
          </w:p>
        </w:tc>
        <w:tc>
          <w:tcPr>
            <w:tcW w:w="720" w:type="dxa"/>
            <w:tcBorders>
              <w:top w:val="outset" w:sz="6" w:space="0" w:color="000000"/>
              <w:left w:val="outset" w:sz="6" w:space="0" w:color="000000"/>
              <w:bottom w:val="outset" w:sz="6" w:space="0" w:color="000000"/>
              <w:right w:val="outset" w:sz="6" w:space="0" w:color="000000"/>
            </w:tcBorders>
          </w:tcPr>
          <w:p w14:paraId="6FC482A4" w14:textId="77777777" w:rsidR="005065F2" w:rsidRPr="005065F2" w:rsidRDefault="005065F2" w:rsidP="00E67C54">
            <w:pPr>
              <w:pStyle w:val="2f3"/>
              <w:spacing w:before="0" w:beforeAutospacing="0" w:after="0"/>
              <w:rPr>
                <w:sz w:val="22"/>
                <w:szCs w:val="22"/>
              </w:rPr>
            </w:pPr>
            <w:r w:rsidRPr="005065F2">
              <w:rPr>
                <w:sz w:val="22"/>
                <w:szCs w:val="22"/>
              </w:rPr>
              <w:t>0,3</w:t>
            </w:r>
          </w:p>
        </w:tc>
        <w:tc>
          <w:tcPr>
            <w:tcW w:w="1001" w:type="dxa"/>
            <w:tcBorders>
              <w:top w:val="outset" w:sz="6" w:space="0" w:color="000000"/>
              <w:left w:val="outset" w:sz="6" w:space="0" w:color="000000"/>
              <w:bottom w:val="outset" w:sz="6" w:space="0" w:color="000000"/>
              <w:right w:val="outset" w:sz="6" w:space="0" w:color="000000"/>
            </w:tcBorders>
          </w:tcPr>
          <w:p w14:paraId="60D4C576" w14:textId="77777777" w:rsidR="005065F2" w:rsidRPr="005065F2" w:rsidRDefault="005065F2" w:rsidP="00E67C54">
            <w:pPr>
              <w:pStyle w:val="2f3"/>
              <w:spacing w:before="0" w:beforeAutospacing="0" w:after="0"/>
              <w:rPr>
                <w:sz w:val="22"/>
                <w:szCs w:val="22"/>
              </w:rPr>
            </w:pPr>
            <w:r w:rsidRPr="005065F2">
              <w:rPr>
                <w:sz w:val="22"/>
                <w:szCs w:val="22"/>
              </w:rPr>
              <w:t>20</w:t>
            </w:r>
          </w:p>
        </w:tc>
        <w:tc>
          <w:tcPr>
            <w:tcW w:w="605" w:type="dxa"/>
            <w:tcBorders>
              <w:top w:val="outset" w:sz="6" w:space="0" w:color="000000"/>
              <w:left w:val="outset" w:sz="6" w:space="0" w:color="000000"/>
              <w:bottom w:val="outset" w:sz="6" w:space="0" w:color="000000"/>
              <w:right w:val="outset" w:sz="6" w:space="0" w:color="000000"/>
            </w:tcBorders>
          </w:tcPr>
          <w:p w14:paraId="5DA83D39" w14:textId="77777777" w:rsidR="005065F2" w:rsidRPr="005065F2" w:rsidRDefault="005065F2" w:rsidP="00E67C54">
            <w:pPr>
              <w:pStyle w:val="2f3"/>
              <w:spacing w:before="0" w:beforeAutospacing="0" w:after="0"/>
              <w:rPr>
                <w:sz w:val="22"/>
                <w:szCs w:val="22"/>
              </w:rPr>
            </w:pPr>
            <w:r w:rsidRPr="005065F2">
              <w:rPr>
                <w:sz w:val="22"/>
                <w:szCs w:val="22"/>
              </w:rPr>
              <w:t>50</w:t>
            </w:r>
          </w:p>
        </w:tc>
        <w:tc>
          <w:tcPr>
            <w:tcW w:w="567" w:type="dxa"/>
            <w:vMerge/>
            <w:tcBorders>
              <w:top w:val="outset" w:sz="6" w:space="0" w:color="000000"/>
              <w:left w:val="outset" w:sz="6" w:space="0" w:color="000000"/>
              <w:bottom w:val="outset" w:sz="6" w:space="0" w:color="000000"/>
              <w:right w:val="outset" w:sz="6" w:space="0" w:color="000000"/>
            </w:tcBorders>
          </w:tcPr>
          <w:p w14:paraId="1A418921" w14:textId="77777777" w:rsidR="005065F2" w:rsidRPr="005065F2" w:rsidRDefault="005065F2" w:rsidP="00E67C54">
            <w:pPr>
              <w:rPr>
                <w:sz w:val="22"/>
                <w:szCs w:val="22"/>
              </w:rPr>
            </w:pPr>
          </w:p>
        </w:tc>
        <w:tc>
          <w:tcPr>
            <w:tcW w:w="887" w:type="dxa"/>
            <w:vMerge/>
            <w:tcBorders>
              <w:top w:val="outset" w:sz="6" w:space="0" w:color="000000"/>
              <w:left w:val="outset" w:sz="6" w:space="0" w:color="000000"/>
              <w:bottom w:val="outset" w:sz="6" w:space="0" w:color="000000"/>
              <w:right w:val="outset" w:sz="6" w:space="0" w:color="000000"/>
            </w:tcBorders>
          </w:tcPr>
          <w:p w14:paraId="5F366D29" w14:textId="77777777" w:rsidR="005065F2" w:rsidRPr="005065F2" w:rsidRDefault="005065F2" w:rsidP="00E67C54">
            <w:pPr>
              <w:rPr>
                <w:sz w:val="22"/>
                <w:szCs w:val="22"/>
              </w:rPr>
            </w:pPr>
          </w:p>
        </w:tc>
      </w:tr>
      <w:tr w:rsidR="005065F2" w:rsidRPr="005065F2" w14:paraId="6C6DFC70" w14:textId="77777777" w:rsidTr="001B73E5">
        <w:trPr>
          <w:tblCellSpacing w:w="0" w:type="dxa"/>
        </w:trPr>
        <w:tc>
          <w:tcPr>
            <w:tcW w:w="780" w:type="dxa"/>
            <w:tcBorders>
              <w:top w:val="outset" w:sz="6" w:space="0" w:color="000000"/>
              <w:left w:val="outset" w:sz="6" w:space="0" w:color="000000"/>
              <w:bottom w:val="outset" w:sz="6" w:space="0" w:color="000000"/>
              <w:right w:val="outset" w:sz="6" w:space="0" w:color="000000"/>
            </w:tcBorders>
          </w:tcPr>
          <w:p w14:paraId="07D7E360" w14:textId="77777777" w:rsidR="005065F2" w:rsidRPr="005065F2" w:rsidRDefault="005065F2" w:rsidP="00E67C54">
            <w:pPr>
              <w:spacing w:beforeAutospacing="1" w:afterAutospacing="1"/>
              <w:jc w:val="center"/>
              <w:rPr>
                <w:sz w:val="22"/>
                <w:szCs w:val="22"/>
              </w:rPr>
            </w:pPr>
            <w:r w:rsidRPr="005065F2">
              <w:rPr>
                <w:sz w:val="22"/>
                <w:szCs w:val="22"/>
              </w:rPr>
              <w:t>17.</w:t>
            </w:r>
          </w:p>
        </w:tc>
        <w:tc>
          <w:tcPr>
            <w:tcW w:w="1440" w:type="dxa"/>
            <w:tcBorders>
              <w:top w:val="outset" w:sz="6" w:space="0" w:color="000000"/>
              <w:left w:val="outset" w:sz="6" w:space="0" w:color="000000"/>
              <w:bottom w:val="outset" w:sz="6" w:space="0" w:color="000000"/>
              <w:right w:val="outset" w:sz="6" w:space="0" w:color="000000"/>
            </w:tcBorders>
          </w:tcPr>
          <w:p w14:paraId="61956422" w14:textId="17E97C4F" w:rsidR="005065F2" w:rsidRPr="005065F2" w:rsidRDefault="005065F2" w:rsidP="00E67C54">
            <w:pPr>
              <w:pStyle w:val="2f3"/>
              <w:spacing w:before="0" w:beforeAutospacing="0" w:after="0"/>
              <w:rPr>
                <w:sz w:val="22"/>
                <w:szCs w:val="22"/>
              </w:rPr>
            </w:pPr>
            <w:r w:rsidRPr="005065F2">
              <w:rPr>
                <w:sz w:val="22"/>
                <w:szCs w:val="22"/>
              </w:rPr>
              <w:t>Курган "Новосергиевский 11"</w:t>
            </w:r>
          </w:p>
        </w:tc>
        <w:tc>
          <w:tcPr>
            <w:tcW w:w="1620" w:type="dxa"/>
            <w:tcBorders>
              <w:top w:val="outset" w:sz="6" w:space="0" w:color="000000"/>
              <w:left w:val="outset" w:sz="6" w:space="0" w:color="000000"/>
              <w:bottom w:val="outset" w:sz="6" w:space="0" w:color="000000"/>
              <w:right w:val="outset" w:sz="6" w:space="0" w:color="000000"/>
            </w:tcBorders>
          </w:tcPr>
          <w:p w14:paraId="216231D1" w14:textId="180AB481" w:rsidR="005065F2" w:rsidRPr="005065F2" w:rsidRDefault="005065F2" w:rsidP="00E67C54">
            <w:pPr>
              <w:pStyle w:val="2f3"/>
              <w:spacing w:before="0" w:beforeAutospacing="0" w:after="0"/>
              <w:rPr>
                <w:sz w:val="22"/>
                <w:szCs w:val="22"/>
              </w:rPr>
            </w:pPr>
            <w:r w:rsidRPr="005065F2">
              <w:rPr>
                <w:sz w:val="22"/>
                <w:szCs w:val="22"/>
              </w:rPr>
              <w:t>ст-ца Новосергиевская,</w:t>
            </w:r>
            <w:r>
              <w:rPr>
                <w:sz w:val="22"/>
                <w:szCs w:val="22"/>
              </w:rPr>
              <w:t xml:space="preserve"> </w:t>
            </w:r>
            <w:r w:rsidRPr="005065F2">
              <w:rPr>
                <w:sz w:val="22"/>
                <w:szCs w:val="22"/>
              </w:rPr>
              <w:t xml:space="preserve">1,6 км к югу от 3-го отделения </w:t>
            </w:r>
          </w:p>
        </w:tc>
        <w:tc>
          <w:tcPr>
            <w:tcW w:w="900" w:type="dxa"/>
            <w:tcBorders>
              <w:top w:val="outset" w:sz="6" w:space="0" w:color="000000"/>
              <w:left w:val="outset" w:sz="6" w:space="0" w:color="000000"/>
              <w:bottom w:val="outset" w:sz="6" w:space="0" w:color="000000"/>
              <w:right w:val="outset" w:sz="6" w:space="0" w:color="000000"/>
            </w:tcBorders>
          </w:tcPr>
          <w:p w14:paraId="4F1DDA91" w14:textId="77777777" w:rsidR="005065F2" w:rsidRPr="005065F2" w:rsidRDefault="005065F2" w:rsidP="00E67C54">
            <w:pPr>
              <w:pStyle w:val="2f3"/>
              <w:spacing w:before="0" w:beforeAutospacing="0" w:after="0"/>
              <w:rPr>
                <w:sz w:val="22"/>
                <w:szCs w:val="22"/>
              </w:rPr>
            </w:pPr>
            <w:r w:rsidRPr="005065F2">
              <w:rPr>
                <w:sz w:val="22"/>
                <w:szCs w:val="22"/>
              </w:rPr>
              <w:t>7497</w:t>
            </w:r>
          </w:p>
        </w:tc>
        <w:tc>
          <w:tcPr>
            <w:tcW w:w="720" w:type="dxa"/>
            <w:tcBorders>
              <w:top w:val="outset" w:sz="6" w:space="0" w:color="000000"/>
              <w:left w:val="outset" w:sz="6" w:space="0" w:color="000000"/>
              <w:bottom w:val="outset" w:sz="6" w:space="0" w:color="000000"/>
              <w:right w:val="outset" w:sz="6" w:space="0" w:color="000000"/>
            </w:tcBorders>
          </w:tcPr>
          <w:p w14:paraId="4756DCFE" w14:textId="77777777" w:rsidR="005065F2" w:rsidRPr="005065F2" w:rsidRDefault="005065F2" w:rsidP="00E67C54">
            <w:pPr>
              <w:pStyle w:val="2f3"/>
              <w:spacing w:before="0" w:beforeAutospacing="0" w:after="0"/>
              <w:rPr>
                <w:sz w:val="22"/>
                <w:szCs w:val="22"/>
              </w:rPr>
            </w:pPr>
            <w:r w:rsidRPr="005065F2">
              <w:rPr>
                <w:sz w:val="22"/>
                <w:szCs w:val="22"/>
              </w:rPr>
              <w:t>3</w:t>
            </w:r>
          </w:p>
        </w:tc>
        <w:tc>
          <w:tcPr>
            <w:tcW w:w="720" w:type="dxa"/>
            <w:tcBorders>
              <w:top w:val="outset" w:sz="6" w:space="0" w:color="000000"/>
              <w:left w:val="outset" w:sz="6" w:space="0" w:color="000000"/>
              <w:bottom w:val="outset" w:sz="6" w:space="0" w:color="000000"/>
              <w:right w:val="outset" w:sz="6" w:space="0" w:color="000000"/>
            </w:tcBorders>
          </w:tcPr>
          <w:p w14:paraId="6A68E0D3" w14:textId="77777777" w:rsidR="005065F2" w:rsidRPr="005065F2" w:rsidRDefault="005065F2" w:rsidP="00E67C54">
            <w:pPr>
              <w:pStyle w:val="2f3"/>
              <w:spacing w:before="0" w:beforeAutospacing="0" w:after="0"/>
              <w:rPr>
                <w:sz w:val="22"/>
                <w:szCs w:val="22"/>
              </w:rPr>
            </w:pPr>
          </w:p>
        </w:tc>
        <w:tc>
          <w:tcPr>
            <w:tcW w:w="720" w:type="dxa"/>
            <w:tcBorders>
              <w:top w:val="outset" w:sz="6" w:space="0" w:color="000000"/>
              <w:left w:val="outset" w:sz="6" w:space="0" w:color="000000"/>
              <w:bottom w:val="outset" w:sz="6" w:space="0" w:color="000000"/>
              <w:right w:val="outset" w:sz="6" w:space="0" w:color="000000"/>
            </w:tcBorders>
          </w:tcPr>
          <w:p w14:paraId="5485F5B6" w14:textId="77777777" w:rsidR="005065F2" w:rsidRPr="005065F2" w:rsidRDefault="005065F2" w:rsidP="00E67C54">
            <w:pPr>
              <w:pStyle w:val="2f3"/>
              <w:spacing w:before="0" w:beforeAutospacing="0" w:after="0"/>
              <w:rPr>
                <w:sz w:val="22"/>
                <w:szCs w:val="22"/>
              </w:rPr>
            </w:pPr>
            <w:r w:rsidRPr="005065F2">
              <w:rPr>
                <w:sz w:val="22"/>
                <w:szCs w:val="22"/>
              </w:rPr>
              <w:t>0,3</w:t>
            </w:r>
          </w:p>
        </w:tc>
        <w:tc>
          <w:tcPr>
            <w:tcW w:w="1001" w:type="dxa"/>
            <w:tcBorders>
              <w:top w:val="outset" w:sz="6" w:space="0" w:color="000000"/>
              <w:left w:val="outset" w:sz="6" w:space="0" w:color="000000"/>
              <w:bottom w:val="outset" w:sz="6" w:space="0" w:color="000000"/>
              <w:right w:val="outset" w:sz="6" w:space="0" w:color="000000"/>
            </w:tcBorders>
          </w:tcPr>
          <w:p w14:paraId="32303902" w14:textId="77777777" w:rsidR="005065F2" w:rsidRPr="005065F2" w:rsidRDefault="005065F2" w:rsidP="00E67C54">
            <w:pPr>
              <w:pStyle w:val="2f3"/>
              <w:spacing w:before="0" w:beforeAutospacing="0" w:after="0"/>
              <w:rPr>
                <w:sz w:val="22"/>
                <w:szCs w:val="22"/>
              </w:rPr>
            </w:pPr>
            <w:r w:rsidRPr="005065F2">
              <w:rPr>
                <w:sz w:val="22"/>
                <w:szCs w:val="22"/>
              </w:rPr>
              <w:t>30</w:t>
            </w:r>
          </w:p>
        </w:tc>
        <w:tc>
          <w:tcPr>
            <w:tcW w:w="605" w:type="dxa"/>
            <w:tcBorders>
              <w:top w:val="outset" w:sz="6" w:space="0" w:color="000000"/>
              <w:left w:val="outset" w:sz="6" w:space="0" w:color="000000"/>
              <w:bottom w:val="outset" w:sz="6" w:space="0" w:color="000000"/>
              <w:right w:val="outset" w:sz="6" w:space="0" w:color="000000"/>
            </w:tcBorders>
          </w:tcPr>
          <w:p w14:paraId="7F07DF29" w14:textId="77777777" w:rsidR="005065F2" w:rsidRPr="005065F2" w:rsidRDefault="005065F2" w:rsidP="00E67C54">
            <w:pPr>
              <w:pStyle w:val="2f3"/>
              <w:spacing w:before="0" w:beforeAutospacing="0" w:after="0"/>
              <w:rPr>
                <w:sz w:val="22"/>
                <w:szCs w:val="22"/>
              </w:rPr>
            </w:pPr>
            <w:r w:rsidRPr="005065F2">
              <w:rPr>
                <w:sz w:val="22"/>
                <w:szCs w:val="22"/>
              </w:rPr>
              <w:t>50</w:t>
            </w:r>
          </w:p>
        </w:tc>
        <w:tc>
          <w:tcPr>
            <w:tcW w:w="567" w:type="dxa"/>
            <w:tcBorders>
              <w:top w:val="outset" w:sz="6" w:space="0" w:color="000000"/>
              <w:left w:val="outset" w:sz="6" w:space="0" w:color="000000"/>
              <w:bottom w:val="outset" w:sz="6" w:space="0" w:color="000000"/>
              <w:right w:val="outset" w:sz="6" w:space="0" w:color="000000"/>
            </w:tcBorders>
          </w:tcPr>
          <w:p w14:paraId="6C091523" w14:textId="77777777" w:rsidR="005065F2" w:rsidRPr="005065F2" w:rsidRDefault="005065F2" w:rsidP="00E67C54">
            <w:pPr>
              <w:pStyle w:val="2f3"/>
              <w:spacing w:after="0"/>
              <w:rPr>
                <w:sz w:val="22"/>
                <w:szCs w:val="22"/>
              </w:rPr>
            </w:pPr>
            <w:r w:rsidRPr="005065F2">
              <w:rPr>
                <w:sz w:val="22"/>
                <w:szCs w:val="22"/>
              </w:rPr>
              <w:t>№ 4-р</w:t>
            </w:r>
          </w:p>
          <w:p w14:paraId="337CD9A0" w14:textId="77777777" w:rsidR="005065F2" w:rsidRPr="005065F2" w:rsidRDefault="005065F2" w:rsidP="00E67C54">
            <w:pPr>
              <w:pStyle w:val="2f3"/>
              <w:rPr>
                <w:sz w:val="22"/>
                <w:szCs w:val="22"/>
              </w:rPr>
            </w:pPr>
            <w:r w:rsidRPr="005065F2">
              <w:rPr>
                <w:sz w:val="22"/>
                <w:szCs w:val="22"/>
              </w:rPr>
              <w:t>313-КЗ</w:t>
            </w:r>
          </w:p>
        </w:tc>
        <w:tc>
          <w:tcPr>
            <w:tcW w:w="887" w:type="dxa"/>
            <w:tcBorders>
              <w:top w:val="outset" w:sz="6" w:space="0" w:color="000000"/>
              <w:left w:val="outset" w:sz="6" w:space="0" w:color="000000"/>
              <w:bottom w:val="outset" w:sz="6" w:space="0" w:color="000000"/>
              <w:right w:val="outset" w:sz="6" w:space="0" w:color="000000"/>
            </w:tcBorders>
          </w:tcPr>
          <w:p w14:paraId="57B596FB" w14:textId="77777777" w:rsidR="005065F2" w:rsidRPr="005065F2" w:rsidRDefault="005065F2" w:rsidP="00E67C54">
            <w:pPr>
              <w:pStyle w:val="2f3"/>
              <w:rPr>
                <w:sz w:val="22"/>
                <w:szCs w:val="22"/>
              </w:rPr>
            </w:pPr>
            <w:r w:rsidRPr="005065F2">
              <w:rPr>
                <w:sz w:val="22"/>
                <w:szCs w:val="22"/>
              </w:rPr>
              <w:t>Р</w:t>
            </w:r>
          </w:p>
        </w:tc>
      </w:tr>
      <w:tr w:rsidR="005065F2" w:rsidRPr="005065F2" w14:paraId="71C213AA" w14:textId="77777777" w:rsidTr="001B73E5">
        <w:trPr>
          <w:tblCellSpacing w:w="0" w:type="dxa"/>
        </w:trPr>
        <w:tc>
          <w:tcPr>
            <w:tcW w:w="780" w:type="dxa"/>
            <w:tcBorders>
              <w:top w:val="outset" w:sz="6" w:space="0" w:color="000000"/>
              <w:left w:val="outset" w:sz="6" w:space="0" w:color="000000"/>
              <w:bottom w:val="outset" w:sz="6" w:space="0" w:color="000000"/>
              <w:right w:val="outset" w:sz="6" w:space="0" w:color="000000"/>
            </w:tcBorders>
          </w:tcPr>
          <w:p w14:paraId="527A4C0C" w14:textId="77777777" w:rsidR="005065F2" w:rsidRPr="005065F2" w:rsidRDefault="005065F2" w:rsidP="00E67C54">
            <w:pPr>
              <w:spacing w:beforeAutospacing="1" w:afterAutospacing="1"/>
              <w:jc w:val="center"/>
              <w:rPr>
                <w:sz w:val="22"/>
                <w:szCs w:val="22"/>
              </w:rPr>
            </w:pPr>
            <w:r w:rsidRPr="005065F2">
              <w:rPr>
                <w:sz w:val="22"/>
                <w:szCs w:val="22"/>
              </w:rPr>
              <w:t>18.</w:t>
            </w:r>
          </w:p>
        </w:tc>
        <w:tc>
          <w:tcPr>
            <w:tcW w:w="1440" w:type="dxa"/>
            <w:tcBorders>
              <w:top w:val="outset" w:sz="6" w:space="0" w:color="000000"/>
              <w:left w:val="outset" w:sz="6" w:space="0" w:color="000000"/>
              <w:bottom w:val="outset" w:sz="6" w:space="0" w:color="000000"/>
              <w:right w:val="outset" w:sz="6" w:space="0" w:color="000000"/>
            </w:tcBorders>
          </w:tcPr>
          <w:p w14:paraId="5E3798A9" w14:textId="0F5E520A" w:rsidR="005065F2" w:rsidRPr="005065F2" w:rsidRDefault="005065F2" w:rsidP="00E67C54">
            <w:pPr>
              <w:pStyle w:val="2f3"/>
              <w:spacing w:before="0" w:beforeAutospacing="0" w:after="0"/>
              <w:rPr>
                <w:sz w:val="22"/>
                <w:szCs w:val="22"/>
              </w:rPr>
            </w:pPr>
            <w:r w:rsidRPr="005065F2">
              <w:rPr>
                <w:sz w:val="22"/>
                <w:szCs w:val="22"/>
              </w:rPr>
              <w:t>Курганная группа</w:t>
            </w:r>
            <w:r>
              <w:rPr>
                <w:sz w:val="22"/>
                <w:szCs w:val="22"/>
              </w:rPr>
              <w:t xml:space="preserve"> </w:t>
            </w:r>
            <w:r w:rsidRPr="005065F2">
              <w:rPr>
                <w:sz w:val="22"/>
                <w:szCs w:val="22"/>
              </w:rPr>
              <w:t>"Новосергиевская 12"</w:t>
            </w:r>
          </w:p>
          <w:p w14:paraId="12046381" w14:textId="670E5E4C" w:rsidR="005065F2" w:rsidRPr="005065F2" w:rsidRDefault="005065F2" w:rsidP="00E67C54">
            <w:pPr>
              <w:pStyle w:val="2f3"/>
              <w:spacing w:before="0" w:beforeAutospacing="0" w:after="0"/>
              <w:rPr>
                <w:sz w:val="22"/>
                <w:szCs w:val="22"/>
              </w:rPr>
            </w:pPr>
            <w:r w:rsidRPr="005065F2">
              <w:rPr>
                <w:sz w:val="22"/>
                <w:szCs w:val="22"/>
              </w:rPr>
              <w:t>(2 насыпи</w:t>
            </w:r>
            <w:r>
              <w:rPr>
                <w:sz w:val="22"/>
                <w:szCs w:val="22"/>
              </w:rPr>
              <w:t xml:space="preserve">, </w:t>
            </w:r>
            <w:r w:rsidRPr="005065F2">
              <w:rPr>
                <w:sz w:val="22"/>
                <w:szCs w:val="22"/>
              </w:rPr>
              <w:t>1 насыпь не прослеживается)</w:t>
            </w:r>
          </w:p>
        </w:tc>
        <w:tc>
          <w:tcPr>
            <w:tcW w:w="1620" w:type="dxa"/>
            <w:tcBorders>
              <w:top w:val="outset" w:sz="6" w:space="0" w:color="000000"/>
              <w:left w:val="outset" w:sz="6" w:space="0" w:color="000000"/>
              <w:bottom w:val="outset" w:sz="6" w:space="0" w:color="000000"/>
              <w:right w:val="outset" w:sz="6" w:space="0" w:color="000000"/>
            </w:tcBorders>
          </w:tcPr>
          <w:p w14:paraId="76084330" w14:textId="46C1BB32" w:rsidR="005065F2" w:rsidRPr="005065F2" w:rsidRDefault="005065F2" w:rsidP="00E67C54">
            <w:pPr>
              <w:pStyle w:val="2f3"/>
              <w:spacing w:before="0" w:beforeAutospacing="0" w:after="0"/>
              <w:rPr>
                <w:sz w:val="22"/>
                <w:szCs w:val="22"/>
              </w:rPr>
            </w:pPr>
            <w:r w:rsidRPr="005065F2">
              <w:rPr>
                <w:sz w:val="22"/>
                <w:szCs w:val="22"/>
              </w:rPr>
              <w:t>ст-ца Новосергиевская,</w:t>
            </w:r>
            <w:r>
              <w:rPr>
                <w:sz w:val="22"/>
                <w:szCs w:val="22"/>
              </w:rPr>
              <w:t xml:space="preserve"> </w:t>
            </w:r>
            <w:r w:rsidRPr="005065F2">
              <w:rPr>
                <w:sz w:val="22"/>
                <w:szCs w:val="22"/>
              </w:rPr>
              <w:t xml:space="preserve">2 км к юго-востоку от 3-го отделения </w:t>
            </w:r>
          </w:p>
        </w:tc>
        <w:tc>
          <w:tcPr>
            <w:tcW w:w="900" w:type="dxa"/>
            <w:tcBorders>
              <w:top w:val="outset" w:sz="6" w:space="0" w:color="000000"/>
              <w:left w:val="outset" w:sz="6" w:space="0" w:color="000000"/>
              <w:bottom w:val="outset" w:sz="6" w:space="0" w:color="000000"/>
              <w:right w:val="outset" w:sz="6" w:space="0" w:color="000000"/>
            </w:tcBorders>
          </w:tcPr>
          <w:p w14:paraId="36068B57" w14:textId="77777777" w:rsidR="005065F2" w:rsidRPr="005065F2" w:rsidRDefault="005065F2" w:rsidP="00E67C54">
            <w:pPr>
              <w:pStyle w:val="2f3"/>
              <w:spacing w:before="0" w:beforeAutospacing="0" w:after="0"/>
              <w:rPr>
                <w:sz w:val="22"/>
                <w:szCs w:val="22"/>
              </w:rPr>
            </w:pPr>
            <w:r w:rsidRPr="005065F2">
              <w:rPr>
                <w:sz w:val="22"/>
                <w:szCs w:val="22"/>
              </w:rPr>
              <w:t>7498</w:t>
            </w:r>
          </w:p>
        </w:tc>
        <w:tc>
          <w:tcPr>
            <w:tcW w:w="720" w:type="dxa"/>
            <w:tcBorders>
              <w:top w:val="outset" w:sz="6" w:space="0" w:color="000000"/>
              <w:left w:val="outset" w:sz="6" w:space="0" w:color="000000"/>
              <w:bottom w:val="outset" w:sz="6" w:space="0" w:color="000000"/>
              <w:right w:val="outset" w:sz="6" w:space="0" w:color="000000"/>
            </w:tcBorders>
          </w:tcPr>
          <w:p w14:paraId="341C48AC" w14:textId="77777777" w:rsidR="005065F2" w:rsidRPr="005065F2" w:rsidRDefault="005065F2" w:rsidP="00E67C54">
            <w:pPr>
              <w:pStyle w:val="2f3"/>
              <w:spacing w:before="0" w:beforeAutospacing="0" w:after="0"/>
              <w:rPr>
                <w:sz w:val="22"/>
                <w:szCs w:val="22"/>
              </w:rPr>
            </w:pPr>
            <w:r w:rsidRPr="005065F2">
              <w:rPr>
                <w:sz w:val="22"/>
                <w:szCs w:val="22"/>
              </w:rPr>
              <w:t>3</w:t>
            </w:r>
          </w:p>
        </w:tc>
        <w:tc>
          <w:tcPr>
            <w:tcW w:w="720" w:type="dxa"/>
            <w:tcBorders>
              <w:top w:val="outset" w:sz="6" w:space="0" w:color="000000"/>
              <w:left w:val="outset" w:sz="6" w:space="0" w:color="000000"/>
              <w:bottom w:val="outset" w:sz="6" w:space="0" w:color="000000"/>
              <w:right w:val="outset" w:sz="6" w:space="0" w:color="000000"/>
            </w:tcBorders>
          </w:tcPr>
          <w:p w14:paraId="3C1CAD93" w14:textId="77777777" w:rsidR="005065F2" w:rsidRPr="005065F2" w:rsidRDefault="005065F2" w:rsidP="00E67C54">
            <w:pPr>
              <w:pStyle w:val="2f3"/>
              <w:spacing w:before="0" w:beforeAutospacing="0" w:after="0"/>
              <w:rPr>
                <w:sz w:val="22"/>
                <w:szCs w:val="22"/>
              </w:rPr>
            </w:pPr>
          </w:p>
        </w:tc>
        <w:tc>
          <w:tcPr>
            <w:tcW w:w="720" w:type="dxa"/>
            <w:tcBorders>
              <w:top w:val="outset" w:sz="6" w:space="0" w:color="000000"/>
              <w:left w:val="outset" w:sz="6" w:space="0" w:color="000000"/>
              <w:bottom w:val="outset" w:sz="6" w:space="0" w:color="000000"/>
              <w:right w:val="outset" w:sz="6" w:space="0" w:color="000000"/>
            </w:tcBorders>
          </w:tcPr>
          <w:p w14:paraId="333BB7FF" w14:textId="77777777" w:rsidR="005065F2" w:rsidRPr="005065F2" w:rsidRDefault="005065F2" w:rsidP="00E67C54">
            <w:pPr>
              <w:pStyle w:val="2f3"/>
              <w:spacing w:before="0" w:beforeAutospacing="0" w:after="0"/>
              <w:rPr>
                <w:sz w:val="22"/>
                <w:szCs w:val="22"/>
              </w:rPr>
            </w:pPr>
            <w:r w:rsidRPr="005065F2">
              <w:rPr>
                <w:sz w:val="22"/>
                <w:szCs w:val="22"/>
              </w:rPr>
              <w:t>1,1</w:t>
            </w:r>
          </w:p>
        </w:tc>
        <w:tc>
          <w:tcPr>
            <w:tcW w:w="1001" w:type="dxa"/>
            <w:tcBorders>
              <w:top w:val="outset" w:sz="6" w:space="0" w:color="000000"/>
              <w:left w:val="outset" w:sz="6" w:space="0" w:color="000000"/>
              <w:bottom w:val="outset" w:sz="6" w:space="0" w:color="000000"/>
              <w:right w:val="outset" w:sz="6" w:space="0" w:color="000000"/>
            </w:tcBorders>
          </w:tcPr>
          <w:p w14:paraId="150E7214" w14:textId="77777777" w:rsidR="005065F2" w:rsidRPr="005065F2" w:rsidRDefault="005065F2" w:rsidP="00E67C54">
            <w:pPr>
              <w:pStyle w:val="2f3"/>
              <w:spacing w:before="0" w:beforeAutospacing="0" w:after="0"/>
              <w:rPr>
                <w:sz w:val="22"/>
                <w:szCs w:val="22"/>
              </w:rPr>
            </w:pPr>
            <w:r w:rsidRPr="005065F2">
              <w:rPr>
                <w:sz w:val="22"/>
                <w:szCs w:val="22"/>
              </w:rPr>
              <w:t>30</w:t>
            </w:r>
          </w:p>
        </w:tc>
        <w:tc>
          <w:tcPr>
            <w:tcW w:w="605" w:type="dxa"/>
            <w:tcBorders>
              <w:top w:val="outset" w:sz="6" w:space="0" w:color="000000"/>
              <w:left w:val="outset" w:sz="6" w:space="0" w:color="000000"/>
              <w:bottom w:val="outset" w:sz="6" w:space="0" w:color="000000"/>
              <w:right w:val="outset" w:sz="6" w:space="0" w:color="000000"/>
            </w:tcBorders>
          </w:tcPr>
          <w:p w14:paraId="663B24D5" w14:textId="77777777" w:rsidR="005065F2" w:rsidRPr="005065F2" w:rsidRDefault="005065F2" w:rsidP="00E67C54">
            <w:pPr>
              <w:pStyle w:val="2f3"/>
              <w:spacing w:before="0" w:beforeAutospacing="0" w:after="0"/>
              <w:rPr>
                <w:sz w:val="22"/>
                <w:szCs w:val="22"/>
              </w:rPr>
            </w:pPr>
            <w:r w:rsidRPr="005065F2">
              <w:rPr>
                <w:sz w:val="22"/>
                <w:szCs w:val="22"/>
              </w:rPr>
              <w:t>50</w:t>
            </w:r>
          </w:p>
        </w:tc>
        <w:tc>
          <w:tcPr>
            <w:tcW w:w="567" w:type="dxa"/>
            <w:tcBorders>
              <w:top w:val="outset" w:sz="6" w:space="0" w:color="000000"/>
              <w:left w:val="outset" w:sz="6" w:space="0" w:color="000000"/>
              <w:bottom w:val="outset" w:sz="6" w:space="0" w:color="000000"/>
              <w:right w:val="outset" w:sz="6" w:space="0" w:color="000000"/>
            </w:tcBorders>
          </w:tcPr>
          <w:p w14:paraId="0600E8BB" w14:textId="77777777" w:rsidR="005065F2" w:rsidRPr="005065F2" w:rsidRDefault="005065F2" w:rsidP="00E67C54">
            <w:pPr>
              <w:pStyle w:val="2f3"/>
              <w:spacing w:after="0"/>
              <w:rPr>
                <w:sz w:val="22"/>
                <w:szCs w:val="22"/>
              </w:rPr>
            </w:pPr>
            <w:r w:rsidRPr="005065F2">
              <w:rPr>
                <w:sz w:val="22"/>
                <w:szCs w:val="22"/>
              </w:rPr>
              <w:t>№ 4-р</w:t>
            </w:r>
          </w:p>
          <w:p w14:paraId="6BED103E" w14:textId="77777777" w:rsidR="005065F2" w:rsidRPr="005065F2" w:rsidRDefault="005065F2" w:rsidP="00E67C54">
            <w:pPr>
              <w:pStyle w:val="2f3"/>
              <w:rPr>
                <w:sz w:val="22"/>
                <w:szCs w:val="22"/>
              </w:rPr>
            </w:pPr>
            <w:r w:rsidRPr="005065F2">
              <w:rPr>
                <w:sz w:val="22"/>
                <w:szCs w:val="22"/>
              </w:rPr>
              <w:t>313-КЗ</w:t>
            </w:r>
          </w:p>
        </w:tc>
        <w:tc>
          <w:tcPr>
            <w:tcW w:w="887" w:type="dxa"/>
            <w:tcBorders>
              <w:top w:val="outset" w:sz="6" w:space="0" w:color="000000"/>
              <w:left w:val="outset" w:sz="6" w:space="0" w:color="000000"/>
              <w:bottom w:val="outset" w:sz="6" w:space="0" w:color="000000"/>
              <w:right w:val="outset" w:sz="6" w:space="0" w:color="000000"/>
            </w:tcBorders>
          </w:tcPr>
          <w:p w14:paraId="00951137" w14:textId="77777777" w:rsidR="005065F2" w:rsidRPr="005065F2" w:rsidRDefault="005065F2" w:rsidP="00E67C54">
            <w:pPr>
              <w:pStyle w:val="2f3"/>
              <w:rPr>
                <w:sz w:val="22"/>
                <w:szCs w:val="22"/>
              </w:rPr>
            </w:pPr>
            <w:r w:rsidRPr="005065F2">
              <w:rPr>
                <w:sz w:val="22"/>
                <w:szCs w:val="22"/>
              </w:rPr>
              <w:t>Р</w:t>
            </w:r>
          </w:p>
        </w:tc>
      </w:tr>
      <w:tr w:rsidR="005065F2" w:rsidRPr="005065F2" w14:paraId="5D60040C" w14:textId="77777777" w:rsidTr="001B73E5">
        <w:trPr>
          <w:tblCellSpacing w:w="0" w:type="dxa"/>
        </w:trPr>
        <w:tc>
          <w:tcPr>
            <w:tcW w:w="780" w:type="dxa"/>
            <w:tcBorders>
              <w:top w:val="outset" w:sz="6" w:space="0" w:color="000000"/>
              <w:left w:val="outset" w:sz="6" w:space="0" w:color="000000"/>
              <w:bottom w:val="outset" w:sz="6" w:space="0" w:color="000000"/>
              <w:right w:val="outset" w:sz="6" w:space="0" w:color="000000"/>
            </w:tcBorders>
          </w:tcPr>
          <w:p w14:paraId="3D7952CD" w14:textId="77777777" w:rsidR="005065F2" w:rsidRPr="005065F2" w:rsidRDefault="005065F2" w:rsidP="00E67C54">
            <w:pPr>
              <w:spacing w:beforeAutospacing="1" w:afterAutospacing="1"/>
              <w:jc w:val="center"/>
              <w:rPr>
                <w:sz w:val="22"/>
                <w:szCs w:val="22"/>
              </w:rPr>
            </w:pPr>
            <w:r w:rsidRPr="005065F2">
              <w:rPr>
                <w:sz w:val="22"/>
                <w:szCs w:val="22"/>
              </w:rPr>
              <w:lastRenderedPageBreak/>
              <w:t>19.</w:t>
            </w:r>
          </w:p>
        </w:tc>
        <w:tc>
          <w:tcPr>
            <w:tcW w:w="1440" w:type="dxa"/>
            <w:tcBorders>
              <w:top w:val="outset" w:sz="6" w:space="0" w:color="000000"/>
              <w:left w:val="outset" w:sz="6" w:space="0" w:color="000000"/>
              <w:bottom w:val="outset" w:sz="6" w:space="0" w:color="000000"/>
              <w:right w:val="outset" w:sz="6" w:space="0" w:color="000000"/>
            </w:tcBorders>
          </w:tcPr>
          <w:p w14:paraId="73FFCAC5" w14:textId="3617C863" w:rsidR="005065F2" w:rsidRPr="005065F2" w:rsidRDefault="005065F2" w:rsidP="00E67C54">
            <w:pPr>
              <w:pStyle w:val="2f3"/>
              <w:spacing w:before="0" w:beforeAutospacing="0" w:after="0"/>
              <w:rPr>
                <w:sz w:val="22"/>
                <w:szCs w:val="22"/>
              </w:rPr>
            </w:pPr>
            <w:r w:rsidRPr="005065F2">
              <w:rPr>
                <w:sz w:val="22"/>
                <w:szCs w:val="22"/>
              </w:rPr>
              <w:t xml:space="preserve">Курган </w:t>
            </w:r>
            <w:r>
              <w:rPr>
                <w:sz w:val="22"/>
                <w:szCs w:val="22"/>
              </w:rPr>
              <w:t xml:space="preserve"> </w:t>
            </w:r>
            <w:r w:rsidRPr="005065F2">
              <w:rPr>
                <w:sz w:val="22"/>
                <w:szCs w:val="22"/>
              </w:rPr>
              <w:t>"Гезов 7"</w:t>
            </w:r>
          </w:p>
          <w:p w14:paraId="3712CD65" w14:textId="77777777" w:rsidR="005065F2" w:rsidRPr="005065F2" w:rsidRDefault="005065F2" w:rsidP="00E67C54">
            <w:pPr>
              <w:pStyle w:val="2f3"/>
              <w:spacing w:before="0" w:beforeAutospacing="0" w:after="0"/>
              <w:rPr>
                <w:sz w:val="22"/>
                <w:szCs w:val="22"/>
              </w:rPr>
            </w:pPr>
          </w:p>
        </w:tc>
        <w:tc>
          <w:tcPr>
            <w:tcW w:w="1620" w:type="dxa"/>
            <w:tcBorders>
              <w:top w:val="outset" w:sz="6" w:space="0" w:color="000000"/>
              <w:left w:val="outset" w:sz="6" w:space="0" w:color="000000"/>
              <w:bottom w:val="outset" w:sz="6" w:space="0" w:color="000000"/>
              <w:right w:val="outset" w:sz="6" w:space="0" w:color="000000"/>
            </w:tcBorders>
          </w:tcPr>
          <w:p w14:paraId="2CF53DE9" w14:textId="40B021E1" w:rsidR="005065F2" w:rsidRPr="005065F2" w:rsidRDefault="005065F2" w:rsidP="00E67C54">
            <w:pPr>
              <w:pStyle w:val="2f3"/>
              <w:spacing w:before="0" w:beforeAutospacing="0" w:after="0"/>
              <w:rPr>
                <w:sz w:val="22"/>
                <w:szCs w:val="22"/>
              </w:rPr>
            </w:pPr>
            <w:r w:rsidRPr="005065F2">
              <w:rPr>
                <w:sz w:val="22"/>
                <w:szCs w:val="22"/>
              </w:rPr>
              <w:t>ст-ца Новосергиевская,</w:t>
            </w:r>
            <w:r>
              <w:rPr>
                <w:sz w:val="22"/>
                <w:szCs w:val="22"/>
              </w:rPr>
              <w:t xml:space="preserve"> </w:t>
            </w:r>
            <w:r w:rsidRPr="005065F2">
              <w:rPr>
                <w:sz w:val="22"/>
                <w:szCs w:val="22"/>
              </w:rPr>
              <w:t xml:space="preserve">2,3 км к юго-востоку от 5-го отделения </w:t>
            </w:r>
          </w:p>
        </w:tc>
        <w:tc>
          <w:tcPr>
            <w:tcW w:w="900" w:type="dxa"/>
            <w:tcBorders>
              <w:top w:val="outset" w:sz="6" w:space="0" w:color="000000"/>
              <w:left w:val="outset" w:sz="6" w:space="0" w:color="000000"/>
              <w:bottom w:val="outset" w:sz="6" w:space="0" w:color="000000"/>
              <w:right w:val="outset" w:sz="6" w:space="0" w:color="000000"/>
            </w:tcBorders>
          </w:tcPr>
          <w:p w14:paraId="5754CCF7" w14:textId="77777777" w:rsidR="005065F2" w:rsidRPr="005065F2" w:rsidRDefault="005065F2" w:rsidP="00E67C54">
            <w:pPr>
              <w:pStyle w:val="2f3"/>
              <w:spacing w:before="0" w:beforeAutospacing="0" w:after="0"/>
              <w:rPr>
                <w:sz w:val="22"/>
                <w:szCs w:val="22"/>
              </w:rPr>
            </w:pPr>
            <w:r w:rsidRPr="005065F2">
              <w:rPr>
                <w:sz w:val="22"/>
                <w:szCs w:val="22"/>
              </w:rPr>
              <w:t>7499</w:t>
            </w:r>
          </w:p>
        </w:tc>
        <w:tc>
          <w:tcPr>
            <w:tcW w:w="720" w:type="dxa"/>
            <w:tcBorders>
              <w:top w:val="outset" w:sz="6" w:space="0" w:color="000000"/>
              <w:left w:val="outset" w:sz="6" w:space="0" w:color="000000"/>
              <w:bottom w:val="outset" w:sz="6" w:space="0" w:color="000000"/>
              <w:right w:val="outset" w:sz="6" w:space="0" w:color="000000"/>
            </w:tcBorders>
          </w:tcPr>
          <w:p w14:paraId="6B47F7D8" w14:textId="77777777" w:rsidR="005065F2" w:rsidRPr="005065F2" w:rsidRDefault="005065F2" w:rsidP="00E67C54">
            <w:pPr>
              <w:pStyle w:val="2f3"/>
              <w:spacing w:before="0" w:beforeAutospacing="0" w:after="0"/>
              <w:rPr>
                <w:sz w:val="22"/>
                <w:szCs w:val="22"/>
              </w:rPr>
            </w:pPr>
            <w:r w:rsidRPr="005065F2">
              <w:rPr>
                <w:sz w:val="22"/>
                <w:szCs w:val="22"/>
              </w:rPr>
              <w:t>3</w:t>
            </w:r>
          </w:p>
        </w:tc>
        <w:tc>
          <w:tcPr>
            <w:tcW w:w="720" w:type="dxa"/>
            <w:tcBorders>
              <w:top w:val="outset" w:sz="6" w:space="0" w:color="000000"/>
              <w:left w:val="outset" w:sz="6" w:space="0" w:color="000000"/>
              <w:bottom w:val="outset" w:sz="6" w:space="0" w:color="000000"/>
              <w:right w:val="outset" w:sz="6" w:space="0" w:color="000000"/>
            </w:tcBorders>
          </w:tcPr>
          <w:p w14:paraId="42FC0AB0" w14:textId="77777777" w:rsidR="005065F2" w:rsidRPr="005065F2" w:rsidRDefault="005065F2" w:rsidP="00E67C54">
            <w:pPr>
              <w:pStyle w:val="2f3"/>
              <w:spacing w:before="0" w:beforeAutospacing="0" w:after="0"/>
              <w:rPr>
                <w:sz w:val="22"/>
                <w:szCs w:val="22"/>
              </w:rPr>
            </w:pPr>
          </w:p>
        </w:tc>
        <w:tc>
          <w:tcPr>
            <w:tcW w:w="720" w:type="dxa"/>
            <w:tcBorders>
              <w:top w:val="outset" w:sz="6" w:space="0" w:color="000000"/>
              <w:left w:val="outset" w:sz="6" w:space="0" w:color="000000"/>
              <w:bottom w:val="outset" w:sz="6" w:space="0" w:color="000000"/>
              <w:right w:val="outset" w:sz="6" w:space="0" w:color="000000"/>
            </w:tcBorders>
          </w:tcPr>
          <w:p w14:paraId="5A32C718" w14:textId="77777777" w:rsidR="005065F2" w:rsidRPr="005065F2" w:rsidRDefault="005065F2" w:rsidP="00E67C54">
            <w:pPr>
              <w:pStyle w:val="2f3"/>
              <w:spacing w:before="0" w:beforeAutospacing="0" w:after="0"/>
              <w:rPr>
                <w:sz w:val="22"/>
                <w:szCs w:val="22"/>
              </w:rPr>
            </w:pPr>
            <w:r w:rsidRPr="005065F2">
              <w:rPr>
                <w:sz w:val="22"/>
                <w:szCs w:val="22"/>
              </w:rPr>
              <w:t>0,4</w:t>
            </w:r>
          </w:p>
        </w:tc>
        <w:tc>
          <w:tcPr>
            <w:tcW w:w="1001" w:type="dxa"/>
            <w:tcBorders>
              <w:top w:val="outset" w:sz="6" w:space="0" w:color="000000"/>
              <w:left w:val="outset" w:sz="6" w:space="0" w:color="000000"/>
              <w:bottom w:val="outset" w:sz="6" w:space="0" w:color="000000"/>
              <w:right w:val="outset" w:sz="6" w:space="0" w:color="000000"/>
            </w:tcBorders>
          </w:tcPr>
          <w:p w14:paraId="690CD6A8" w14:textId="77777777" w:rsidR="005065F2" w:rsidRPr="005065F2" w:rsidRDefault="005065F2" w:rsidP="00E67C54">
            <w:pPr>
              <w:pStyle w:val="2f3"/>
              <w:spacing w:before="0" w:beforeAutospacing="0" w:after="0"/>
              <w:rPr>
                <w:sz w:val="22"/>
                <w:szCs w:val="22"/>
              </w:rPr>
            </w:pPr>
            <w:r w:rsidRPr="005065F2">
              <w:rPr>
                <w:sz w:val="22"/>
                <w:szCs w:val="22"/>
              </w:rPr>
              <w:t>30</w:t>
            </w:r>
          </w:p>
        </w:tc>
        <w:tc>
          <w:tcPr>
            <w:tcW w:w="605" w:type="dxa"/>
            <w:tcBorders>
              <w:top w:val="outset" w:sz="6" w:space="0" w:color="000000"/>
              <w:left w:val="outset" w:sz="6" w:space="0" w:color="000000"/>
              <w:bottom w:val="outset" w:sz="6" w:space="0" w:color="000000"/>
              <w:right w:val="outset" w:sz="6" w:space="0" w:color="000000"/>
            </w:tcBorders>
          </w:tcPr>
          <w:p w14:paraId="2C93DD4C" w14:textId="77777777" w:rsidR="005065F2" w:rsidRPr="005065F2" w:rsidRDefault="005065F2" w:rsidP="00E67C54">
            <w:pPr>
              <w:pStyle w:val="2f3"/>
              <w:spacing w:before="0" w:beforeAutospacing="0" w:after="0"/>
              <w:rPr>
                <w:sz w:val="22"/>
                <w:szCs w:val="22"/>
              </w:rPr>
            </w:pPr>
            <w:r w:rsidRPr="005065F2">
              <w:rPr>
                <w:sz w:val="22"/>
                <w:szCs w:val="22"/>
              </w:rPr>
              <w:t>50</w:t>
            </w:r>
          </w:p>
        </w:tc>
        <w:tc>
          <w:tcPr>
            <w:tcW w:w="567" w:type="dxa"/>
            <w:tcBorders>
              <w:top w:val="outset" w:sz="6" w:space="0" w:color="000000"/>
              <w:left w:val="outset" w:sz="6" w:space="0" w:color="000000"/>
              <w:bottom w:val="outset" w:sz="6" w:space="0" w:color="000000"/>
              <w:right w:val="outset" w:sz="6" w:space="0" w:color="000000"/>
            </w:tcBorders>
          </w:tcPr>
          <w:p w14:paraId="3F9D8686" w14:textId="77777777" w:rsidR="005065F2" w:rsidRPr="005065F2" w:rsidRDefault="005065F2" w:rsidP="00E67C54">
            <w:pPr>
              <w:pStyle w:val="2f3"/>
              <w:spacing w:after="0"/>
              <w:rPr>
                <w:sz w:val="22"/>
                <w:szCs w:val="22"/>
              </w:rPr>
            </w:pPr>
            <w:r w:rsidRPr="005065F2">
              <w:rPr>
                <w:sz w:val="22"/>
                <w:szCs w:val="22"/>
              </w:rPr>
              <w:t>№ 4-р</w:t>
            </w:r>
          </w:p>
          <w:p w14:paraId="193E9B53" w14:textId="77777777" w:rsidR="005065F2" w:rsidRPr="005065F2" w:rsidRDefault="005065F2" w:rsidP="00E67C54">
            <w:pPr>
              <w:pStyle w:val="2f3"/>
              <w:rPr>
                <w:sz w:val="22"/>
                <w:szCs w:val="22"/>
              </w:rPr>
            </w:pPr>
            <w:r w:rsidRPr="005065F2">
              <w:rPr>
                <w:sz w:val="22"/>
                <w:szCs w:val="22"/>
              </w:rPr>
              <w:t>313-КЗ</w:t>
            </w:r>
          </w:p>
        </w:tc>
        <w:tc>
          <w:tcPr>
            <w:tcW w:w="887" w:type="dxa"/>
            <w:tcBorders>
              <w:top w:val="outset" w:sz="6" w:space="0" w:color="000000"/>
              <w:left w:val="outset" w:sz="6" w:space="0" w:color="000000"/>
              <w:bottom w:val="outset" w:sz="6" w:space="0" w:color="000000"/>
              <w:right w:val="outset" w:sz="6" w:space="0" w:color="000000"/>
            </w:tcBorders>
          </w:tcPr>
          <w:p w14:paraId="11D96E10" w14:textId="77777777" w:rsidR="005065F2" w:rsidRPr="005065F2" w:rsidRDefault="005065F2" w:rsidP="00E67C54">
            <w:pPr>
              <w:pStyle w:val="2f3"/>
              <w:rPr>
                <w:sz w:val="22"/>
                <w:szCs w:val="22"/>
              </w:rPr>
            </w:pPr>
            <w:r w:rsidRPr="005065F2">
              <w:rPr>
                <w:sz w:val="22"/>
                <w:szCs w:val="22"/>
              </w:rPr>
              <w:t>Р</w:t>
            </w:r>
          </w:p>
        </w:tc>
      </w:tr>
      <w:tr w:rsidR="005065F2" w:rsidRPr="005065F2" w14:paraId="3022A8D0" w14:textId="77777777" w:rsidTr="001B73E5">
        <w:trPr>
          <w:tblCellSpacing w:w="0" w:type="dxa"/>
        </w:trPr>
        <w:tc>
          <w:tcPr>
            <w:tcW w:w="780" w:type="dxa"/>
            <w:tcBorders>
              <w:top w:val="outset" w:sz="6" w:space="0" w:color="000000"/>
              <w:left w:val="outset" w:sz="6" w:space="0" w:color="000000"/>
              <w:bottom w:val="outset" w:sz="6" w:space="0" w:color="000000"/>
              <w:right w:val="outset" w:sz="6" w:space="0" w:color="000000"/>
            </w:tcBorders>
          </w:tcPr>
          <w:p w14:paraId="47882EF4" w14:textId="77777777" w:rsidR="005065F2" w:rsidRPr="005065F2" w:rsidRDefault="005065F2" w:rsidP="00E67C54">
            <w:pPr>
              <w:spacing w:beforeAutospacing="1" w:afterAutospacing="1"/>
              <w:jc w:val="center"/>
              <w:rPr>
                <w:sz w:val="22"/>
                <w:szCs w:val="22"/>
              </w:rPr>
            </w:pPr>
            <w:r w:rsidRPr="005065F2">
              <w:rPr>
                <w:sz w:val="22"/>
                <w:szCs w:val="22"/>
              </w:rPr>
              <w:t>20.</w:t>
            </w:r>
          </w:p>
        </w:tc>
        <w:tc>
          <w:tcPr>
            <w:tcW w:w="1440" w:type="dxa"/>
            <w:tcBorders>
              <w:top w:val="outset" w:sz="6" w:space="0" w:color="000000"/>
              <w:left w:val="outset" w:sz="6" w:space="0" w:color="000000"/>
              <w:bottom w:val="outset" w:sz="6" w:space="0" w:color="000000"/>
              <w:right w:val="outset" w:sz="6" w:space="0" w:color="000000"/>
            </w:tcBorders>
          </w:tcPr>
          <w:p w14:paraId="584659A1" w14:textId="4DAE00D9" w:rsidR="005065F2" w:rsidRPr="005065F2" w:rsidRDefault="005065F2" w:rsidP="00E67C54">
            <w:pPr>
              <w:pStyle w:val="2f3"/>
              <w:spacing w:before="0" w:beforeAutospacing="0" w:after="0"/>
              <w:rPr>
                <w:sz w:val="22"/>
                <w:szCs w:val="22"/>
              </w:rPr>
            </w:pPr>
            <w:r w:rsidRPr="005065F2">
              <w:rPr>
                <w:sz w:val="22"/>
                <w:szCs w:val="22"/>
              </w:rPr>
              <w:t xml:space="preserve">Курган </w:t>
            </w:r>
            <w:r>
              <w:rPr>
                <w:sz w:val="22"/>
                <w:szCs w:val="22"/>
              </w:rPr>
              <w:t xml:space="preserve"> </w:t>
            </w:r>
            <w:r w:rsidRPr="005065F2">
              <w:rPr>
                <w:sz w:val="22"/>
                <w:szCs w:val="22"/>
              </w:rPr>
              <w:t>"Гезов 8"</w:t>
            </w:r>
          </w:p>
          <w:p w14:paraId="1DE95EC4" w14:textId="77777777" w:rsidR="005065F2" w:rsidRPr="005065F2" w:rsidRDefault="005065F2" w:rsidP="00E67C54">
            <w:pPr>
              <w:pStyle w:val="2f3"/>
              <w:spacing w:before="0" w:beforeAutospacing="0" w:after="0"/>
              <w:rPr>
                <w:sz w:val="22"/>
                <w:szCs w:val="22"/>
              </w:rPr>
            </w:pPr>
          </w:p>
        </w:tc>
        <w:tc>
          <w:tcPr>
            <w:tcW w:w="1620" w:type="dxa"/>
            <w:tcBorders>
              <w:top w:val="outset" w:sz="6" w:space="0" w:color="000000"/>
              <w:left w:val="outset" w:sz="6" w:space="0" w:color="000000"/>
              <w:bottom w:val="outset" w:sz="6" w:space="0" w:color="000000"/>
              <w:right w:val="outset" w:sz="6" w:space="0" w:color="000000"/>
            </w:tcBorders>
          </w:tcPr>
          <w:p w14:paraId="21EA0F4E" w14:textId="4BA40FFE" w:rsidR="005065F2" w:rsidRPr="005065F2" w:rsidRDefault="005065F2" w:rsidP="00E67C54">
            <w:pPr>
              <w:pStyle w:val="2f3"/>
              <w:spacing w:before="0" w:beforeAutospacing="0" w:after="0"/>
              <w:rPr>
                <w:sz w:val="22"/>
                <w:szCs w:val="22"/>
              </w:rPr>
            </w:pPr>
            <w:r w:rsidRPr="005065F2">
              <w:rPr>
                <w:sz w:val="22"/>
                <w:szCs w:val="22"/>
              </w:rPr>
              <w:t>ст-ца Новосергиевская,</w:t>
            </w:r>
            <w:r>
              <w:rPr>
                <w:sz w:val="22"/>
                <w:szCs w:val="22"/>
              </w:rPr>
              <w:t xml:space="preserve"> </w:t>
            </w:r>
            <w:r w:rsidRPr="005065F2">
              <w:rPr>
                <w:sz w:val="22"/>
                <w:szCs w:val="22"/>
              </w:rPr>
              <w:t xml:space="preserve">2,8 км к юго-юго-западу от 5-го отделения </w:t>
            </w:r>
          </w:p>
        </w:tc>
        <w:tc>
          <w:tcPr>
            <w:tcW w:w="900" w:type="dxa"/>
            <w:tcBorders>
              <w:top w:val="outset" w:sz="6" w:space="0" w:color="000000"/>
              <w:left w:val="outset" w:sz="6" w:space="0" w:color="000000"/>
              <w:bottom w:val="outset" w:sz="6" w:space="0" w:color="000000"/>
              <w:right w:val="outset" w:sz="6" w:space="0" w:color="000000"/>
            </w:tcBorders>
          </w:tcPr>
          <w:p w14:paraId="2B59F203" w14:textId="77777777" w:rsidR="005065F2" w:rsidRPr="005065F2" w:rsidRDefault="005065F2" w:rsidP="00E67C54">
            <w:pPr>
              <w:pStyle w:val="2f3"/>
              <w:spacing w:before="0" w:beforeAutospacing="0" w:after="0"/>
              <w:rPr>
                <w:sz w:val="22"/>
                <w:szCs w:val="22"/>
              </w:rPr>
            </w:pPr>
            <w:r w:rsidRPr="005065F2">
              <w:rPr>
                <w:sz w:val="22"/>
                <w:szCs w:val="22"/>
              </w:rPr>
              <w:t>7500</w:t>
            </w:r>
          </w:p>
        </w:tc>
        <w:tc>
          <w:tcPr>
            <w:tcW w:w="720" w:type="dxa"/>
            <w:tcBorders>
              <w:top w:val="outset" w:sz="6" w:space="0" w:color="000000"/>
              <w:left w:val="outset" w:sz="6" w:space="0" w:color="000000"/>
              <w:bottom w:val="outset" w:sz="6" w:space="0" w:color="000000"/>
              <w:right w:val="outset" w:sz="6" w:space="0" w:color="000000"/>
            </w:tcBorders>
          </w:tcPr>
          <w:p w14:paraId="34A62C4A" w14:textId="77777777" w:rsidR="005065F2" w:rsidRPr="005065F2" w:rsidRDefault="005065F2" w:rsidP="00E67C54">
            <w:pPr>
              <w:pStyle w:val="2f3"/>
              <w:spacing w:before="0" w:beforeAutospacing="0" w:after="0"/>
              <w:rPr>
                <w:sz w:val="22"/>
                <w:szCs w:val="22"/>
              </w:rPr>
            </w:pPr>
            <w:r w:rsidRPr="005065F2">
              <w:rPr>
                <w:sz w:val="22"/>
                <w:szCs w:val="22"/>
              </w:rPr>
              <w:t>3</w:t>
            </w:r>
          </w:p>
        </w:tc>
        <w:tc>
          <w:tcPr>
            <w:tcW w:w="720" w:type="dxa"/>
            <w:tcBorders>
              <w:top w:val="outset" w:sz="6" w:space="0" w:color="000000"/>
              <w:left w:val="outset" w:sz="6" w:space="0" w:color="000000"/>
              <w:bottom w:val="outset" w:sz="6" w:space="0" w:color="000000"/>
              <w:right w:val="outset" w:sz="6" w:space="0" w:color="000000"/>
            </w:tcBorders>
          </w:tcPr>
          <w:p w14:paraId="65FDEC7F" w14:textId="77777777" w:rsidR="005065F2" w:rsidRPr="005065F2" w:rsidRDefault="005065F2" w:rsidP="00E67C54">
            <w:pPr>
              <w:pStyle w:val="2f3"/>
              <w:spacing w:before="0" w:beforeAutospacing="0" w:after="0"/>
              <w:rPr>
                <w:sz w:val="22"/>
                <w:szCs w:val="22"/>
              </w:rPr>
            </w:pPr>
          </w:p>
        </w:tc>
        <w:tc>
          <w:tcPr>
            <w:tcW w:w="720" w:type="dxa"/>
            <w:tcBorders>
              <w:top w:val="outset" w:sz="6" w:space="0" w:color="000000"/>
              <w:left w:val="outset" w:sz="6" w:space="0" w:color="000000"/>
              <w:bottom w:val="outset" w:sz="6" w:space="0" w:color="000000"/>
              <w:right w:val="outset" w:sz="6" w:space="0" w:color="000000"/>
            </w:tcBorders>
          </w:tcPr>
          <w:p w14:paraId="5966A744" w14:textId="77777777" w:rsidR="005065F2" w:rsidRPr="005065F2" w:rsidRDefault="005065F2" w:rsidP="00E67C54">
            <w:pPr>
              <w:pStyle w:val="2f3"/>
              <w:spacing w:before="0" w:beforeAutospacing="0" w:after="0"/>
              <w:rPr>
                <w:sz w:val="22"/>
                <w:szCs w:val="22"/>
              </w:rPr>
            </w:pPr>
            <w:r w:rsidRPr="005065F2">
              <w:rPr>
                <w:sz w:val="22"/>
                <w:szCs w:val="22"/>
              </w:rPr>
              <w:t>2</w:t>
            </w:r>
          </w:p>
        </w:tc>
        <w:tc>
          <w:tcPr>
            <w:tcW w:w="1001" w:type="dxa"/>
            <w:tcBorders>
              <w:top w:val="outset" w:sz="6" w:space="0" w:color="000000"/>
              <w:left w:val="outset" w:sz="6" w:space="0" w:color="000000"/>
              <w:bottom w:val="outset" w:sz="6" w:space="0" w:color="000000"/>
              <w:right w:val="outset" w:sz="6" w:space="0" w:color="000000"/>
            </w:tcBorders>
          </w:tcPr>
          <w:p w14:paraId="522BC174" w14:textId="77777777" w:rsidR="005065F2" w:rsidRPr="005065F2" w:rsidRDefault="005065F2" w:rsidP="00E67C54">
            <w:pPr>
              <w:pStyle w:val="2f3"/>
              <w:spacing w:before="0" w:beforeAutospacing="0" w:after="0"/>
              <w:rPr>
                <w:sz w:val="22"/>
                <w:szCs w:val="22"/>
              </w:rPr>
            </w:pPr>
            <w:r w:rsidRPr="005065F2">
              <w:rPr>
                <w:sz w:val="22"/>
                <w:szCs w:val="22"/>
              </w:rPr>
              <w:t>35</w:t>
            </w:r>
          </w:p>
        </w:tc>
        <w:tc>
          <w:tcPr>
            <w:tcW w:w="605" w:type="dxa"/>
            <w:tcBorders>
              <w:top w:val="outset" w:sz="6" w:space="0" w:color="000000"/>
              <w:left w:val="outset" w:sz="6" w:space="0" w:color="000000"/>
              <w:bottom w:val="outset" w:sz="6" w:space="0" w:color="000000"/>
              <w:right w:val="outset" w:sz="6" w:space="0" w:color="000000"/>
            </w:tcBorders>
          </w:tcPr>
          <w:p w14:paraId="73A9729A" w14:textId="77777777" w:rsidR="005065F2" w:rsidRPr="005065F2" w:rsidRDefault="005065F2" w:rsidP="00E67C54">
            <w:pPr>
              <w:pStyle w:val="2f3"/>
              <w:spacing w:before="0" w:beforeAutospacing="0" w:after="0"/>
              <w:rPr>
                <w:sz w:val="22"/>
                <w:szCs w:val="22"/>
              </w:rPr>
            </w:pPr>
            <w:r w:rsidRPr="005065F2">
              <w:rPr>
                <w:sz w:val="22"/>
                <w:szCs w:val="22"/>
              </w:rPr>
              <w:t>75</w:t>
            </w:r>
          </w:p>
        </w:tc>
        <w:tc>
          <w:tcPr>
            <w:tcW w:w="567" w:type="dxa"/>
            <w:tcBorders>
              <w:top w:val="outset" w:sz="6" w:space="0" w:color="000000"/>
              <w:left w:val="outset" w:sz="6" w:space="0" w:color="000000"/>
              <w:bottom w:val="outset" w:sz="6" w:space="0" w:color="000000"/>
              <w:right w:val="outset" w:sz="6" w:space="0" w:color="000000"/>
            </w:tcBorders>
          </w:tcPr>
          <w:p w14:paraId="469E7AA0" w14:textId="77777777" w:rsidR="005065F2" w:rsidRPr="005065F2" w:rsidRDefault="005065F2" w:rsidP="00E67C54">
            <w:pPr>
              <w:pStyle w:val="2f3"/>
              <w:spacing w:after="0"/>
              <w:rPr>
                <w:sz w:val="22"/>
                <w:szCs w:val="22"/>
              </w:rPr>
            </w:pPr>
            <w:r w:rsidRPr="005065F2">
              <w:rPr>
                <w:sz w:val="22"/>
                <w:szCs w:val="22"/>
              </w:rPr>
              <w:t>№ 4-р</w:t>
            </w:r>
          </w:p>
          <w:p w14:paraId="48D32F8E" w14:textId="77777777" w:rsidR="005065F2" w:rsidRPr="005065F2" w:rsidRDefault="005065F2" w:rsidP="00E67C54">
            <w:pPr>
              <w:pStyle w:val="2f3"/>
              <w:rPr>
                <w:sz w:val="22"/>
                <w:szCs w:val="22"/>
              </w:rPr>
            </w:pPr>
            <w:r w:rsidRPr="005065F2">
              <w:rPr>
                <w:sz w:val="22"/>
                <w:szCs w:val="22"/>
              </w:rPr>
              <w:t>313-КЗ</w:t>
            </w:r>
          </w:p>
        </w:tc>
        <w:tc>
          <w:tcPr>
            <w:tcW w:w="887" w:type="dxa"/>
            <w:tcBorders>
              <w:top w:val="outset" w:sz="6" w:space="0" w:color="000000"/>
              <w:left w:val="outset" w:sz="6" w:space="0" w:color="000000"/>
              <w:bottom w:val="outset" w:sz="6" w:space="0" w:color="000000"/>
              <w:right w:val="outset" w:sz="6" w:space="0" w:color="000000"/>
            </w:tcBorders>
          </w:tcPr>
          <w:p w14:paraId="68D435D9" w14:textId="77777777" w:rsidR="005065F2" w:rsidRPr="005065F2" w:rsidRDefault="005065F2" w:rsidP="00E67C54">
            <w:pPr>
              <w:pStyle w:val="2f3"/>
              <w:rPr>
                <w:sz w:val="22"/>
                <w:szCs w:val="22"/>
              </w:rPr>
            </w:pPr>
            <w:r w:rsidRPr="005065F2">
              <w:rPr>
                <w:sz w:val="22"/>
                <w:szCs w:val="22"/>
              </w:rPr>
              <w:t>Р</w:t>
            </w:r>
          </w:p>
        </w:tc>
      </w:tr>
      <w:tr w:rsidR="005065F2" w:rsidRPr="005065F2" w14:paraId="7680121B" w14:textId="77777777" w:rsidTr="001B73E5">
        <w:trPr>
          <w:trHeight w:val="465"/>
          <w:tblCellSpacing w:w="0" w:type="dxa"/>
        </w:trPr>
        <w:tc>
          <w:tcPr>
            <w:tcW w:w="780" w:type="dxa"/>
            <w:vMerge w:val="restart"/>
            <w:tcBorders>
              <w:top w:val="outset" w:sz="6" w:space="0" w:color="000000"/>
              <w:left w:val="outset" w:sz="6" w:space="0" w:color="000000"/>
              <w:bottom w:val="outset" w:sz="6" w:space="0" w:color="000000"/>
              <w:right w:val="outset" w:sz="6" w:space="0" w:color="000000"/>
            </w:tcBorders>
          </w:tcPr>
          <w:p w14:paraId="3CB30B61" w14:textId="77777777" w:rsidR="005065F2" w:rsidRPr="005065F2" w:rsidRDefault="005065F2" w:rsidP="00E67C54">
            <w:pPr>
              <w:spacing w:beforeAutospacing="1" w:afterAutospacing="1"/>
              <w:jc w:val="center"/>
              <w:rPr>
                <w:sz w:val="22"/>
                <w:szCs w:val="22"/>
              </w:rPr>
            </w:pPr>
            <w:r w:rsidRPr="005065F2">
              <w:rPr>
                <w:sz w:val="22"/>
                <w:szCs w:val="22"/>
              </w:rPr>
              <w:t>21.</w:t>
            </w:r>
          </w:p>
        </w:tc>
        <w:tc>
          <w:tcPr>
            <w:tcW w:w="1440" w:type="dxa"/>
            <w:vMerge w:val="restart"/>
            <w:tcBorders>
              <w:top w:val="outset" w:sz="6" w:space="0" w:color="000000"/>
              <w:left w:val="outset" w:sz="6" w:space="0" w:color="000000"/>
              <w:bottom w:val="outset" w:sz="6" w:space="0" w:color="000000"/>
              <w:right w:val="outset" w:sz="6" w:space="0" w:color="000000"/>
            </w:tcBorders>
          </w:tcPr>
          <w:p w14:paraId="3BC85D95" w14:textId="77777777" w:rsidR="005065F2" w:rsidRPr="005065F2" w:rsidRDefault="005065F2" w:rsidP="00E67C54">
            <w:pPr>
              <w:pStyle w:val="2f3"/>
              <w:spacing w:before="0" w:beforeAutospacing="0" w:after="0"/>
              <w:rPr>
                <w:sz w:val="22"/>
                <w:szCs w:val="22"/>
              </w:rPr>
            </w:pPr>
            <w:r w:rsidRPr="005065F2">
              <w:rPr>
                <w:sz w:val="22"/>
                <w:szCs w:val="22"/>
              </w:rPr>
              <w:t>Курганная группа</w:t>
            </w:r>
          </w:p>
          <w:p w14:paraId="10BAF2B3" w14:textId="77777777" w:rsidR="005065F2" w:rsidRPr="005065F2" w:rsidRDefault="005065F2" w:rsidP="00E67C54">
            <w:pPr>
              <w:pStyle w:val="2f3"/>
              <w:spacing w:before="0" w:beforeAutospacing="0" w:after="0"/>
              <w:rPr>
                <w:sz w:val="22"/>
                <w:szCs w:val="22"/>
              </w:rPr>
            </w:pPr>
            <w:r w:rsidRPr="005065F2">
              <w:rPr>
                <w:sz w:val="22"/>
                <w:szCs w:val="22"/>
              </w:rPr>
              <w:t>(2 насыпи)</w:t>
            </w:r>
          </w:p>
        </w:tc>
        <w:tc>
          <w:tcPr>
            <w:tcW w:w="1620" w:type="dxa"/>
            <w:vMerge w:val="restart"/>
            <w:tcBorders>
              <w:top w:val="outset" w:sz="6" w:space="0" w:color="000000"/>
              <w:left w:val="outset" w:sz="6" w:space="0" w:color="000000"/>
              <w:bottom w:val="outset" w:sz="6" w:space="0" w:color="000000"/>
              <w:right w:val="outset" w:sz="6" w:space="0" w:color="000000"/>
            </w:tcBorders>
          </w:tcPr>
          <w:p w14:paraId="0E4FF9D4" w14:textId="276353A9" w:rsidR="005065F2" w:rsidRPr="005065F2" w:rsidRDefault="005065F2" w:rsidP="00E67C54">
            <w:pPr>
              <w:pStyle w:val="2f3"/>
              <w:spacing w:before="0" w:beforeAutospacing="0" w:after="0"/>
              <w:rPr>
                <w:sz w:val="22"/>
                <w:szCs w:val="22"/>
              </w:rPr>
            </w:pPr>
            <w:r w:rsidRPr="005065F2">
              <w:rPr>
                <w:sz w:val="22"/>
                <w:szCs w:val="22"/>
              </w:rPr>
              <w:t>ст.Новосергиевская ЗАО "Новосерги-евское",14,5 км к юго-востоку от кладбища, левый берег р. Кавалерка</w:t>
            </w:r>
          </w:p>
        </w:tc>
        <w:tc>
          <w:tcPr>
            <w:tcW w:w="900" w:type="dxa"/>
            <w:vMerge w:val="restart"/>
            <w:tcBorders>
              <w:top w:val="outset" w:sz="6" w:space="0" w:color="000000"/>
              <w:left w:val="outset" w:sz="6" w:space="0" w:color="000000"/>
              <w:bottom w:val="outset" w:sz="6" w:space="0" w:color="000000"/>
              <w:right w:val="outset" w:sz="6" w:space="0" w:color="000000"/>
            </w:tcBorders>
          </w:tcPr>
          <w:p w14:paraId="2D2FF2E3" w14:textId="77777777" w:rsidR="005065F2" w:rsidRPr="005065F2" w:rsidRDefault="005065F2" w:rsidP="00E67C54">
            <w:pPr>
              <w:pStyle w:val="2f3"/>
              <w:spacing w:before="0" w:beforeAutospacing="0" w:after="0"/>
              <w:jc w:val="center"/>
              <w:rPr>
                <w:sz w:val="22"/>
                <w:szCs w:val="22"/>
              </w:rPr>
            </w:pPr>
            <w:r w:rsidRPr="005065F2">
              <w:rPr>
                <w:sz w:val="22"/>
                <w:szCs w:val="22"/>
              </w:rPr>
              <w:t>В</w:t>
            </w:r>
          </w:p>
        </w:tc>
        <w:tc>
          <w:tcPr>
            <w:tcW w:w="720" w:type="dxa"/>
            <w:vMerge w:val="restart"/>
            <w:tcBorders>
              <w:top w:val="outset" w:sz="6" w:space="0" w:color="000000"/>
              <w:left w:val="outset" w:sz="6" w:space="0" w:color="000000"/>
              <w:bottom w:val="outset" w:sz="6" w:space="0" w:color="000000"/>
              <w:right w:val="outset" w:sz="6" w:space="0" w:color="000000"/>
            </w:tcBorders>
          </w:tcPr>
          <w:p w14:paraId="2385C323" w14:textId="77777777" w:rsidR="005065F2" w:rsidRPr="005065F2" w:rsidRDefault="005065F2" w:rsidP="00E67C54">
            <w:pPr>
              <w:pStyle w:val="2f3"/>
              <w:spacing w:before="0" w:beforeAutospacing="0" w:after="0"/>
              <w:jc w:val="center"/>
              <w:rPr>
                <w:sz w:val="22"/>
                <w:szCs w:val="22"/>
              </w:rPr>
            </w:pPr>
            <w:r w:rsidRPr="005065F2">
              <w:rPr>
                <w:sz w:val="22"/>
                <w:szCs w:val="22"/>
              </w:rPr>
              <w:t>3</w:t>
            </w:r>
          </w:p>
        </w:tc>
        <w:tc>
          <w:tcPr>
            <w:tcW w:w="720" w:type="dxa"/>
            <w:tcBorders>
              <w:top w:val="outset" w:sz="6" w:space="0" w:color="000000"/>
              <w:left w:val="outset" w:sz="6" w:space="0" w:color="000000"/>
              <w:bottom w:val="outset" w:sz="6" w:space="0" w:color="000000"/>
              <w:right w:val="outset" w:sz="6" w:space="0" w:color="000000"/>
            </w:tcBorders>
          </w:tcPr>
          <w:p w14:paraId="5D9BD2EE" w14:textId="77777777" w:rsidR="005065F2" w:rsidRPr="005065F2" w:rsidRDefault="005065F2" w:rsidP="00E67C54">
            <w:pPr>
              <w:pStyle w:val="2f3"/>
              <w:spacing w:before="0" w:beforeAutospacing="0" w:after="0"/>
              <w:jc w:val="center"/>
              <w:rPr>
                <w:sz w:val="22"/>
                <w:szCs w:val="22"/>
              </w:rPr>
            </w:pPr>
            <w:r w:rsidRPr="005065F2">
              <w:rPr>
                <w:sz w:val="22"/>
                <w:szCs w:val="22"/>
              </w:rPr>
              <w:t>1</w:t>
            </w:r>
          </w:p>
        </w:tc>
        <w:tc>
          <w:tcPr>
            <w:tcW w:w="720" w:type="dxa"/>
            <w:tcBorders>
              <w:top w:val="outset" w:sz="6" w:space="0" w:color="000000"/>
              <w:left w:val="outset" w:sz="6" w:space="0" w:color="000000"/>
              <w:bottom w:val="outset" w:sz="6" w:space="0" w:color="000000"/>
              <w:right w:val="outset" w:sz="6" w:space="0" w:color="000000"/>
            </w:tcBorders>
          </w:tcPr>
          <w:p w14:paraId="3DF7DDA9" w14:textId="77777777" w:rsidR="005065F2" w:rsidRPr="005065F2" w:rsidRDefault="005065F2" w:rsidP="00E67C54">
            <w:pPr>
              <w:pStyle w:val="2f3"/>
              <w:spacing w:before="0" w:beforeAutospacing="0" w:after="0"/>
              <w:jc w:val="center"/>
              <w:rPr>
                <w:sz w:val="22"/>
                <w:szCs w:val="22"/>
              </w:rPr>
            </w:pPr>
            <w:r w:rsidRPr="005065F2">
              <w:rPr>
                <w:sz w:val="22"/>
                <w:szCs w:val="22"/>
              </w:rPr>
              <w:t>0,8</w:t>
            </w:r>
          </w:p>
        </w:tc>
        <w:tc>
          <w:tcPr>
            <w:tcW w:w="1001" w:type="dxa"/>
            <w:tcBorders>
              <w:top w:val="outset" w:sz="6" w:space="0" w:color="000000"/>
              <w:left w:val="outset" w:sz="6" w:space="0" w:color="000000"/>
              <w:bottom w:val="outset" w:sz="6" w:space="0" w:color="000000"/>
              <w:right w:val="outset" w:sz="6" w:space="0" w:color="000000"/>
            </w:tcBorders>
          </w:tcPr>
          <w:p w14:paraId="68FF7721" w14:textId="77777777" w:rsidR="005065F2" w:rsidRPr="005065F2" w:rsidRDefault="005065F2" w:rsidP="00E67C54">
            <w:pPr>
              <w:pStyle w:val="2f3"/>
              <w:spacing w:before="0" w:beforeAutospacing="0" w:after="0"/>
              <w:jc w:val="center"/>
              <w:rPr>
                <w:sz w:val="22"/>
                <w:szCs w:val="22"/>
              </w:rPr>
            </w:pPr>
            <w:r w:rsidRPr="005065F2">
              <w:rPr>
                <w:sz w:val="22"/>
                <w:szCs w:val="22"/>
              </w:rPr>
              <w:t>30</w:t>
            </w:r>
          </w:p>
        </w:tc>
        <w:tc>
          <w:tcPr>
            <w:tcW w:w="605" w:type="dxa"/>
            <w:tcBorders>
              <w:top w:val="outset" w:sz="6" w:space="0" w:color="000000"/>
              <w:left w:val="outset" w:sz="6" w:space="0" w:color="000000"/>
              <w:bottom w:val="outset" w:sz="6" w:space="0" w:color="000000"/>
              <w:right w:val="outset" w:sz="6" w:space="0" w:color="000000"/>
            </w:tcBorders>
          </w:tcPr>
          <w:p w14:paraId="2B8A2BEB" w14:textId="77777777" w:rsidR="005065F2" w:rsidRPr="005065F2" w:rsidRDefault="005065F2" w:rsidP="00E67C54">
            <w:pPr>
              <w:pStyle w:val="2f3"/>
              <w:spacing w:before="0" w:beforeAutospacing="0" w:after="0"/>
              <w:jc w:val="center"/>
              <w:rPr>
                <w:sz w:val="22"/>
                <w:szCs w:val="22"/>
              </w:rPr>
            </w:pPr>
            <w:r w:rsidRPr="005065F2">
              <w:rPr>
                <w:sz w:val="22"/>
                <w:szCs w:val="22"/>
              </w:rPr>
              <w:t>50</w:t>
            </w:r>
          </w:p>
        </w:tc>
        <w:tc>
          <w:tcPr>
            <w:tcW w:w="567" w:type="dxa"/>
            <w:vMerge w:val="restart"/>
            <w:tcBorders>
              <w:top w:val="outset" w:sz="6" w:space="0" w:color="000000"/>
              <w:left w:val="outset" w:sz="6" w:space="0" w:color="000000"/>
              <w:bottom w:val="outset" w:sz="6" w:space="0" w:color="000000"/>
              <w:right w:val="outset" w:sz="6" w:space="0" w:color="000000"/>
            </w:tcBorders>
          </w:tcPr>
          <w:p w14:paraId="6EC3A4AB" w14:textId="77777777" w:rsidR="005065F2" w:rsidRPr="005065F2" w:rsidRDefault="005065F2" w:rsidP="00E67C54">
            <w:pPr>
              <w:pStyle w:val="2f3"/>
              <w:jc w:val="center"/>
              <w:rPr>
                <w:sz w:val="22"/>
                <w:szCs w:val="22"/>
              </w:rPr>
            </w:pPr>
            <w:r w:rsidRPr="005065F2">
              <w:rPr>
                <w:sz w:val="22"/>
                <w:szCs w:val="22"/>
              </w:rPr>
              <w:t>3-р</w:t>
            </w:r>
          </w:p>
        </w:tc>
        <w:tc>
          <w:tcPr>
            <w:tcW w:w="887" w:type="dxa"/>
            <w:vMerge w:val="restart"/>
            <w:tcBorders>
              <w:top w:val="outset" w:sz="6" w:space="0" w:color="000000"/>
              <w:left w:val="outset" w:sz="6" w:space="0" w:color="000000"/>
              <w:bottom w:val="outset" w:sz="6" w:space="0" w:color="000000"/>
              <w:right w:val="outset" w:sz="6" w:space="0" w:color="000000"/>
            </w:tcBorders>
          </w:tcPr>
          <w:p w14:paraId="62912D34" w14:textId="77777777" w:rsidR="005065F2" w:rsidRPr="005065F2" w:rsidRDefault="005065F2" w:rsidP="00E67C54">
            <w:pPr>
              <w:pStyle w:val="2f3"/>
              <w:jc w:val="center"/>
              <w:rPr>
                <w:sz w:val="22"/>
                <w:szCs w:val="22"/>
              </w:rPr>
            </w:pPr>
            <w:r w:rsidRPr="005065F2">
              <w:rPr>
                <w:sz w:val="22"/>
                <w:szCs w:val="22"/>
              </w:rPr>
              <w:t>В</w:t>
            </w:r>
          </w:p>
        </w:tc>
      </w:tr>
      <w:tr w:rsidR="005065F2" w:rsidRPr="005065F2" w14:paraId="174D7DB6" w14:textId="77777777" w:rsidTr="001B73E5">
        <w:trPr>
          <w:trHeight w:val="975"/>
          <w:tblCellSpacing w:w="0" w:type="dxa"/>
        </w:trPr>
        <w:tc>
          <w:tcPr>
            <w:tcW w:w="780" w:type="dxa"/>
            <w:vMerge/>
            <w:tcBorders>
              <w:top w:val="outset" w:sz="6" w:space="0" w:color="000000"/>
              <w:left w:val="outset" w:sz="6" w:space="0" w:color="000000"/>
              <w:bottom w:val="outset" w:sz="6" w:space="0" w:color="000000"/>
              <w:right w:val="outset" w:sz="6" w:space="0" w:color="000000"/>
            </w:tcBorders>
          </w:tcPr>
          <w:p w14:paraId="2A439D6E" w14:textId="77777777" w:rsidR="005065F2" w:rsidRPr="005065F2" w:rsidRDefault="005065F2" w:rsidP="00E67C54">
            <w:pPr>
              <w:jc w:val="center"/>
              <w:rPr>
                <w:sz w:val="22"/>
                <w:szCs w:val="22"/>
              </w:rPr>
            </w:pPr>
          </w:p>
        </w:tc>
        <w:tc>
          <w:tcPr>
            <w:tcW w:w="1440" w:type="dxa"/>
            <w:vMerge/>
            <w:tcBorders>
              <w:top w:val="outset" w:sz="6" w:space="0" w:color="000000"/>
              <w:left w:val="outset" w:sz="6" w:space="0" w:color="000000"/>
              <w:bottom w:val="outset" w:sz="6" w:space="0" w:color="000000"/>
              <w:right w:val="outset" w:sz="6" w:space="0" w:color="000000"/>
            </w:tcBorders>
            <w:vAlign w:val="center"/>
          </w:tcPr>
          <w:p w14:paraId="7EFB561B" w14:textId="77777777" w:rsidR="005065F2" w:rsidRPr="005065F2" w:rsidRDefault="005065F2" w:rsidP="00E67C54">
            <w:pPr>
              <w:rPr>
                <w:sz w:val="22"/>
                <w:szCs w:val="22"/>
              </w:rPr>
            </w:pPr>
          </w:p>
        </w:tc>
        <w:tc>
          <w:tcPr>
            <w:tcW w:w="1620" w:type="dxa"/>
            <w:vMerge/>
            <w:tcBorders>
              <w:top w:val="outset" w:sz="6" w:space="0" w:color="000000"/>
              <w:left w:val="outset" w:sz="6" w:space="0" w:color="000000"/>
              <w:bottom w:val="outset" w:sz="6" w:space="0" w:color="000000"/>
              <w:right w:val="outset" w:sz="6" w:space="0" w:color="000000"/>
            </w:tcBorders>
            <w:vAlign w:val="center"/>
          </w:tcPr>
          <w:p w14:paraId="0B233F26" w14:textId="77777777" w:rsidR="005065F2" w:rsidRPr="005065F2" w:rsidRDefault="005065F2" w:rsidP="00E67C54">
            <w:pPr>
              <w:rPr>
                <w:sz w:val="22"/>
                <w:szCs w:val="22"/>
              </w:rPr>
            </w:pPr>
          </w:p>
        </w:tc>
        <w:tc>
          <w:tcPr>
            <w:tcW w:w="900" w:type="dxa"/>
            <w:vMerge/>
            <w:tcBorders>
              <w:top w:val="outset" w:sz="6" w:space="0" w:color="000000"/>
              <w:left w:val="outset" w:sz="6" w:space="0" w:color="000000"/>
              <w:bottom w:val="outset" w:sz="6" w:space="0" w:color="000000"/>
              <w:right w:val="outset" w:sz="6" w:space="0" w:color="000000"/>
            </w:tcBorders>
            <w:vAlign w:val="center"/>
          </w:tcPr>
          <w:p w14:paraId="623A59A9" w14:textId="77777777" w:rsidR="005065F2" w:rsidRPr="005065F2" w:rsidRDefault="005065F2" w:rsidP="00E67C54">
            <w:pPr>
              <w:rPr>
                <w:sz w:val="22"/>
                <w:szCs w:val="22"/>
              </w:rPr>
            </w:pPr>
          </w:p>
        </w:tc>
        <w:tc>
          <w:tcPr>
            <w:tcW w:w="720" w:type="dxa"/>
            <w:vMerge/>
            <w:tcBorders>
              <w:top w:val="outset" w:sz="6" w:space="0" w:color="000000"/>
              <w:left w:val="outset" w:sz="6" w:space="0" w:color="000000"/>
              <w:bottom w:val="outset" w:sz="6" w:space="0" w:color="000000"/>
              <w:right w:val="outset" w:sz="6" w:space="0" w:color="000000"/>
            </w:tcBorders>
            <w:vAlign w:val="center"/>
          </w:tcPr>
          <w:p w14:paraId="738EA5D2" w14:textId="77777777" w:rsidR="005065F2" w:rsidRPr="005065F2" w:rsidRDefault="005065F2" w:rsidP="00E67C54">
            <w:pPr>
              <w:rPr>
                <w:sz w:val="22"/>
                <w:szCs w:val="22"/>
              </w:rPr>
            </w:pPr>
          </w:p>
        </w:tc>
        <w:tc>
          <w:tcPr>
            <w:tcW w:w="720" w:type="dxa"/>
            <w:tcBorders>
              <w:top w:val="outset" w:sz="6" w:space="0" w:color="000000"/>
              <w:left w:val="outset" w:sz="6" w:space="0" w:color="000000"/>
              <w:bottom w:val="outset" w:sz="6" w:space="0" w:color="000000"/>
              <w:right w:val="outset" w:sz="6" w:space="0" w:color="000000"/>
            </w:tcBorders>
          </w:tcPr>
          <w:p w14:paraId="427C6C0A" w14:textId="77777777" w:rsidR="005065F2" w:rsidRPr="005065F2" w:rsidRDefault="005065F2" w:rsidP="00E67C54">
            <w:pPr>
              <w:pStyle w:val="2f3"/>
              <w:spacing w:before="0" w:beforeAutospacing="0" w:after="0"/>
              <w:jc w:val="center"/>
              <w:rPr>
                <w:sz w:val="22"/>
                <w:szCs w:val="22"/>
              </w:rPr>
            </w:pPr>
            <w:r w:rsidRPr="005065F2">
              <w:rPr>
                <w:sz w:val="22"/>
                <w:szCs w:val="22"/>
              </w:rPr>
              <w:t>2</w:t>
            </w:r>
          </w:p>
        </w:tc>
        <w:tc>
          <w:tcPr>
            <w:tcW w:w="720" w:type="dxa"/>
            <w:tcBorders>
              <w:top w:val="outset" w:sz="6" w:space="0" w:color="000000"/>
              <w:left w:val="outset" w:sz="6" w:space="0" w:color="000000"/>
              <w:bottom w:val="outset" w:sz="6" w:space="0" w:color="000000"/>
              <w:right w:val="outset" w:sz="6" w:space="0" w:color="000000"/>
            </w:tcBorders>
          </w:tcPr>
          <w:p w14:paraId="3A499420" w14:textId="77777777" w:rsidR="005065F2" w:rsidRPr="005065F2" w:rsidRDefault="005065F2" w:rsidP="00E67C54">
            <w:pPr>
              <w:pStyle w:val="2f3"/>
              <w:spacing w:before="0" w:beforeAutospacing="0" w:after="0"/>
              <w:jc w:val="center"/>
              <w:rPr>
                <w:sz w:val="22"/>
                <w:szCs w:val="22"/>
              </w:rPr>
            </w:pPr>
            <w:r w:rsidRPr="005065F2">
              <w:rPr>
                <w:sz w:val="22"/>
                <w:szCs w:val="22"/>
              </w:rPr>
              <w:t>0,6</w:t>
            </w:r>
          </w:p>
        </w:tc>
        <w:tc>
          <w:tcPr>
            <w:tcW w:w="1001" w:type="dxa"/>
            <w:tcBorders>
              <w:top w:val="outset" w:sz="6" w:space="0" w:color="000000"/>
              <w:left w:val="outset" w:sz="6" w:space="0" w:color="000000"/>
              <w:bottom w:val="outset" w:sz="6" w:space="0" w:color="000000"/>
              <w:right w:val="outset" w:sz="6" w:space="0" w:color="000000"/>
            </w:tcBorders>
          </w:tcPr>
          <w:p w14:paraId="33C456F5" w14:textId="77777777" w:rsidR="005065F2" w:rsidRPr="005065F2" w:rsidRDefault="005065F2" w:rsidP="00E67C54">
            <w:pPr>
              <w:pStyle w:val="2f3"/>
              <w:spacing w:before="0" w:beforeAutospacing="0" w:after="0"/>
              <w:jc w:val="center"/>
              <w:rPr>
                <w:sz w:val="22"/>
                <w:szCs w:val="22"/>
              </w:rPr>
            </w:pPr>
            <w:r w:rsidRPr="005065F2">
              <w:rPr>
                <w:sz w:val="22"/>
                <w:szCs w:val="22"/>
              </w:rPr>
              <w:t>25</w:t>
            </w:r>
          </w:p>
        </w:tc>
        <w:tc>
          <w:tcPr>
            <w:tcW w:w="605" w:type="dxa"/>
            <w:tcBorders>
              <w:top w:val="outset" w:sz="6" w:space="0" w:color="000000"/>
              <w:left w:val="outset" w:sz="6" w:space="0" w:color="000000"/>
              <w:bottom w:val="outset" w:sz="6" w:space="0" w:color="000000"/>
              <w:right w:val="outset" w:sz="6" w:space="0" w:color="000000"/>
            </w:tcBorders>
          </w:tcPr>
          <w:p w14:paraId="0E48CBD9" w14:textId="77777777" w:rsidR="005065F2" w:rsidRPr="005065F2" w:rsidRDefault="005065F2" w:rsidP="00E67C54">
            <w:pPr>
              <w:pStyle w:val="2f3"/>
              <w:spacing w:before="0" w:beforeAutospacing="0" w:after="0"/>
              <w:jc w:val="center"/>
              <w:rPr>
                <w:sz w:val="22"/>
                <w:szCs w:val="22"/>
              </w:rPr>
            </w:pPr>
            <w:r w:rsidRPr="005065F2">
              <w:rPr>
                <w:sz w:val="22"/>
                <w:szCs w:val="22"/>
              </w:rPr>
              <w:t>50</w:t>
            </w:r>
          </w:p>
        </w:tc>
        <w:tc>
          <w:tcPr>
            <w:tcW w:w="567" w:type="dxa"/>
            <w:vMerge/>
            <w:tcBorders>
              <w:top w:val="outset" w:sz="6" w:space="0" w:color="000000"/>
              <w:left w:val="outset" w:sz="6" w:space="0" w:color="000000"/>
              <w:bottom w:val="outset" w:sz="6" w:space="0" w:color="000000"/>
              <w:right w:val="outset" w:sz="6" w:space="0" w:color="000000"/>
            </w:tcBorders>
          </w:tcPr>
          <w:p w14:paraId="19C10B51" w14:textId="77777777" w:rsidR="005065F2" w:rsidRPr="005065F2" w:rsidRDefault="005065F2" w:rsidP="00E67C54">
            <w:pPr>
              <w:rPr>
                <w:sz w:val="22"/>
                <w:szCs w:val="22"/>
              </w:rPr>
            </w:pPr>
          </w:p>
        </w:tc>
        <w:tc>
          <w:tcPr>
            <w:tcW w:w="887" w:type="dxa"/>
            <w:vMerge/>
            <w:tcBorders>
              <w:top w:val="outset" w:sz="6" w:space="0" w:color="000000"/>
              <w:left w:val="outset" w:sz="6" w:space="0" w:color="000000"/>
              <w:bottom w:val="outset" w:sz="6" w:space="0" w:color="000000"/>
              <w:right w:val="outset" w:sz="6" w:space="0" w:color="000000"/>
            </w:tcBorders>
          </w:tcPr>
          <w:p w14:paraId="1DDBE0D8" w14:textId="77777777" w:rsidR="005065F2" w:rsidRPr="005065F2" w:rsidRDefault="005065F2" w:rsidP="00E67C54">
            <w:pPr>
              <w:rPr>
                <w:sz w:val="22"/>
                <w:szCs w:val="22"/>
              </w:rPr>
            </w:pPr>
          </w:p>
        </w:tc>
      </w:tr>
      <w:tr w:rsidR="005065F2" w:rsidRPr="005065F2" w14:paraId="1795ACA5" w14:textId="77777777" w:rsidTr="001B73E5">
        <w:trPr>
          <w:trHeight w:val="420"/>
          <w:tblCellSpacing w:w="0" w:type="dxa"/>
        </w:trPr>
        <w:tc>
          <w:tcPr>
            <w:tcW w:w="780" w:type="dxa"/>
            <w:tcBorders>
              <w:top w:val="outset" w:sz="6" w:space="0" w:color="000000"/>
              <w:left w:val="outset" w:sz="6" w:space="0" w:color="000000"/>
              <w:bottom w:val="outset" w:sz="6" w:space="0" w:color="000000"/>
              <w:right w:val="outset" w:sz="6" w:space="0" w:color="000000"/>
            </w:tcBorders>
          </w:tcPr>
          <w:p w14:paraId="12DC6E49" w14:textId="77777777" w:rsidR="005065F2" w:rsidRPr="005065F2" w:rsidRDefault="005065F2" w:rsidP="00E67C54">
            <w:pPr>
              <w:spacing w:beforeAutospacing="1" w:afterAutospacing="1"/>
              <w:jc w:val="center"/>
              <w:rPr>
                <w:sz w:val="22"/>
                <w:szCs w:val="22"/>
              </w:rPr>
            </w:pPr>
            <w:r w:rsidRPr="005065F2">
              <w:rPr>
                <w:sz w:val="22"/>
                <w:szCs w:val="22"/>
              </w:rPr>
              <w:t>22.</w:t>
            </w:r>
          </w:p>
        </w:tc>
        <w:tc>
          <w:tcPr>
            <w:tcW w:w="1440" w:type="dxa"/>
            <w:tcBorders>
              <w:top w:val="outset" w:sz="6" w:space="0" w:color="000000"/>
              <w:left w:val="outset" w:sz="6" w:space="0" w:color="000000"/>
              <w:bottom w:val="outset" w:sz="6" w:space="0" w:color="000000"/>
              <w:right w:val="outset" w:sz="6" w:space="0" w:color="000000"/>
            </w:tcBorders>
          </w:tcPr>
          <w:p w14:paraId="2D7F9EB8" w14:textId="77777777" w:rsidR="005065F2" w:rsidRPr="005065F2" w:rsidRDefault="005065F2" w:rsidP="00E67C54">
            <w:pPr>
              <w:pStyle w:val="2f3"/>
              <w:spacing w:before="0" w:beforeAutospacing="0" w:after="0"/>
              <w:rPr>
                <w:sz w:val="22"/>
                <w:szCs w:val="22"/>
              </w:rPr>
            </w:pPr>
            <w:r w:rsidRPr="005065F2">
              <w:rPr>
                <w:sz w:val="22"/>
                <w:szCs w:val="22"/>
              </w:rPr>
              <w:t>Курган</w:t>
            </w:r>
          </w:p>
          <w:p w14:paraId="13F8B52A" w14:textId="77777777" w:rsidR="005065F2" w:rsidRPr="005065F2" w:rsidRDefault="005065F2" w:rsidP="00E67C54">
            <w:pPr>
              <w:pStyle w:val="2f3"/>
              <w:spacing w:before="0" w:beforeAutospacing="0" w:after="0"/>
              <w:rPr>
                <w:sz w:val="22"/>
                <w:szCs w:val="22"/>
              </w:rPr>
            </w:pPr>
            <w:r w:rsidRPr="005065F2">
              <w:rPr>
                <w:sz w:val="22"/>
                <w:szCs w:val="22"/>
              </w:rPr>
              <w:t>(насыпь не прослеживается</w:t>
            </w:r>
          </w:p>
        </w:tc>
        <w:tc>
          <w:tcPr>
            <w:tcW w:w="1620" w:type="dxa"/>
            <w:tcBorders>
              <w:top w:val="outset" w:sz="6" w:space="0" w:color="000000"/>
              <w:left w:val="outset" w:sz="6" w:space="0" w:color="000000"/>
              <w:bottom w:val="outset" w:sz="6" w:space="0" w:color="000000"/>
              <w:right w:val="outset" w:sz="6" w:space="0" w:color="000000"/>
            </w:tcBorders>
          </w:tcPr>
          <w:p w14:paraId="1AEF325C" w14:textId="40107EFE" w:rsidR="005065F2" w:rsidRPr="005065F2" w:rsidRDefault="005065F2" w:rsidP="00E67C54">
            <w:pPr>
              <w:pStyle w:val="2f3"/>
              <w:spacing w:before="0" w:beforeAutospacing="0" w:after="0"/>
              <w:rPr>
                <w:sz w:val="22"/>
                <w:szCs w:val="22"/>
              </w:rPr>
            </w:pPr>
            <w:r w:rsidRPr="005065F2">
              <w:rPr>
                <w:sz w:val="22"/>
                <w:szCs w:val="22"/>
              </w:rPr>
              <w:t>ст.Новосергиевская ЗАО "Новосергиевс-кое"</w:t>
            </w:r>
            <w:smartTag w:uri="urn:schemas-microsoft-com:office:smarttags" w:element="metricconverter">
              <w:smartTagPr>
                <w:attr w:name="ProductID" w:val="0,5 км"/>
              </w:smartTagPr>
              <w:r w:rsidRPr="005065F2">
                <w:rPr>
                  <w:sz w:val="22"/>
                  <w:szCs w:val="22"/>
                </w:rPr>
                <w:t>0,5 км</w:t>
              </w:r>
            </w:smartTag>
            <w:r w:rsidRPr="005065F2">
              <w:rPr>
                <w:sz w:val="22"/>
                <w:szCs w:val="22"/>
              </w:rPr>
              <w:t xml:space="preserve"> к северо-западу от отд. №6 </w:t>
            </w:r>
          </w:p>
        </w:tc>
        <w:tc>
          <w:tcPr>
            <w:tcW w:w="900" w:type="dxa"/>
            <w:tcBorders>
              <w:top w:val="outset" w:sz="6" w:space="0" w:color="000000"/>
              <w:left w:val="outset" w:sz="6" w:space="0" w:color="000000"/>
              <w:bottom w:val="outset" w:sz="6" w:space="0" w:color="000000"/>
              <w:right w:val="outset" w:sz="6" w:space="0" w:color="000000"/>
            </w:tcBorders>
          </w:tcPr>
          <w:p w14:paraId="656BA120" w14:textId="77777777" w:rsidR="005065F2" w:rsidRPr="005065F2" w:rsidRDefault="005065F2" w:rsidP="00E67C54">
            <w:pPr>
              <w:pStyle w:val="2f3"/>
              <w:spacing w:before="0" w:beforeAutospacing="0" w:after="0"/>
              <w:jc w:val="center"/>
              <w:rPr>
                <w:sz w:val="22"/>
                <w:szCs w:val="22"/>
              </w:rPr>
            </w:pPr>
            <w:r w:rsidRPr="005065F2">
              <w:rPr>
                <w:sz w:val="22"/>
                <w:szCs w:val="22"/>
              </w:rPr>
              <w:t>В</w:t>
            </w:r>
          </w:p>
        </w:tc>
        <w:tc>
          <w:tcPr>
            <w:tcW w:w="720" w:type="dxa"/>
            <w:tcBorders>
              <w:top w:val="outset" w:sz="6" w:space="0" w:color="000000"/>
              <w:left w:val="outset" w:sz="6" w:space="0" w:color="000000"/>
              <w:bottom w:val="outset" w:sz="6" w:space="0" w:color="000000"/>
              <w:right w:val="outset" w:sz="6" w:space="0" w:color="000000"/>
            </w:tcBorders>
          </w:tcPr>
          <w:p w14:paraId="6D11412F" w14:textId="77777777" w:rsidR="005065F2" w:rsidRPr="005065F2" w:rsidRDefault="005065F2" w:rsidP="00E67C54">
            <w:pPr>
              <w:pStyle w:val="2f3"/>
              <w:spacing w:before="0" w:beforeAutospacing="0" w:after="0"/>
              <w:jc w:val="center"/>
              <w:rPr>
                <w:sz w:val="22"/>
                <w:szCs w:val="22"/>
              </w:rPr>
            </w:pPr>
            <w:r w:rsidRPr="005065F2">
              <w:rPr>
                <w:sz w:val="22"/>
                <w:szCs w:val="22"/>
              </w:rPr>
              <w:t>3</w:t>
            </w:r>
          </w:p>
        </w:tc>
        <w:tc>
          <w:tcPr>
            <w:tcW w:w="720" w:type="dxa"/>
            <w:tcBorders>
              <w:top w:val="outset" w:sz="6" w:space="0" w:color="000000"/>
              <w:left w:val="outset" w:sz="6" w:space="0" w:color="000000"/>
              <w:bottom w:val="outset" w:sz="6" w:space="0" w:color="000000"/>
              <w:right w:val="outset" w:sz="6" w:space="0" w:color="000000"/>
            </w:tcBorders>
          </w:tcPr>
          <w:p w14:paraId="49FE8BE1" w14:textId="77777777" w:rsidR="005065F2" w:rsidRPr="005065F2" w:rsidRDefault="005065F2" w:rsidP="00E67C54">
            <w:pPr>
              <w:pStyle w:val="2f3"/>
              <w:spacing w:before="0" w:beforeAutospacing="0" w:after="0"/>
              <w:jc w:val="center"/>
              <w:rPr>
                <w:sz w:val="22"/>
                <w:szCs w:val="22"/>
              </w:rPr>
            </w:pPr>
          </w:p>
        </w:tc>
        <w:tc>
          <w:tcPr>
            <w:tcW w:w="720" w:type="dxa"/>
            <w:tcBorders>
              <w:top w:val="outset" w:sz="6" w:space="0" w:color="000000"/>
              <w:left w:val="outset" w:sz="6" w:space="0" w:color="000000"/>
              <w:bottom w:val="outset" w:sz="6" w:space="0" w:color="000000"/>
              <w:right w:val="outset" w:sz="6" w:space="0" w:color="000000"/>
            </w:tcBorders>
          </w:tcPr>
          <w:p w14:paraId="45490E7B" w14:textId="77777777" w:rsidR="005065F2" w:rsidRPr="005065F2" w:rsidRDefault="005065F2" w:rsidP="00E67C54">
            <w:pPr>
              <w:pStyle w:val="2f3"/>
              <w:spacing w:before="0" w:beforeAutospacing="0" w:after="0"/>
              <w:jc w:val="center"/>
              <w:rPr>
                <w:sz w:val="22"/>
                <w:szCs w:val="22"/>
              </w:rPr>
            </w:pPr>
          </w:p>
        </w:tc>
        <w:tc>
          <w:tcPr>
            <w:tcW w:w="1001" w:type="dxa"/>
            <w:tcBorders>
              <w:top w:val="outset" w:sz="6" w:space="0" w:color="000000"/>
              <w:left w:val="outset" w:sz="6" w:space="0" w:color="000000"/>
              <w:bottom w:val="outset" w:sz="6" w:space="0" w:color="000000"/>
              <w:right w:val="outset" w:sz="6" w:space="0" w:color="000000"/>
            </w:tcBorders>
          </w:tcPr>
          <w:p w14:paraId="1EBD5310" w14:textId="77777777" w:rsidR="005065F2" w:rsidRPr="005065F2" w:rsidRDefault="005065F2" w:rsidP="00E67C54">
            <w:pPr>
              <w:pStyle w:val="2f3"/>
              <w:spacing w:before="0" w:beforeAutospacing="0" w:after="0"/>
              <w:jc w:val="center"/>
              <w:rPr>
                <w:sz w:val="22"/>
                <w:szCs w:val="22"/>
              </w:rPr>
            </w:pPr>
          </w:p>
        </w:tc>
        <w:tc>
          <w:tcPr>
            <w:tcW w:w="605" w:type="dxa"/>
            <w:tcBorders>
              <w:top w:val="outset" w:sz="6" w:space="0" w:color="000000"/>
              <w:left w:val="outset" w:sz="6" w:space="0" w:color="000000"/>
              <w:bottom w:val="outset" w:sz="6" w:space="0" w:color="000000"/>
              <w:right w:val="outset" w:sz="6" w:space="0" w:color="000000"/>
            </w:tcBorders>
          </w:tcPr>
          <w:p w14:paraId="60284023" w14:textId="77777777" w:rsidR="005065F2" w:rsidRPr="005065F2" w:rsidRDefault="005065F2" w:rsidP="00E67C54">
            <w:pPr>
              <w:pStyle w:val="2f3"/>
              <w:spacing w:before="0" w:beforeAutospacing="0" w:after="0"/>
              <w:jc w:val="center"/>
              <w:rPr>
                <w:sz w:val="22"/>
                <w:szCs w:val="22"/>
              </w:rPr>
            </w:pPr>
          </w:p>
        </w:tc>
        <w:tc>
          <w:tcPr>
            <w:tcW w:w="567" w:type="dxa"/>
            <w:tcBorders>
              <w:top w:val="outset" w:sz="6" w:space="0" w:color="000000"/>
              <w:left w:val="outset" w:sz="6" w:space="0" w:color="000000"/>
              <w:bottom w:val="outset" w:sz="6" w:space="0" w:color="000000"/>
              <w:right w:val="outset" w:sz="6" w:space="0" w:color="000000"/>
            </w:tcBorders>
          </w:tcPr>
          <w:p w14:paraId="033168D1" w14:textId="77777777" w:rsidR="005065F2" w:rsidRPr="005065F2" w:rsidRDefault="005065F2" w:rsidP="00E67C54">
            <w:pPr>
              <w:pStyle w:val="2f3"/>
              <w:jc w:val="center"/>
              <w:rPr>
                <w:sz w:val="22"/>
                <w:szCs w:val="22"/>
              </w:rPr>
            </w:pPr>
            <w:r w:rsidRPr="005065F2">
              <w:rPr>
                <w:sz w:val="22"/>
                <w:szCs w:val="22"/>
              </w:rPr>
              <w:t>3-р</w:t>
            </w:r>
          </w:p>
        </w:tc>
        <w:tc>
          <w:tcPr>
            <w:tcW w:w="887" w:type="dxa"/>
            <w:tcBorders>
              <w:top w:val="outset" w:sz="6" w:space="0" w:color="000000"/>
              <w:left w:val="outset" w:sz="6" w:space="0" w:color="000000"/>
              <w:bottom w:val="outset" w:sz="6" w:space="0" w:color="000000"/>
              <w:right w:val="outset" w:sz="6" w:space="0" w:color="000000"/>
            </w:tcBorders>
          </w:tcPr>
          <w:p w14:paraId="198ED532" w14:textId="77777777" w:rsidR="005065F2" w:rsidRPr="005065F2" w:rsidRDefault="005065F2" w:rsidP="00E67C54">
            <w:pPr>
              <w:pStyle w:val="2f3"/>
              <w:jc w:val="center"/>
              <w:rPr>
                <w:sz w:val="22"/>
                <w:szCs w:val="22"/>
              </w:rPr>
            </w:pPr>
            <w:r w:rsidRPr="005065F2">
              <w:rPr>
                <w:sz w:val="22"/>
                <w:szCs w:val="22"/>
              </w:rPr>
              <w:t>В</w:t>
            </w:r>
          </w:p>
        </w:tc>
      </w:tr>
      <w:tr w:rsidR="005065F2" w:rsidRPr="005065F2" w14:paraId="5A8724CA" w14:textId="77777777" w:rsidTr="001B73E5">
        <w:trPr>
          <w:trHeight w:val="435"/>
          <w:tblCellSpacing w:w="0" w:type="dxa"/>
        </w:trPr>
        <w:tc>
          <w:tcPr>
            <w:tcW w:w="780" w:type="dxa"/>
            <w:tcBorders>
              <w:top w:val="outset" w:sz="6" w:space="0" w:color="000000"/>
              <w:left w:val="outset" w:sz="6" w:space="0" w:color="000000"/>
              <w:bottom w:val="outset" w:sz="6" w:space="0" w:color="000000"/>
              <w:right w:val="outset" w:sz="6" w:space="0" w:color="000000"/>
            </w:tcBorders>
          </w:tcPr>
          <w:p w14:paraId="640CF960" w14:textId="77777777" w:rsidR="005065F2" w:rsidRPr="005065F2" w:rsidRDefault="005065F2" w:rsidP="00E67C54">
            <w:pPr>
              <w:spacing w:beforeAutospacing="1" w:afterAutospacing="1"/>
              <w:jc w:val="center"/>
              <w:rPr>
                <w:sz w:val="22"/>
                <w:szCs w:val="22"/>
              </w:rPr>
            </w:pPr>
            <w:r w:rsidRPr="005065F2">
              <w:rPr>
                <w:sz w:val="22"/>
                <w:szCs w:val="22"/>
              </w:rPr>
              <w:t>23.</w:t>
            </w:r>
          </w:p>
        </w:tc>
        <w:tc>
          <w:tcPr>
            <w:tcW w:w="1440" w:type="dxa"/>
            <w:tcBorders>
              <w:top w:val="outset" w:sz="6" w:space="0" w:color="000000"/>
              <w:left w:val="outset" w:sz="6" w:space="0" w:color="000000"/>
              <w:bottom w:val="outset" w:sz="6" w:space="0" w:color="000000"/>
              <w:right w:val="outset" w:sz="6" w:space="0" w:color="000000"/>
            </w:tcBorders>
          </w:tcPr>
          <w:p w14:paraId="60C7C3FF" w14:textId="77777777" w:rsidR="005065F2" w:rsidRPr="005065F2" w:rsidRDefault="005065F2" w:rsidP="00E67C54">
            <w:pPr>
              <w:pStyle w:val="2f3"/>
              <w:spacing w:before="0" w:beforeAutospacing="0" w:after="0"/>
              <w:rPr>
                <w:sz w:val="22"/>
                <w:szCs w:val="22"/>
              </w:rPr>
            </w:pPr>
            <w:r w:rsidRPr="005065F2">
              <w:rPr>
                <w:sz w:val="22"/>
                <w:szCs w:val="22"/>
              </w:rPr>
              <w:t>Курган</w:t>
            </w:r>
          </w:p>
          <w:p w14:paraId="6AB6EB98" w14:textId="77777777" w:rsidR="005065F2" w:rsidRPr="005065F2" w:rsidRDefault="005065F2" w:rsidP="00E67C54">
            <w:pPr>
              <w:pStyle w:val="2f3"/>
              <w:spacing w:before="0" w:beforeAutospacing="0" w:after="0"/>
              <w:rPr>
                <w:sz w:val="22"/>
                <w:szCs w:val="22"/>
              </w:rPr>
            </w:pPr>
            <w:r w:rsidRPr="005065F2">
              <w:rPr>
                <w:sz w:val="22"/>
                <w:szCs w:val="22"/>
              </w:rPr>
              <w:t>(насыпь не прослеживается)</w:t>
            </w:r>
          </w:p>
          <w:p w14:paraId="06791DE2" w14:textId="77777777" w:rsidR="005065F2" w:rsidRPr="005065F2" w:rsidRDefault="005065F2" w:rsidP="00E67C54">
            <w:pPr>
              <w:pStyle w:val="2f3"/>
              <w:spacing w:before="0" w:beforeAutospacing="0" w:after="0"/>
              <w:rPr>
                <w:sz w:val="22"/>
                <w:szCs w:val="22"/>
              </w:rPr>
            </w:pPr>
          </w:p>
        </w:tc>
        <w:tc>
          <w:tcPr>
            <w:tcW w:w="1620" w:type="dxa"/>
            <w:tcBorders>
              <w:top w:val="outset" w:sz="6" w:space="0" w:color="000000"/>
              <w:left w:val="outset" w:sz="6" w:space="0" w:color="000000"/>
              <w:bottom w:val="outset" w:sz="6" w:space="0" w:color="000000"/>
              <w:right w:val="outset" w:sz="6" w:space="0" w:color="000000"/>
            </w:tcBorders>
          </w:tcPr>
          <w:p w14:paraId="078A4C24" w14:textId="310744C7" w:rsidR="005065F2" w:rsidRPr="005065F2" w:rsidRDefault="005065F2" w:rsidP="00E67C54">
            <w:pPr>
              <w:pStyle w:val="2f3"/>
              <w:spacing w:before="0" w:beforeAutospacing="0" w:after="0"/>
              <w:rPr>
                <w:sz w:val="22"/>
                <w:szCs w:val="22"/>
              </w:rPr>
            </w:pPr>
            <w:r w:rsidRPr="005065F2">
              <w:rPr>
                <w:sz w:val="22"/>
                <w:szCs w:val="22"/>
              </w:rPr>
              <w:t>ст. Новосергиевская</w:t>
            </w:r>
            <w:r>
              <w:rPr>
                <w:sz w:val="22"/>
                <w:szCs w:val="22"/>
              </w:rPr>
              <w:t>,</w:t>
            </w:r>
            <w:r w:rsidRPr="005065F2">
              <w:rPr>
                <w:sz w:val="22"/>
                <w:szCs w:val="22"/>
              </w:rPr>
              <w:t xml:space="preserve"> 0,1 км к северу от северной окраины </w:t>
            </w:r>
          </w:p>
        </w:tc>
        <w:tc>
          <w:tcPr>
            <w:tcW w:w="900" w:type="dxa"/>
            <w:tcBorders>
              <w:top w:val="outset" w:sz="6" w:space="0" w:color="000000"/>
              <w:left w:val="outset" w:sz="6" w:space="0" w:color="000000"/>
              <w:bottom w:val="outset" w:sz="6" w:space="0" w:color="000000"/>
              <w:right w:val="outset" w:sz="6" w:space="0" w:color="000000"/>
            </w:tcBorders>
          </w:tcPr>
          <w:p w14:paraId="5F97A4AB" w14:textId="77777777" w:rsidR="005065F2" w:rsidRPr="005065F2" w:rsidRDefault="005065F2" w:rsidP="00E67C54">
            <w:pPr>
              <w:pStyle w:val="2f3"/>
              <w:spacing w:before="0" w:beforeAutospacing="0" w:after="0"/>
              <w:jc w:val="center"/>
              <w:rPr>
                <w:sz w:val="22"/>
                <w:szCs w:val="22"/>
              </w:rPr>
            </w:pPr>
            <w:r w:rsidRPr="005065F2">
              <w:rPr>
                <w:sz w:val="22"/>
                <w:szCs w:val="22"/>
              </w:rPr>
              <w:t>В</w:t>
            </w:r>
          </w:p>
        </w:tc>
        <w:tc>
          <w:tcPr>
            <w:tcW w:w="720" w:type="dxa"/>
            <w:tcBorders>
              <w:top w:val="outset" w:sz="6" w:space="0" w:color="000000"/>
              <w:left w:val="outset" w:sz="6" w:space="0" w:color="000000"/>
              <w:bottom w:val="outset" w:sz="6" w:space="0" w:color="000000"/>
              <w:right w:val="outset" w:sz="6" w:space="0" w:color="000000"/>
            </w:tcBorders>
          </w:tcPr>
          <w:p w14:paraId="579518AC" w14:textId="77777777" w:rsidR="005065F2" w:rsidRPr="005065F2" w:rsidRDefault="005065F2" w:rsidP="00E67C54">
            <w:pPr>
              <w:pStyle w:val="2f3"/>
              <w:spacing w:before="0" w:beforeAutospacing="0" w:after="0"/>
              <w:jc w:val="center"/>
              <w:rPr>
                <w:sz w:val="22"/>
                <w:szCs w:val="22"/>
              </w:rPr>
            </w:pPr>
            <w:r w:rsidRPr="005065F2">
              <w:rPr>
                <w:sz w:val="22"/>
                <w:szCs w:val="22"/>
              </w:rPr>
              <w:t>2</w:t>
            </w:r>
          </w:p>
        </w:tc>
        <w:tc>
          <w:tcPr>
            <w:tcW w:w="720" w:type="dxa"/>
            <w:tcBorders>
              <w:top w:val="outset" w:sz="6" w:space="0" w:color="000000"/>
              <w:left w:val="outset" w:sz="6" w:space="0" w:color="000000"/>
              <w:bottom w:val="outset" w:sz="6" w:space="0" w:color="000000"/>
              <w:right w:val="outset" w:sz="6" w:space="0" w:color="000000"/>
            </w:tcBorders>
          </w:tcPr>
          <w:p w14:paraId="0DE0758C" w14:textId="77777777" w:rsidR="005065F2" w:rsidRPr="005065F2" w:rsidRDefault="005065F2" w:rsidP="00E67C54">
            <w:pPr>
              <w:pStyle w:val="2f3"/>
              <w:spacing w:before="0" w:beforeAutospacing="0" w:after="0"/>
              <w:jc w:val="center"/>
              <w:rPr>
                <w:sz w:val="22"/>
                <w:szCs w:val="22"/>
              </w:rPr>
            </w:pPr>
          </w:p>
        </w:tc>
        <w:tc>
          <w:tcPr>
            <w:tcW w:w="720" w:type="dxa"/>
            <w:tcBorders>
              <w:top w:val="outset" w:sz="6" w:space="0" w:color="000000"/>
              <w:left w:val="outset" w:sz="6" w:space="0" w:color="000000"/>
              <w:bottom w:val="outset" w:sz="6" w:space="0" w:color="000000"/>
              <w:right w:val="outset" w:sz="6" w:space="0" w:color="000000"/>
            </w:tcBorders>
          </w:tcPr>
          <w:p w14:paraId="770A4762" w14:textId="77777777" w:rsidR="005065F2" w:rsidRPr="005065F2" w:rsidRDefault="005065F2" w:rsidP="00E67C54">
            <w:pPr>
              <w:pStyle w:val="2f3"/>
              <w:spacing w:before="0" w:beforeAutospacing="0" w:after="0"/>
              <w:jc w:val="center"/>
              <w:rPr>
                <w:sz w:val="22"/>
                <w:szCs w:val="22"/>
              </w:rPr>
            </w:pPr>
          </w:p>
        </w:tc>
        <w:tc>
          <w:tcPr>
            <w:tcW w:w="1001" w:type="dxa"/>
            <w:tcBorders>
              <w:top w:val="outset" w:sz="6" w:space="0" w:color="000000"/>
              <w:left w:val="outset" w:sz="6" w:space="0" w:color="000000"/>
              <w:bottom w:val="outset" w:sz="6" w:space="0" w:color="000000"/>
              <w:right w:val="outset" w:sz="6" w:space="0" w:color="000000"/>
            </w:tcBorders>
          </w:tcPr>
          <w:p w14:paraId="60617E66" w14:textId="77777777" w:rsidR="005065F2" w:rsidRPr="005065F2" w:rsidRDefault="005065F2" w:rsidP="00E67C54">
            <w:pPr>
              <w:pStyle w:val="2f3"/>
              <w:spacing w:before="0" w:beforeAutospacing="0" w:after="0"/>
              <w:jc w:val="center"/>
              <w:rPr>
                <w:sz w:val="22"/>
                <w:szCs w:val="22"/>
              </w:rPr>
            </w:pPr>
          </w:p>
        </w:tc>
        <w:tc>
          <w:tcPr>
            <w:tcW w:w="605" w:type="dxa"/>
            <w:tcBorders>
              <w:top w:val="outset" w:sz="6" w:space="0" w:color="000000"/>
              <w:left w:val="outset" w:sz="6" w:space="0" w:color="000000"/>
              <w:bottom w:val="outset" w:sz="6" w:space="0" w:color="000000"/>
              <w:right w:val="outset" w:sz="6" w:space="0" w:color="000000"/>
            </w:tcBorders>
          </w:tcPr>
          <w:p w14:paraId="173AFC61" w14:textId="77777777" w:rsidR="005065F2" w:rsidRPr="005065F2" w:rsidRDefault="005065F2" w:rsidP="00E67C54">
            <w:pPr>
              <w:pStyle w:val="2f3"/>
              <w:spacing w:before="0" w:beforeAutospacing="0" w:after="0"/>
              <w:jc w:val="center"/>
              <w:rPr>
                <w:sz w:val="22"/>
                <w:szCs w:val="22"/>
              </w:rPr>
            </w:pPr>
          </w:p>
        </w:tc>
        <w:tc>
          <w:tcPr>
            <w:tcW w:w="567" w:type="dxa"/>
            <w:tcBorders>
              <w:top w:val="outset" w:sz="6" w:space="0" w:color="000000"/>
              <w:left w:val="outset" w:sz="6" w:space="0" w:color="000000"/>
              <w:bottom w:val="outset" w:sz="6" w:space="0" w:color="000000"/>
              <w:right w:val="outset" w:sz="6" w:space="0" w:color="000000"/>
            </w:tcBorders>
          </w:tcPr>
          <w:p w14:paraId="4CF0C93D" w14:textId="77777777" w:rsidR="005065F2" w:rsidRPr="005065F2" w:rsidRDefault="005065F2" w:rsidP="00E67C54">
            <w:pPr>
              <w:pStyle w:val="2f3"/>
              <w:jc w:val="center"/>
              <w:rPr>
                <w:sz w:val="22"/>
                <w:szCs w:val="22"/>
              </w:rPr>
            </w:pPr>
            <w:r w:rsidRPr="005065F2">
              <w:rPr>
                <w:sz w:val="22"/>
                <w:szCs w:val="22"/>
              </w:rPr>
              <w:t>3-р</w:t>
            </w:r>
          </w:p>
        </w:tc>
        <w:tc>
          <w:tcPr>
            <w:tcW w:w="887" w:type="dxa"/>
            <w:tcBorders>
              <w:top w:val="outset" w:sz="6" w:space="0" w:color="000000"/>
              <w:left w:val="outset" w:sz="6" w:space="0" w:color="000000"/>
              <w:bottom w:val="outset" w:sz="6" w:space="0" w:color="000000"/>
              <w:right w:val="outset" w:sz="6" w:space="0" w:color="000000"/>
            </w:tcBorders>
          </w:tcPr>
          <w:p w14:paraId="4C65053F" w14:textId="77777777" w:rsidR="005065F2" w:rsidRPr="005065F2" w:rsidRDefault="005065F2" w:rsidP="00E67C54">
            <w:pPr>
              <w:pStyle w:val="2f3"/>
              <w:jc w:val="center"/>
              <w:rPr>
                <w:sz w:val="22"/>
                <w:szCs w:val="22"/>
              </w:rPr>
            </w:pPr>
            <w:r w:rsidRPr="005065F2">
              <w:rPr>
                <w:sz w:val="22"/>
                <w:szCs w:val="22"/>
              </w:rPr>
              <w:t>В</w:t>
            </w:r>
          </w:p>
        </w:tc>
      </w:tr>
      <w:tr w:rsidR="005065F2" w:rsidRPr="005065F2" w14:paraId="5EB0BE25" w14:textId="77777777" w:rsidTr="001B73E5">
        <w:trPr>
          <w:trHeight w:val="225"/>
          <w:tblCellSpacing w:w="0" w:type="dxa"/>
        </w:trPr>
        <w:tc>
          <w:tcPr>
            <w:tcW w:w="780" w:type="dxa"/>
            <w:tcBorders>
              <w:top w:val="outset" w:sz="6" w:space="0" w:color="000000"/>
              <w:left w:val="outset" w:sz="6" w:space="0" w:color="000000"/>
              <w:bottom w:val="outset" w:sz="6" w:space="0" w:color="000000"/>
              <w:right w:val="outset" w:sz="6" w:space="0" w:color="000000"/>
            </w:tcBorders>
          </w:tcPr>
          <w:p w14:paraId="0D9B5099" w14:textId="77777777" w:rsidR="005065F2" w:rsidRPr="005065F2" w:rsidRDefault="005065F2" w:rsidP="00E67C54">
            <w:pPr>
              <w:spacing w:beforeAutospacing="1" w:afterAutospacing="1"/>
              <w:jc w:val="center"/>
              <w:rPr>
                <w:sz w:val="22"/>
                <w:szCs w:val="22"/>
              </w:rPr>
            </w:pPr>
            <w:r w:rsidRPr="005065F2">
              <w:rPr>
                <w:sz w:val="22"/>
                <w:szCs w:val="22"/>
              </w:rPr>
              <w:t>24.</w:t>
            </w:r>
          </w:p>
        </w:tc>
        <w:tc>
          <w:tcPr>
            <w:tcW w:w="1440" w:type="dxa"/>
            <w:tcBorders>
              <w:top w:val="outset" w:sz="6" w:space="0" w:color="000000"/>
              <w:left w:val="outset" w:sz="6" w:space="0" w:color="000000"/>
              <w:bottom w:val="outset" w:sz="6" w:space="0" w:color="000000"/>
              <w:right w:val="outset" w:sz="6" w:space="0" w:color="000000"/>
            </w:tcBorders>
          </w:tcPr>
          <w:p w14:paraId="1A6FB0B0" w14:textId="77777777" w:rsidR="005065F2" w:rsidRPr="005065F2" w:rsidRDefault="005065F2" w:rsidP="00E67C54">
            <w:pPr>
              <w:pStyle w:val="2f3"/>
              <w:spacing w:before="0" w:beforeAutospacing="0" w:after="0"/>
              <w:rPr>
                <w:sz w:val="22"/>
                <w:szCs w:val="22"/>
              </w:rPr>
            </w:pPr>
            <w:r w:rsidRPr="005065F2">
              <w:rPr>
                <w:sz w:val="22"/>
                <w:szCs w:val="22"/>
              </w:rPr>
              <w:t>Курган</w:t>
            </w:r>
          </w:p>
        </w:tc>
        <w:tc>
          <w:tcPr>
            <w:tcW w:w="1620" w:type="dxa"/>
            <w:tcBorders>
              <w:top w:val="outset" w:sz="6" w:space="0" w:color="000000"/>
              <w:left w:val="outset" w:sz="6" w:space="0" w:color="000000"/>
              <w:bottom w:val="outset" w:sz="6" w:space="0" w:color="000000"/>
              <w:right w:val="outset" w:sz="6" w:space="0" w:color="000000"/>
            </w:tcBorders>
          </w:tcPr>
          <w:p w14:paraId="2F8ED7E1" w14:textId="63511492" w:rsidR="005065F2" w:rsidRPr="005065F2" w:rsidRDefault="005065F2" w:rsidP="00E67C54">
            <w:pPr>
              <w:pStyle w:val="2f3"/>
              <w:spacing w:before="0" w:beforeAutospacing="0" w:after="0"/>
              <w:rPr>
                <w:sz w:val="22"/>
                <w:szCs w:val="22"/>
              </w:rPr>
            </w:pPr>
            <w:r w:rsidRPr="005065F2">
              <w:rPr>
                <w:sz w:val="22"/>
                <w:szCs w:val="22"/>
              </w:rPr>
              <w:t>ст.</w:t>
            </w:r>
            <w:r>
              <w:rPr>
                <w:sz w:val="22"/>
                <w:szCs w:val="22"/>
              </w:rPr>
              <w:t xml:space="preserve"> </w:t>
            </w:r>
            <w:r w:rsidRPr="005065F2">
              <w:rPr>
                <w:sz w:val="22"/>
                <w:szCs w:val="22"/>
              </w:rPr>
              <w:t>Новосергиевская,</w:t>
            </w:r>
            <w:r>
              <w:rPr>
                <w:sz w:val="22"/>
                <w:szCs w:val="22"/>
              </w:rPr>
              <w:t xml:space="preserve"> </w:t>
            </w:r>
            <w:r w:rsidRPr="005065F2">
              <w:rPr>
                <w:sz w:val="22"/>
                <w:szCs w:val="22"/>
              </w:rPr>
              <w:t>0,75км к северо-северо-западу от 2-отделения</w:t>
            </w:r>
          </w:p>
        </w:tc>
        <w:tc>
          <w:tcPr>
            <w:tcW w:w="900" w:type="dxa"/>
            <w:tcBorders>
              <w:top w:val="outset" w:sz="6" w:space="0" w:color="000000"/>
              <w:left w:val="outset" w:sz="6" w:space="0" w:color="000000"/>
              <w:bottom w:val="outset" w:sz="6" w:space="0" w:color="000000"/>
              <w:right w:val="outset" w:sz="6" w:space="0" w:color="000000"/>
            </w:tcBorders>
          </w:tcPr>
          <w:p w14:paraId="15FCB01A" w14:textId="77777777" w:rsidR="005065F2" w:rsidRPr="005065F2" w:rsidRDefault="005065F2" w:rsidP="00E67C54">
            <w:pPr>
              <w:pStyle w:val="2f3"/>
              <w:spacing w:before="0" w:beforeAutospacing="0" w:after="0"/>
              <w:rPr>
                <w:sz w:val="22"/>
                <w:szCs w:val="22"/>
              </w:rPr>
            </w:pPr>
            <w:r w:rsidRPr="005065F2">
              <w:rPr>
                <w:sz w:val="22"/>
                <w:szCs w:val="22"/>
              </w:rPr>
              <w:t>В</w:t>
            </w:r>
          </w:p>
        </w:tc>
        <w:tc>
          <w:tcPr>
            <w:tcW w:w="720" w:type="dxa"/>
            <w:tcBorders>
              <w:top w:val="outset" w:sz="6" w:space="0" w:color="000000"/>
              <w:left w:val="outset" w:sz="6" w:space="0" w:color="000000"/>
              <w:bottom w:val="outset" w:sz="6" w:space="0" w:color="000000"/>
              <w:right w:val="outset" w:sz="6" w:space="0" w:color="000000"/>
            </w:tcBorders>
          </w:tcPr>
          <w:p w14:paraId="19FC955D" w14:textId="77777777" w:rsidR="005065F2" w:rsidRPr="005065F2" w:rsidRDefault="005065F2" w:rsidP="00E67C54">
            <w:pPr>
              <w:pStyle w:val="2f3"/>
              <w:spacing w:before="0" w:beforeAutospacing="0" w:after="0"/>
              <w:rPr>
                <w:sz w:val="22"/>
                <w:szCs w:val="22"/>
              </w:rPr>
            </w:pPr>
            <w:r w:rsidRPr="005065F2">
              <w:rPr>
                <w:sz w:val="22"/>
                <w:szCs w:val="22"/>
              </w:rPr>
              <w:t>2</w:t>
            </w:r>
          </w:p>
        </w:tc>
        <w:tc>
          <w:tcPr>
            <w:tcW w:w="720" w:type="dxa"/>
            <w:tcBorders>
              <w:top w:val="outset" w:sz="6" w:space="0" w:color="000000"/>
              <w:left w:val="outset" w:sz="6" w:space="0" w:color="000000"/>
              <w:bottom w:val="outset" w:sz="6" w:space="0" w:color="000000"/>
              <w:right w:val="outset" w:sz="6" w:space="0" w:color="000000"/>
            </w:tcBorders>
          </w:tcPr>
          <w:p w14:paraId="09FAC1F1" w14:textId="77777777" w:rsidR="005065F2" w:rsidRPr="005065F2" w:rsidRDefault="005065F2" w:rsidP="00E67C54">
            <w:pPr>
              <w:pStyle w:val="2f3"/>
              <w:spacing w:before="0" w:beforeAutospacing="0" w:after="0"/>
              <w:rPr>
                <w:sz w:val="22"/>
                <w:szCs w:val="22"/>
              </w:rPr>
            </w:pPr>
          </w:p>
        </w:tc>
        <w:tc>
          <w:tcPr>
            <w:tcW w:w="720" w:type="dxa"/>
            <w:tcBorders>
              <w:top w:val="outset" w:sz="6" w:space="0" w:color="000000"/>
              <w:left w:val="outset" w:sz="6" w:space="0" w:color="000000"/>
              <w:bottom w:val="outset" w:sz="6" w:space="0" w:color="000000"/>
              <w:right w:val="outset" w:sz="6" w:space="0" w:color="000000"/>
            </w:tcBorders>
          </w:tcPr>
          <w:p w14:paraId="73EEF405" w14:textId="77777777" w:rsidR="005065F2" w:rsidRPr="005065F2" w:rsidRDefault="005065F2" w:rsidP="00E67C54">
            <w:pPr>
              <w:pStyle w:val="2f3"/>
              <w:spacing w:before="0" w:beforeAutospacing="0" w:after="0"/>
              <w:rPr>
                <w:sz w:val="22"/>
                <w:szCs w:val="22"/>
              </w:rPr>
            </w:pPr>
            <w:r w:rsidRPr="005065F2">
              <w:rPr>
                <w:sz w:val="22"/>
                <w:szCs w:val="22"/>
              </w:rPr>
              <w:t>0,4</w:t>
            </w:r>
          </w:p>
        </w:tc>
        <w:tc>
          <w:tcPr>
            <w:tcW w:w="1001" w:type="dxa"/>
            <w:tcBorders>
              <w:top w:val="outset" w:sz="6" w:space="0" w:color="000000"/>
              <w:left w:val="outset" w:sz="6" w:space="0" w:color="000000"/>
              <w:bottom w:val="outset" w:sz="6" w:space="0" w:color="000000"/>
              <w:right w:val="outset" w:sz="6" w:space="0" w:color="000000"/>
            </w:tcBorders>
          </w:tcPr>
          <w:p w14:paraId="311449DF" w14:textId="77777777" w:rsidR="005065F2" w:rsidRPr="005065F2" w:rsidRDefault="005065F2" w:rsidP="00E67C54">
            <w:pPr>
              <w:pStyle w:val="2f3"/>
              <w:spacing w:before="0" w:beforeAutospacing="0" w:after="0"/>
              <w:rPr>
                <w:sz w:val="22"/>
                <w:szCs w:val="22"/>
              </w:rPr>
            </w:pPr>
            <w:r w:rsidRPr="005065F2">
              <w:rPr>
                <w:sz w:val="22"/>
                <w:szCs w:val="22"/>
              </w:rPr>
              <w:t>20</w:t>
            </w:r>
          </w:p>
        </w:tc>
        <w:tc>
          <w:tcPr>
            <w:tcW w:w="605" w:type="dxa"/>
            <w:tcBorders>
              <w:top w:val="outset" w:sz="6" w:space="0" w:color="000000"/>
              <w:left w:val="outset" w:sz="6" w:space="0" w:color="000000"/>
              <w:bottom w:val="outset" w:sz="6" w:space="0" w:color="000000"/>
              <w:right w:val="outset" w:sz="6" w:space="0" w:color="000000"/>
            </w:tcBorders>
          </w:tcPr>
          <w:p w14:paraId="7262B2C5" w14:textId="77777777" w:rsidR="005065F2" w:rsidRPr="005065F2" w:rsidRDefault="005065F2" w:rsidP="00E67C54">
            <w:pPr>
              <w:pStyle w:val="2f3"/>
              <w:spacing w:before="0" w:beforeAutospacing="0" w:after="0"/>
              <w:rPr>
                <w:sz w:val="22"/>
                <w:szCs w:val="22"/>
              </w:rPr>
            </w:pPr>
            <w:r w:rsidRPr="005065F2">
              <w:rPr>
                <w:sz w:val="22"/>
                <w:szCs w:val="22"/>
              </w:rPr>
              <w:t>50</w:t>
            </w:r>
          </w:p>
        </w:tc>
        <w:tc>
          <w:tcPr>
            <w:tcW w:w="567" w:type="dxa"/>
            <w:tcBorders>
              <w:top w:val="outset" w:sz="6" w:space="0" w:color="000000"/>
              <w:left w:val="outset" w:sz="6" w:space="0" w:color="000000"/>
              <w:bottom w:val="outset" w:sz="6" w:space="0" w:color="000000"/>
              <w:right w:val="outset" w:sz="6" w:space="0" w:color="000000"/>
            </w:tcBorders>
          </w:tcPr>
          <w:p w14:paraId="4F7129B3" w14:textId="77777777" w:rsidR="005065F2" w:rsidRPr="005065F2" w:rsidRDefault="005065F2" w:rsidP="00E67C54">
            <w:pPr>
              <w:pStyle w:val="2f3"/>
              <w:rPr>
                <w:sz w:val="22"/>
                <w:szCs w:val="22"/>
              </w:rPr>
            </w:pPr>
          </w:p>
        </w:tc>
        <w:tc>
          <w:tcPr>
            <w:tcW w:w="887" w:type="dxa"/>
            <w:tcBorders>
              <w:top w:val="outset" w:sz="6" w:space="0" w:color="000000"/>
              <w:left w:val="outset" w:sz="6" w:space="0" w:color="000000"/>
              <w:bottom w:val="outset" w:sz="6" w:space="0" w:color="000000"/>
              <w:right w:val="outset" w:sz="6" w:space="0" w:color="000000"/>
            </w:tcBorders>
          </w:tcPr>
          <w:p w14:paraId="435994DD" w14:textId="77777777" w:rsidR="005065F2" w:rsidRPr="005065F2" w:rsidRDefault="005065F2" w:rsidP="00E67C54">
            <w:pPr>
              <w:pStyle w:val="2f3"/>
              <w:spacing w:line="225" w:lineRule="atLeast"/>
              <w:rPr>
                <w:sz w:val="22"/>
                <w:szCs w:val="22"/>
              </w:rPr>
            </w:pPr>
            <w:r w:rsidRPr="005065F2">
              <w:rPr>
                <w:sz w:val="22"/>
                <w:szCs w:val="22"/>
              </w:rPr>
              <w:t>В</w:t>
            </w:r>
          </w:p>
        </w:tc>
      </w:tr>
    </w:tbl>
    <w:p w14:paraId="791AF347" w14:textId="77777777" w:rsidR="004A3231" w:rsidRPr="00783A81" w:rsidRDefault="004A3231" w:rsidP="00E67C54"/>
    <w:p w14:paraId="46FC2AEA" w14:textId="21E4CE36" w:rsidR="002D19D0" w:rsidRPr="00704217" w:rsidRDefault="002D19D0" w:rsidP="00E67C54">
      <w:pPr>
        <w:pStyle w:val="affff4"/>
        <w:spacing w:line="240" w:lineRule="auto"/>
        <w:rPr>
          <w:sz w:val="24"/>
        </w:rPr>
      </w:pPr>
      <w:bookmarkStart w:id="64" w:name="_Toc105847953"/>
      <w:r w:rsidRPr="00704217">
        <w:rPr>
          <w:sz w:val="24"/>
        </w:rPr>
        <w:t>В соответствии с п. 7 ст. 24 Градостроительного кодекса Российской Федерации от 29.12.2004 № 190-ФЗ при подготовке генерального плана сельского поселения учитываются ограничения использования земельных участков и объектов капитального строительства, расположенных в границах зон охраны объектов культурного наследия, в соответствии с законодательством Российской Федерации об охране объектов культурного наследия. В соответствии со ст. 23 Градостроительного кодекса границы территорий объектов культурного наследия и их зон охраны отображены на карте Зон с особыми условиями использования территории поселения (ГП-</w:t>
      </w:r>
      <w:r w:rsidR="000446FD">
        <w:rPr>
          <w:sz w:val="24"/>
        </w:rPr>
        <w:t>8</w:t>
      </w:r>
      <w:r w:rsidRPr="00704217">
        <w:rPr>
          <w:sz w:val="24"/>
        </w:rPr>
        <w:t>).</w:t>
      </w:r>
      <w:bookmarkEnd w:id="64"/>
    </w:p>
    <w:p w14:paraId="3D07CBBE" w14:textId="6584E01A" w:rsidR="002D19D0" w:rsidRDefault="002D19D0" w:rsidP="00E67C54">
      <w:r>
        <w:t xml:space="preserve">В соответствии с п.1 ст. 34.1 Федерального закона № 73-ФЗ «Об объектах культурного наследия (памятниках истории и культуры) народов Российской Федерации» (далее - Федеральный закон) защитными зонами объектов культурного наследия являются территории, которые прилегают к включенным в реестр памятникам и ансамблям, и в границах </w:t>
      </w:r>
      <w:r>
        <w:lastRenderedPageBreak/>
        <w:t>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 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w:t>
      </w:r>
    </w:p>
    <w:p w14:paraId="6F201262" w14:textId="77777777" w:rsidR="002D19D0" w:rsidRDefault="002D19D0" w:rsidP="00E67C54">
      <w:pPr>
        <w:ind w:firstLine="709"/>
      </w:pPr>
      <w:r>
        <w:t>Согласно п. 3, 4 ст. 34.1 Федерального закона границы защитной зоны объекта культурного наследия устанавливаются для памятника, расположенного в границах населенного пункта, на расстоянии 100 метров от внешних границ территории памятника, для ансамбля, расположенного в границах населенного пункта, на расстоянии 150 метров от внешних границ территории ансамбля. 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200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w:t>
      </w:r>
    </w:p>
    <w:p w14:paraId="3C6E3C0D" w14:textId="77777777" w:rsidR="002D19D0" w:rsidRDefault="002D19D0" w:rsidP="00E67C54">
      <w:pPr>
        <w:ind w:firstLine="709"/>
      </w:pPr>
      <w:r>
        <w:t>Согласно п. 3 ст. 11 Закона Краснодарского края от 23.07.2015 № 3223-КЗ «Об объектах культурного наследия (памятниках истории и культуры) народов Российской Федерации, расположенных на территории Краснодарского края» (далее - Закон), до разработки и утверждения проектов зон охраны объектов культурного наследия в установленном федеральным законодательством порядке в качестве предупредительной меры по обеспечению сохранности объекта культурного наследия в зависимости от общей видовой принадлежности объекта культурного наследия и в соответствии с данными государственного учета объектов культурного наследия устанавливаются следующие границы зон охраны:</w:t>
      </w:r>
    </w:p>
    <w:p w14:paraId="6C02A1B3" w14:textId="77777777" w:rsidR="002D19D0" w:rsidRDefault="002D19D0" w:rsidP="00E67C54">
      <w:pPr>
        <w:ind w:firstLine="709"/>
      </w:pPr>
      <w:r>
        <w:t>для объектов археологического наследия:</w:t>
      </w:r>
    </w:p>
    <w:p w14:paraId="3C024E35" w14:textId="77777777" w:rsidR="002D19D0" w:rsidRDefault="002D19D0" w:rsidP="00E67C54">
      <w:pPr>
        <w:ind w:firstLine="709"/>
      </w:pPr>
      <w:r>
        <w:t>а)</w:t>
      </w:r>
      <w:r>
        <w:tab/>
        <w:t>поселения, городища, селища, усадьбы независимо от места их расположения - 500 метров от границ памятника по всему его периметру;</w:t>
      </w:r>
    </w:p>
    <w:p w14:paraId="3F7F1C99" w14:textId="77777777" w:rsidR="002D19D0" w:rsidRDefault="002D19D0" w:rsidP="00E67C54">
      <w:pPr>
        <w:ind w:firstLine="709"/>
      </w:pPr>
      <w:r>
        <w:t>б)</w:t>
      </w:r>
      <w:r>
        <w:tab/>
        <w:t>святилища (культовые поминальные комплексы, жертвенники), крепости (укрепления), древние церкви и храмы, стоянки (открытые и пещерные), грунтовые могильники (некрополи, могильники из каменных ящиков, скальных, пещерных склепов) - 200 метров от границ памятника по всему его периметру;</w:t>
      </w:r>
    </w:p>
    <w:p w14:paraId="0A78EF27" w14:textId="77777777" w:rsidR="002D19D0" w:rsidRDefault="002D19D0" w:rsidP="00E67C54">
      <w:pPr>
        <w:ind w:firstLine="709"/>
      </w:pPr>
      <w:r>
        <w:t>в)</w:t>
      </w:r>
      <w:r>
        <w:tab/>
        <w:t>курганы высотой:</w:t>
      </w:r>
    </w:p>
    <w:p w14:paraId="5C7B6F47" w14:textId="77777777" w:rsidR="002D19D0" w:rsidRDefault="002D19D0" w:rsidP="00E67C54">
      <w:pPr>
        <w:ind w:firstLine="709"/>
      </w:pPr>
      <w:r>
        <w:t>до 1 метра - 50 метров от границ памятника по всему его периметру;</w:t>
      </w:r>
    </w:p>
    <w:p w14:paraId="0668D4E8" w14:textId="77777777" w:rsidR="002D19D0" w:rsidRDefault="002D19D0" w:rsidP="00E67C54">
      <w:pPr>
        <w:ind w:firstLine="709"/>
      </w:pPr>
      <w:r>
        <w:t>до 2 метров - 75 метров от границ памятника по всему его периметру;</w:t>
      </w:r>
    </w:p>
    <w:p w14:paraId="7EBC8126" w14:textId="77777777" w:rsidR="002D19D0" w:rsidRDefault="002D19D0" w:rsidP="00E67C54">
      <w:pPr>
        <w:ind w:firstLine="709"/>
      </w:pPr>
      <w:r>
        <w:t>до 3 метров - 125 метров от границ памятника по всему его периметру; свыше 3 метров - 150 метров от границ памятника по всему его периметру; г) дольмены, каменные бабы, культовые кресты, менгиры, петроглифы, кромлехи, ацангуары, древние дороги и клеры - 50 метров от границ памятника по всему его периметру;</w:t>
      </w:r>
    </w:p>
    <w:p w14:paraId="20B389D7" w14:textId="77777777" w:rsidR="002D19D0" w:rsidRDefault="002D19D0" w:rsidP="00E67C54">
      <w:pPr>
        <w:ind w:firstLine="709"/>
      </w:pPr>
      <w:r>
        <w:t>для объектов культурного наследия, имеющих в своем составе захоронения (за исключением объектов археологического наследия), а также являющихся произведениями монументального искусства - 40 метров от границы территории объекта культурного наследия по всему его периметру.</w:t>
      </w:r>
    </w:p>
    <w:p w14:paraId="22BBBA79" w14:textId="77777777" w:rsidR="002D19D0" w:rsidRDefault="002D19D0" w:rsidP="00E67C54">
      <w:pPr>
        <w:ind w:firstLine="709"/>
      </w:pPr>
      <w:r>
        <w:t>В текстовых материалах проекта необходимо указать следующую информацию: </w:t>
      </w:r>
    </w:p>
    <w:p w14:paraId="16ED84BC" w14:textId="77777777" w:rsidR="002D19D0" w:rsidRDefault="002D19D0" w:rsidP="00E67C54">
      <w:pPr>
        <w:ind w:firstLine="709"/>
      </w:pPr>
      <w:r>
        <w:t>порядок разработки, согласования и утверждения проекта зон охраны объектов культурного наследия (утвержден постановлением Правительства Российской Федерации от 12.09.2015 №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w:t>
      </w:r>
    </w:p>
    <w:p w14:paraId="1EB49C54" w14:textId="3109CC6E" w:rsidR="002D19D0" w:rsidRPr="002D19D0" w:rsidRDefault="002D19D0" w:rsidP="00E67C54">
      <w:pPr>
        <w:ind w:firstLine="709"/>
      </w:pPr>
      <w:r>
        <w:lastRenderedPageBreak/>
        <w:t>при разработке проектов планировки территории (проектов межевания территории) и проектов строительства отдельных объектов, проведении любых видов землеустроительных, земляных, строительных, мелиоративных, хозяйственных и иных работ, отводе земельных участков под строительство необходимо учитывать обеспечение сохранности объектов культурного наследия в соответствии со ст. 5.1, 34, 34.1, 36, 40 Федерального закона от 25.06.2002 № 73-ФЗ.</w:t>
      </w:r>
    </w:p>
    <w:p w14:paraId="17EC5E4C" w14:textId="3067C430" w:rsidR="00DB4B6C" w:rsidRDefault="00E3572C" w:rsidP="00E3572C">
      <w:pPr>
        <w:pStyle w:val="4"/>
        <w:rPr>
          <w:i/>
        </w:rPr>
      </w:pPr>
      <w:r>
        <w:rPr>
          <w:i/>
        </w:rPr>
        <w:t xml:space="preserve">2.2.2 </w:t>
      </w:r>
      <w:r w:rsidR="00AB450F" w:rsidRPr="00783A81">
        <w:rPr>
          <w:i/>
        </w:rPr>
        <w:t xml:space="preserve">Объекты особо </w:t>
      </w:r>
      <w:r w:rsidR="00DB4B6C" w:rsidRPr="00783A81">
        <w:rPr>
          <w:i/>
        </w:rPr>
        <w:t>охраняемых природных территорий</w:t>
      </w:r>
    </w:p>
    <w:p w14:paraId="41052BD8" w14:textId="4D7B9252" w:rsidR="00CA16DE" w:rsidRPr="00CA16DE" w:rsidRDefault="00FA6977" w:rsidP="00E67C54">
      <w:pPr>
        <w:ind w:firstLine="709"/>
      </w:pPr>
      <w:r>
        <w:t>О</w:t>
      </w:r>
      <w:r w:rsidR="00CA16DE">
        <w:t>собо охраняемы</w:t>
      </w:r>
      <w:r>
        <w:t>е</w:t>
      </w:r>
      <w:r w:rsidR="00CA16DE">
        <w:t xml:space="preserve"> природны</w:t>
      </w:r>
      <w:r>
        <w:t>е</w:t>
      </w:r>
      <w:r w:rsidR="00CA16DE">
        <w:t xml:space="preserve"> территори</w:t>
      </w:r>
      <w:r>
        <w:t>и</w:t>
      </w:r>
      <w:r w:rsidR="00CA16DE">
        <w:t xml:space="preserve"> на территории </w:t>
      </w:r>
      <w:r w:rsidR="005A09F1">
        <w:t>Новосергиевского</w:t>
      </w:r>
      <w:r w:rsidR="00CA16DE" w:rsidRPr="00CA16DE">
        <w:t xml:space="preserve"> сельского поселения</w:t>
      </w:r>
      <w:r w:rsidR="00CA16DE">
        <w:t xml:space="preserve"> отсутствуют.</w:t>
      </w:r>
    </w:p>
    <w:p w14:paraId="2E4A5733" w14:textId="17DE3E01" w:rsidR="00B02CBA" w:rsidRPr="005B04C6" w:rsidRDefault="00E3572C" w:rsidP="00E3572C">
      <w:pPr>
        <w:pStyle w:val="4"/>
        <w:rPr>
          <w:i/>
        </w:rPr>
      </w:pPr>
      <w:bookmarkStart w:id="65" w:name="_Toc2585156"/>
      <w:bookmarkStart w:id="66" w:name="_Toc9243256"/>
      <w:bookmarkStart w:id="67" w:name="_Toc15994667"/>
      <w:bookmarkStart w:id="68" w:name="_Toc16761356"/>
      <w:r>
        <w:rPr>
          <w:i/>
        </w:rPr>
        <w:t xml:space="preserve">2.2.3 </w:t>
      </w:r>
      <w:r w:rsidR="00B02CBA" w:rsidRPr="005B04C6">
        <w:rPr>
          <w:i/>
        </w:rPr>
        <w:t>Объекты специального назначения</w:t>
      </w:r>
      <w:bookmarkEnd w:id="65"/>
      <w:bookmarkEnd w:id="66"/>
      <w:bookmarkEnd w:id="67"/>
      <w:bookmarkEnd w:id="68"/>
    </w:p>
    <w:p w14:paraId="06F08C7F" w14:textId="4CA0A714" w:rsidR="00417CDC" w:rsidRPr="00783A81" w:rsidRDefault="00B02CBA" w:rsidP="00E67C54">
      <w:pPr>
        <w:ind w:firstLine="709"/>
      </w:pPr>
      <w:r w:rsidRPr="00783A81">
        <w:t xml:space="preserve">Погребение тел умерших в </w:t>
      </w:r>
      <w:r w:rsidR="00B37B1C">
        <w:t>Новосергиевском</w:t>
      </w:r>
      <w:r w:rsidR="00390E7E">
        <w:t xml:space="preserve"> </w:t>
      </w:r>
      <w:r w:rsidR="00F33D1C" w:rsidRPr="00783A81">
        <w:rPr>
          <w:color w:val="000000"/>
        </w:rPr>
        <w:t xml:space="preserve">сельском поселении </w:t>
      </w:r>
      <w:r w:rsidRPr="00783A81">
        <w:t>осуществляется на общест</w:t>
      </w:r>
      <w:r w:rsidR="00CE027D">
        <w:t>венном кладбище</w:t>
      </w:r>
      <w:r w:rsidRPr="00783A81">
        <w:t xml:space="preserve"> с учетом вероисповедальных, воин</w:t>
      </w:r>
      <w:r w:rsidR="00CA16DE">
        <w:t>ских и иных обычаев и традиций.</w:t>
      </w:r>
    </w:p>
    <w:p w14:paraId="1D78983D" w14:textId="1A0429E2" w:rsidR="00B02CBA" w:rsidRPr="00783A81" w:rsidRDefault="00B02CBA" w:rsidP="00E67C54">
      <w:pPr>
        <w:keepNext/>
        <w:spacing w:before="120"/>
        <w:ind w:firstLine="709"/>
        <w:jc w:val="right"/>
        <w:rPr>
          <w:b/>
        </w:rPr>
      </w:pPr>
      <w:r w:rsidRPr="00783A81">
        <w:rPr>
          <w:b/>
        </w:rPr>
        <w:t>Таблица 2.</w:t>
      </w:r>
      <w:r w:rsidR="006A4D31">
        <w:rPr>
          <w:b/>
        </w:rPr>
        <w:t>15</w:t>
      </w:r>
    </w:p>
    <w:p w14:paraId="36752D02" w14:textId="2D7C08D5" w:rsidR="00B02CBA" w:rsidRPr="00783A81" w:rsidRDefault="00B02CBA" w:rsidP="00E67C54">
      <w:pPr>
        <w:keepNext/>
        <w:suppressAutoHyphens/>
        <w:spacing w:after="120"/>
        <w:jc w:val="center"/>
        <w:rPr>
          <w:b/>
        </w:rPr>
      </w:pPr>
      <w:r w:rsidRPr="00783A81">
        <w:rPr>
          <w:b/>
        </w:rPr>
        <w:t xml:space="preserve">Объекты специального назначения </w:t>
      </w:r>
      <w:r w:rsidR="005A09F1">
        <w:rPr>
          <w:b/>
        </w:rPr>
        <w:t>Новосергиевского</w:t>
      </w:r>
      <w:r w:rsidR="00F33D1C" w:rsidRPr="00783A81">
        <w:rPr>
          <w:b/>
        </w:rPr>
        <w:t xml:space="preserve"> сельского поселения</w:t>
      </w:r>
    </w:p>
    <w:tbl>
      <w:tblPr>
        <w:tblW w:w="9469" w:type="dxa"/>
        <w:tblInd w:w="-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A0" w:firstRow="1" w:lastRow="0" w:firstColumn="1" w:lastColumn="0" w:noHBand="0" w:noVBand="1"/>
      </w:tblPr>
      <w:tblGrid>
        <w:gridCol w:w="2967"/>
        <w:gridCol w:w="4961"/>
        <w:gridCol w:w="1541"/>
      </w:tblGrid>
      <w:tr w:rsidR="00B02CBA" w:rsidRPr="00783A81" w14:paraId="635A706B" w14:textId="77777777" w:rsidTr="00FA6977">
        <w:trPr>
          <w:tblHeader/>
        </w:trPr>
        <w:tc>
          <w:tcPr>
            <w:tcW w:w="2967" w:type="dxa"/>
            <w:shd w:val="clear" w:color="auto" w:fill="auto"/>
          </w:tcPr>
          <w:p w14:paraId="484C7F31" w14:textId="77777777" w:rsidR="00B02CBA" w:rsidRPr="00783A81" w:rsidRDefault="00B02CBA" w:rsidP="00E67C54">
            <w:pPr>
              <w:jc w:val="center"/>
              <w:rPr>
                <w:b/>
                <w:sz w:val="22"/>
                <w:szCs w:val="22"/>
              </w:rPr>
            </w:pPr>
            <w:r w:rsidRPr="00783A81">
              <w:rPr>
                <w:b/>
                <w:sz w:val="22"/>
                <w:szCs w:val="22"/>
              </w:rPr>
              <w:t xml:space="preserve">Название </w:t>
            </w:r>
          </w:p>
        </w:tc>
        <w:tc>
          <w:tcPr>
            <w:tcW w:w="4961" w:type="dxa"/>
            <w:shd w:val="clear" w:color="auto" w:fill="auto"/>
          </w:tcPr>
          <w:p w14:paraId="39B84FFF" w14:textId="77777777" w:rsidR="00B02CBA" w:rsidRPr="00783A81" w:rsidRDefault="00B02CBA" w:rsidP="00E67C54">
            <w:pPr>
              <w:jc w:val="center"/>
              <w:rPr>
                <w:b/>
                <w:sz w:val="22"/>
                <w:szCs w:val="22"/>
              </w:rPr>
            </w:pPr>
            <w:r w:rsidRPr="00783A81">
              <w:rPr>
                <w:b/>
                <w:sz w:val="22"/>
                <w:szCs w:val="22"/>
              </w:rPr>
              <w:t>Адрес</w:t>
            </w:r>
          </w:p>
        </w:tc>
        <w:tc>
          <w:tcPr>
            <w:tcW w:w="1541" w:type="dxa"/>
            <w:shd w:val="clear" w:color="auto" w:fill="auto"/>
          </w:tcPr>
          <w:p w14:paraId="6EE1B144" w14:textId="77777777" w:rsidR="00B02CBA" w:rsidRPr="00783A81" w:rsidRDefault="00B02CBA" w:rsidP="00E67C54">
            <w:pPr>
              <w:jc w:val="center"/>
              <w:rPr>
                <w:b/>
                <w:sz w:val="22"/>
                <w:szCs w:val="22"/>
              </w:rPr>
            </w:pPr>
            <w:r w:rsidRPr="00783A81">
              <w:rPr>
                <w:b/>
                <w:sz w:val="22"/>
                <w:szCs w:val="22"/>
              </w:rPr>
              <w:t>Площадь, га</w:t>
            </w:r>
          </w:p>
        </w:tc>
      </w:tr>
      <w:tr w:rsidR="00B02CBA" w:rsidRPr="00783A81" w14:paraId="711252E3" w14:textId="77777777" w:rsidTr="00FA6977">
        <w:tc>
          <w:tcPr>
            <w:tcW w:w="2967" w:type="dxa"/>
            <w:shd w:val="clear" w:color="auto" w:fill="auto"/>
          </w:tcPr>
          <w:p w14:paraId="1F97964F" w14:textId="77777777" w:rsidR="00B02CBA" w:rsidRPr="00783A81" w:rsidRDefault="00B02CBA" w:rsidP="00E67C54">
            <w:pPr>
              <w:rPr>
                <w:b/>
                <w:sz w:val="22"/>
                <w:szCs w:val="22"/>
              </w:rPr>
            </w:pPr>
            <w:r w:rsidRPr="00783A81">
              <w:rPr>
                <w:b/>
                <w:sz w:val="22"/>
                <w:szCs w:val="22"/>
              </w:rPr>
              <w:t>Кладбище</w:t>
            </w:r>
          </w:p>
        </w:tc>
        <w:tc>
          <w:tcPr>
            <w:tcW w:w="4961" w:type="dxa"/>
            <w:shd w:val="clear" w:color="auto" w:fill="auto"/>
          </w:tcPr>
          <w:p w14:paraId="156E1B96" w14:textId="298AC511" w:rsidR="00B02CBA" w:rsidRPr="00783A81" w:rsidRDefault="00CE027D" w:rsidP="00E67C54">
            <w:pPr>
              <w:tabs>
                <w:tab w:val="left" w:pos="1980"/>
              </w:tabs>
              <w:jc w:val="left"/>
              <w:rPr>
                <w:sz w:val="22"/>
                <w:szCs w:val="22"/>
              </w:rPr>
            </w:pPr>
            <w:r>
              <w:rPr>
                <w:sz w:val="22"/>
                <w:szCs w:val="22"/>
              </w:rPr>
              <w:t>южнее</w:t>
            </w:r>
            <w:r w:rsidR="005B04C6" w:rsidRPr="005B04C6">
              <w:rPr>
                <w:sz w:val="22"/>
                <w:szCs w:val="22"/>
              </w:rPr>
              <w:t xml:space="preserve"> ст. </w:t>
            </w:r>
            <w:r w:rsidR="001D6DCF">
              <w:rPr>
                <w:sz w:val="22"/>
                <w:szCs w:val="22"/>
              </w:rPr>
              <w:t>Новосергиевская</w:t>
            </w:r>
          </w:p>
        </w:tc>
        <w:tc>
          <w:tcPr>
            <w:tcW w:w="1541" w:type="dxa"/>
            <w:shd w:val="clear" w:color="auto" w:fill="auto"/>
          </w:tcPr>
          <w:p w14:paraId="3C24F686" w14:textId="7CAE7BA6" w:rsidR="00B02CBA" w:rsidRPr="00783A81" w:rsidRDefault="00CE027D" w:rsidP="00E67C54">
            <w:pPr>
              <w:jc w:val="center"/>
              <w:rPr>
                <w:sz w:val="22"/>
                <w:szCs w:val="22"/>
              </w:rPr>
            </w:pPr>
            <w:r>
              <w:rPr>
                <w:sz w:val="22"/>
                <w:szCs w:val="22"/>
              </w:rPr>
              <w:t>1</w:t>
            </w:r>
            <w:r w:rsidR="005B04C6">
              <w:rPr>
                <w:sz w:val="22"/>
                <w:szCs w:val="22"/>
              </w:rPr>
              <w:t>,</w:t>
            </w:r>
            <w:r>
              <w:rPr>
                <w:sz w:val="22"/>
                <w:szCs w:val="22"/>
              </w:rPr>
              <w:t>6</w:t>
            </w:r>
          </w:p>
        </w:tc>
      </w:tr>
    </w:tbl>
    <w:p w14:paraId="03579502" w14:textId="43FD7AAA" w:rsidR="007569FB" w:rsidRPr="00783A81" w:rsidRDefault="00E3572C" w:rsidP="00E67C54">
      <w:pPr>
        <w:pStyle w:val="4"/>
        <w:rPr>
          <w:i/>
        </w:rPr>
      </w:pPr>
      <w:r>
        <w:rPr>
          <w:i/>
        </w:rPr>
        <w:t xml:space="preserve">2.3 </w:t>
      </w:r>
      <w:r w:rsidR="007569FB" w:rsidRPr="00783A81">
        <w:rPr>
          <w:i/>
        </w:rPr>
        <w:t xml:space="preserve">Выводы </w:t>
      </w:r>
    </w:p>
    <w:p w14:paraId="51FC264C" w14:textId="17853E1E" w:rsidR="007569FB" w:rsidRPr="00783A81" w:rsidRDefault="007569FB" w:rsidP="007569FB">
      <w:pPr>
        <w:pStyle w:val="a0"/>
        <w:rPr>
          <w:lang w:val="ru-RU"/>
        </w:rPr>
      </w:pPr>
      <w:r w:rsidRPr="00783A81">
        <w:rPr>
          <w:rFonts w:eastAsiaTheme="minorHAnsi"/>
          <w:color w:val="000000"/>
          <w:lang w:val="ru-RU" w:eastAsia="en-US"/>
        </w:rPr>
        <w:t>1</w:t>
      </w:r>
      <w:r w:rsidRPr="00783A81">
        <w:rPr>
          <w:lang w:val="ru-RU"/>
        </w:rPr>
        <w:t xml:space="preserve">. </w:t>
      </w:r>
      <w:r w:rsidR="00FB061E" w:rsidRPr="00783A81">
        <w:rPr>
          <w:lang w:val="ru-RU"/>
        </w:rPr>
        <w:t>Основная часть населения</w:t>
      </w:r>
      <w:r w:rsidR="002A6EDF" w:rsidRPr="00783A81">
        <w:rPr>
          <w:lang w:val="ru-RU"/>
        </w:rPr>
        <w:t xml:space="preserve"> проживает в административном центре поселения – </w:t>
      </w:r>
      <w:bookmarkStart w:id="69" w:name="_Hlk62827481"/>
      <w:r w:rsidR="00860B5C" w:rsidRPr="00783A81">
        <w:rPr>
          <w:lang w:val="ru-RU"/>
        </w:rPr>
        <w:t>с</w:t>
      </w:r>
      <w:r w:rsidR="00F33D1C" w:rsidRPr="00783A81">
        <w:rPr>
          <w:lang w:val="ru-RU"/>
        </w:rPr>
        <w:t>т</w:t>
      </w:r>
      <w:r w:rsidR="00860B5C" w:rsidRPr="00783A81">
        <w:rPr>
          <w:lang w:val="ru-RU"/>
        </w:rPr>
        <w:t xml:space="preserve">. </w:t>
      </w:r>
      <w:r w:rsidR="001D6DCF">
        <w:rPr>
          <w:szCs w:val="28"/>
          <w:lang w:val="ru-RU"/>
        </w:rPr>
        <w:t>Новосергиевская</w:t>
      </w:r>
      <w:r w:rsidR="002A6EDF" w:rsidRPr="00783A81">
        <w:rPr>
          <w:lang w:val="ru-RU"/>
        </w:rPr>
        <w:t>.</w:t>
      </w:r>
      <w:bookmarkEnd w:id="69"/>
    </w:p>
    <w:p w14:paraId="515610C4" w14:textId="54001510" w:rsidR="007569FB" w:rsidRPr="00783A81" w:rsidRDefault="007569FB" w:rsidP="007569FB">
      <w:pPr>
        <w:pStyle w:val="a0"/>
        <w:rPr>
          <w:lang w:val="ru-RU"/>
        </w:rPr>
      </w:pPr>
      <w:r w:rsidRPr="00783A81">
        <w:rPr>
          <w:lang w:val="ru-RU"/>
        </w:rPr>
        <w:t>2.</w:t>
      </w:r>
      <w:r w:rsidR="002A6EDF" w:rsidRPr="00783A81">
        <w:rPr>
          <w:lang w:val="ru-RU"/>
        </w:rPr>
        <w:t xml:space="preserve"> Г</w:t>
      </w:r>
      <w:r w:rsidRPr="00783A81">
        <w:rPr>
          <w:lang w:val="ru-RU"/>
        </w:rPr>
        <w:t xml:space="preserve">радостроительная деятельность развивается </w:t>
      </w:r>
      <w:r w:rsidR="00BB50BC" w:rsidRPr="00783A81">
        <w:rPr>
          <w:lang w:val="ru-RU"/>
        </w:rPr>
        <w:t xml:space="preserve">в </w:t>
      </w:r>
      <w:r w:rsidR="00F33D1C" w:rsidRPr="00783A81">
        <w:rPr>
          <w:lang w:val="ru-RU"/>
        </w:rPr>
        <w:t xml:space="preserve">ст. </w:t>
      </w:r>
      <w:r w:rsidR="001D6DCF">
        <w:rPr>
          <w:szCs w:val="28"/>
          <w:lang w:val="ru-RU"/>
        </w:rPr>
        <w:t>Новосергиевская</w:t>
      </w:r>
      <w:r w:rsidR="00F33D1C" w:rsidRPr="00783A81">
        <w:rPr>
          <w:lang w:val="ru-RU"/>
        </w:rPr>
        <w:t>.</w:t>
      </w:r>
    </w:p>
    <w:p w14:paraId="6DCE2344" w14:textId="77777777" w:rsidR="007569FB" w:rsidRPr="00783A81" w:rsidRDefault="007569FB" w:rsidP="007569FB">
      <w:pPr>
        <w:pStyle w:val="a0"/>
        <w:rPr>
          <w:lang w:val="ru-RU"/>
        </w:rPr>
      </w:pPr>
      <w:r w:rsidRPr="00783A81">
        <w:rPr>
          <w:lang w:val="ru-RU"/>
        </w:rPr>
        <w:t xml:space="preserve">3. На территории поселения и населенных пунктов сложилось функциональное зонирование. Состав и расположение зон в основном соответствует расселению и не сдерживает развитие поселения. </w:t>
      </w:r>
    </w:p>
    <w:p w14:paraId="182BCF68" w14:textId="60FA3F95" w:rsidR="007569FB" w:rsidRPr="00783A81" w:rsidRDefault="007569FB" w:rsidP="007569FB">
      <w:pPr>
        <w:pStyle w:val="a0"/>
        <w:rPr>
          <w:lang w:val="ru-RU"/>
        </w:rPr>
      </w:pPr>
      <w:r w:rsidRPr="00783A81">
        <w:rPr>
          <w:lang w:val="ru-RU"/>
        </w:rPr>
        <w:t xml:space="preserve">4. </w:t>
      </w:r>
      <w:r w:rsidR="002A6EDF" w:rsidRPr="00783A81">
        <w:rPr>
          <w:lang w:val="ru-RU"/>
        </w:rPr>
        <w:t xml:space="preserve">Хозяйственная деятельность на территории поселения сосредоточена в </w:t>
      </w:r>
      <w:r w:rsidR="00F33D1C" w:rsidRPr="00783A81">
        <w:rPr>
          <w:lang w:val="ru-RU"/>
        </w:rPr>
        <w:t xml:space="preserve">ст. </w:t>
      </w:r>
      <w:r w:rsidR="001D6DCF">
        <w:rPr>
          <w:szCs w:val="28"/>
          <w:lang w:val="ru-RU"/>
        </w:rPr>
        <w:t>Новосергиевская</w:t>
      </w:r>
      <w:r w:rsidR="002A6EDF" w:rsidRPr="00783A81">
        <w:rPr>
          <w:lang w:val="ru-RU"/>
        </w:rPr>
        <w:t>, а также на прилегающей к ней территории.</w:t>
      </w:r>
    </w:p>
    <w:p w14:paraId="63C08B3E" w14:textId="481EB3BE" w:rsidR="007569FB" w:rsidRPr="00783A81" w:rsidRDefault="007569FB" w:rsidP="007569FB">
      <w:pPr>
        <w:pStyle w:val="a0"/>
        <w:rPr>
          <w:lang w:val="ru-RU"/>
        </w:rPr>
      </w:pPr>
      <w:r w:rsidRPr="00783A81">
        <w:rPr>
          <w:lang w:val="ru-RU"/>
        </w:rPr>
        <w:t xml:space="preserve">5. На территории поселения размещаются объекты </w:t>
      </w:r>
      <w:r w:rsidR="00D378CF" w:rsidRPr="00783A81">
        <w:rPr>
          <w:lang w:val="ru-RU"/>
        </w:rPr>
        <w:t xml:space="preserve">социальной, транспортной и инженерной </w:t>
      </w:r>
      <w:r w:rsidRPr="00783A81">
        <w:rPr>
          <w:lang w:val="ru-RU"/>
        </w:rPr>
        <w:t>инфраструктуры регионального</w:t>
      </w:r>
      <w:r w:rsidR="00D378CF" w:rsidRPr="00783A81">
        <w:rPr>
          <w:lang w:val="ru-RU"/>
        </w:rPr>
        <w:t xml:space="preserve"> значения, местного значения муниципального района и</w:t>
      </w:r>
      <w:r w:rsidRPr="00783A81">
        <w:rPr>
          <w:lang w:val="ru-RU"/>
        </w:rPr>
        <w:t xml:space="preserve"> </w:t>
      </w:r>
      <w:r w:rsidR="00D378CF" w:rsidRPr="00783A81">
        <w:rPr>
          <w:lang w:val="ru-RU"/>
        </w:rPr>
        <w:t>местного</w:t>
      </w:r>
      <w:r w:rsidRPr="00783A81">
        <w:rPr>
          <w:lang w:val="ru-RU"/>
        </w:rPr>
        <w:t xml:space="preserve"> значения</w:t>
      </w:r>
      <w:r w:rsidR="00D378CF" w:rsidRPr="00783A81">
        <w:rPr>
          <w:lang w:val="ru-RU"/>
        </w:rPr>
        <w:t xml:space="preserve"> сельского поселения</w:t>
      </w:r>
      <w:r w:rsidRPr="00783A81">
        <w:rPr>
          <w:lang w:val="ru-RU"/>
        </w:rPr>
        <w:t>.</w:t>
      </w:r>
    </w:p>
    <w:p w14:paraId="6C085DEA" w14:textId="1807DB56" w:rsidR="00D378CF" w:rsidRPr="00783A81" w:rsidRDefault="00D378CF" w:rsidP="00D378CF">
      <w:pPr>
        <w:pStyle w:val="a0"/>
        <w:rPr>
          <w:lang w:val="ru-RU"/>
        </w:rPr>
      </w:pPr>
      <w:r w:rsidRPr="00783A81">
        <w:rPr>
          <w:lang w:val="ru-RU"/>
        </w:rPr>
        <w:t>6. Установление зон с особыми условиями использования территории осуществляется в соответствии с действующим законодательством.</w:t>
      </w:r>
    </w:p>
    <w:p w14:paraId="67DAC448" w14:textId="60318B65" w:rsidR="00203F11" w:rsidRPr="00783A81" w:rsidRDefault="00D378CF" w:rsidP="000D651C">
      <w:pPr>
        <w:pStyle w:val="a0"/>
        <w:rPr>
          <w:lang w:val="ru-RU"/>
        </w:rPr>
      </w:pPr>
      <w:r w:rsidRPr="00783A81">
        <w:rPr>
          <w:lang w:val="ru-RU"/>
        </w:rPr>
        <w:t>7</w:t>
      </w:r>
      <w:r w:rsidR="007569FB" w:rsidRPr="00783A81">
        <w:rPr>
          <w:lang w:val="ru-RU"/>
        </w:rPr>
        <w:t xml:space="preserve">. Система транспорта общего пользования (автомобильных дорог) соответствует расселению и системе социального обслуживания. При этом качество улично-дорожной сети </w:t>
      </w:r>
      <w:r w:rsidR="005A09F1">
        <w:rPr>
          <w:lang w:val="ru-RU"/>
        </w:rPr>
        <w:t>Новосергиевского</w:t>
      </w:r>
      <w:r w:rsidR="000105AF" w:rsidRPr="00783A81">
        <w:rPr>
          <w:lang w:val="ru-RU"/>
        </w:rPr>
        <w:t xml:space="preserve"> сельского поселения </w:t>
      </w:r>
      <w:r w:rsidR="007569FB" w:rsidRPr="00783A81">
        <w:rPr>
          <w:lang w:val="ru-RU"/>
        </w:rPr>
        <w:t xml:space="preserve">не соответствует современным требованиям. </w:t>
      </w:r>
    </w:p>
    <w:p w14:paraId="6EE93D7F" w14:textId="4EA8E482" w:rsidR="00BD670D" w:rsidRPr="00783A81" w:rsidRDefault="00BD670D" w:rsidP="000D651C">
      <w:pPr>
        <w:pStyle w:val="a0"/>
        <w:rPr>
          <w:highlight w:val="yellow"/>
          <w:lang w:val="ru-RU"/>
        </w:rPr>
      </w:pPr>
      <w:r w:rsidRPr="00783A81">
        <w:rPr>
          <w:highlight w:val="yellow"/>
          <w:lang w:val="ru-RU"/>
        </w:rPr>
        <w:br w:type="page"/>
      </w:r>
    </w:p>
    <w:p w14:paraId="713D2A05" w14:textId="7B571F4E" w:rsidR="008C6D4D" w:rsidRPr="00783A81" w:rsidRDefault="00A5122F" w:rsidP="00832907">
      <w:pPr>
        <w:pStyle w:val="1"/>
        <w:numPr>
          <w:ilvl w:val="0"/>
          <w:numId w:val="18"/>
        </w:numPr>
        <w:ind w:left="0" w:firstLine="0"/>
        <w:rPr>
          <w:shd w:val="clear" w:color="auto" w:fill="FFFFFF"/>
        </w:rPr>
      </w:pPr>
      <w:bookmarkStart w:id="70" w:name="_Toc210303524"/>
      <w:r w:rsidRPr="00783A81">
        <w:rPr>
          <w:shd w:val="clear" w:color="auto" w:fill="FFFFFF"/>
        </w:rPr>
        <w:lastRenderedPageBreak/>
        <w:t>Оценка</w:t>
      </w:r>
      <w:r w:rsidR="00CD6289" w:rsidRPr="00783A81">
        <w:rPr>
          <w:shd w:val="clear" w:color="auto" w:fill="FFFFFF"/>
        </w:rPr>
        <w:t xml:space="preserve"> возможного влияния планируемых для размещения объектов мест</w:t>
      </w:r>
      <w:r w:rsidRPr="00783A81">
        <w:rPr>
          <w:shd w:val="clear" w:color="auto" w:fill="FFFFFF"/>
        </w:rPr>
        <w:t>ного значения поселения</w:t>
      </w:r>
      <w:bookmarkEnd w:id="70"/>
    </w:p>
    <w:p w14:paraId="00C62BFA" w14:textId="6B1C235E" w:rsidR="003D06C2" w:rsidRPr="00783A81" w:rsidRDefault="00EF0D33" w:rsidP="00EF0D33">
      <w:pPr>
        <w:pStyle w:val="a0"/>
        <w:rPr>
          <w:lang w:val="ru-RU"/>
        </w:rPr>
      </w:pPr>
      <w:r w:rsidRPr="00783A81">
        <w:rPr>
          <w:lang w:val="ru-RU"/>
        </w:rPr>
        <w:t xml:space="preserve">На территории </w:t>
      </w:r>
      <w:r w:rsidR="005A09F1">
        <w:rPr>
          <w:lang w:val="ru-RU"/>
        </w:rPr>
        <w:t>Новосергиевского</w:t>
      </w:r>
      <w:r w:rsidR="000105AF" w:rsidRPr="00783A81">
        <w:rPr>
          <w:lang w:val="ru-RU"/>
        </w:rPr>
        <w:t xml:space="preserve"> сельского поселения </w:t>
      </w:r>
      <w:r w:rsidRPr="00783A81">
        <w:rPr>
          <w:lang w:val="ru-RU"/>
        </w:rPr>
        <w:t>планируется</w:t>
      </w:r>
      <w:r w:rsidR="00B517D7" w:rsidRPr="00783A81">
        <w:rPr>
          <w:lang w:val="ru-RU"/>
        </w:rPr>
        <w:t xml:space="preserve"> реконструкция и</w:t>
      </w:r>
      <w:r w:rsidRPr="00783A81">
        <w:rPr>
          <w:lang w:val="ru-RU"/>
        </w:rPr>
        <w:t xml:space="preserve"> размещение </w:t>
      </w:r>
      <w:r w:rsidR="00E845BB" w:rsidRPr="00783A81">
        <w:rPr>
          <w:lang w:val="ru-RU"/>
        </w:rPr>
        <w:t>следующих объектов местного значения поселения:</w:t>
      </w:r>
    </w:p>
    <w:p w14:paraId="417A7EB0" w14:textId="50F84D84" w:rsidR="009A0370" w:rsidRPr="009934C5" w:rsidRDefault="009A0370" w:rsidP="00BD5EE2">
      <w:pPr>
        <w:pStyle w:val="a0"/>
        <w:numPr>
          <w:ilvl w:val="0"/>
          <w:numId w:val="13"/>
        </w:numPr>
        <w:rPr>
          <w:lang w:val="ru-RU"/>
        </w:rPr>
      </w:pPr>
      <w:r w:rsidRPr="009934C5">
        <w:rPr>
          <w:lang w:val="ru-RU"/>
        </w:rPr>
        <w:t>Размещение объект</w:t>
      </w:r>
      <w:r w:rsidR="00CE5CFF" w:rsidRPr="009934C5">
        <w:rPr>
          <w:lang w:val="ru-RU"/>
        </w:rPr>
        <w:t>а</w:t>
      </w:r>
      <w:r w:rsidRPr="009934C5">
        <w:rPr>
          <w:lang w:val="ru-RU"/>
        </w:rPr>
        <w:t xml:space="preserve"> </w:t>
      </w:r>
      <w:r w:rsidR="009934C5" w:rsidRPr="009934C5">
        <w:rPr>
          <w:lang w:val="ru-RU"/>
        </w:rPr>
        <w:t>сельскохозяйственного производства (тепличный комплекс</w:t>
      </w:r>
      <w:r w:rsidR="004D081D" w:rsidRPr="009934C5">
        <w:rPr>
          <w:lang w:val="ru-RU"/>
        </w:rPr>
        <w:t xml:space="preserve"> в</w:t>
      </w:r>
      <w:r w:rsidRPr="009934C5">
        <w:rPr>
          <w:lang w:val="ru-RU"/>
        </w:rPr>
        <w:t xml:space="preserve"> </w:t>
      </w:r>
      <w:r w:rsidR="009934C5" w:rsidRPr="009934C5">
        <w:rPr>
          <w:lang w:val="ru-RU"/>
        </w:rPr>
        <w:t xml:space="preserve">северной части </w:t>
      </w:r>
      <w:r w:rsidR="00BD5EE2" w:rsidRPr="009934C5">
        <w:rPr>
          <w:lang w:val="ru-RU"/>
        </w:rPr>
        <w:t xml:space="preserve">ст. </w:t>
      </w:r>
      <w:r w:rsidR="009934C5" w:rsidRPr="009934C5">
        <w:rPr>
          <w:lang w:val="ru-RU"/>
        </w:rPr>
        <w:t>Новосергиевская</w:t>
      </w:r>
      <w:r w:rsidRPr="009934C5">
        <w:rPr>
          <w:lang w:val="ru-RU"/>
        </w:rPr>
        <w:t>);</w:t>
      </w:r>
    </w:p>
    <w:p w14:paraId="41EB22F3" w14:textId="66E3B4BA" w:rsidR="00E515F5" w:rsidRPr="00404115" w:rsidRDefault="00CC41E4" w:rsidP="00514838">
      <w:pPr>
        <w:pStyle w:val="a0"/>
        <w:numPr>
          <w:ilvl w:val="0"/>
          <w:numId w:val="13"/>
        </w:numPr>
        <w:rPr>
          <w:lang w:val="ru-RU"/>
        </w:rPr>
      </w:pPr>
      <w:r w:rsidRPr="00404115">
        <w:rPr>
          <w:lang w:val="ru-RU"/>
        </w:rPr>
        <w:t>Размещение</w:t>
      </w:r>
      <w:r w:rsidR="00D07C3A" w:rsidRPr="00404115">
        <w:rPr>
          <w:lang w:val="ru-RU"/>
        </w:rPr>
        <w:t xml:space="preserve"> объектов информирования</w:t>
      </w:r>
      <w:r w:rsidR="00177EF8" w:rsidRPr="00404115">
        <w:rPr>
          <w:lang w:val="ru-RU"/>
        </w:rPr>
        <w:t xml:space="preserve"> и оповещений</w:t>
      </w:r>
      <w:r w:rsidR="00A51142" w:rsidRPr="00404115">
        <w:rPr>
          <w:lang w:val="ru-RU"/>
        </w:rPr>
        <w:t xml:space="preserve"> (</w:t>
      </w:r>
      <w:r w:rsidR="00B61C39" w:rsidRPr="00404115">
        <w:rPr>
          <w:lang w:val="ru-RU"/>
        </w:rPr>
        <w:t>громкоговорители</w:t>
      </w:r>
      <w:r w:rsidR="00A51142" w:rsidRPr="00404115">
        <w:rPr>
          <w:lang w:val="ru-RU"/>
        </w:rPr>
        <w:t>)</w:t>
      </w:r>
      <w:r w:rsidR="00797D67" w:rsidRPr="00404115">
        <w:rPr>
          <w:lang w:val="ru-RU"/>
        </w:rPr>
        <w:t xml:space="preserve"> в </w:t>
      </w:r>
      <w:r w:rsidR="00CE027D" w:rsidRPr="00CE027D">
        <w:rPr>
          <w:lang w:val="ru-RU"/>
        </w:rPr>
        <w:t>п. Водораздельный</w:t>
      </w:r>
      <w:r w:rsidR="000B02B9" w:rsidRPr="00404115">
        <w:rPr>
          <w:lang w:val="ru-RU"/>
        </w:rPr>
        <w:t xml:space="preserve">, </w:t>
      </w:r>
      <w:r w:rsidR="00CE027D" w:rsidRPr="00CE027D">
        <w:rPr>
          <w:lang w:val="ru-RU"/>
        </w:rPr>
        <w:t>п. Ключевой</w:t>
      </w:r>
      <w:r w:rsidR="000B02B9" w:rsidRPr="00404115">
        <w:rPr>
          <w:lang w:val="ru-RU"/>
        </w:rPr>
        <w:t xml:space="preserve">, </w:t>
      </w:r>
      <w:r w:rsidR="00CE027D" w:rsidRPr="00CE027D">
        <w:rPr>
          <w:lang w:val="ru-RU"/>
        </w:rPr>
        <w:t>п. Отделения №</w:t>
      </w:r>
      <w:r w:rsidR="00CE027D">
        <w:rPr>
          <w:lang w:val="ru-RU"/>
        </w:rPr>
        <w:t xml:space="preserve"> </w:t>
      </w:r>
      <w:r w:rsidR="00CE027D" w:rsidRPr="00CE027D">
        <w:rPr>
          <w:lang w:val="ru-RU"/>
        </w:rPr>
        <w:t>1</w:t>
      </w:r>
      <w:r w:rsidR="000B02B9" w:rsidRPr="00404115">
        <w:rPr>
          <w:lang w:val="ru-RU"/>
        </w:rPr>
        <w:t xml:space="preserve">, </w:t>
      </w:r>
      <w:r w:rsidR="00CE027D" w:rsidRPr="00CE027D">
        <w:rPr>
          <w:lang w:val="ru-RU"/>
        </w:rPr>
        <w:t>п. Отделения №</w:t>
      </w:r>
      <w:r w:rsidR="00514838">
        <w:rPr>
          <w:lang w:val="ru-RU"/>
        </w:rPr>
        <w:t xml:space="preserve"> </w:t>
      </w:r>
      <w:r w:rsidR="00CE027D" w:rsidRPr="00CE027D">
        <w:rPr>
          <w:lang w:val="ru-RU"/>
        </w:rPr>
        <w:t>2</w:t>
      </w:r>
      <w:r w:rsidR="000B02B9" w:rsidRPr="00404115">
        <w:rPr>
          <w:lang w:val="ru-RU"/>
        </w:rPr>
        <w:t>;</w:t>
      </w:r>
      <w:r w:rsidR="00514838">
        <w:rPr>
          <w:lang w:val="ru-RU"/>
        </w:rPr>
        <w:t xml:space="preserve"> </w:t>
      </w:r>
      <w:r w:rsidR="00514838" w:rsidRPr="00514838">
        <w:rPr>
          <w:lang w:val="ru-RU"/>
        </w:rPr>
        <w:t>п. Отделения №</w:t>
      </w:r>
      <w:r w:rsidR="00514838">
        <w:rPr>
          <w:lang w:val="ru-RU"/>
        </w:rPr>
        <w:t xml:space="preserve"> </w:t>
      </w:r>
      <w:r w:rsidR="00514838" w:rsidRPr="00514838">
        <w:rPr>
          <w:lang w:val="ru-RU"/>
        </w:rPr>
        <w:t>5</w:t>
      </w:r>
      <w:r w:rsidR="00514838">
        <w:rPr>
          <w:lang w:val="ru-RU"/>
        </w:rPr>
        <w:t>;</w:t>
      </w:r>
    </w:p>
    <w:p w14:paraId="7C96C1B5" w14:textId="60939A75" w:rsidR="00973814" w:rsidRPr="00404115" w:rsidRDefault="00973814" w:rsidP="00973814">
      <w:pPr>
        <w:pStyle w:val="a0"/>
        <w:numPr>
          <w:ilvl w:val="0"/>
          <w:numId w:val="13"/>
        </w:numPr>
        <w:rPr>
          <w:lang w:val="ru-RU"/>
        </w:rPr>
      </w:pPr>
      <w:r w:rsidRPr="00404115">
        <w:rPr>
          <w:lang w:val="ru-RU"/>
        </w:rPr>
        <w:t xml:space="preserve">Размещение </w:t>
      </w:r>
      <w:r w:rsidR="009934C5">
        <w:rPr>
          <w:lang w:val="ru-RU"/>
        </w:rPr>
        <w:t>парка культуры и отдыха в ст-це Новосергиевской</w:t>
      </w:r>
      <w:r w:rsidRPr="00404115">
        <w:rPr>
          <w:lang w:val="ru-RU"/>
        </w:rPr>
        <w:t>;</w:t>
      </w:r>
    </w:p>
    <w:p w14:paraId="2BCCA86D" w14:textId="36CBD297" w:rsidR="00973814" w:rsidRPr="00196E0F" w:rsidRDefault="00973814" w:rsidP="00973814">
      <w:pPr>
        <w:pStyle w:val="a0"/>
        <w:numPr>
          <w:ilvl w:val="0"/>
          <w:numId w:val="13"/>
        </w:numPr>
        <w:rPr>
          <w:lang w:val="ru-RU"/>
        </w:rPr>
      </w:pPr>
      <w:r w:rsidRPr="00196E0F">
        <w:rPr>
          <w:lang w:val="ru-RU"/>
        </w:rPr>
        <w:t xml:space="preserve">Размещение водозабора </w:t>
      </w:r>
      <w:r w:rsidR="00BD5EE2" w:rsidRPr="00196E0F">
        <w:rPr>
          <w:lang w:val="ru-RU"/>
        </w:rPr>
        <w:t xml:space="preserve">в </w:t>
      </w:r>
      <w:r w:rsidR="00196E0F" w:rsidRPr="00196E0F">
        <w:rPr>
          <w:lang w:val="ru-RU"/>
        </w:rPr>
        <w:t>п. Отделение № 1, п. Отделение № 5, п. Ключевой, п. Водораздельный</w:t>
      </w:r>
      <w:r w:rsidR="00BD5EE2" w:rsidRPr="00196E0F">
        <w:rPr>
          <w:lang w:val="ru-RU"/>
        </w:rPr>
        <w:t>;</w:t>
      </w:r>
    </w:p>
    <w:p w14:paraId="79ED8CE5" w14:textId="61C1A791" w:rsidR="00196E0F" w:rsidRPr="00196E0F" w:rsidRDefault="00B517D7" w:rsidP="00196E0F">
      <w:pPr>
        <w:pStyle w:val="a0"/>
        <w:numPr>
          <w:ilvl w:val="0"/>
          <w:numId w:val="13"/>
        </w:numPr>
        <w:rPr>
          <w:lang w:val="ru-RU"/>
        </w:rPr>
      </w:pPr>
      <w:r w:rsidRPr="00196E0F">
        <w:rPr>
          <w:lang w:val="ru-RU"/>
        </w:rPr>
        <w:t xml:space="preserve">Размещение </w:t>
      </w:r>
      <w:r w:rsidR="00196E0F" w:rsidRPr="00196E0F">
        <w:rPr>
          <w:lang w:val="ru-RU"/>
        </w:rPr>
        <w:t>локальных канализационных очистных сооружений в п. Отделение № 1, Отделение № 2, п. Отделение № 5, п. Ключевой, п. Водораздельный;</w:t>
      </w:r>
    </w:p>
    <w:p w14:paraId="32D8C70A" w14:textId="2EEAD5D9" w:rsidR="00196E0F" w:rsidRPr="00196E0F" w:rsidRDefault="00196E0F" w:rsidP="00196E0F">
      <w:pPr>
        <w:pStyle w:val="a0"/>
        <w:numPr>
          <w:ilvl w:val="0"/>
          <w:numId w:val="13"/>
        </w:numPr>
        <w:rPr>
          <w:lang w:val="ru-RU"/>
        </w:rPr>
      </w:pPr>
      <w:r w:rsidRPr="00196E0F">
        <w:rPr>
          <w:lang w:val="ru-RU"/>
        </w:rPr>
        <w:t>Размещение канализационных очистных сооружений в ст-це Новосергиевская.</w:t>
      </w:r>
    </w:p>
    <w:p w14:paraId="6155E7E7" w14:textId="69F5132D" w:rsidR="00866D67" w:rsidRPr="00196E0F" w:rsidRDefault="00E845BB" w:rsidP="00196E0F">
      <w:pPr>
        <w:pStyle w:val="a0"/>
        <w:ind w:firstLine="0"/>
        <w:rPr>
          <w:lang w:val="ru-RU"/>
        </w:rPr>
      </w:pPr>
      <w:r w:rsidRPr="00196E0F">
        <w:rPr>
          <w:lang w:val="ru-RU"/>
        </w:rPr>
        <w:t>Реализация данных мероприятий позволит повысить уровень качества жизни населения.</w:t>
      </w:r>
    </w:p>
    <w:p w14:paraId="37AE60F6" w14:textId="10BB3FC5" w:rsidR="00866D67" w:rsidRPr="00783A81" w:rsidRDefault="00866D67" w:rsidP="00866D67">
      <w:pPr>
        <w:pStyle w:val="a0"/>
        <w:rPr>
          <w:lang w:val="ru-RU"/>
        </w:rPr>
      </w:pPr>
      <w:r w:rsidRPr="00783A81">
        <w:rPr>
          <w:lang w:val="ru-RU"/>
        </w:rPr>
        <w:t>Согласно части 2 статьи 22 Закона «О животном мире</w:t>
      </w:r>
      <w:r w:rsidR="000B02B9" w:rsidRPr="00783A81">
        <w:rPr>
          <w:lang w:val="ru-RU"/>
        </w:rPr>
        <w:t>»,</w:t>
      </w:r>
      <w:r w:rsidRPr="00783A81">
        <w:rPr>
          <w:lang w:val="ru-RU"/>
        </w:rPr>
        <w:t xml:space="preserve"> и в соответствии с пунктом 1.6 Требований по предотвращению гибели объектов животного мира при осуществлении производственных процессов, а также при эксплуатации транспортных магистралей, трубопроводов, линий связи и электропередачи на территории Краснодарского края планируемые для размещения объекты местного значения поселения не приведут к ухудшению объектов животного мира и экологической обстановки.</w:t>
      </w:r>
    </w:p>
    <w:p w14:paraId="7CAE433C" w14:textId="0E0B44AA" w:rsidR="00E60B81" w:rsidRPr="00783A81" w:rsidRDefault="00E60B81" w:rsidP="00797D67">
      <w:pPr>
        <w:pStyle w:val="a0"/>
        <w:rPr>
          <w:sz w:val="22"/>
          <w:highlight w:val="yellow"/>
          <w:lang w:val="ru-RU"/>
        </w:rPr>
      </w:pPr>
      <w:r w:rsidRPr="00783A81">
        <w:rPr>
          <w:sz w:val="22"/>
          <w:highlight w:val="yellow"/>
          <w:lang w:val="ru-RU"/>
        </w:rPr>
        <w:br w:type="page"/>
      </w:r>
    </w:p>
    <w:p w14:paraId="44564E7C" w14:textId="01614C96" w:rsidR="00BA5736" w:rsidRPr="00783A81" w:rsidRDefault="0057505E" w:rsidP="00832907">
      <w:pPr>
        <w:pStyle w:val="1"/>
        <w:numPr>
          <w:ilvl w:val="0"/>
          <w:numId w:val="18"/>
        </w:numPr>
        <w:ind w:left="0" w:firstLine="0"/>
        <w:rPr>
          <w:lang w:eastAsia="ar-SA" w:bidi="en-US"/>
        </w:rPr>
      </w:pPr>
      <w:bookmarkStart w:id="71" w:name="_Toc210303525"/>
      <w:bookmarkEnd w:id="20"/>
      <w:bookmarkEnd w:id="23"/>
      <w:r w:rsidRPr="00783A81">
        <w:rPr>
          <w:lang w:eastAsia="ar-SA" w:bidi="en-US"/>
        </w:rPr>
        <w:lastRenderedPageBreak/>
        <w:t xml:space="preserve">Сведения </w:t>
      </w:r>
      <w:r w:rsidRPr="00783A81">
        <w:rPr>
          <w:rFonts w:eastAsia="Times New Roman"/>
          <w:lang w:eastAsia="ar-SA" w:bidi="en-US"/>
        </w:rPr>
        <w:t>о планируемых для размещения на территориях поселения</w:t>
      </w:r>
      <w:r w:rsidRPr="00783A81">
        <w:rPr>
          <w:lang w:eastAsia="ar-SA" w:bidi="en-US"/>
        </w:rPr>
        <w:t xml:space="preserve"> </w:t>
      </w:r>
      <w:r w:rsidRPr="00783A81">
        <w:rPr>
          <w:shd w:val="clear" w:color="auto" w:fill="FFFFFF"/>
        </w:rPr>
        <w:t>объектов</w:t>
      </w:r>
      <w:r w:rsidRPr="00783A81">
        <w:rPr>
          <w:rFonts w:eastAsia="Times New Roman"/>
          <w:lang w:eastAsia="ar-SA" w:bidi="en-US"/>
        </w:rPr>
        <w:t xml:space="preserve"> федерального значения, объектов регионального значения</w:t>
      </w:r>
      <w:bookmarkEnd w:id="71"/>
    </w:p>
    <w:p w14:paraId="4967601A" w14:textId="52161E4A" w:rsidR="005461E8" w:rsidRPr="00783A81" w:rsidRDefault="005461E8" w:rsidP="005461E8">
      <w:pPr>
        <w:pStyle w:val="a0"/>
        <w:rPr>
          <w:lang w:val="ru-RU"/>
        </w:rPr>
      </w:pPr>
      <w:r w:rsidRPr="00783A81">
        <w:rPr>
          <w:lang w:val="ru-RU"/>
        </w:rPr>
        <w:t xml:space="preserve">На территорию </w:t>
      </w:r>
      <w:r w:rsidR="005A09F1">
        <w:rPr>
          <w:lang w:val="ru-RU"/>
        </w:rPr>
        <w:t>Новосергиевского</w:t>
      </w:r>
      <w:r w:rsidR="000105AF" w:rsidRPr="00783A81">
        <w:rPr>
          <w:lang w:val="ru-RU"/>
        </w:rPr>
        <w:t xml:space="preserve"> сельского поселения </w:t>
      </w:r>
      <w:r w:rsidRPr="00783A81">
        <w:rPr>
          <w:lang w:val="ru-RU"/>
        </w:rPr>
        <w:t>распространяют действие следующие документы территориального планирования Российской Федерации:</w:t>
      </w:r>
    </w:p>
    <w:p w14:paraId="1DDEABBA" w14:textId="794CA89A" w:rsidR="005461E8" w:rsidRPr="00783A81" w:rsidRDefault="005461E8" w:rsidP="005461E8">
      <w:pPr>
        <w:pStyle w:val="a0"/>
        <w:rPr>
          <w:lang w:val="ru-RU"/>
        </w:rPr>
      </w:pPr>
      <w:r w:rsidRPr="00783A81">
        <w:rPr>
          <w:rFonts w:eastAsiaTheme="minorHAnsi"/>
          <w:color w:val="000000"/>
          <w:lang w:val="ru-RU" w:eastAsia="en-US"/>
        </w:rPr>
        <w:t>1</w:t>
      </w:r>
      <w:r w:rsidR="00CC732F" w:rsidRPr="00783A81">
        <w:rPr>
          <w:rFonts w:eastAsiaTheme="minorHAnsi"/>
          <w:color w:val="000000"/>
          <w:lang w:val="ru-RU" w:eastAsia="en-US"/>
        </w:rPr>
        <w:t>)</w:t>
      </w:r>
      <w:r w:rsidRPr="00783A81">
        <w:rPr>
          <w:rFonts w:eastAsiaTheme="minorHAnsi"/>
          <w:color w:val="000000"/>
          <w:lang w:val="ru-RU" w:eastAsia="en-US"/>
        </w:rPr>
        <w:t xml:space="preserve"> схема территориального планирования Российской Федерации в области здравоохранения, утвержденная распоряжением Правительства Российской Федерации от 28.12.2012 №2607-р</w:t>
      </w:r>
      <w:r w:rsidR="006A08D1" w:rsidRPr="00783A81">
        <w:rPr>
          <w:rFonts w:eastAsiaTheme="minorHAnsi"/>
          <w:color w:val="000000"/>
          <w:lang w:val="ru-RU" w:eastAsia="en-US"/>
        </w:rPr>
        <w:t xml:space="preserve"> (с последующими изменениями и дополнениями)</w:t>
      </w:r>
      <w:r w:rsidRPr="00783A81">
        <w:rPr>
          <w:rFonts w:eastAsiaTheme="minorHAnsi"/>
          <w:color w:val="000000"/>
          <w:lang w:val="ru-RU" w:eastAsia="en-US"/>
        </w:rPr>
        <w:t>;</w:t>
      </w:r>
    </w:p>
    <w:p w14:paraId="026EC6BB" w14:textId="77777777" w:rsidR="005461E8" w:rsidRPr="00783A81" w:rsidRDefault="005461E8" w:rsidP="005461E8">
      <w:pPr>
        <w:pStyle w:val="a0"/>
        <w:rPr>
          <w:rFonts w:eastAsiaTheme="minorHAnsi"/>
          <w:color w:val="000000"/>
          <w:lang w:val="ru-RU" w:eastAsia="en-US"/>
        </w:rPr>
      </w:pPr>
      <w:r w:rsidRPr="00783A81">
        <w:rPr>
          <w:lang w:val="ru-RU"/>
        </w:rPr>
        <w:t>2) схема территориального планирования Российской Федерации в области высшего</w:t>
      </w:r>
      <w:r w:rsidRPr="00783A81">
        <w:rPr>
          <w:rFonts w:eastAsiaTheme="minorHAnsi"/>
          <w:color w:val="000000"/>
          <w:lang w:val="ru-RU" w:eastAsia="en-US"/>
        </w:rPr>
        <w:t xml:space="preserve"> профессионального образования, утвержденная распоряжением Правительства Российской Федерации от 26.02.2013 №247-р;</w:t>
      </w:r>
    </w:p>
    <w:p w14:paraId="6ECAA456" w14:textId="77777777" w:rsidR="005461E8" w:rsidRPr="00783A81" w:rsidRDefault="005461E8" w:rsidP="005461E8">
      <w:pPr>
        <w:pStyle w:val="a0"/>
        <w:rPr>
          <w:rFonts w:eastAsiaTheme="minorHAnsi"/>
          <w:color w:val="000000"/>
          <w:lang w:val="ru-RU" w:eastAsia="en-US"/>
        </w:rPr>
      </w:pPr>
      <w:r w:rsidRPr="00783A81">
        <w:rPr>
          <w:rFonts w:eastAsiaTheme="minorHAnsi"/>
          <w:color w:val="000000"/>
          <w:lang w:val="ru-RU" w:eastAsia="en-US"/>
        </w:rPr>
        <w:t>3) схема территориального планирования Российской Федерации в области федерального транспорта (железнодорожного, воздушного, морского, внутреннего водного), автомобильных дорог федерального значения, утвержденная распоряжением Правительства Российской Федерации от 19.03.2013 №384-р (с последующими изменениями и дополнениями);</w:t>
      </w:r>
    </w:p>
    <w:p w14:paraId="6F0F5E1E" w14:textId="77F74111" w:rsidR="005461E8" w:rsidRPr="00783A81" w:rsidRDefault="005461E8" w:rsidP="005461E8">
      <w:pPr>
        <w:pStyle w:val="a0"/>
        <w:rPr>
          <w:rFonts w:eastAsiaTheme="minorHAnsi"/>
          <w:color w:val="000000"/>
          <w:lang w:val="ru-RU" w:eastAsia="en-US"/>
        </w:rPr>
      </w:pPr>
      <w:r w:rsidRPr="00783A81">
        <w:rPr>
          <w:rFonts w:eastAsiaTheme="minorHAnsi"/>
          <w:color w:val="000000"/>
          <w:lang w:val="ru-RU" w:eastAsia="en-US"/>
        </w:rPr>
        <w:t xml:space="preserve">4) </w:t>
      </w:r>
      <w:r w:rsidR="00F00B39" w:rsidRPr="00783A81">
        <w:rPr>
          <w:rFonts w:eastAsiaTheme="minorHAnsi"/>
          <w:color w:val="000000"/>
          <w:lang w:val="ru-RU" w:eastAsia="en-US"/>
        </w:rPr>
        <w:t>схема территориального планирования Российской Федерации в области федерального транспорта (в части трубопроводного транспорта), утвержденная распоряжением Правительства Российской Федерации от 06.05.2015 №816-р (с последующими изменениями и дополнениями);</w:t>
      </w:r>
    </w:p>
    <w:p w14:paraId="36B128B6" w14:textId="26F16CB4" w:rsidR="005461E8" w:rsidRPr="00783A81" w:rsidRDefault="00FF5B8F" w:rsidP="005461E8">
      <w:pPr>
        <w:pStyle w:val="a0"/>
        <w:rPr>
          <w:rFonts w:eastAsiaTheme="minorHAnsi"/>
          <w:color w:val="000000"/>
          <w:lang w:val="ru-RU" w:eastAsia="en-US"/>
        </w:rPr>
      </w:pPr>
      <w:r>
        <w:rPr>
          <w:rFonts w:eastAsiaTheme="minorHAnsi"/>
          <w:color w:val="000000"/>
          <w:lang w:val="ru-RU" w:eastAsia="en-US"/>
        </w:rPr>
        <w:t>5</w:t>
      </w:r>
      <w:r w:rsidR="005461E8" w:rsidRPr="00783A81">
        <w:rPr>
          <w:rFonts w:eastAsiaTheme="minorHAnsi"/>
          <w:color w:val="000000"/>
          <w:lang w:val="ru-RU" w:eastAsia="en-US"/>
        </w:rPr>
        <w:t xml:space="preserve">) схема территориального планирования Российской Федерации в области энергетики, утвержденная распоряжением Правительства Российской Федерации от 01.08.2016 </w:t>
      </w:r>
      <w:r w:rsidR="001B4257" w:rsidRPr="00783A81">
        <w:rPr>
          <w:rFonts w:eastAsiaTheme="minorHAnsi"/>
          <w:color w:val="000000"/>
          <w:lang w:val="ru-RU" w:eastAsia="en-US"/>
        </w:rPr>
        <w:t>№ </w:t>
      </w:r>
      <w:r w:rsidR="005461E8" w:rsidRPr="00783A81">
        <w:rPr>
          <w:rFonts w:eastAsiaTheme="minorHAnsi"/>
          <w:color w:val="000000"/>
          <w:lang w:val="ru-RU" w:eastAsia="en-US"/>
        </w:rPr>
        <w:t>1634-р (с последующими изменениями и дополнениями).</w:t>
      </w:r>
    </w:p>
    <w:p w14:paraId="201AAB7F" w14:textId="2A37C64B" w:rsidR="00BD7A4C" w:rsidRPr="00783A81" w:rsidRDefault="00BD7A4C" w:rsidP="00BD7A4C">
      <w:pPr>
        <w:pStyle w:val="a0"/>
        <w:rPr>
          <w:lang w:val="ru-RU"/>
        </w:rPr>
      </w:pPr>
      <w:r w:rsidRPr="00783A81">
        <w:rPr>
          <w:lang w:val="ru-RU"/>
        </w:rPr>
        <w:t xml:space="preserve">Указанными документами территориального планирования Российской Федерации на территории </w:t>
      </w:r>
      <w:r w:rsidR="005A09F1">
        <w:rPr>
          <w:lang w:val="ru-RU"/>
        </w:rPr>
        <w:t>Новосергиевского</w:t>
      </w:r>
      <w:r w:rsidR="000105AF" w:rsidRPr="00783A81">
        <w:rPr>
          <w:lang w:val="ru-RU"/>
        </w:rPr>
        <w:t xml:space="preserve"> сельского поселения </w:t>
      </w:r>
      <w:r w:rsidR="00B21AA5" w:rsidRPr="00783A81">
        <w:rPr>
          <w:lang w:val="ru-RU"/>
        </w:rPr>
        <w:t xml:space="preserve">не </w:t>
      </w:r>
      <w:r w:rsidRPr="00783A81">
        <w:rPr>
          <w:lang w:val="ru-RU"/>
        </w:rPr>
        <w:t>запланировано размещение объект</w:t>
      </w:r>
      <w:r w:rsidR="00B21AA5" w:rsidRPr="00783A81">
        <w:rPr>
          <w:lang w:val="ru-RU"/>
        </w:rPr>
        <w:t xml:space="preserve">ов </w:t>
      </w:r>
      <w:r w:rsidRPr="00783A81">
        <w:rPr>
          <w:lang w:val="ru-RU"/>
        </w:rPr>
        <w:t>федерального значения</w:t>
      </w:r>
      <w:r w:rsidR="00B21AA5" w:rsidRPr="00783A81">
        <w:rPr>
          <w:lang w:val="ru-RU"/>
        </w:rPr>
        <w:t>.</w:t>
      </w:r>
    </w:p>
    <w:p w14:paraId="3602BAFC" w14:textId="12473946" w:rsidR="00CC732F" w:rsidRPr="00783A81" w:rsidRDefault="005461E8" w:rsidP="005461E8">
      <w:pPr>
        <w:pStyle w:val="a0"/>
        <w:rPr>
          <w:lang w:val="ru-RU"/>
        </w:rPr>
      </w:pPr>
      <w:r w:rsidRPr="00783A81">
        <w:rPr>
          <w:lang w:val="ru-RU"/>
        </w:rPr>
        <w:t xml:space="preserve">Кроме того, на территорию </w:t>
      </w:r>
      <w:r w:rsidR="005A09F1">
        <w:rPr>
          <w:lang w:val="ru-RU"/>
        </w:rPr>
        <w:t>Новосергиевского</w:t>
      </w:r>
      <w:r w:rsidR="000105AF" w:rsidRPr="00783A81">
        <w:rPr>
          <w:lang w:val="ru-RU"/>
        </w:rPr>
        <w:t xml:space="preserve"> сельского поселения </w:t>
      </w:r>
      <w:r w:rsidRPr="00783A81">
        <w:rPr>
          <w:lang w:val="ru-RU"/>
        </w:rPr>
        <w:t xml:space="preserve">распространяется действие документов территориального планирования </w:t>
      </w:r>
      <w:r w:rsidR="000105AF" w:rsidRPr="00783A81">
        <w:rPr>
          <w:lang w:val="ru-RU"/>
        </w:rPr>
        <w:t>Краснодарского края</w:t>
      </w:r>
      <w:r w:rsidRPr="00783A81">
        <w:rPr>
          <w:lang w:val="ru-RU"/>
        </w:rPr>
        <w:t xml:space="preserve">: </w:t>
      </w:r>
    </w:p>
    <w:p w14:paraId="45739899" w14:textId="0D70D813" w:rsidR="005461E8" w:rsidRPr="00783A81" w:rsidRDefault="00CC732F" w:rsidP="00436638">
      <w:pPr>
        <w:pStyle w:val="a0"/>
        <w:numPr>
          <w:ilvl w:val="0"/>
          <w:numId w:val="3"/>
        </w:numPr>
        <w:rPr>
          <w:lang w:val="ru-RU"/>
        </w:rPr>
      </w:pPr>
      <w:r w:rsidRPr="00783A81">
        <w:rPr>
          <w:lang w:val="ru-RU"/>
        </w:rPr>
        <w:t>с</w:t>
      </w:r>
      <w:r w:rsidR="005461E8" w:rsidRPr="00783A81">
        <w:rPr>
          <w:lang w:val="ru-RU"/>
        </w:rPr>
        <w:t xml:space="preserve">хема территориального планирования </w:t>
      </w:r>
      <w:r w:rsidR="000105AF" w:rsidRPr="00783A81">
        <w:rPr>
          <w:lang w:val="ru-RU"/>
        </w:rPr>
        <w:t>Краснодарского края</w:t>
      </w:r>
      <w:r w:rsidR="002115BF" w:rsidRPr="00783A81">
        <w:rPr>
          <w:lang w:val="ru-RU"/>
        </w:rPr>
        <w:t>,</w:t>
      </w:r>
      <w:r w:rsidR="002D64CD" w:rsidRPr="00783A81">
        <w:rPr>
          <w:lang w:val="ru-RU"/>
        </w:rPr>
        <w:t xml:space="preserve"> </w:t>
      </w:r>
      <w:r w:rsidR="002115BF" w:rsidRPr="00783A81">
        <w:rPr>
          <w:lang w:val="ru-RU"/>
        </w:rPr>
        <w:t xml:space="preserve">утвержденная </w:t>
      </w:r>
      <w:r w:rsidR="000E1183" w:rsidRPr="00783A81">
        <w:rPr>
          <w:lang w:val="ru-RU"/>
        </w:rPr>
        <w:t>Постановление</w:t>
      </w:r>
      <w:r w:rsidRPr="00783A81">
        <w:rPr>
          <w:lang w:val="ru-RU"/>
        </w:rPr>
        <w:t>м</w:t>
      </w:r>
      <w:r w:rsidR="000E1183" w:rsidRPr="00783A81">
        <w:rPr>
          <w:lang w:val="ru-RU"/>
        </w:rPr>
        <w:t xml:space="preserve"> </w:t>
      </w:r>
      <w:r w:rsidR="00327D81" w:rsidRPr="00783A81">
        <w:rPr>
          <w:lang w:val="ru-RU"/>
        </w:rPr>
        <w:t>Главы администрации (Губернатор)</w:t>
      </w:r>
      <w:r w:rsidR="00436638" w:rsidRPr="00783A81">
        <w:rPr>
          <w:lang w:val="ru-RU"/>
        </w:rPr>
        <w:t xml:space="preserve"> </w:t>
      </w:r>
      <w:r w:rsidR="000105AF" w:rsidRPr="00783A81">
        <w:rPr>
          <w:lang w:val="ru-RU"/>
        </w:rPr>
        <w:t>Краснодарского края</w:t>
      </w:r>
      <w:r w:rsidR="000E1183" w:rsidRPr="00783A81">
        <w:rPr>
          <w:lang w:val="ru-RU"/>
        </w:rPr>
        <w:t xml:space="preserve"> </w:t>
      </w:r>
      <w:r w:rsidR="002115BF" w:rsidRPr="00783A81">
        <w:rPr>
          <w:lang w:val="ru-RU"/>
        </w:rPr>
        <w:t xml:space="preserve">от </w:t>
      </w:r>
      <w:r w:rsidR="00327D81" w:rsidRPr="00783A81">
        <w:rPr>
          <w:lang w:val="ru-RU"/>
        </w:rPr>
        <w:t>10 мая 2011 года № 438</w:t>
      </w:r>
      <w:r w:rsidR="00436638" w:rsidRPr="00783A81">
        <w:rPr>
          <w:lang w:val="ru-RU"/>
        </w:rPr>
        <w:t>.</w:t>
      </w:r>
    </w:p>
    <w:p w14:paraId="1BB1081B" w14:textId="5891D467" w:rsidR="00327D81" w:rsidRPr="00783A81" w:rsidRDefault="00A51142" w:rsidP="00A51142">
      <w:pPr>
        <w:pStyle w:val="a0"/>
        <w:rPr>
          <w:lang w:val="ru-RU"/>
        </w:rPr>
      </w:pPr>
      <w:r w:rsidRPr="00783A81">
        <w:rPr>
          <w:lang w:val="ru-RU"/>
        </w:rPr>
        <w:t xml:space="preserve">Указанными документами территориального планирования </w:t>
      </w:r>
      <w:r w:rsidR="000105AF" w:rsidRPr="00783A81">
        <w:rPr>
          <w:lang w:val="ru-RU"/>
        </w:rPr>
        <w:t>Краснодарского края</w:t>
      </w:r>
      <w:r w:rsidRPr="00783A81">
        <w:rPr>
          <w:lang w:val="ru-RU"/>
        </w:rPr>
        <w:t xml:space="preserve"> на территории </w:t>
      </w:r>
      <w:r w:rsidR="005A09F1">
        <w:rPr>
          <w:lang w:val="ru-RU"/>
        </w:rPr>
        <w:t>Новосергиевского</w:t>
      </w:r>
      <w:r w:rsidR="00E57373" w:rsidRPr="00783A81">
        <w:rPr>
          <w:lang w:val="ru-RU"/>
        </w:rPr>
        <w:t xml:space="preserve"> сельского поселения </w:t>
      </w:r>
      <w:r w:rsidRPr="00783A81">
        <w:rPr>
          <w:lang w:val="ru-RU"/>
        </w:rPr>
        <w:t xml:space="preserve">запланировано размещение объектов </w:t>
      </w:r>
      <w:r w:rsidR="00B97D49" w:rsidRPr="00783A81">
        <w:rPr>
          <w:lang w:val="ru-RU"/>
        </w:rPr>
        <w:t>регионального</w:t>
      </w:r>
      <w:r w:rsidRPr="00783A81">
        <w:rPr>
          <w:lang w:val="ru-RU"/>
        </w:rPr>
        <w:t xml:space="preserve"> значения</w:t>
      </w:r>
      <w:r w:rsidR="00E34F06" w:rsidRPr="00783A81">
        <w:rPr>
          <w:lang w:val="ru-RU"/>
        </w:rPr>
        <w:t>:</w:t>
      </w:r>
    </w:p>
    <w:p w14:paraId="58700EF1" w14:textId="58CF002B" w:rsidR="00E34F06" w:rsidRPr="00783A81" w:rsidRDefault="00980077" w:rsidP="0046009D">
      <w:pPr>
        <w:pStyle w:val="a0"/>
        <w:numPr>
          <w:ilvl w:val="0"/>
          <w:numId w:val="3"/>
        </w:numPr>
        <w:rPr>
          <w:lang w:val="ru-RU"/>
        </w:rPr>
      </w:pPr>
      <w:r>
        <w:rPr>
          <w:lang w:val="ru-RU"/>
        </w:rPr>
        <w:t>Реконструкция автомобильн</w:t>
      </w:r>
      <w:r w:rsidR="00196E0F">
        <w:rPr>
          <w:lang w:val="ru-RU"/>
        </w:rPr>
        <w:t>ых дорог регионального значения.</w:t>
      </w:r>
    </w:p>
    <w:p w14:paraId="267DCE20" w14:textId="77777777" w:rsidR="00866D67" w:rsidRPr="00783A81" w:rsidRDefault="00866D67" w:rsidP="00866D67">
      <w:pPr>
        <w:pStyle w:val="a0"/>
        <w:rPr>
          <w:lang w:val="ru-RU"/>
        </w:rPr>
      </w:pPr>
      <w:r w:rsidRPr="00783A81">
        <w:rPr>
          <w:lang w:val="ru-RU"/>
        </w:rPr>
        <w:t>Согласно части 2 статьи 22 Закона «О животном мире» и в соответствии с пунктом 1.6 Требований по предотвращению гибели объектов животного мира при осуществлении производственных процессов, а также при эксплуатации транспортных магистралей, трубопроводов, линий связи и электропередачи на территории Краснодарского края планируемые для размещения объекты местного значения поселения не приведут к ухудшению объектов животного мира и экологической обстановки.</w:t>
      </w:r>
    </w:p>
    <w:p w14:paraId="5DEBBD4A" w14:textId="77777777" w:rsidR="00A63815" w:rsidRPr="00783A81" w:rsidRDefault="00A63815" w:rsidP="00A51142">
      <w:pPr>
        <w:pStyle w:val="a0"/>
        <w:rPr>
          <w:lang w:val="ru-RU"/>
        </w:rPr>
      </w:pPr>
    </w:p>
    <w:p w14:paraId="52B71C8A" w14:textId="77777777" w:rsidR="00327D81" w:rsidRPr="00783A81" w:rsidRDefault="00327D81" w:rsidP="00A51142">
      <w:pPr>
        <w:pStyle w:val="a0"/>
        <w:rPr>
          <w:lang w:val="ru-RU"/>
        </w:rPr>
        <w:sectPr w:rsidR="00327D81" w:rsidRPr="00783A81" w:rsidSect="00980FD3">
          <w:headerReference w:type="default" r:id="rId12"/>
          <w:footerReference w:type="default" r:id="rId13"/>
          <w:pgSz w:w="11906" w:h="16838"/>
          <w:pgMar w:top="1418" w:right="851" w:bottom="1134" w:left="1701" w:header="680" w:footer="680" w:gutter="0"/>
          <w:cols w:space="708"/>
          <w:docGrid w:linePitch="360"/>
        </w:sectPr>
      </w:pPr>
    </w:p>
    <w:p w14:paraId="25A790B9" w14:textId="77777777" w:rsidR="00327D81" w:rsidRPr="00783A81" w:rsidRDefault="00327D81" w:rsidP="00327D81">
      <w:pPr>
        <w:keepNext/>
        <w:suppressAutoHyphens/>
        <w:spacing w:after="120"/>
        <w:jc w:val="right"/>
        <w:rPr>
          <w:b/>
          <w:lang w:eastAsia="ar-SA" w:bidi="en-US"/>
        </w:rPr>
      </w:pPr>
      <w:r w:rsidRPr="00783A81">
        <w:rPr>
          <w:b/>
          <w:lang w:eastAsia="ar-SA" w:bidi="en-US"/>
        </w:rPr>
        <w:lastRenderedPageBreak/>
        <w:t>Таблица 4.1</w:t>
      </w:r>
    </w:p>
    <w:p w14:paraId="2867D410" w14:textId="6FDB0C94" w:rsidR="00327D81" w:rsidRPr="00783A81" w:rsidRDefault="00327D81" w:rsidP="00327D81">
      <w:pPr>
        <w:keepNext/>
        <w:suppressAutoHyphens/>
        <w:spacing w:after="120"/>
        <w:jc w:val="center"/>
        <w:rPr>
          <w:b/>
          <w:lang w:eastAsia="ar-SA" w:bidi="en-US"/>
        </w:rPr>
      </w:pPr>
      <w:r w:rsidRPr="00783A81">
        <w:rPr>
          <w:b/>
          <w:lang w:eastAsia="ar-SA" w:bidi="en-US"/>
        </w:rPr>
        <w:t>Сведения о планируемых для размещения на территории поселения объектах федерального и регионального значения</w:t>
      </w:r>
    </w:p>
    <w:tbl>
      <w:tblPr>
        <w:tblStyle w:val="ad"/>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CellMar>
          <w:left w:w="28" w:type="dxa"/>
          <w:right w:w="28" w:type="dxa"/>
        </w:tblCellMar>
        <w:tblLook w:val="04A0" w:firstRow="1" w:lastRow="0" w:firstColumn="1" w:lastColumn="0" w:noHBand="0" w:noVBand="1"/>
      </w:tblPr>
      <w:tblGrid>
        <w:gridCol w:w="793"/>
        <w:gridCol w:w="1048"/>
        <w:gridCol w:w="1758"/>
        <w:gridCol w:w="1121"/>
        <w:gridCol w:w="1403"/>
        <w:gridCol w:w="1378"/>
        <w:gridCol w:w="1724"/>
        <w:gridCol w:w="1400"/>
        <w:gridCol w:w="1593"/>
        <w:gridCol w:w="1755"/>
      </w:tblGrid>
      <w:tr w:rsidR="00327D81" w:rsidRPr="00783A81" w14:paraId="276640A2" w14:textId="77777777" w:rsidTr="00A14F85">
        <w:trPr>
          <w:cantSplit/>
          <w:tblHeader/>
        </w:trPr>
        <w:tc>
          <w:tcPr>
            <w:tcW w:w="284" w:type="pct"/>
            <w:shd w:val="clear" w:color="auto" w:fill="auto"/>
          </w:tcPr>
          <w:p w14:paraId="323F2EE6" w14:textId="77777777" w:rsidR="00327D81" w:rsidRPr="00783A81" w:rsidRDefault="00327D81" w:rsidP="00A07FE9">
            <w:pPr>
              <w:pStyle w:val="a0"/>
              <w:keepNext/>
              <w:ind w:firstLine="0"/>
              <w:jc w:val="center"/>
              <w:rPr>
                <w:b/>
                <w:sz w:val="22"/>
                <w:szCs w:val="22"/>
                <w:lang w:val="ru-RU"/>
              </w:rPr>
            </w:pPr>
            <w:r w:rsidRPr="00783A81">
              <w:rPr>
                <w:b/>
                <w:sz w:val="22"/>
                <w:szCs w:val="22"/>
                <w:lang w:val="ru-RU"/>
              </w:rPr>
              <w:t>Номер объекта</w:t>
            </w:r>
          </w:p>
        </w:tc>
        <w:tc>
          <w:tcPr>
            <w:tcW w:w="375" w:type="pct"/>
            <w:shd w:val="clear" w:color="auto" w:fill="auto"/>
          </w:tcPr>
          <w:p w14:paraId="3CF6F32A" w14:textId="77777777" w:rsidR="00327D81" w:rsidRPr="00783A81" w:rsidRDefault="00327D81" w:rsidP="00A07FE9">
            <w:pPr>
              <w:pStyle w:val="a0"/>
              <w:keepNext/>
              <w:ind w:firstLine="0"/>
              <w:jc w:val="center"/>
              <w:rPr>
                <w:b/>
                <w:sz w:val="22"/>
                <w:szCs w:val="22"/>
                <w:lang w:val="ru-RU"/>
              </w:rPr>
            </w:pPr>
            <w:r w:rsidRPr="00783A81">
              <w:rPr>
                <w:b/>
                <w:sz w:val="22"/>
                <w:szCs w:val="22"/>
                <w:lang w:val="ru-RU"/>
              </w:rPr>
              <w:t>Код объекта</w:t>
            </w:r>
          </w:p>
        </w:tc>
        <w:tc>
          <w:tcPr>
            <w:tcW w:w="629" w:type="pct"/>
            <w:shd w:val="clear" w:color="auto" w:fill="auto"/>
          </w:tcPr>
          <w:p w14:paraId="68DB6247" w14:textId="77777777" w:rsidR="00327D81" w:rsidRPr="00783A81" w:rsidRDefault="00327D81" w:rsidP="00A07FE9">
            <w:pPr>
              <w:pStyle w:val="a0"/>
              <w:keepNext/>
              <w:ind w:firstLine="0"/>
              <w:jc w:val="center"/>
              <w:rPr>
                <w:b/>
                <w:sz w:val="22"/>
                <w:szCs w:val="22"/>
                <w:lang w:val="ru-RU"/>
              </w:rPr>
            </w:pPr>
            <w:r w:rsidRPr="00783A81">
              <w:rPr>
                <w:b/>
                <w:sz w:val="22"/>
                <w:szCs w:val="22"/>
                <w:lang w:val="ru-RU"/>
              </w:rPr>
              <w:t>Вид объекта</w:t>
            </w:r>
          </w:p>
        </w:tc>
        <w:tc>
          <w:tcPr>
            <w:tcW w:w="401" w:type="pct"/>
            <w:shd w:val="clear" w:color="auto" w:fill="auto"/>
          </w:tcPr>
          <w:p w14:paraId="43563DB2" w14:textId="77777777" w:rsidR="00327D81" w:rsidRPr="00783A81" w:rsidRDefault="00327D81" w:rsidP="00A07FE9">
            <w:pPr>
              <w:pStyle w:val="a0"/>
              <w:keepNext/>
              <w:ind w:firstLine="0"/>
              <w:jc w:val="center"/>
              <w:rPr>
                <w:b/>
                <w:sz w:val="22"/>
                <w:szCs w:val="22"/>
                <w:lang w:val="ru-RU"/>
              </w:rPr>
            </w:pPr>
            <w:r w:rsidRPr="00783A81">
              <w:rPr>
                <w:b/>
                <w:sz w:val="22"/>
                <w:szCs w:val="22"/>
                <w:lang w:val="ru-RU"/>
              </w:rPr>
              <w:t>Назначение объекта</w:t>
            </w:r>
          </w:p>
        </w:tc>
        <w:tc>
          <w:tcPr>
            <w:tcW w:w="502" w:type="pct"/>
            <w:shd w:val="clear" w:color="auto" w:fill="auto"/>
          </w:tcPr>
          <w:p w14:paraId="5E89B1D3" w14:textId="77777777" w:rsidR="00327D81" w:rsidRPr="00783A81" w:rsidRDefault="00327D81" w:rsidP="00A07FE9">
            <w:pPr>
              <w:pStyle w:val="a0"/>
              <w:keepNext/>
              <w:ind w:firstLine="0"/>
              <w:jc w:val="center"/>
              <w:rPr>
                <w:b/>
                <w:sz w:val="22"/>
                <w:szCs w:val="22"/>
                <w:lang w:val="ru-RU"/>
              </w:rPr>
            </w:pPr>
            <w:r w:rsidRPr="00783A81">
              <w:rPr>
                <w:b/>
                <w:sz w:val="22"/>
                <w:szCs w:val="22"/>
                <w:lang w:val="ru-RU"/>
              </w:rPr>
              <w:t>Наименование объекта</w:t>
            </w:r>
          </w:p>
        </w:tc>
        <w:tc>
          <w:tcPr>
            <w:tcW w:w="493" w:type="pct"/>
            <w:shd w:val="clear" w:color="auto" w:fill="auto"/>
          </w:tcPr>
          <w:p w14:paraId="6377D586" w14:textId="77777777" w:rsidR="00327D81" w:rsidRPr="00783A81" w:rsidRDefault="00327D81" w:rsidP="00A07FE9">
            <w:pPr>
              <w:pStyle w:val="a0"/>
              <w:keepNext/>
              <w:ind w:firstLine="0"/>
              <w:jc w:val="center"/>
              <w:rPr>
                <w:b/>
                <w:sz w:val="22"/>
                <w:szCs w:val="22"/>
                <w:lang w:val="ru-RU"/>
              </w:rPr>
            </w:pPr>
            <w:r w:rsidRPr="00783A81">
              <w:rPr>
                <w:b/>
                <w:sz w:val="22"/>
                <w:szCs w:val="22"/>
                <w:lang w:val="ru-RU"/>
              </w:rPr>
              <w:t>Основные характеристики объекта</w:t>
            </w:r>
          </w:p>
        </w:tc>
        <w:tc>
          <w:tcPr>
            <w:tcW w:w="617" w:type="pct"/>
            <w:shd w:val="clear" w:color="auto" w:fill="auto"/>
          </w:tcPr>
          <w:p w14:paraId="074768C6" w14:textId="77777777" w:rsidR="00327D81" w:rsidRPr="00783A81" w:rsidRDefault="00327D81" w:rsidP="00A07FE9">
            <w:pPr>
              <w:pStyle w:val="a0"/>
              <w:keepNext/>
              <w:ind w:firstLine="0"/>
              <w:jc w:val="center"/>
              <w:rPr>
                <w:b/>
                <w:sz w:val="22"/>
                <w:szCs w:val="22"/>
                <w:lang w:val="ru-RU"/>
              </w:rPr>
            </w:pPr>
            <w:r w:rsidRPr="00783A81">
              <w:rPr>
                <w:b/>
                <w:sz w:val="22"/>
                <w:szCs w:val="22"/>
                <w:lang w:val="ru-RU"/>
              </w:rPr>
              <w:t>Местоположение</w:t>
            </w:r>
          </w:p>
        </w:tc>
        <w:tc>
          <w:tcPr>
            <w:tcW w:w="501" w:type="pct"/>
            <w:shd w:val="clear" w:color="auto" w:fill="auto"/>
          </w:tcPr>
          <w:p w14:paraId="598B2767" w14:textId="77777777" w:rsidR="00327D81" w:rsidRPr="00783A81" w:rsidRDefault="00327D81" w:rsidP="00A07FE9">
            <w:pPr>
              <w:pStyle w:val="a0"/>
              <w:keepNext/>
              <w:ind w:firstLine="0"/>
              <w:jc w:val="center"/>
              <w:rPr>
                <w:b/>
                <w:sz w:val="22"/>
                <w:szCs w:val="22"/>
                <w:lang w:val="ru-RU"/>
              </w:rPr>
            </w:pPr>
            <w:r w:rsidRPr="00783A81">
              <w:rPr>
                <w:b/>
                <w:sz w:val="22"/>
                <w:szCs w:val="22"/>
                <w:lang w:val="ru-RU"/>
              </w:rPr>
              <w:t>Планируемые мероприятия по объекту</w:t>
            </w:r>
          </w:p>
        </w:tc>
        <w:tc>
          <w:tcPr>
            <w:tcW w:w="570" w:type="pct"/>
            <w:shd w:val="clear" w:color="auto" w:fill="auto"/>
          </w:tcPr>
          <w:p w14:paraId="4A739274" w14:textId="77777777" w:rsidR="00327D81" w:rsidRPr="00783A81" w:rsidRDefault="00327D81" w:rsidP="00A07FE9">
            <w:pPr>
              <w:pStyle w:val="a0"/>
              <w:keepNext/>
              <w:ind w:firstLine="0"/>
              <w:jc w:val="center"/>
              <w:rPr>
                <w:b/>
                <w:sz w:val="22"/>
                <w:szCs w:val="22"/>
                <w:lang w:val="ru-RU"/>
              </w:rPr>
            </w:pPr>
            <w:r w:rsidRPr="00783A81">
              <w:rPr>
                <w:b/>
                <w:sz w:val="22"/>
                <w:szCs w:val="22"/>
                <w:lang w:val="ru-RU"/>
              </w:rPr>
              <w:t>Характеристика зон с особыми условиями использования территории</w:t>
            </w:r>
          </w:p>
        </w:tc>
        <w:tc>
          <w:tcPr>
            <w:tcW w:w="629" w:type="pct"/>
            <w:shd w:val="clear" w:color="auto" w:fill="auto"/>
          </w:tcPr>
          <w:p w14:paraId="4EC64588" w14:textId="77777777" w:rsidR="00327D81" w:rsidRPr="00783A81" w:rsidRDefault="00327D81" w:rsidP="00A07FE9">
            <w:pPr>
              <w:pStyle w:val="a0"/>
              <w:keepNext/>
              <w:ind w:firstLine="0"/>
              <w:jc w:val="center"/>
              <w:rPr>
                <w:b/>
                <w:sz w:val="22"/>
                <w:szCs w:val="22"/>
                <w:lang w:val="ru-RU"/>
              </w:rPr>
            </w:pPr>
            <w:r w:rsidRPr="00783A81">
              <w:rPr>
                <w:b/>
                <w:sz w:val="22"/>
                <w:szCs w:val="22"/>
                <w:lang w:val="ru-RU"/>
              </w:rPr>
              <w:t>Реквизиты документов территориального планирования</w:t>
            </w:r>
          </w:p>
        </w:tc>
      </w:tr>
      <w:tr w:rsidR="00895936" w:rsidRPr="00783A81" w14:paraId="1706DFF4" w14:textId="77777777" w:rsidTr="00A14F85">
        <w:trPr>
          <w:cantSplit/>
        </w:trPr>
        <w:tc>
          <w:tcPr>
            <w:tcW w:w="284" w:type="pct"/>
            <w:shd w:val="clear" w:color="auto" w:fill="auto"/>
          </w:tcPr>
          <w:p w14:paraId="5499E480" w14:textId="77777777" w:rsidR="00895936" w:rsidRPr="003B2023" w:rsidRDefault="00895936" w:rsidP="00FE2897">
            <w:pPr>
              <w:pStyle w:val="afff3"/>
              <w:numPr>
                <w:ilvl w:val="0"/>
                <w:numId w:val="7"/>
              </w:numPr>
              <w:jc w:val="center"/>
              <w:rPr>
                <w:b/>
                <w:bCs/>
                <w:sz w:val="22"/>
                <w:szCs w:val="22"/>
              </w:rPr>
            </w:pPr>
          </w:p>
        </w:tc>
        <w:tc>
          <w:tcPr>
            <w:tcW w:w="375" w:type="pct"/>
            <w:shd w:val="clear" w:color="auto" w:fill="auto"/>
          </w:tcPr>
          <w:p w14:paraId="2EDFE841" w14:textId="22932096" w:rsidR="00895936" w:rsidRPr="00783A81" w:rsidRDefault="00895936" w:rsidP="00FE2897">
            <w:pPr>
              <w:rPr>
                <w:sz w:val="22"/>
                <w:szCs w:val="22"/>
              </w:rPr>
            </w:pPr>
            <w:r w:rsidRPr="00783A81">
              <w:rPr>
                <w:sz w:val="22"/>
                <w:szCs w:val="22"/>
              </w:rPr>
              <w:t>602030302</w:t>
            </w:r>
          </w:p>
        </w:tc>
        <w:tc>
          <w:tcPr>
            <w:tcW w:w="629" w:type="pct"/>
            <w:shd w:val="clear" w:color="auto" w:fill="auto"/>
          </w:tcPr>
          <w:p w14:paraId="5EDDD2B7" w14:textId="67544BD4" w:rsidR="00895936" w:rsidRPr="00783A81" w:rsidRDefault="00895936" w:rsidP="00FE2897">
            <w:pPr>
              <w:rPr>
                <w:sz w:val="22"/>
                <w:szCs w:val="22"/>
              </w:rPr>
            </w:pPr>
            <w:r w:rsidRPr="00783A81">
              <w:rPr>
                <w:sz w:val="22"/>
                <w:szCs w:val="22"/>
              </w:rPr>
              <w:t>Автомобильные дороги регионального или межмуниципального значения</w:t>
            </w:r>
          </w:p>
        </w:tc>
        <w:tc>
          <w:tcPr>
            <w:tcW w:w="401" w:type="pct"/>
            <w:shd w:val="clear" w:color="auto" w:fill="auto"/>
          </w:tcPr>
          <w:p w14:paraId="7EE98CCB" w14:textId="10AA3AF9" w:rsidR="00895936" w:rsidRPr="00783A81" w:rsidRDefault="00895936" w:rsidP="00FE2897">
            <w:pPr>
              <w:rPr>
                <w:sz w:val="22"/>
                <w:szCs w:val="22"/>
              </w:rPr>
            </w:pPr>
            <w:r w:rsidRPr="00783A81">
              <w:rPr>
                <w:sz w:val="22"/>
                <w:szCs w:val="22"/>
              </w:rPr>
              <w:t>Развитие транспорта</w:t>
            </w:r>
          </w:p>
        </w:tc>
        <w:tc>
          <w:tcPr>
            <w:tcW w:w="502" w:type="pct"/>
            <w:shd w:val="clear" w:color="auto" w:fill="auto"/>
          </w:tcPr>
          <w:p w14:paraId="60CB518A" w14:textId="35A940F9" w:rsidR="00895936" w:rsidRPr="00783A81" w:rsidRDefault="00A928C5" w:rsidP="00790D69">
            <w:pPr>
              <w:autoSpaceDE w:val="0"/>
              <w:autoSpaceDN w:val="0"/>
              <w:adjustRightInd w:val="0"/>
              <w:jc w:val="left"/>
              <w:rPr>
                <w:sz w:val="22"/>
                <w:szCs w:val="22"/>
              </w:rPr>
            </w:pPr>
            <w:r w:rsidRPr="00A928C5">
              <w:rPr>
                <w:sz w:val="22"/>
                <w:szCs w:val="22"/>
              </w:rPr>
              <w:t>Автодорога ст-ца Новосергиевская - ст-ца Новоивановская</w:t>
            </w:r>
          </w:p>
        </w:tc>
        <w:tc>
          <w:tcPr>
            <w:tcW w:w="493" w:type="pct"/>
            <w:shd w:val="clear" w:color="auto" w:fill="auto"/>
          </w:tcPr>
          <w:p w14:paraId="7303F678" w14:textId="5E45674A" w:rsidR="00895936" w:rsidRPr="00783A81" w:rsidRDefault="00895936" w:rsidP="00A928C5">
            <w:pPr>
              <w:autoSpaceDE w:val="0"/>
              <w:autoSpaceDN w:val="0"/>
              <w:adjustRightInd w:val="0"/>
              <w:jc w:val="center"/>
              <w:rPr>
                <w:color w:val="000000"/>
                <w:sz w:val="22"/>
                <w:szCs w:val="22"/>
              </w:rPr>
            </w:pPr>
            <w:r w:rsidRPr="00783A81">
              <w:rPr>
                <w:color w:val="000000"/>
                <w:sz w:val="22"/>
                <w:szCs w:val="22"/>
              </w:rPr>
              <w:t xml:space="preserve">Протяженность </w:t>
            </w:r>
            <w:r w:rsidR="00A928C5">
              <w:rPr>
                <w:color w:val="000000"/>
                <w:sz w:val="22"/>
                <w:szCs w:val="22"/>
              </w:rPr>
              <w:t>21</w:t>
            </w:r>
            <w:r>
              <w:rPr>
                <w:color w:val="000000"/>
                <w:sz w:val="22"/>
                <w:szCs w:val="22"/>
              </w:rPr>
              <w:t>,</w:t>
            </w:r>
            <w:r w:rsidR="00A928C5">
              <w:rPr>
                <w:color w:val="000000"/>
                <w:sz w:val="22"/>
                <w:szCs w:val="22"/>
              </w:rPr>
              <w:t>2</w:t>
            </w:r>
            <w:r>
              <w:rPr>
                <w:color w:val="000000"/>
                <w:sz w:val="22"/>
                <w:szCs w:val="22"/>
              </w:rPr>
              <w:t xml:space="preserve"> </w:t>
            </w:r>
            <w:r w:rsidRPr="00783A81">
              <w:rPr>
                <w:color w:val="000000"/>
                <w:sz w:val="22"/>
                <w:szCs w:val="22"/>
              </w:rPr>
              <w:t>км</w:t>
            </w:r>
          </w:p>
        </w:tc>
        <w:tc>
          <w:tcPr>
            <w:tcW w:w="617" w:type="pct"/>
            <w:shd w:val="clear" w:color="auto" w:fill="auto"/>
          </w:tcPr>
          <w:p w14:paraId="7A13438A" w14:textId="400A5654" w:rsidR="00895936" w:rsidRPr="00783A81" w:rsidRDefault="00A928C5" w:rsidP="00FE2897">
            <w:pPr>
              <w:autoSpaceDE w:val="0"/>
              <w:autoSpaceDN w:val="0"/>
              <w:adjustRightInd w:val="0"/>
              <w:jc w:val="left"/>
              <w:rPr>
                <w:sz w:val="22"/>
                <w:szCs w:val="22"/>
              </w:rPr>
            </w:pPr>
            <w:r>
              <w:rPr>
                <w:sz w:val="22"/>
                <w:szCs w:val="22"/>
              </w:rPr>
              <w:t>Новосергиевское</w:t>
            </w:r>
            <w:r w:rsidR="00895936" w:rsidRPr="00783A81">
              <w:rPr>
                <w:sz w:val="22"/>
                <w:szCs w:val="22"/>
              </w:rPr>
              <w:t xml:space="preserve"> сельское поселение</w:t>
            </w:r>
          </w:p>
        </w:tc>
        <w:tc>
          <w:tcPr>
            <w:tcW w:w="501" w:type="pct"/>
            <w:shd w:val="clear" w:color="auto" w:fill="auto"/>
          </w:tcPr>
          <w:p w14:paraId="5012FF57" w14:textId="3FC0645B" w:rsidR="00895936" w:rsidRPr="00783A81" w:rsidRDefault="00895936" w:rsidP="00FE2897">
            <w:pPr>
              <w:jc w:val="left"/>
              <w:rPr>
                <w:sz w:val="22"/>
                <w:szCs w:val="22"/>
              </w:rPr>
            </w:pPr>
            <w:r w:rsidRPr="00783A81">
              <w:rPr>
                <w:sz w:val="22"/>
                <w:szCs w:val="22"/>
              </w:rPr>
              <w:t>Планируется к реконструкции</w:t>
            </w:r>
          </w:p>
        </w:tc>
        <w:tc>
          <w:tcPr>
            <w:tcW w:w="570" w:type="pct"/>
            <w:shd w:val="clear" w:color="auto" w:fill="auto"/>
          </w:tcPr>
          <w:p w14:paraId="03DA9057" w14:textId="02BFD386" w:rsidR="00895936" w:rsidRPr="00783A81" w:rsidRDefault="00895936" w:rsidP="00FE2897">
            <w:pPr>
              <w:jc w:val="center"/>
              <w:rPr>
                <w:sz w:val="22"/>
                <w:szCs w:val="22"/>
              </w:rPr>
            </w:pPr>
            <w:r w:rsidRPr="00783A81">
              <w:rPr>
                <w:sz w:val="22"/>
                <w:szCs w:val="22"/>
              </w:rPr>
              <w:t>Придорожная полоса 20 м</w:t>
            </w:r>
          </w:p>
        </w:tc>
        <w:tc>
          <w:tcPr>
            <w:tcW w:w="629" w:type="pct"/>
            <w:vMerge w:val="restart"/>
            <w:shd w:val="clear" w:color="auto" w:fill="auto"/>
          </w:tcPr>
          <w:p w14:paraId="72E00403" w14:textId="41A09183" w:rsidR="00895936" w:rsidRPr="00783A81" w:rsidRDefault="00895936" w:rsidP="00FE2897">
            <w:pPr>
              <w:jc w:val="center"/>
              <w:rPr>
                <w:sz w:val="22"/>
                <w:szCs w:val="22"/>
              </w:rPr>
            </w:pPr>
            <w:r w:rsidRPr="00783A81">
              <w:rPr>
                <w:sz w:val="22"/>
                <w:szCs w:val="22"/>
              </w:rPr>
              <w:t>СТП Краснодарского края, утвержденная Постановлением Главы администрации (Губернатор</w:t>
            </w:r>
            <w:r w:rsidR="00891503">
              <w:rPr>
                <w:sz w:val="22"/>
                <w:szCs w:val="22"/>
              </w:rPr>
              <w:t>а</w:t>
            </w:r>
            <w:r w:rsidRPr="00783A81">
              <w:rPr>
                <w:sz w:val="22"/>
                <w:szCs w:val="22"/>
              </w:rPr>
              <w:t>) Краснодарского края от 10 мая 2011 года № 438</w:t>
            </w:r>
            <w:r w:rsidR="00D61B73">
              <w:rPr>
                <w:sz w:val="22"/>
                <w:szCs w:val="22"/>
              </w:rPr>
              <w:t xml:space="preserve"> (в редакции от 30.12.2022 № 1053)</w:t>
            </w:r>
            <w:r w:rsidRPr="00783A81">
              <w:rPr>
                <w:sz w:val="22"/>
                <w:szCs w:val="22"/>
              </w:rPr>
              <w:t>.</w:t>
            </w:r>
          </w:p>
        </w:tc>
      </w:tr>
      <w:tr w:rsidR="00A928C5" w:rsidRPr="00783A81" w14:paraId="267393F4" w14:textId="77777777" w:rsidTr="00A14F85">
        <w:trPr>
          <w:cantSplit/>
        </w:trPr>
        <w:tc>
          <w:tcPr>
            <w:tcW w:w="284" w:type="pct"/>
            <w:shd w:val="clear" w:color="auto" w:fill="auto"/>
          </w:tcPr>
          <w:p w14:paraId="1279D5FB" w14:textId="77777777" w:rsidR="00A928C5" w:rsidRPr="003B2023" w:rsidRDefault="00A928C5" w:rsidP="00A928C5">
            <w:pPr>
              <w:pStyle w:val="afff3"/>
              <w:numPr>
                <w:ilvl w:val="0"/>
                <w:numId w:val="7"/>
              </w:numPr>
              <w:jc w:val="center"/>
              <w:rPr>
                <w:b/>
                <w:bCs/>
                <w:sz w:val="22"/>
                <w:szCs w:val="22"/>
              </w:rPr>
            </w:pPr>
          </w:p>
        </w:tc>
        <w:tc>
          <w:tcPr>
            <w:tcW w:w="375" w:type="pct"/>
            <w:shd w:val="clear" w:color="auto" w:fill="auto"/>
          </w:tcPr>
          <w:p w14:paraId="6712C01E" w14:textId="4E7C3A98" w:rsidR="00A928C5" w:rsidRPr="00783A81" w:rsidRDefault="00A928C5" w:rsidP="00A928C5">
            <w:pPr>
              <w:rPr>
                <w:sz w:val="22"/>
                <w:szCs w:val="22"/>
              </w:rPr>
            </w:pPr>
            <w:r w:rsidRPr="00783A81">
              <w:rPr>
                <w:sz w:val="22"/>
                <w:szCs w:val="22"/>
              </w:rPr>
              <w:t>602030302</w:t>
            </w:r>
          </w:p>
        </w:tc>
        <w:tc>
          <w:tcPr>
            <w:tcW w:w="629" w:type="pct"/>
            <w:shd w:val="clear" w:color="auto" w:fill="auto"/>
          </w:tcPr>
          <w:p w14:paraId="5561391B" w14:textId="0EE0AE0A" w:rsidR="00A928C5" w:rsidRPr="00783A81" w:rsidRDefault="00A928C5" w:rsidP="00A928C5">
            <w:pPr>
              <w:rPr>
                <w:sz w:val="22"/>
                <w:szCs w:val="22"/>
              </w:rPr>
            </w:pPr>
            <w:r w:rsidRPr="00783A81">
              <w:rPr>
                <w:sz w:val="22"/>
                <w:szCs w:val="22"/>
              </w:rPr>
              <w:t>Автомобильные дороги регионального или межмуниципального значения</w:t>
            </w:r>
          </w:p>
        </w:tc>
        <w:tc>
          <w:tcPr>
            <w:tcW w:w="401" w:type="pct"/>
            <w:shd w:val="clear" w:color="auto" w:fill="auto"/>
          </w:tcPr>
          <w:p w14:paraId="0DD8A477" w14:textId="5C8180C9" w:rsidR="00A928C5" w:rsidRPr="00783A81" w:rsidRDefault="00A928C5" w:rsidP="00A928C5">
            <w:pPr>
              <w:rPr>
                <w:sz w:val="22"/>
                <w:szCs w:val="22"/>
              </w:rPr>
            </w:pPr>
            <w:r w:rsidRPr="00783A81">
              <w:rPr>
                <w:sz w:val="22"/>
                <w:szCs w:val="22"/>
              </w:rPr>
              <w:t>Развитие транспорта</w:t>
            </w:r>
          </w:p>
        </w:tc>
        <w:tc>
          <w:tcPr>
            <w:tcW w:w="502" w:type="pct"/>
            <w:shd w:val="clear" w:color="auto" w:fill="auto"/>
          </w:tcPr>
          <w:p w14:paraId="4B2A3309" w14:textId="5FCFCD7C" w:rsidR="00A928C5" w:rsidRPr="00783A81" w:rsidRDefault="00DF2B6C" w:rsidP="00A928C5">
            <w:pPr>
              <w:autoSpaceDE w:val="0"/>
              <w:autoSpaceDN w:val="0"/>
              <w:adjustRightInd w:val="0"/>
              <w:jc w:val="left"/>
              <w:rPr>
                <w:sz w:val="22"/>
                <w:szCs w:val="22"/>
              </w:rPr>
            </w:pPr>
            <w:r>
              <w:rPr>
                <w:sz w:val="22"/>
                <w:szCs w:val="22"/>
              </w:rPr>
              <w:t xml:space="preserve">Автодорога </w:t>
            </w:r>
            <w:r w:rsidRPr="00DF2B6C">
              <w:rPr>
                <w:sz w:val="22"/>
                <w:szCs w:val="22"/>
              </w:rPr>
              <w:t>ст-ца Крыловская - ст-ца Новосергиевская</w:t>
            </w:r>
          </w:p>
        </w:tc>
        <w:tc>
          <w:tcPr>
            <w:tcW w:w="493" w:type="pct"/>
            <w:shd w:val="clear" w:color="auto" w:fill="auto"/>
          </w:tcPr>
          <w:p w14:paraId="2CF4B6E3" w14:textId="6A34CED8" w:rsidR="00A928C5" w:rsidRPr="00783A81" w:rsidRDefault="00A928C5" w:rsidP="00A928C5">
            <w:pPr>
              <w:autoSpaceDE w:val="0"/>
              <w:autoSpaceDN w:val="0"/>
              <w:adjustRightInd w:val="0"/>
              <w:jc w:val="center"/>
              <w:rPr>
                <w:color w:val="000000"/>
                <w:sz w:val="22"/>
                <w:szCs w:val="22"/>
              </w:rPr>
            </w:pPr>
            <w:r w:rsidRPr="00783A81">
              <w:rPr>
                <w:color w:val="000000"/>
                <w:sz w:val="22"/>
                <w:szCs w:val="22"/>
              </w:rPr>
              <w:t xml:space="preserve">Протяженность </w:t>
            </w:r>
            <w:r w:rsidR="00DF2B6C">
              <w:rPr>
                <w:color w:val="000000"/>
                <w:sz w:val="22"/>
                <w:szCs w:val="22"/>
              </w:rPr>
              <w:t>13</w:t>
            </w:r>
            <w:r>
              <w:rPr>
                <w:color w:val="000000"/>
                <w:sz w:val="22"/>
                <w:szCs w:val="22"/>
              </w:rPr>
              <w:t>,</w:t>
            </w:r>
            <w:r w:rsidR="00DF2B6C">
              <w:rPr>
                <w:color w:val="000000"/>
                <w:sz w:val="22"/>
                <w:szCs w:val="22"/>
              </w:rPr>
              <w:t>2</w:t>
            </w:r>
            <w:r>
              <w:rPr>
                <w:color w:val="000000"/>
                <w:sz w:val="22"/>
                <w:szCs w:val="22"/>
              </w:rPr>
              <w:t xml:space="preserve"> </w:t>
            </w:r>
            <w:r w:rsidRPr="00783A81">
              <w:rPr>
                <w:color w:val="000000"/>
                <w:sz w:val="22"/>
                <w:szCs w:val="22"/>
              </w:rPr>
              <w:t>км</w:t>
            </w:r>
          </w:p>
        </w:tc>
        <w:tc>
          <w:tcPr>
            <w:tcW w:w="617" w:type="pct"/>
            <w:shd w:val="clear" w:color="auto" w:fill="auto"/>
          </w:tcPr>
          <w:p w14:paraId="4318FB68" w14:textId="5543A907" w:rsidR="00A928C5" w:rsidRPr="00783A81" w:rsidRDefault="00A928C5" w:rsidP="00A928C5">
            <w:pPr>
              <w:autoSpaceDE w:val="0"/>
              <w:autoSpaceDN w:val="0"/>
              <w:adjustRightInd w:val="0"/>
              <w:jc w:val="left"/>
              <w:rPr>
                <w:sz w:val="22"/>
                <w:szCs w:val="22"/>
              </w:rPr>
            </w:pPr>
            <w:r>
              <w:rPr>
                <w:sz w:val="22"/>
                <w:szCs w:val="22"/>
              </w:rPr>
              <w:t>Новосергиевское</w:t>
            </w:r>
            <w:r w:rsidRPr="00783A81">
              <w:rPr>
                <w:sz w:val="22"/>
                <w:szCs w:val="22"/>
              </w:rPr>
              <w:t xml:space="preserve"> сельское поселение</w:t>
            </w:r>
          </w:p>
        </w:tc>
        <w:tc>
          <w:tcPr>
            <w:tcW w:w="501" w:type="pct"/>
            <w:shd w:val="clear" w:color="auto" w:fill="auto"/>
          </w:tcPr>
          <w:p w14:paraId="30718F90" w14:textId="37521B08" w:rsidR="00A928C5" w:rsidRPr="00783A81" w:rsidRDefault="00A928C5" w:rsidP="00A928C5">
            <w:pPr>
              <w:jc w:val="left"/>
              <w:rPr>
                <w:sz w:val="22"/>
                <w:szCs w:val="22"/>
              </w:rPr>
            </w:pPr>
            <w:r w:rsidRPr="00783A81">
              <w:rPr>
                <w:sz w:val="22"/>
                <w:szCs w:val="22"/>
              </w:rPr>
              <w:t>Планируется к реконструкции</w:t>
            </w:r>
          </w:p>
        </w:tc>
        <w:tc>
          <w:tcPr>
            <w:tcW w:w="570" w:type="pct"/>
            <w:shd w:val="clear" w:color="auto" w:fill="auto"/>
          </w:tcPr>
          <w:p w14:paraId="0F9D456E" w14:textId="63E3D440" w:rsidR="00A928C5" w:rsidRPr="00783A81" w:rsidRDefault="00A928C5" w:rsidP="00A928C5">
            <w:pPr>
              <w:jc w:val="center"/>
              <w:rPr>
                <w:sz w:val="22"/>
                <w:szCs w:val="22"/>
              </w:rPr>
            </w:pPr>
            <w:r w:rsidRPr="00783A81">
              <w:rPr>
                <w:sz w:val="22"/>
                <w:szCs w:val="22"/>
              </w:rPr>
              <w:t>Придорожная полоса 20 м</w:t>
            </w:r>
          </w:p>
        </w:tc>
        <w:tc>
          <w:tcPr>
            <w:tcW w:w="629" w:type="pct"/>
            <w:vMerge/>
            <w:shd w:val="clear" w:color="auto" w:fill="auto"/>
          </w:tcPr>
          <w:p w14:paraId="1F7D56B1" w14:textId="77777777" w:rsidR="00A928C5" w:rsidRPr="00783A81" w:rsidRDefault="00A928C5" w:rsidP="00A928C5">
            <w:pPr>
              <w:jc w:val="center"/>
              <w:rPr>
                <w:sz w:val="22"/>
                <w:szCs w:val="22"/>
              </w:rPr>
            </w:pPr>
          </w:p>
        </w:tc>
      </w:tr>
      <w:tr w:rsidR="00A928C5" w:rsidRPr="00783A81" w14:paraId="470ACAAD" w14:textId="77777777" w:rsidTr="00A14F85">
        <w:trPr>
          <w:cantSplit/>
        </w:trPr>
        <w:tc>
          <w:tcPr>
            <w:tcW w:w="284" w:type="pct"/>
            <w:shd w:val="clear" w:color="auto" w:fill="auto"/>
          </w:tcPr>
          <w:p w14:paraId="605DE77B" w14:textId="77777777" w:rsidR="00A928C5" w:rsidRPr="003B2023" w:rsidRDefault="00A928C5" w:rsidP="00A928C5">
            <w:pPr>
              <w:pStyle w:val="afff3"/>
              <w:numPr>
                <w:ilvl w:val="0"/>
                <w:numId w:val="7"/>
              </w:numPr>
              <w:jc w:val="center"/>
              <w:rPr>
                <w:b/>
                <w:bCs/>
                <w:sz w:val="22"/>
                <w:szCs w:val="22"/>
              </w:rPr>
            </w:pPr>
          </w:p>
        </w:tc>
        <w:tc>
          <w:tcPr>
            <w:tcW w:w="375" w:type="pct"/>
            <w:shd w:val="clear" w:color="auto" w:fill="auto"/>
          </w:tcPr>
          <w:p w14:paraId="0D863134" w14:textId="3F8E862F" w:rsidR="00A928C5" w:rsidRPr="00783A81" w:rsidRDefault="00A928C5" w:rsidP="00A928C5">
            <w:pPr>
              <w:rPr>
                <w:sz w:val="22"/>
                <w:szCs w:val="22"/>
              </w:rPr>
            </w:pPr>
            <w:r w:rsidRPr="00783A81">
              <w:rPr>
                <w:sz w:val="22"/>
                <w:szCs w:val="22"/>
              </w:rPr>
              <w:t>602030302</w:t>
            </w:r>
          </w:p>
        </w:tc>
        <w:tc>
          <w:tcPr>
            <w:tcW w:w="629" w:type="pct"/>
            <w:shd w:val="clear" w:color="auto" w:fill="auto"/>
          </w:tcPr>
          <w:p w14:paraId="701A515C" w14:textId="59BE9E74" w:rsidR="00A928C5" w:rsidRPr="00783A81" w:rsidRDefault="00A928C5" w:rsidP="00A928C5">
            <w:pPr>
              <w:rPr>
                <w:sz w:val="22"/>
                <w:szCs w:val="22"/>
              </w:rPr>
            </w:pPr>
            <w:r w:rsidRPr="00783A81">
              <w:rPr>
                <w:sz w:val="22"/>
                <w:szCs w:val="22"/>
              </w:rPr>
              <w:t>Автомобильные дороги регионального или межмуниципального значения</w:t>
            </w:r>
          </w:p>
        </w:tc>
        <w:tc>
          <w:tcPr>
            <w:tcW w:w="401" w:type="pct"/>
            <w:shd w:val="clear" w:color="auto" w:fill="auto"/>
          </w:tcPr>
          <w:p w14:paraId="3CB01C7A" w14:textId="00D1AFC5" w:rsidR="00A928C5" w:rsidRPr="00783A81" w:rsidRDefault="00A928C5" w:rsidP="00A928C5">
            <w:pPr>
              <w:rPr>
                <w:sz w:val="22"/>
                <w:szCs w:val="22"/>
              </w:rPr>
            </w:pPr>
            <w:r w:rsidRPr="00783A81">
              <w:rPr>
                <w:sz w:val="22"/>
                <w:szCs w:val="22"/>
              </w:rPr>
              <w:t>Развитие транспорта</w:t>
            </w:r>
          </w:p>
        </w:tc>
        <w:tc>
          <w:tcPr>
            <w:tcW w:w="502" w:type="pct"/>
            <w:shd w:val="clear" w:color="auto" w:fill="auto"/>
          </w:tcPr>
          <w:p w14:paraId="4B413715" w14:textId="57A54BA8" w:rsidR="00A928C5" w:rsidRPr="00783A81" w:rsidRDefault="00DF2B6C" w:rsidP="00A928C5">
            <w:pPr>
              <w:autoSpaceDE w:val="0"/>
              <w:autoSpaceDN w:val="0"/>
              <w:adjustRightInd w:val="0"/>
              <w:jc w:val="left"/>
              <w:rPr>
                <w:sz w:val="22"/>
                <w:szCs w:val="22"/>
              </w:rPr>
            </w:pPr>
            <w:r>
              <w:rPr>
                <w:sz w:val="22"/>
                <w:szCs w:val="22"/>
              </w:rPr>
              <w:t xml:space="preserve">Автодорога </w:t>
            </w:r>
            <w:r w:rsidRPr="00DF2B6C">
              <w:rPr>
                <w:sz w:val="22"/>
                <w:szCs w:val="22"/>
              </w:rPr>
              <w:t>Подъезд к ст-це Ново-сергиевская</w:t>
            </w:r>
          </w:p>
        </w:tc>
        <w:tc>
          <w:tcPr>
            <w:tcW w:w="493" w:type="pct"/>
            <w:shd w:val="clear" w:color="auto" w:fill="auto"/>
          </w:tcPr>
          <w:p w14:paraId="1FEAF467" w14:textId="734DC00F" w:rsidR="00A928C5" w:rsidRPr="00783A81" w:rsidRDefault="00A928C5" w:rsidP="00A928C5">
            <w:pPr>
              <w:autoSpaceDE w:val="0"/>
              <w:autoSpaceDN w:val="0"/>
              <w:adjustRightInd w:val="0"/>
              <w:jc w:val="center"/>
              <w:rPr>
                <w:color w:val="000000"/>
                <w:sz w:val="22"/>
                <w:szCs w:val="22"/>
              </w:rPr>
            </w:pPr>
            <w:r w:rsidRPr="00783A81">
              <w:rPr>
                <w:color w:val="000000"/>
                <w:sz w:val="22"/>
                <w:szCs w:val="22"/>
              </w:rPr>
              <w:t xml:space="preserve">Протяженность </w:t>
            </w:r>
            <w:r w:rsidR="00DF2B6C">
              <w:rPr>
                <w:color w:val="000000"/>
                <w:sz w:val="22"/>
                <w:szCs w:val="22"/>
              </w:rPr>
              <w:t>10</w:t>
            </w:r>
            <w:r>
              <w:rPr>
                <w:color w:val="000000"/>
                <w:sz w:val="22"/>
                <w:szCs w:val="22"/>
              </w:rPr>
              <w:t>,</w:t>
            </w:r>
            <w:r w:rsidR="00DF2B6C">
              <w:rPr>
                <w:color w:val="000000"/>
                <w:sz w:val="22"/>
                <w:szCs w:val="22"/>
              </w:rPr>
              <w:t>8</w:t>
            </w:r>
            <w:r>
              <w:rPr>
                <w:color w:val="000000"/>
                <w:sz w:val="22"/>
                <w:szCs w:val="22"/>
              </w:rPr>
              <w:t xml:space="preserve"> </w:t>
            </w:r>
            <w:r w:rsidRPr="00783A81">
              <w:rPr>
                <w:color w:val="000000"/>
                <w:sz w:val="22"/>
                <w:szCs w:val="22"/>
              </w:rPr>
              <w:t>км</w:t>
            </w:r>
          </w:p>
        </w:tc>
        <w:tc>
          <w:tcPr>
            <w:tcW w:w="617" w:type="pct"/>
            <w:shd w:val="clear" w:color="auto" w:fill="auto"/>
          </w:tcPr>
          <w:p w14:paraId="13AEC9BE" w14:textId="1EC8D049" w:rsidR="00A928C5" w:rsidRPr="00783A81" w:rsidRDefault="00A928C5" w:rsidP="00A928C5">
            <w:pPr>
              <w:autoSpaceDE w:val="0"/>
              <w:autoSpaceDN w:val="0"/>
              <w:adjustRightInd w:val="0"/>
              <w:jc w:val="left"/>
              <w:rPr>
                <w:sz w:val="22"/>
                <w:szCs w:val="22"/>
              </w:rPr>
            </w:pPr>
            <w:r>
              <w:rPr>
                <w:sz w:val="22"/>
                <w:szCs w:val="22"/>
              </w:rPr>
              <w:t>Новосергиевское</w:t>
            </w:r>
            <w:r w:rsidRPr="00783A81">
              <w:rPr>
                <w:sz w:val="22"/>
                <w:szCs w:val="22"/>
              </w:rPr>
              <w:t xml:space="preserve"> сельское поселение</w:t>
            </w:r>
          </w:p>
        </w:tc>
        <w:tc>
          <w:tcPr>
            <w:tcW w:w="501" w:type="pct"/>
            <w:shd w:val="clear" w:color="auto" w:fill="auto"/>
          </w:tcPr>
          <w:p w14:paraId="337E4BF3" w14:textId="2DD991A0" w:rsidR="00A928C5" w:rsidRPr="00783A81" w:rsidRDefault="00A928C5" w:rsidP="00A928C5">
            <w:pPr>
              <w:jc w:val="left"/>
              <w:rPr>
                <w:sz w:val="22"/>
                <w:szCs w:val="22"/>
              </w:rPr>
            </w:pPr>
            <w:r w:rsidRPr="00783A81">
              <w:rPr>
                <w:sz w:val="22"/>
                <w:szCs w:val="22"/>
              </w:rPr>
              <w:t>Планируется к реконструкции</w:t>
            </w:r>
          </w:p>
        </w:tc>
        <w:tc>
          <w:tcPr>
            <w:tcW w:w="570" w:type="pct"/>
            <w:shd w:val="clear" w:color="auto" w:fill="auto"/>
          </w:tcPr>
          <w:p w14:paraId="0F347F86" w14:textId="0EB46372" w:rsidR="00A928C5" w:rsidRPr="00783A81" w:rsidRDefault="00A928C5" w:rsidP="00A928C5">
            <w:pPr>
              <w:jc w:val="center"/>
              <w:rPr>
                <w:sz w:val="22"/>
                <w:szCs w:val="22"/>
              </w:rPr>
            </w:pPr>
            <w:r w:rsidRPr="00783A81">
              <w:rPr>
                <w:sz w:val="22"/>
                <w:szCs w:val="22"/>
              </w:rPr>
              <w:t>Придорожная полоса 20 м</w:t>
            </w:r>
          </w:p>
        </w:tc>
        <w:tc>
          <w:tcPr>
            <w:tcW w:w="629" w:type="pct"/>
            <w:vMerge/>
            <w:shd w:val="clear" w:color="auto" w:fill="auto"/>
          </w:tcPr>
          <w:p w14:paraId="6C0CEDC7" w14:textId="77777777" w:rsidR="00A928C5" w:rsidRPr="00783A81" w:rsidRDefault="00A928C5" w:rsidP="00A928C5">
            <w:pPr>
              <w:jc w:val="center"/>
              <w:rPr>
                <w:sz w:val="22"/>
                <w:szCs w:val="22"/>
              </w:rPr>
            </w:pPr>
          </w:p>
        </w:tc>
      </w:tr>
      <w:tr w:rsidR="00A928C5" w:rsidRPr="00783A81" w14:paraId="35CF34F0" w14:textId="77777777" w:rsidTr="00A14F85">
        <w:trPr>
          <w:cantSplit/>
        </w:trPr>
        <w:tc>
          <w:tcPr>
            <w:tcW w:w="284" w:type="pct"/>
            <w:shd w:val="clear" w:color="auto" w:fill="auto"/>
          </w:tcPr>
          <w:p w14:paraId="013C11C1" w14:textId="77777777" w:rsidR="00A928C5" w:rsidRPr="003B2023" w:rsidRDefault="00A928C5" w:rsidP="00A928C5">
            <w:pPr>
              <w:pStyle w:val="afff3"/>
              <w:numPr>
                <w:ilvl w:val="0"/>
                <w:numId w:val="7"/>
              </w:numPr>
              <w:jc w:val="center"/>
              <w:rPr>
                <w:b/>
                <w:bCs/>
                <w:sz w:val="22"/>
                <w:szCs w:val="22"/>
              </w:rPr>
            </w:pPr>
          </w:p>
        </w:tc>
        <w:tc>
          <w:tcPr>
            <w:tcW w:w="375" w:type="pct"/>
            <w:shd w:val="clear" w:color="auto" w:fill="auto"/>
          </w:tcPr>
          <w:p w14:paraId="7881C039" w14:textId="7AB18459" w:rsidR="00A928C5" w:rsidRPr="00783A81" w:rsidRDefault="00A928C5" w:rsidP="00A928C5">
            <w:pPr>
              <w:rPr>
                <w:sz w:val="22"/>
                <w:szCs w:val="22"/>
              </w:rPr>
            </w:pPr>
            <w:r w:rsidRPr="00783A81">
              <w:rPr>
                <w:sz w:val="22"/>
                <w:szCs w:val="22"/>
              </w:rPr>
              <w:t>602030302</w:t>
            </w:r>
          </w:p>
        </w:tc>
        <w:tc>
          <w:tcPr>
            <w:tcW w:w="629" w:type="pct"/>
            <w:shd w:val="clear" w:color="auto" w:fill="auto"/>
          </w:tcPr>
          <w:p w14:paraId="24B843DF" w14:textId="072F472B" w:rsidR="00A928C5" w:rsidRPr="00783A81" w:rsidRDefault="00A928C5" w:rsidP="00A928C5">
            <w:pPr>
              <w:rPr>
                <w:sz w:val="22"/>
                <w:szCs w:val="22"/>
              </w:rPr>
            </w:pPr>
            <w:r w:rsidRPr="00783A81">
              <w:rPr>
                <w:sz w:val="22"/>
                <w:szCs w:val="22"/>
              </w:rPr>
              <w:t>Автомобильные дороги регионального или межмуниципального значения</w:t>
            </w:r>
          </w:p>
        </w:tc>
        <w:tc>
          <w:tcPr>
            <w:tcW w:w="401" w:type="pct"/>
            <w:shd w:val="clear" w:color="auto" w:fill="auto"/>
          </w:tcPr>
          <w:p w14:paraId="4C107616" w14:textId="3BC9E169" w:rsidR="00A928C5" w:rsidRPr="00783A81" w:rsidRDefault="00A928C5" w:rsidP="00A928C5">
            <w:pPr>
              <w:rPr>
                <w:sz w:val="22"/>
                <w:szCs w:val="22"/>
              </w:rPr>
            </w:pPr>
            <w:r w:rsidRPr="00783A81">
              <w:rPr>
                <w:sz w:val="22"/>
                <w:szCs w:val="22"/>
              </w:rPr>
              <w:t>Развитие транспорта</w:t>
            </w:r>
          </w:p>
        </w:tc>
        <w:tc>
          <w:tcPr>
            <w:tcW w:w="502" w:type="pct"/>
            <w:shd w:val="clear" w:color="auto" w:fill="auto"/>
          </w:tcPr>
          <w:p w14:paraId="2E8F0D0C" w14:textId="5CCFCD19" w:rsidR="00A928C5" w:rsidRPr="00783A81" w:rsidRDefault="00DF2B6C" w:rsidP="00A928C5">
            <w:pPr>
              <w:autoSpaceDE w:val="0"/>
              <w:autoSpaceDN w:val="0"/>
              <w:adjustRightInd w:val="0"/>
              <w:jc w:val="left"/>
              <w:rPr>
                <w:sz w:val="22"/>
                <w:szCs w:val="22"/>
              </w:rPr>
            </w:pPr>
            <w:r>
              <w:rPr>
                <w:sz w:val="22"/>
                <w:szCs w:val="22"/>
              </w:rPr>
              <w:t xml:space="preserve">Автодорога </w:t>
            </w:r>
            <w:r w:rsidRPr="00DF2B6C">
              <w:rPr>
                <w:sz w:val="22"/>
                <w:szCs w:val="22"/>
              </w:rPr>
              <w:t>ст-ца Новопашков-ская-ст-ца Кугоейская</w:t>
            </w:r>
          </w:p>
        </w:tc>
        <w:tc>
          <w:tcPr>
            <w:tcW w:w="493" w:type="pct"/>
            <w:shd w:val="clear" w:color="auto" w:fill="auto"/>
          </w:tcPr>
          <w:p w14:paraId="40F46425" w14:textId="1BE7C264" w:rsidR="00A928C5" w:rsidRPr="00783A81" w:rsidRDefault="00A928C5" w:rsidP="00A928C5">
            <w:pPr>
              <w:autoSpaceDE w:val="0"/>
              <w:autoSpaceDN w:val="0"/>
              <w:adjustRightInd w:val="0"/>
              <w:jc w:val="center"/>
              <w:rPr>
                <w:color w:val="000000"/>
                <w:sz w:val="22"/>
                <w:szCs w:val="22"/>
              </w:rPr>
            </w:pPr>
            <w:r w:rsidRPr="00783A81">
              <w:rPr>
                <w:color w:val="000000"/>
                <w:sz w:val="22"/>
                <w:szCs w:val="22"/>
              </w:rPr>
              <w:t xml:space="preserve">Протяженность </w:t>
            </w:r>
            <w:r w:rsidR="00DF2B6C">
              <w:rPr>
                <w:color w:val="000000"/>
                <w:sz w:val="22"/>
                <w:szCs w:val="22"/>
              </w:rPr>
              <w:t>14</w:t>
            </w:r>
            <w:r>
              <w:rPr>
                <w:color w:val="000000"/>
                <w:sz w:val="22"/>
                <w:szCs w:val="22"/>
              </w:rPr>
              <w:t>,</w:t>
            </w:r>
            <w:r w:rsidR="00DF2B6C">
              <w:rPr>
                <w:color w:val="000000"/>
                <w:sz w:val="22"/>
                <w:szCs w:val="22"/>
              </w:rPr>
              <w:t>5</w:t>
            </w:r>
            <w:r>
              <w:rPr>
                <w:color w:val="000000"/>
                <w:sz w:val="22"/>
                <w:szCs w:val="22"/>
              </w:rPr>
              <w:t xml:space="preserve"> </w:t>
            </w:r>
            <w:r w:rsidRPr="00783A81">
              <w:rPr>
                <w:color w:val="000000"/>
                <w:sz w:val="22"/>
                <w:szCs w:val="22"/>
              </w:rPr>
              <w:t>км</w:t>
            </w:r>
          </w:p>
        </w:tc>
        <w:tc>
          <w:tcPr>
            <w:tcW w:w="617" w:type="pct"/>
            <w:shd w:val="clear" w:color="auto" w:fill="auto"/>
          </w:tcPr>
          <w:p w14:paraId="7AB2B0A9" w14:textId="2D9FD36B" w:rsidR="00A928C5" w:rsidRPr="00A928C5" w:rsidRDefault="00A928C5" w:rsidP="00A928C5">
            <w:pPr>
              <w:autoSpaceDE w:val="0"/>
              <w:autoSpaceDN w:val="0"/>
              <w:adjustRightInd w:val="0"/>
              <w:jc w:val="left"/>
              <w:rPr>
                <w:sz w:val="22"/>
                <w:szCs w:val="22"/>
                <w:lang w:val="en-US"/>
              </w:rPr>
            </w:pPr>
            <w:r>
              <w:rPr>
                <w:sz w:val="22"/>
                <w:szCs w:val="22"/>
              </w:rPr>
              <w:t>Новосергиевское</w:t>
            </w:r>
            <w:r w:rsidRPr="00783A81">
              <w:rPr>
                <w:sz w:val="22"/>
                <w:szCs w:val="22"/>
              </w:rPr>
              <w:t xml:space="preserve"> сельское поселение</w:t>
            </w:r>
          </w:p>
        </w:tc>
        <w:tc>
          <w:tcPr>
            <w:tcW w:w="501" w:type="pct"/>
            <w:shd w:val="clear" w:color="auto" w:fill="auto"/>
          </w:tcPr>
          <w:p w14:paraId="34303FB4" w14:textId="2ED18F18" w:rsidR="00A928C5" w:rsidRPr="00783A81" w:rsidRDefault="00A928C5" w:rsidP="00A928C5">
            <w:pPr>
              <w:jc w:val="left"/>
              <w:rPr>
                <w:sz w:val="22"/>
                <w:szCs w:val="22"/>
              </w:rPr>
            </w:pPr>
            <w:r w:rsidRPr="00783A81">
              <w:rPr>
                <w:sz w:val="22"/>
                <w:szCs w:val="22"/>
              </w:rPr>
              <w:t xml:space="preserve">Планируется к </w:t>
            </w:r>
            <w:r>
              <w:rPr>
                <w:sz w:val="22"/>
                <w:szCs w:val="22"/>
              </w:rPr>
              <w:t>реконструкции</w:t>
            </w:r>
          </w:p>
        </w:tc>
        <w:tc>
          <w:tcPr>
            <w:tcW w:w="570" w:type="pct"/>
            <w:shd w:val="clear" w:color="auto" w:fill="auto"/>
          </w:tcPr>
          <w:p w14:paraId="3A089D0E" w14:textId="1F545E7D" w:rsidR="00A928C5" w:rsidRPr="00783A81" w:rsidRDefault="00A928C5" w:rsidP="00A928C5">
            <w:pPr>
              <w:jc w:val="center"/>
              <w:rPr>
                <w:sz w:val="22"/>
                <w:szCs w:val="22"/>
              </w:rPr>
            </w:pPr>
            <w:r w:rsidRPr="00783A81">
              <w:rPr>
                <w:sz w:val="22"/>
                <w:szCs w:val="22"/>
              </w:rPr>
              <w:t>Придорожная полоса 20 м</w:t>
            </w:r>
          </w:p>
        </w:tc>
        <w:tc>
          <w:tcPr>
            <w:tcW w:w="629" w:type="pct"/>
            <w:vMerge/>
            <w:shd w:val="clear" w:color="auto" w:fill="auto"/>
          </w:tcPr>
          <w:p w14:paraId="777DF28E" w14:textId="77777777" w:rsidR="00A928C5" w:rsidRPr="00783A81" w:rsidRDefault="00A928C5" w:rsidP="00A928C5">
            <w:pPr>
              <w:jc w:val="center"/>
              <w:rPr>
                <w:sz w:val="22"/>
                <w:szCs w:val="22"/>
              </w:rPr>
            </w:pPr>
          </w:p>
        </w:tc>
      </w:tr>
      <w:tr w:rsidR="00983003" w:rsidRPr="00783A81" w14:paraId="5A22CCA9" w14:textId="77777777" w:rsidTr="00A14F85">
        <w:trPr>
          <w:cantSplit/>
        </w:trPr>
        <w:tc>
          <w:tcPr>
            <w:tcW w:w="284" w:type="pct"/>
            <w:shd w:val="clear" w:color="auto" w:fill="auto"/>
          </w:tcPr>
          <w:p w14:paraId="2418AA0E" w14:textId="77777777" w:rsidR="00983003" w:rsidRPr="003B2023" w:rsidRDefault="00983003" w:rsidP="00983003">
            <w:pPr>
              <w:pStyle w:val="afff3"/>
              <w:numPr>
                <w:ilvl w:val="0"/>
                <w:numId w:val="7"/>
              </w:numPr>
              <w:jc w:val="center"/>
              <w:rPr>
                <w:b/>
                <w:bCs/>
                <w:sz w:val="22"/>
                <w:szCs w:val="22"/>
              </w:rPr>
            </w:pPr>
          </w:p>
        </w:tc>
        <w:tc>
          <w:tcPr>
            <w:tcW w:w="375" w:type="pct"/>
            <w:shd w:val="clear" w:color="auto" w:fill="auto"/>
          </w:tcPr>
          <w:p w14:paraId="61408F02" w14:textId="625CE71B" w:rsidR="00983003" w:rsidRPr="00DF2B6C" w:rsidRDefault="00983003" w:rsidP="00983003">
            <w:pPr>
              <w:rPr>
                <w:color w:val="FF0000"/>
                <w:sz w:val="22"/>
                <w:szCs w:val="22"/>
              </w:rPr>
            </w:pPr>
            <w:r w:rsidRPr="00783A81">
              <w:rPr>
                <w:sz w:val="22"/>
                <w:szCs w:val="22"/>
              </w:rPr>
              <w:t>602030302</w:t>
            </w:r>
          </w:p>
        </w:tc>
        <w:tc>
          <w:tcPr>
            <w:tcW w:w="629" w:type="pct"/>
            <w:shd w:val="clear" w:color="auto" w:fill="auto"/>
          </w:tcPr>
          <w:p w14:paraId="04BB3B36" w14:textId="1FE53DE6" w:rsidR="00983003" w:rsidRPr="00DF2B6C" w:rsidRDefault="00983003" w:rsidP="00983003">
            <w:pPr>
              <w:rPr>
                <w:color w:val="FF0000"/>
                <w:sz w:val="22"/>
                <w:szCs w:val="22"/>
              </w:rPr>
            </w:pPr>
            <w:r w:rsidRPr="00783A81">
              <w:rPr>
                <w:sz w:val="22"/>
                <w:szCs w:val="22"/>
              </w:rPr>
              <w:t>Автомобильные дороги регионального или межмуниципального значения</w:t>
            </w:r>
          </w:p>
        </w:tc>
        <w:tc>
          <w:tcPr>
            <w:tcW w:w="401" w:type="pct"/>
            <w:shd w:val="clear" w:color="auto" w:fill="auto"/>
          </w:tcPr>
          <w:p w14:paraId="1DDB4748" w14:textId="47B2676A" w:rsidR="00983003" w:rsidRPr="00DF2B6C" w:rsidRDefault="00983003" w:rsidP="00983003">
            <w:pPr>
              <w:rPr>
                <w:color w:val="FF0000"/>
                <w:sz w:val="22"/>
                <w:szCs w:val="22"/>
              </w:rPr>
            </w:pPr>
            <w:r w:rsidRPr="00783A81">
              <w:rPr>
                <w:sz w:val="22"/>
                <w:szCs w:val="22"/>
              </w:rPr>
              <w:t>Развитие транспорта</w:t>
            </w:r>
          </w:p>
        </w:tc>
        <w:tc>
          <w:tcPr>
            <w:tcW w:w="502" w:type="pct"/>
            <w:shd w:val="clear" w:color="auto" w:fill="auto"/>
          </w:tcPr>
          <w:p w14:paraId="004A65A2" w14:textId="29A4FE97" w:rsidR="00983003" w:rsidRPr="00DF2B6C" w:rsidRDefault="00983003" w:rsidP="00983003">
            <w:pPr>
              <w:autoSpaceDE w:val="0"/>
              <w:autoSpaceDN w:val="0"/>
              <w:adjustRightInd w:val="0"/>
              <w:jc w:val="center"/>
              <w:rPr>
                <w:color w:val="FF0000"/>
              </w:rPr>
            </w:pPr>
            <w:r>
              <w:rPr>
                <w:sz w:val="22"/>
                <w:szCs w:val="22"/>
              </w:rPr>
              <w:t xml:space="preserve">Автодорога </w:t>
            </w:r>
            <w:r w:rsidRPr="00983003">
              <w:rPr>
                <w:sz w:val="22"/>
                <w:szCs w:val="22"/>
              </w:rPr>
              <w:t>Автодорога ст-ца Кущевская - ст-ца Кугоейская - х. Сиротино</w:t>
            </w:r>
          </w:p>
        </w:tc>
        <w:tc>
          <w:tcPr>
            <w:tcW w:w="493" w:type="pct"/>
            <w:shd w:val="clear" w:color="auto" w:fill="auto"/>
          </w:tcPr>
          <w:p w14:paraId="4129AE79" w14:textId="2727E9EC" w:rsidR="00983003" w:rsidRPr="00DF2B6C" w:rsidRDefault="00983003" w:rsidP="00983003">
            <w:pPr>
              <w:autoSpaceDE w:val="0"/>
              <w:autoSpaceDN w:val="0"/>
              <w:adjustRightInd w:val="0"/>
              <w:jc w:val="center"/>
              <w:rPr>
                <w:color w:val="FF0000"/>
                <w:sz w:val="22"/>
                <w:szCs w:val="22"/>
              </w:rPr>
            </w:pPr>
            <w:r w:rsidRPr="00783A81">
              <w:rPr>
                <w:color w:val="000000"/>
                <w:sz w:val="22"/>
                <w:szCs w:val="22"/>
              </w:rPr>
              <w:t xml:space="preserve">Протяженность </w:t>
            </w:r>
            <w:r>
              <w:rPr>
                <w:color w:val="000000"/>
                <w:sz w:val="22"/>
                <w:szCs w:val="22"/>
              </w:rPr>
              <w:t xml:space="preserve">48,1 </w:t>
            </w:r>
            <w:r w:rsidRPr="00783A81">
              <w:rPr>
                <w:color w:val="000000"/>
                <w:sz w:val="22"/>
                <w:szCs w:val="22"/>
              </w:rPr>
              <w:t>км</w:t>
            </w:r>
          </w:p>
        </w:tc>
        <w:tc>
          <w:tcPr>
            <w:tcW w:w="617" w:type="pct"/>
            <w:shd w:val="clear" w:color="auto" w:fill="auto"/>
          </w:tcPr>
          <w:p w14:paraId="771741C1" w14:textId="4246B560" w:rsidR="00983003" w:rsidRPr="00DF2B6C" w:rsidRDefault="00983003" w:rsidP="00983003">
            <w:pPr>
              <w:autoSpaceDE w:val="0"/>
              <w:autoSpaceDN w:val="0"/>
              <w:adjustRightInd w:val="0"/>
              <w:jc w:val="left"/>
              <w:rPr>
                <w:color w:val="FF0000"/>
                <w:sz w:val="22"/>
                <w:szCs w:val="22"/>
              </w:rPr>
            </w:pPr>
            <w:r>
              <w:rPr>
                <w:sz w:val="22"/>
                <w:szCs w:val="22"/>
              </w:rPr>
              <w:t>Новосергиевское</w:t>
            </w:r>
            <w:r w:rsidRPr="00783A81">
              <w:rPr>
                <w:sz w:val="22"/>
                <w:szCs w:val="22"/>
              </w:rPr>
              <w:t xml:space="preserve"> сельское поселение</w:t>
            </w:r>
          </w:p>
        </w:tc>
        <w:tc>
          <w:tcPr>
            <w:tcW w:w="501" w:type="pct"/>
            <w:shd w:val="clear" w:color="auto" w:fill="auto"/>
          </w:tcPr>
          <w:p w14:paraId="5242839F" w14:textId="4423494B" w:rsidR="00983003" w:rsidRPr="00DF2B6C" w:rsidRDefault="00983003" w:rsidP="00983003">
            <w:pPr>
              <w:jc w:val="left"/>
              <w:rPr>
                <w:color w:val="FF0000"/>
                <w:sz w:val="22"/>
                <w:szCs w:val="22"/>
              </w:rPr>
            </w:pPr>
            <w:r w:rsidRPr="00783A81">
              <w:rPr>
                <w:sz w:val="22"/>
                <w:szCs w:val="22"/>
              </w:rPr>
              <w:t xml:space="preserve">Планируется к </w:t>
            </w:r>
            <w:r>
              <w:rPr>
                <w:sz w:val="22"/>
                <w:szCs w:val="22"/>
              </w:rPr>
              <w:t>реконструкции</w:t>
            </w:r>
          </w:p>
        </w:tc>
        <w:tc>
          <w:tcPr>
            <w:tcW w:w="570" w:type="pct"/>
            <w:shd w:val="clear" w:color="auto" w:fill="auto"/>
          </w:tcPr>
          <w:p w14:paraId="5CC04400" w14:textId="0BD372A6" w:rsidR="00983003" w:rsidRPr="00DF2B6C" w:rsidRDefault="00983003" w:rsidP="00983003">
            <w:pPr>
              <w:jc w:val="center"/>
              <w:rPr>
                <w:color w:val="FF0000"/>
                <w:sz w:val="22"/>
                <w:szCs w:val="22"/>
              </w:rPr>
            </w:pPr>
            <w:r w:rsidRPr="00783A81">
              <w:rPr>
                <w:sz w:val="22"/>
                <w:szCs w:val="22"/>
              </w:rPr>
              <w:t>Придорожная полоса 20 м</w:t>
            </w:r>
          </w:p>
        </w:tc>
        <w:tc>
          <w:tcPr>
            <w:tcW w:w="629" w:type="pct"/>
            <w:vMerge/>
            <w:shd w:val="clear" w:color="auto" w:fill="auto"/>
          </w:tcPr>
          <w:p w14:paraId="56FD9AA7" w14:textId="77777777" w:rsidR="00983003" w:rsidRPr="00783A81" w:rsidRDefault="00983003" w:rsidP="00983003">
            <w:pPr>
              <w:jc w:val="center"/>
              <w:rPr>
                <w:sz w:val="22"/>
                <w:szCs w:val="22"/>
              </w:rPr>
            </w:pPr>
          </w:p>
        </w:tc>
      </w:tr>
    </w:tbl>
    <w:p w14:paraId="43FE13AB" w14:textId="77777777" w:rsidR="00327D81" w:rsidRPr="00783A81" w:rsidRDefault="00327D81" w:rsidP="00A51142">
      <w:pPr>
        <w:pStyle w:val="a0"/>
        <w:rPr>
          <w:lang w:val="ru-RU"/>
        </w:rPr>
        <w:sectPr w:rsidR="00327D81" w:rsidRPr="00783A81" w:rsidSect="00327D81">
          <w:pgSz w:w="16838" w:h="11906" w:orient="landscape"/>
          <w:pgMar w:top="1701" w:right="1701" w:bottom="851" w:left="1134" w:header="680" w:footer="680" w:gutter="0"/>
          <w:cols w:space="708"/>
          <w:docGrid w:linePitch="360"/>
        </w:sectPr>
      </w:pPr>
    </w:p>
    <w:p w14:paraId="666DB2F3" w14:textId="61E59338" w:rsidR="008C6D4D" w:rsidRPr="00783A81" w:rsidRDefault="0057505E" w:rsidP="00832907">
      <w:pPr>
        <w:pStyle w:val="1"/>
        <w:numPr>
          <w:ilvl w:val="0"/>
          <w:numId w:val="18"/>
        </w:numPr>
        <w:spacing w:before="240"/>
        <w:ind w:left="0" w:firstLine="0"/>
        <w:rPr>
          <w:rFonts w:eastAsia="Times New Roman"/>
          <w:lang w:eastAsia="ar-SA" w:bidi="en-US"/>
        </w:rPr>
      </w:pPr>
      <w:bookmarkStart w:id="74" w:name="_Toc210303526"/>
      <w:r w:rsidRPr="00783A81">
        <w:rPr>
          <w:rFonts w:eastAsia="Times New Roman"/>
          <w:lang w:eastAsia="ar-SA" w:bidi="en-US"/>
        </w:rPr>
        <w:lastRenderedPageBreak/>
        <w:t xml:space="preserve">Сведения о планируемых для размещения на территориях </w:t>
      </w:r>
      <w:r w:rsidRPr="00783A81">
        <w:rPr>
          <w:lang w:eastAsia="ar-SA" w:bidi="en-US"/>
        </w:rPr>
        <w:t>поселения</w:t>
      </w:r>
      <w:r w:rsidRPr="00783A81">
        <w:rPr>
          <w:rFonts w:eastAsia="Times New Roman"/>
          <w:lang w:eastAsia="ar-SA" w:bidi="en-US"/>
        </w:rPr>
        <w:t xml:space="preserve"> объектов местного значения муниципального района</w:t>
      </w:r>
      <w:bookmarkEnd w:id="74"/>
    </w:p>
    <w:p w14:paraId="30962460" w14:textId="0822640C" w:rsidR="00781AB9" w:rsidRPr="00783A81" w:rsidRDefault="005461E8" w:rsidP="005461E8">
      <w:pPr>
        <w:pStyle w:val="a0"/>
        <w:rPr>
          <w:lang w:val="ru-RU"/>
        </w:rPr>
      </w:pPr>
      <w:bookmarkStart w:id="75" w:name="dst101699"/>
      <w:bookmarkStart w:id="76" w:name="_Toc370201566"/>
      <w:bookmarkEnd w:id="75"/>
      <w:r w:rsidRPr="00783A81">
        <w:rPr>
          <w:lang w:val="ru-RU"/>
        </w:rPr>
        <w:t>На территори</w:t>
      </w:r>
      <w:r w:rsidR="00B671EE" w:rsidRPr="00783A81">
        <w:rPr>
          <w:lang w:val="ru-RU"/>
        </w:rPr>
        <w:t>ю</w:t>
      </w:r>
      <w:r w:rsidRPr="00783A81">
        <w:rPr>
          <w:lang w:val="ru-RU"/>
        </w:rPr>
        <w:t xml:space="preserve"> </w:t>
      </w:r>
      <w:r w:rsidR="005A09F1">
        <w:rPr>
          <w:lang w:val="ru-RU"/>
        </w:rPr>
        <w:t>Новосергиевского</w:t>
      </w:r>
      <w:r w:rsidR="00E85EB8" w:rsidRPr="00783A81">
        <w:rPr>
          <w:lang w:val="ru-RU"/>
        </w:rPr>
        <w:t xml:space="preserve"> сельского поселения </w:t>
      </w:r>
      <w:r w:rsidRPr="00783A81">
        <w:rPr>
          <w:lang w:val="ru-RU"/>
        </w:rPr>
        <w:t xml:space="preserve">распространяет действие документ территориального планирования </w:t>
      </w:r>
      <w:r w:rsidR="00E85EB8" w:rsidRPr="00783A81">
        <w:rPr>
          <w:lang w:val="ru-RU"/>
        </w:rPr>
        <w:t>Крыловского</w:t>
      </w:r>
      <w:r w:rsidR="005079F6" w:rsidRPr="00783A81">
        <w:rPr>
          <w:lang w:val="ru-RU"/>
        </w:rPr>
        <w:t xml:space="preserve"> </w:t>
      </w:r>
      <w:r w:rsidR="00B671EE" w:rsidRPr="00783A81">
        <w:rPr>
          <w:lang w:val="ru-RU"/>
        </w:rPr>
        <w:t>района</w:t>
      </w:r>
      <w:r w:rsidRPr="00783A81">
        <w:rPr>
          <w:lang w:val="ru-RU"/>
        </w:rPr>
        <w:t xml:space="preserve"> </w:t>
      </w:r>
      <w:r w:rsidR="000105AF" w:rsidRPr="00783A81">
        <w:rPr>
          <w:lang w:val="ru-RU"/>
        </w:rPr>
        <w:t>Краснодарского края</w:t>
      </w:r>
      <w:r w:rsidRPr="00783A81">
        <w:rPr>
          <w:lang w:val="ru-RU"/>
        </w:rPr>
        <w:t>:</w:t>
      </w:r>
    </w:p>
    <w:p w14:paraId="72008510" w14:textId="2DDFC751" w:rsidR="00C156C4" w:rsidRPr="00783A81" w:rsidRDefault="00C156C4" w:rsidP="00C156C4">
      <w:pPr>
        <w:pStyle w:val="a0"/>
        <w:numPr>
          <w:ilvl w:val="0"/>
          <w:numId w:val="5"/>
        </w:numPr>
        <w:rPr>
          <w:lang w:val="ru-RU"/>
        </w:rPr>
      </w:pPr>
      <w:r w:rsidRPr="00783A81">
        <w:rPr>
          <w:lang w:val="ru-RU"/>
        </w:rPr>
        <w:t xml:space="preserve">схема территориального планирования </w:t>
      </w:r>
      <w:r w:rsidR="00E85EB8" w:rsidRPr="00783A81">
        <w:rPr>
          <w:lang w:val="ru-RU"/>
        </w:rPr>
        <w:t>Крыловского</w:t>
      </w:r>
      <w:r w:rsidRPr="00783A81">
        <w:rPr>
          <w:lang w:val="ru-RU"/>
        </w:rPr>
        <w:t xml:space="preserve"> района, утвержденная Решением </w:t>
      </w:r>
      <w:r w:rsidR="00E85EB8" w:rsidRPr="00783A81">
        <w:rPr>
          <w:lang w:val="ru-RU"/>
        </w:rPr>
        <w:t>Совета</w:t>
      </w:r>
      <w:r w:rsidRPr="00783A81">
        <w:rPr>
          <w:lang w:val="ru-RU"/>
        </w:rPr>
        <w:t xml:space="preserve"> </w:t>
      </w:r>
      <w:r w:rsidR="00E85EB8" w:rsidRPr="00783A81">
        <w:rPr>
          <w:lang w:val="ru-RU"/>
        </w:rPr>
        <w:t xml:space="preserve">муниципального образования Крыловский район </w:t>
      </w:r>
      <w:r w:rsidRPr="00783A81">
        <w:rPr>
          <w:lang w:val="ru-RU"/>
        </w:rPr>
        <w:t xml:space="preserve">от </w:t>
      </w:r>
      <w:r w:rsidR="00E85EB8" w:rsidRPr="00783A81">
        <w:rPr>
          <w:lang w:val="ru-RU"/>
        </w:rPr>
        <w:t>17</w:t>
      </w:r>
      <w:r w:rsidRPr="00783A81">
        <w:rPr>
          <w:lang w:val="ru-RU"/>
        </w:rPr>
        <w:t>.</w:t>
      </w:r>
      <w:r w:rsidR="00E85EB8" w:rsidRPr="00783A81">
        <w:rPr>
          <w:lang w:val="ru-RU"/>
        </w:rPr>
        <w:t>11</w:t>
      </w:r>
      <w:r w:rsidRPr="00783A81">
        <w:rPr>
          <w:lang w:val="ru-RU"/>
        </w:rPr>
        <w:t>.201</w:t>
      </w:r>
      <w:r w:rsidR="00E85EB8" w:rsidRPr="00783A81">
        <w:rPr>
          <w:lang w:val="ru-RU"/>
        </w:rPr>
        <w:t>0</w:t>
      </w:r>
      <w:r w:rsidRPr="00783A81">
        <w:rPr>
          <w:lang w:val="ru-RU"/>
        </w:rPr>
        <w:t xml:space="preserve"> г. № </w:t>
      </w:r>
      <w:r w:rsidR="00E85EB8" w:rsidRPr="00783A81">
        <w:rPr>
          <w:lang w:val="ru-RU"/>
        </w:rPr>
        <w:t>76</w:t>
      </w:r>
      <w:r w:rsidR="00844512" w:rsidRPr="00783A81">
        <w:rPr>
          <w:lang w:val="ru-RU"/>
        </w:rPr>
        <w:t>.</w:t>
      </w:r>
    </w:p>
    <w:p w14:paraId="2892614B" w14:textId="7A27FE83" w:rsidR="00B02878" w:rsidRPr="00783A81" w:rsidRDefault="000F20DD" w:rsidP="00B02878">
      <w:pPr>
        <w:pStyle w:val="a0"/>
        <w:rPr>
          <w:lang w:val="ru-RU"/>
        </w:rPr>
      </w:pPr>
      <w:r w:rsidRPr="00783A81">
        <w:rPr>
          <w:lang w:val="ru-RU"/>
        </w:rPr>
        <w:t>В соответствии со схем</w:t>
      </w:r>
      <w:r w:rsidR="00E85EB8" w:rsidRPr="00783A81">
        <w:rPr>
          <w:lang w:val="ru-RU"/>
        </w:rPr>
        <w:t>ой</w:t>
      </w:r>
      <w:r w:rsidRPr="00783A81">
        <w:rPr>
          <w:lang w:val="ru-RU"/>
        </w:rPr>
        <w:t xml:space="preserve"> территориального планирования </w:t>
      </w:r>
      <w:r w:rsidR="00E85EB8" w:rsidRPr="00783A81">
        <w:rPr>
          <w:lang w:val="ru-RU"/>
        </w:rPr>
        <w:t xml:space="preserve">Крыловского </w:t>
      </w:r>
      <w:r w:rsidRPr="00783A81">
        <w:rPr>
          <w:lang w:val="ru-RU"/>
        </w:rPr>
        <w:t xml:space="preserve">района на территории </w:t>
      </w:r>
      <w:r w:rsidR="005A09F1">
        <w:rPr>
          <w:lang w:val="ru-RU"/>
        </w:rPr>
        <w:t>Новосергиевского</w:t>
      </w:r>
      <w:r w:rsidR="00E85EB8" w:rsidRPr="00783A81">
        <w:rPr>
          <w:lang w:val="ru-RU"/>
        </w:rPr>
        <w:t xml:space="preserve"> сельского поселения</w:t>
      </w:r>
      <w:r w:rsidR="00A40E02" w:rsidRPr="00783A81">
        <w:rPr>
          <w:lang w:val="ru-RU"/>
        </w:rPr>
        <w:t xml:space="preserve"> </w:t>
      </w:r>
      <w:r w:rsidRPr="00783A81">
        <w:rPr>
          <w:lang w:val="ru-RU"/>
        </w:rPr>
        <w:t>запланировано размещение объектов местного значения муниципального района</w:t>
      </w:r>
      <w:r w:rsidR="00B02878" w:rsidRPr="00783A81">
        <w:rPr>
          <w:lang w:val="ru-RU"/>
        </w:rPr>
        <w:t>.</w:t>
      </w:r>
    </w:p>
    <w:p w14:paraId="1EF0C405" w14:textId="0CF4BD38" w:rsidR="00A47EB0" w:rsidRPr="00783A81" w:rsidRDefault="00A47EB0" w:rsidP="00A47EB0">
      <w:pPr>
        <w:pStyle w:val="a0"/>
        <w:rPr>
          <w:lang w:val="ru-RU"/>
        </w:rPr>
      </w:pPr>
      <w:r w:rsidRPr="00783A81">
        <w:rPr>
          <w:lang w:val="ru-RU"/>
        </w:rPr>
        <w:t>Перечень документов стратегич</w:t>
      </w:r>
      <w:r w:rsidR="009F03C9" w:rsidRPr="00783A81">
        <w:rPr>
          <w:lang w:val="ru-RU"/>
        </w:rPr>
        <w:t>еского планирования предусматри</w:t>
      </w:r>
      <w:r w:rsidRPr="00783A81">
        <w:rPr>
          <w:lang w:val="ru-RU"/>
        </w:rPr>
        <w:t>вающих создание объектов местного значения муниципального района:</w:t>
      </w:r>
    </w:p>
    <w:p w14:paraId="63DFD813" w14:textId="40736182" w:rsidR="009F03C9" w:rsidRPr="00783A81" w:rsidRDefault="009F03C9" w:rsidP="00895936">
      <w:pPr>
        <w:pStyle w:val="a0"/>
        <w:numPr>
          <w:ilvl w:val="0"/>
          <w:numId w:val="5"/>
        </w:numPr>
        <w:rPr>
          <w:lang w:val="ru-RU"/>
        </w:rPr>
      </w:pPr>
      <w:r w:rsidRPr="00783A81">
        <w:rPr>
          <w:lang w:val="ru-RU"/>
        </w:rPr>
        <w:t xml:space="preserve">ПКР </w:t>
      </w:r>
      <w:r w:rsidR="00895936">
        <w:rPr>
          <w:lang w:val="ru-RU"/>
        </w:rPr>
        <w:t>социальной</w:t>
      </w:r>
      <w:r w:rsidRPr="00783A81">
        <w:rPr>
          <w:lang w:val="ru-RU"/>
        </w:rPr>
        <w:t xml:space="preserve"> инфраструктуры </w:t>
      </w:r>
      <w:r w:rsidR="005A09F1">
        <w:rPr>
          <w:lang w:val="ru-RU"/>
        </w:rPr>
        <w:t>Новосергиевского</w:t>
      </w:r>
      <w:r w:rsidR="00B02878" w:rsidRPr="00783A81">
        <w:rPr>
          <w:lang w:val="ru-RU"/>
        </w:rPr>
        <w:t xml:space="preserve"> сельского поселения</w:t>
      </w:r>
      <w:r w:rsidRPr="00783A81">
        <w:rPr>
          <w:lang w:val="ru-RU"/>
        </w:rPr>
        <w:t xml:space="preserve">, </w:t>
      </w:r>
      <w:r w:rsidR="00895936">
        <w:rPr>
          <w:lang w:val="ru-RU"/>
        </w:rPr>
        <w:t>у</w:t>
      </w:r>
      <w:r w:rsidR="00895936" w:rsidRPr="00895936">
        <w:rPr>
          <w:lang w:val="ru-RU"/>
        </w:rPr>
        <w:t>т</w:t>
      </w:r>
      <w:r w:rsidR="00895936">
        <w:rPr>
          <w:lang w:val="ru-RU"/>
        </w:rPr>
        <w:t>вержденная Решением Совета муни</w:t>
      </w:r>
      <w:r w:rsidR="00895936" w:rsidRPr="00895936">
        <w:rPr>
          <w:lang w:val="ru-RU"/>
        </w:rPr>
        <w:t>ципального образования Крыловский район от 12.10.2017 № 151</w:t>
      </w:r>
      <w:r w:rsidR="00895936">
        <w:rPr>
          <w:lang w:val="ru-RU"/>
        </w:rPr>
        <w:t>.</w:t>
      </w:r>
    </w:p>
    <w:p w14:paraId="1DA91CD9" w14:textId="6CC28F46" w:rsidR="009F03C9" w:rsidRPr="00783A81" w:rsidRDefault="009F03C9" w:rsidP="009F03C9">
      <w:pPr>
        <w:pStyle w:val="a0"/>
        <w:rPr>
          <w:lang w:val="ru-RU"/>
        </w:rPr>
      </w:pPr>
      <w:r w:rsidRPr="00783A81">
        <w:rPr>
          <w:lang w:val="ru-RU"/>
        </w:rPr>
        <w:t>В соответствии с программой к</w:t>
      </w:r>
      <w:r w:rsidR="000F20DD" w:rsidRPr="00783A81">
        <w:rPr>
          <w:lang w:val="ru-RU"/>
        </w:rPr>
        <w:t>омплексного развития на террито</w:t>
      </w:r>
      <w:r w:rsidRPr="00783A81">
        <w:rPr>
          <w:lang w:val="ru-RU"/>
        </w:rPr>
        <w:t xml:space="preserve">рии </w:t>
      </w:r>
      <w:r w:rsidR="005A09F1">
        <w:rPr>
          <w:lang w:val="ru-RU"/>
        </w:rPr>
        <w:t>Новосергиевского</w:t>
      </w:r>
      <w:r w:rsidR="00877D3F" w:rsidRPr="00783A81">
        <w:rPr>
          <w:lang w:val="ru-RU"/>
        </w:rPr>
        <w:t xml:space="preserve"> сельского поселения</w:t>
      </w:r>
      <w:r w:rsidR="000F20DD" w:rsidRPr="00783A81">
        <w:rPr>
          <w:lang w:val="ru-RU"/>
        </w:rPr>
        <w:t xml:space="preserve">, </w:t>
      </w:r>
      <w:r w:rsidRPr="00783A81">
        <w:rPr>
          <w:lang w:val="ru-RU"/>
        </w:rPr>
        <w:t>запланировано раз</w:t>
      </w:r>
      <w:r w:rsidR="000F20DD" w:rsidRPr="00783A81">
        <w:rPr>
          <w:lang w:val="ru-RU"/>
        </w:rPr>
        <w:t>мещение объектов местного значе</w:t>
      </w:r>
      <w:r w:rsidRPr="00783A81">
        <w:rPr>
          <w:lang w:val="ru-RU"/>
        </w:rPr>
        <w:t>ния муниципального района</w:t>
      </w:r>
      <w:r w:rsidR="000F20DD" w:rsidRPr="00783A81">
        <w:rPr>
          <w:lang w:val="ru-RU"/>
        </w:rPr>
        <w:t>.</w:t>
      </w:r>
    </w:p>
    <w:p w14:paraId="5D6212BF" w14:textId="35B9AFE1" w:rsidR="00125694" w:rsidRPr="00783A81" w:rsidRDefault="00125694" w:rsidP="005461E8">
      <w:pPr>
        <w:pStyle w:val="a0"/>
        <w:rPr>
          <w:lang w:val="ru-RU"/>
        </w:rPr>
      </w:pPr>
      <w:r w:rsidRPr="00783A81">
        <w:rPr>
          <w:lang w:val="ru-RU"/>
        </w:rPr>
        <w:t xml:space="preserve">Сведения о видах, назначении и </w:t>
      </w:r>
      <w:r w:rsidR="007D52EF" w:rsidRPr="00783A81">
        <w:rPr>
          <w:lang w:val="ru-RU"/>
        </w:rPr>
        <w:t>наименованиях,</w:t>
      </w:r>
      <w:r w:rsidRPr="00783A81">
        <w:rPr>
          <w:lang w:val="ru-RU"/>
        </w:rPr>
        <w:t xml:space="preserve"> планируемых для размещения на территориях поселения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территорий, реквизиты документов территориального планирования, а также обоснование выбранного варианта размещения данных объектов представлены в таблице 5.1.</w:t>
      </w:r>
    </w:p>
    <w:p w14:paraId="39188461" w14:textId="184C2B49" w:rsidR="00866D67" w:rsidRPr="00783A81" w:rsidRDefault="00866D67" w:rsidP="00866D67">
      <w:pPr>
        <w:pStyle w:val="a0"/>
        <w:rPr>
          <w:lang w:val="ru-RU"/>
        </w:rPr>
      </w:pPr>
      <w:r w:rsidRPr="00783A81">
        <w:rPr>
          <w:lang w:val="ru-RU"/>
        </w:rPr>
        <w:t>Согласно части 2 статьи 22 Закона «О животном мире</w:t>
      </w:r>
      <w:r w:rsidR="00895936" w:rsidRPr="00783A81">
        <w:rPr>
          <w:lang w:val="ru-RU"/>
        </w:rPr>
        <w:t>»,</w:t>
      </w:r>
      <w:r w:rsidRPr="00783A81">
        <w:rPr>
          <w:lang w:val="ru-RU"/>
        </w:rPr>
        <w:t xml:space="preserve"> и в соответствии с пунктом 1.6 Требований по предотвращению гибели объектов животного мира при осуществлении производственных процессов, а также при эксплуатации транспортных магистралей, трубопроводов, линий связи и электропередачи на территории Краснодарского края планируемые для размещения объекты местного значения поселения не приведут к ухудшению объектов животного мира и экологической обстановки.</w:t>
      </w:r>
    </w:p>
    <w:p w14:paraId="4CF8E753" w14:textId="77777777" w:rsidR="009A0EB1" w:rsidRPr="00783A81" w:rsidRDefault="009A0EB1" w:rsidP="00C72C27">
      <w:pPr>
        <w:pStyle w:val="a0"/>
        <w:spacing w:before="120"/>
        <w:jc w:val="center"/>
        <w:rPr>
          <w:rFonts w:eastAsiaTheme="minorHAnsi"/>
          <w:b/>
          <w:color w:val="000000"/>
          <w:highlight w:val="yellow"/>
          <w:lang w:val="ru-RU" w:eastAsia="en-US"/>
        </w:rPr>
      </w:pPr>
    </w:p>
    <w:p w14:paraId="3CEB6709" w14:textId="77777777" w:rsidR="00125694" w:rsidRPr="00783A81" w:rsidRDefault="00125694" w:rsidP="00AD1A00">
      <w:pPr>
        <w:pStyle w:val="a0"/>
        <w:spacing w:before="120"/>
        <w:jc w:val="right"/>
        <w:rPr>
          <w:rFonts w:eastAsiaTheme="minorHAnsi"/>
          <w:b/>
          <w:color w:val="000000"/>
          <w:highlight w:val="yellow"/>
          <w:lang w:val="ru-RU" w:eastAsia="en-US"/>
        </w:rPr>
        <w:sectPr w:rsidR="00125694" w:rsidRPr="00783A81" w:rsidSect="0064781A">
          <w:pgSz w:w="11906" w:h="16838"/>
          <w:pgMar w:top="1701" w:right="851" w:bottom="1134" w:left="1701" w:header="680" w:footer="680" w:gutter="0"/>
          <w:cols w:space="708"/>
          <w:docGrid w:linePitch="360"/>
        </w:sectPr>
      </w:pPr>
    </w:p>
    <w:p w14:paraId="06991889" w14:textId="72A1386F" w:rsidR="00AD1A00" w:rsidRPr="00783A81" w:rsidRDefault="00A87A78" w:rsidP="00AD1A00">
      <w:pPr>
        <w:pStyle w:val="a0"/>
        <w:spacing w:before="120"/>
        <w:jc w:val="right"/>
        <w:rPr>
          <w:rFonts w:eastAsiaTheme="minorHAnsi"/>
          <w:b/>
          <w:color w:val="000000"/>
          <w:lang w:val="ru-RU" w:eastAsia="en-US"/>
        </w:rPr>
      </w:pPr>
      <w:r w:rsidRPr="00783A81">
        <w:rPr>
          <w:rFonts w:eastAsiaTheme="minorHAnsi"/>
          <w:b/>
          <w:color w:val="000000"/>
          <w:lang w:val="ru-RU" w:eastAsia="en-US"/>
        </w:rPr>
        <w:lastRenderedPageBreak/>
        <w:t xml:space="preserve">Таблица </w:t>
      </w:r>
      <w:r w:rsidR="001274DE" w:rsidRPr="00783A81">
        <w:rPr>
          <w:rFonts w:eastAsiaTheme="minorHAnsi"/>
          <w:b/>
          <w:color w:val="000000"/>
          <w:lang w:val="ru-RU" w:eastAsia="en-US"/>
        </w:rPr>
        <w:t>5.1</w:t>
      </w:r>
    </w:p>
    <w:p w14:paraId="7D7BB67E" w14:textId="7C6C1605" w:rsidR="00775038" w:rsidRPr="00783A81" w:rsidRDefault="00775038" w:rsidP="00775038">
      <w:pPr>
        <w:keepNext/>
        <w:suppressAutoHyphens/>
        <w:spacing w:after="120"/>
        <w:jc w:val="center"/>
        <w:rPr>
          <w:b/>
          <w:lang w:eastAsia="ar-SA" w:bidi="en-US"/>
        </w:rPr>
      </w:pPr>
      <w:r w:rsidRPr="00783A81">
        <w:rPr>
          <w:b/>
          <w:lang w:eastAsia="ar-SA" w:bidi="en-US"/>
        </w:rPr>
        <w:t>Сведения о планируемых для размещения на территории поселения объектах местного значения муниципального района</w:t>
      </w:r>
    </w:p>
    <w:tbl>
      <w:tblPr>
        <w:tblStyle w:val="ad"/>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firstRow="1" w:lastRow="0" w:firstColumn="1" w:lastColumn="0" w:noHBand="0" w:noVBand="1"/>
      </w:tblPr>
      <w:tblGrid>
        <w:gridCol w:w="731"/>
        <w:gridCol w:w="1141"/>
        <w:gridCol w:w="1533"/>
        <w:gridCol w:w="1580"/>
        <w:gridCol w:w="1450"/>
        <w:gridCol w:w="1598"/>
        <w:gridCol w:w="1779"/>
        <w:gridCol w:w="1432"/>
        <w:gridCol w:w="1708"/>
        <w:gridCol w:w="1871"/>
      </w:tblGrid>
      <w:tr w:rsidR="003014D2" w:rsidRPr="00783A81" w14:paraId="62769AD8" w14:textId="77777777" w:rsidTr="00390E7E">
        <w:trPr>
          <w:cantSplit/>
          <w:tblHeader/>
        </w:trPr>
        <w:tc>
          <w:tcPr>
            <w:tcW w:w="247" w:type="pct"/>
            <w:shd w:val="clear" w:color="auto" w:fill="auto"/>
          </w:tcPr>
          <w:p w14:paraId="1AD31304" w14:textId="77777777" w:rsidR="003014D2" w:rsidRPr="00783A81" w:rsidRDefault="003014D2" w:rsidP="00965C50">
            <w:pPr>
              <w:pStyle w:val="a0"/>
              <w:keepNext/>
              <w:ind w:firstLine="0"/>
              <w:jc w:val="center"/>
              <w:rPr>
                <w:b/>
                <w:sz w:val="22"/>
                <w:szCs w:val="22"/>
                <w:lang w:val="ru-RU"/>
              </w:rPr>
            </w:pPr>
            <w:r w:rsidRPr="00783A81">
              <w:rPr>
                <w:b/>
                <w:sz w:val="22"/>
                <w:szCs w:val="22"/>
                <w:lang w:val="ru-RU"/>
              </w:rPr>
              <w:t>Номер объекта</w:t>
            </w:r>
          </w:p>
        </w:tc>
        <w:tc>
          <w:tcPr>
            <w:tcW w:w="385" w:type="pct"/>
            <w:shd w:val="clear" w:color="auto" w:fill="auto"/>
          </w:tcPr>
          <w:p w14:paraId="2E8D39A0" w14:textId="77777777" w:rsidR="003014D2" w:rsidRPr="00783A81" w:rsidRDefault="003014D2" w:rsidP="00965C50">
            <w:pPr>
              <w:pStyle w:val="a0"/>
              <w:keepNext/>
              <w:ind w:firstLine="0"/>
              <w:jc w:val="center"/>
              <w:rPr>
                <w:b/>
                <w:sz w:val="22"/>
                <w:szCs w:val="22"/>
                <w:lang w:val="ru-RU"/>
              </w:rPr>
            </w:pPr>
            <w:r w:rsidRPr="00783A81">
              <w:rPr>
                <w:b/>
                <w:sz w:val="22"/>
                <w:szCs w:val="22"/>
                <w:lang w:val="ru-RU"/>
              </w:rPr>
              <w:t>Код объекта</w:t>
            </w:r>
          </w:p>
        </w:tc>
        <w:tc>
          <w:tcPr>
            <w:tcW w:w="517" w:type="pct"/>
            <w:shd w:val="clear" w:color="auto" w:fill="auto"/>
          </w:tcPr>
          <w:p w14:paraId="7AE8794D" w14:textId="77777777" w:rsidR="003014D2" w:rsidRPr="00783A81" w:rsidRDefault="003014D2" w:rsidP="00965C50">
            <w:pPr>
              <w:pStyle w:val="a0"/>
              <w:keepNext/>
              <w:ind w:firstLine="0"/>
              <w:jc w:val="center"/>
              <w:rPr>
                <w:b/>
                <w:sz w:val="22"/>
                <w:szCs w:val="22"/>
                <w:lang w:val="ru-RU"/>
              </w:rPr>
            </w:pPr>
            <w:r w:rsidRPr="00783A81">
              <w:rPr>
                <w:b/>
                <w:sz w:val="22"/>
                <w:szCs w:val="22"/>
                <w:lang w:val="ru-RU"/>
              </w:rPr>
              <w:t>Вид объекта</w:t>
            </w:r>
          </w:p>
        </w:tc>
        <w:tc>
          <w:tcPr>
            <w:tcW w:w="533" w:type="pct"/>
            <w:shd w:val="clear" w:color="auto" w:fill="auto"/>
          </w:tcPr>
          <w:p w14:paraId="4382786E" w14:textId="77777777" w:rsidR="003014D2" w:rsidRPr="00783A81" w:rsidRDefault="003014D2" w:rsidP="00965C50">
            <w:pPr>
              <w:pStyle w:val="a0"/>
              <w:keepNext/>
              <w:ind w:firstLine="0"/>
              <w:jc w:val="center"/>
              <w:rPr>
                <w:b/>
                <w:sz w:val="22"/>
                <w:szCs w:val="22"/>
                <w:lang w:val="ru-RU"/>
              </w:rPr>
            </w:pPr>
            <w:r w:rsidRPr="00783A81">
              <w:rPr>
                <w:b/>
                <w:sz w:val="22"/>
                <w:szCs w:val="22"/>
                <w:lang w:val="ru-RU"/>
              </w:rPr>
              <w:t>Назначение объекта</w:t>
            </w:r>
          </w:p>
        </w:tc>
        <w:tc>
          <w:tcPr>
            <w:tcW w:w="489" w:type="pct"/>
            <w:shd w:val="clear" w:color="auto" w:fill="auto"/>
          </w:tcPr>
          <w:p w14:paraId="7F52FEBB" w14:textId="77777777" w:rsidR="003014D2" w:rsidRPr="00783A81" w:rsidRDefault="003014D2" w:rsidP="00965C50">
            <w:pPr>
              <w:pStyle w:val="a0"/>
              <w:keepNext/>
              <w:ind w:firstLine="0"/>
              <w:jc w:val="center"/>
              <w:rPr>
                <w:b/>
                <w:sz w:val="22"/>
                <w:szCs w:val="22"/>
                <w:lang w:val="ru-RU"/>
              </w:rPr>
            </w:pPr>
            <w:r w:rsidRPr="00783A81">
              <w:rPr>
                <w:b/>
                <w:sz w:val="22"/>
                <w:szCs w:val="22"/>
                <w:lang w:val="ru-RU"/>
              </w:rPr>
              <w:t>Наименование объекта</w:t>
            </w:r>
          </w:p>
        </w:tc>
        <w:tc>
          <w:tcPr>
            <w:tcW w:w="539" w:type="pct"/>
            <w:shd w:val="clear" w:color="auto" w:fill="auto"/>
          </w:tcPr>
          <w:p w14:paraId="0B7186C9" w14:textId="77777777" w:rsidR="003E1143" w:rsidRPr="00783A81" w:rsidRDefault="003014D2" w:rsidP="003E1143">
            <w:pPr>
              <w:pStyle w:val="a0"/>
              <w:keepNext/>
              <w:ind w:firstLine="0"/>
              <w:jc w:val="center"/>
              <w:rPr>
                <w:b/>
                <w:sz w:val="22"/>
                <w:szCs w:val="22"/>
                <w:lang w:val="ru-RU"/>
              </w:rPr>
            </w:pPr>
            <w:r w:rsidRPr="00783A81">
              <w:rPr>
                <w:b/>
                <w:sz w:val="22"/>
                <w:szCs w:val="22"/>
                <w:lang w:val="ru-RU"/>
              </w:rPr>
              <w:t xml:space="preserve">Основные </w:t>
            </w:r>
          </w:p>
          <w:p w14:paraId="1D5CFD9E" w14:textId="52E52B88" w:rsidR="003E1143" w:rsidRPr="00783A81" w:rsidRDefault="00A53613" w:rsidP="003E1143">
            <w:pPr>
              <w:pStyle w:val="a0"/>
              <w:keepNext/>
              <w:ind w:firstLine="0"/>
              <w:jc w:val="center"/>
              <w:rPr>
                <w:b/>
                <w:sz w:val="22"/>
                <w:szCs w:val="22"/>
                <w:lang w:val="ru-RU"/>
              </w:rPr>
            </w:pPr>
            <w:r w:rsidRPr="00783A81">
              <w:rPr>
                <w:b/>
                <w:sz w:val="22"/>
                <w:szCs w:val="22"/>
                <w:lang w:val="ru-RU"/>
              </w:rPr>
              <w:t>характеристики</w:t>
            </w:r>
            <w:r w:rsidR="003E1143" w:rsidRPr="00783A81">
              <w:rPr>
                <w:b/>
                <w:sz w:val="22"/>
                <w:szCs w:val="22"/>
                <w:lang w:val="ru-RU"/>
              </w:rPr>
              <w:t xml:space="preserve"> </w:t>
            </w:r>
          </w:p>
          <w:p w14:paraId="2E0345EB" w14:textId="137A5FC2" w:rsidR="003014D2" w:rsidRPr="00783A81" w:rsidRDefault="003014D2" w:rsidP="003E1143">
            <w:pPr>
              <w:pStyle w:val="a0"/>
              <w:keepNext/>
              <w:ind w:firstLine="0"/>
              <w:jc w:val="center"/>
              <w:rPr>
                <w:b/>
                <w:sz w:val="22"/>
                <w:szCs w:val="22"/>
                <w:lang w:val="ru-RU"/>
              </w:rPr>
            </w:pPr>
            <w:r w:rsidRPr="00783A81">
              <w:rPr>
                <w:b/>
                <w:sz w:val="22"/>
                <w:szCs w:val="22"/>
                <w:lang w:val="ru-RU"/>
              </w:rPr>
              <w:t>объекта</w:t>
            </w:r>
          </w:p>
        </w:tc>
        <w:tc>
          <w:tcPr>
            <w:tcW w:w="600" w:type="pct"/>
            <w:shd w:val="clear" w:color="auto" w:fill="auto"/>
          </w:tcPr>
          <w:p w14:paraId="4E9E171F" w14:textId="77777777" w:rsidR="003014D2" w:rsidRPr="00783A81" w:rsidRDefault="003014D2" w:rsidP="00965C50">
            <w:pPr>
              <w:pStyle w:val="a0"/>
              <w:keepNext/>
              <w:ind w:firstLine="0"/>
              <w:jc w:val="center"/>
              <w:rPr>
                <w:b/>
                <w:sz w:val="22"/>
                <w:szCs w:val="22"/>
                <w:lang w:val="ru-RU"/>
              </w:rPr>
            </w:pPr>
            <w:r w:rsidRPr="00783A81">
              <w:rPr>
                <w:b/>
                <w:sz w:val="22"/>
                <w:szCs w:val="22"/>
                <w:lang w:val="ru-RU"/>
              </w:rPr>
              <w:t>Местоположение</w:t>
            </w:r>
          </w:p>
        </w:tc>
        <w:tc>
          <w:tcPr>
            <w:tcW w:w="483" w:type="pct"/>
            <w:shd w:val="clear" w:color="auto" w:fill="auto"/>
          </w:tcPr>
          <w:p w14:paraId="21E9D66E" w14:textId="77777777" w:rsidR="003014D2" w:rsidRPr="00783A81" w:rsidRDefault="003014D2" w:rsidP="00965C50">
            <w:pPr>
              <w:pStyle w:val="a0"/>
              <w:keepNext/>
              <w:ind w:firstLine="0"/>
              <w:jc w:val="center"/>
              <w:rPr>
                <w:b/>
                <w:sz w:val="22"/>
                <w:szCs w:val="22"/>
                <w:lang w:val="ru-RU"/>
              </w:rPr>
            </w:pPr>
            <w:r w:rsidRPr="00783A81">
              <w:rPr>
                <w:b/>
                <w:sz w:val="22"/>
                <w:szCs w:val="22"/>
                <w:lang w:val="ru-RU"/>
              </w:rPr>
              <w:t>Планируемые мероприятия по объекту</w:t>
            </w:r>
          </w:p>
        </w:tc>
        <w:tc>
          <w:tcPr>
            <w:tcW w:w="576" w:type="pct"/>
            <w:shd w:val="clear" w:color="auto" w:fill="auto"/>
          </w:tcPr>
          <w:p w14:paraId="22D40F75" w14:textId="77777777" w:rsidR="003014D2" w:rsidRPr="00783A81" w:rsidRDefault="003014D2" w:rsidP="00965C50">
            <w:pPr>
              <w:pStyle w:val="a0"/>
              <w:keepNext/>
              <w:ind w:firstLine="0"/>
              <w:jc w:val="center"/>
              <w:rPr>
                <w:b/>
                <w:sz w:val="22"/>
                <w:szCs w:val="22"/>
                <w:lang w:val="ru-RU"/>
              </w:rPr>
            </w:pPr>
            <w:r w:rsidRPr="00783A81">
              <w:rPr>
                <w:b/>
                <w:sz w:val="22"/>
                <w:szCs w:val="22"/>
                <w:lang w:val="ru-RU"/>
              </w:rPr>
              <w:t>Характеристика зон с особыми условиями использования территории</w:t>
            </w:r>
          </w:p>
        </w:tc>
        <w:tc>
          <w:tcPr>
            <w:tcW w:w="631" w:type="pct"/>
            <w:shd w:val="clear" w:color="auto" w:fill="auto"/>
          </w:tcPr>
          <w:p w14:paraId="3C61B8A5" w14:textId="77777777" w:rsidR="003014D2" w:rsidRPr="00783A81" w:rsidRDefault="003014D2" w:rsidP="00965C50">
            <w:pPr>
              <w:pStyle w:val="a0"/>
              <w:keepNext/>
              <w:ind w:firstLine="0"/>
              <w:jc w:val="center"/>
              <w:rPr>
                <w:b/>
                <w:sz w:val="22"/>
                <w:szCs w:val="22"/>
                <w:lang w:val="ru-RU"/>
              </w:rPr>
            </w:pPr>
            <w:r w:rsidRPr="00783A81">
              <w:rPr>
                <w:b/>
                <w:sz w:val="22"/>
                <w:szCs w:val="22"/>
                <w:lang w:val="ru-RU"/>
              </w:rPr>
              <w:t>Реквизиты документов территориального планирования</w:t>
            </w:r>
          </w:p>
        </w:tc>
      </w:tr>
      <w:tr w:rsidR="000F0970" w:rsidRPr="00783A81" w14:paraId="6A7B5201" w14:textId="77777777" w:rsidTr="00390E7E">
        <w:trPr>
          <w:cantSplit/>
        </w:trPr>
        <w:tc>
          <w:tcPr>
            <w:tcW w:w="247" w:type="pct"/>
            <w:shd w:val="clear" w:color="auto" w:fill="auto"/>
          </w:tcPr>
          <w:p w14:paraId="39E8C425" w14:textId="689B89C9" w:rsidR="000F0970" w:rsidRPr="00783A81" w:rsidRDefault="000F0970" w:rsidP="000F0970">
            <w:pPr>
              <w:jc w:val="center"/>
              <w:rPr>
                <w:b/>
                <w:sz w:val="22"/>
                <w:szCs w:val="22"/>
              </w:rPr>
            </w:pPr>
            <w:r w:rsidRPr="00783A81">
              <w:rPr>
                <w:b/>
                <w:sz w:val="22"/>
                <w:szCs w:val="22"/>
              </w:rPr>
              <w:t>1</w:t>
            </w:r>
          </w:p>
        </w:tc>
        <w:tc>
          <w:tcPr>
            <w:tcW w:w="385" w:type="pct"/>
            <w:shd w:val="clear" w:color="auto" w:fill="auto"/>
          </w:tcPr>
          <w:p w14:paraId="31B988A6" w14:textId="5269F3A1" w:rsidR="000F0970" w:rsidRPr="00783A81" w:rsidRDefault="000F0970" w:rsidP="000F0970">
            <w:pPr>
              <w:jc w:val="center"/>
              <w:rPr>
                <w:sz w:val="22"/>
                <w:szCs w:val="22"/>
              </w:rPr>
            </w:pPr>
            <w:r>
              <w:rPr>
                <w:sz w:val="22"/>
                <w:szCs w:val="22"/>
              </w:rPr>
              <w:t>602010102</w:t>
            </w:r>
          </w:p>
        </w:tc>
        <w:tc>
          <w:tcPr>
            <w:tcW w:w="517" w:type="pct"/>
            <w:shd w:val="clear" w:color="auto" w:fill="auto"/>
          </w:tcPr>
          <w:p w14:paraId="35BC0D8A" w14:textId="75A47B9F" w:rsidR="000F0970" w:rsidRPr="00783A81" w:rsidRDefault="000F0970" w:rsidP="000F0970">
            <w:pPr>
              <w:jc w:val="center"/>
              <w:rPr>
                <w:sz w:val="22"/>
                <w:szCs w:val="22"/>
              </w:rPr>
            </w:pPr>
            <w:r>
              <w:rPr>
                <w:sz w:val="22"/>
                <w:szCs w:val="22"/>
              </w:rPr>
              <w:t>А</w:t>
            </w:r>
            <w:r w:rsidRPr="000F0970">
              <w:rPr>
                <w:sz w:val="22"/>
                <w:szCs w:val="22"/>
              </w:rPr>
              <w:t>втодорог</w:t>
            </w:r>
            <w:r>
              <w:rPr>
                <w:sz w:val="22"/>
                <w:szCs w:val="22"/>
              </w:rPr>
              <w:t>а</w:t>
            </w:r>
            <w:r w:rsidRPr="000F0970">
              <w:rPr>
                <w:sz w:val="22"/>
                <w:szCs w:val="22"/>
              </w:rPr>
              <w:t xml:space="preserve"> западный обход ст. Новосергиевская</w:t>
            </w:r>
          </w:p>
        </w:tc>
        <w:tc>
          <w:tcPr>
            <w:tcW w:w="533" w:type="pct"/>
            <w:shd w:val="clear" w:color="auto" w:fill="auto"/>
          </w:tcPr>
          <w:p w14:paraId="0A603AAE" w14:textId="2C23D4B9" w:rsidR="000F0970" w:rsidRPr="00783A81" w:rsidRDefault="000F0970" w:rsidP="000F0970">
            <w:pPr>
              <w:jc w:val="center"/>
              <w:rPr>
                <w:sz w:val="22"/>
                <w:szCs w:val="22"/>
              </w:rPr>
            </w:pPr>
            <w:r w:rsidRPr="00783A81">
              <w:rPr>
                <w:sz w:val="22"/>
                <w:szCs w:val="22"/>
              </w:rPr>
              <w:t xml:space="preserve">Развитие </w:t>
            </w:r>
            <w:r>
              <w:rPr>
                <w:sz w:val="22"/>
                <w:szCs w:val="22"/>
              </w:rPr>
              <w:t>транспортной инфраструктуры</w:t>
            </w:r>
          </w:p>
        </w:tc>
        <w:tc>
          <w:tcPr>
            <w:tcW w:w="489" w:type="pct"/>
            <w:shd w:val="clear" w:color="auto" w:fill="auto"/>
          </w:tcPr>
          <w:p w14:paraId="28B7ECFE" w14:textId="59A2B319" w:rsidR="000F0970" w:rsidRPr="00783A81" w:rsidRDefault="000F0970" w:rsidP="000F0970">
            <w:pPr>
              <w:autoSpaceDE w:val="0"/>
              <w:autoSpaceDN w:val="0"/>
              <w:adjustRightInd w:val="0"/>
              <w:jc w:val="center"/>
              <w:rPr>
                <w:sz w:val="22"/>
                <w:szCs w:val="22"/>
              </w:rPr>
            </w:pPr>
            <w:r>
              <w:rPr>
                <w:sz w:val="22"/>
                <w:szCs w:val="22"/>
              </w:rPr>
              <w:t>З</w:t>
            </w:r>
            <w:r w:rsidRPr="000F0970">
              <w:rPr>
                <w:sz w:val="22"/>
                <w:szCs w:val="22"/>
              </w:rPr>
              <w:t>ападный обход ст. Новосергиевская</w:t>
            </w:r>
          </w:p>
        </w:tc>
        <w:tc>
          <w:tcPr>
            <w:tcW w:w="539" w:type="pct"/>
            <w:shd w:val="clear" w:color="auto" w:fill="auto"/>
          </w:tcPr>
          <w:p w14:paraId="330BA690" w14:textId="7F1F9E6D" w:rsidR="000F0970" w:rsidRPr="00783A81" w:rsidRDefault="000F0970" w:rsidP="000F0970">
            <w:pPr>
              <w:autoSpaceDE w:val="0"/>
              <w:autoSpaceDN w:val="0"/>
              <w:adjustRightInd w:val="0"/>
              <w:jc w:val="center"/>
              <w:rPr>
                <w:color w:val="000000"/>
                <w:sz w:val="22"/>
                <w:szCs w:val="22"/>
              </w:rPr>
            </w:pPr>
            <w:r w:rsidRPr="00783A81">
              <w:rPr>
                <w:color w:val="000000"/>
                <w:sz w:val="22"/>
                <w:szCs w:val="22"/>
              </w:rPr>
              <w:t xml:space="preserve">Протяженность </w:t>
            </w:r>
            <w:r>
              <w:rPr>
                <w:color w:val="000000"/>
                <w:sz w:val="22"/>
                <w:szCs w:val="22"/>
              </w:rPr>
              <w:t xml:space="preserve">1,5 </w:t>
            </w:r>
            <w:r w:rsidRPr="00783A81">
              <w:rPr>
                <w:color w:val="000000"/>
                <w:sz w:val="22"/>
                <w:szCs w:val="22"/>
              </w:rPr>
              <w:t>км</w:t>
            </w:r>
          </w:p>
        </w:tc>
        <w:tc>
          <w:tcPr>
            <w:tcW w:w="600" w:type="pct"/>
            <w:shd w:val="clear" w:color="auto" w:fill="auto"/>
          </w:tcPr>
          <w:p w14:paraId="6101B76E" w14:textId="35E8C4B5" w:rsidR="000F0970" w:rsidRPr="00783A81" w:rsidRDefault="000F0970" w:rsidP="000F0970">
            <w:pPr>
              <w:autoSpaceDE w:val="0"/>
              <w:autoSpaceDN w:val="0"/>
              <w:adjustRightInd w:val="0"/>
              <w:jc w:val="center"/>
              <w:rPr>
                <w:sz w:val="22"/>
                <w:szCs w:val="22"/>
              </w:rPr>
            </w:pPr>
            <w:r>
              <w:rPr>
                <w:sz w:val="22"/>
                <w:szCs w:val="22"/>
              </w:rPr>
              <w:t>Новосергиевское сельское поселение</w:t>
            </w:r>
          </w:p>
        </w:tc>
        <w:tc>
          <w:tcPr>
            <w:tcW w:w="483" w:type="pct"/>
            <w:shd w:val="clear" w:color="auto" w:fill="auto"/>
          </w:tcPr>
          <w:p w14:paraId="19E6DDFD" w14:textId="6C2C02F9" w:rsidR="000F0970" w:rsidRPr="00783A81" w:rsidRDefault="000F0970" w:rsidP="000F0970">
            <w:pPr>
              <w:jc w:val="center"/>
              <w:rPr>
                <w:sz w:val="22"/>
                <w:szCs w:val="22"/>
              </w:rPr>
            </w:pPr>
            <w:r w:rsidRPr="00783A81">
              <w:rPr>
                <w:sz w:val="22"/>
                <w:szCs w:val="22"/>
              </w:rPr>
              <w:t xml:space="preserve">Планируемый к </w:t>
            </w:r>
            <w:r>
              <w:rPr>
                <w:sz w:val="22"/>
                <w:szCs w:val="22"/>
              </w:rPr>
              <w:t>размещению</w:t>
            </w:r>
          </w:p>
        </w:tc>
        <w:tc>
          <w:tcPr>
            <w:tcW w:w="576" w:type="pct"/>
            <w:shd w:val="clear" w:color="auto" w:fill="auto"/>
          </w:tcPr>
          <w:p w14:paraId="48DF0362" w14:textId="74058AD0" w:rsidR="000F0970" w:rsidRPr="00783A81" w:rsidRDefault="000F0970" w:rsidP="000F0970">
            <w:pPr>
              <w:jc w:val="center"/>
              <w:rPr>
                <w:sz w:val="22"/>
                <w:szCs w:val="22"/>
              </w:rPr>
            </w:pPr>
            <w:r w:rsidRPr="00783A81">
              <w:rPr>
                <w:sz w:val="22"/>
                <w:szCs w:val="22"/>
              </w:rPr>
              <w:t>Придорожная полоса 20 м</w:t>
            </w:r>
          </w:p>
        </w:tc>
        <w:tc>
          <w:tcPr>
            <w:tcW w:w="631" w:type="pct"/>
            <w:shd w:val="clear" w:color="auto" w:fill="auto"/>
          </w:tcPr>
          <w:p w14:paraId="2E91A397" w14:textId="3F61AB98" w:rsidR="000F0970" w:rsidRPr="00783A81" w:rsidRDefault="000F0970" w:rsidP="000F0970">
            <w:pPr>
              <w:rPr>
                <w:sz w:val="22"/>
                <w:szCs w:val="22"/>
              </w:rPr>
            </w:pPr>
            <w:r w:rsidRPr="00895936">
              <w:rPr>
                <w:sz w:val="22"/>
                <w:szCs w:val="22"/>
              </w:rPr>
              <w:t xml:space="preserve">ПКР </w:t>
            </w:r>
            <w:r>
              <w:rPr>
                <w:sz w:val="22"/>
                <w:szCs w:val="22"/>
              </w:rPr>
              <w:t>транспортной</w:t>
            </w:r>
            <w:r w:rsidRPr="00895936">
              <w:rPr>
                <w:sz w:val="22"/>
                <w:szCs w:val="22"/>
              </w:rPr>
              <w:t xml:space="preserve"> инфраструктуры </w:t>
            </w:r>
            <w:r>
              <w:rPr>
                <w:sz w:val="22"/>
                <w:szCs w:val="22"/>
              </w:rPr>
              <w:t>Новосергиевского сельского поселения, утвер</w:t>
            </w:r>
            <w:r w:rsidRPr="00895936">
              <w:rPr>
                <w:sz w:val="22"/>
                <w:szCs w:val="22"/>
              </w:rPr>
              <w:t xml:space="preserve">жденная </w:t>
            </w:r>
            <w:r w:rsidRPr="000F0970">
              <w:rPr>
                <w:sz w:val="22"/>
                <w:szCs w:val="22"/>
              </w:rPr>
              <w:t>Решение</w:t>
            </w:r>
            <w:r>
              <w:rPr>
                <w:sz w:val="22"/>
                <w:szCs w:val="22"/>
              </w:rPr>
              <w:t>м</w:t>
            </w:r>
            <w:r w:rsidRPr="000F0970">
              <w:rPr>
                <w:sz w:val="22"/>
                <w:szCs w:val="22"/>
              </w:rPr>
              <w:t xml:space="preserve"> Совета Новосергиевского сельского поселения муниципального образования Крыловский район от 28.07.2017 № 153</w:t>
            </w:r>
          </w:p>
        </w:tc>
      </w:tr>
      <w:tr w:rsidR="00983003" w:rsidRPr="00783A81" w14:paraId="4BAB06ED" w14:textId="77777777" w:rsidTr="00390E7E">
        <w:trPr>
          <w:cantSplit/>
        </w:trPr>
        <w:tc>
          <w:tcPr>
            <w:tcW w:w="247" w:type="pct"/>
            <w:shd w:val="clear" w:color="auto" w:fill="auto"/>
          </w:tcPr>
          <w:p w14:paraId="3B96566F" w14:textId="77B83ACB" w:rsidR="00983003" w:rsidRPr="00783A81" w:rsidRDefault="00983003" w:rsidP="00983003">
            <w:pPr>
              <w:jc w:val="center"/>
              <w:rPr>
                <w:b/>
                <w:sz w:val="22"/>
                <w:szCs w:val="22"/>
              </w:rPr>
            </w:pPr>
            <w:r>
              <w:rPr>
                <w:b/>
                <w:sz w:val="22"/>
                <w:szCs w:val="22"/>
              </w:rPr>
              <w:t>2</w:t>
            </w:r>
          </w:p>
        </w:tc>
        <w:tc>
          <w:tcPr>
            <w:tcW w:w="385" w:type="pct"/>
            <w:shd w:val="clear" w:color="auto" w:fill="auto"/>
          </w:tcPr>
          <w:p w14:paraId="117EC209" w14:textId="4415AE63" w:rsidR="00983003" w:rsidRPr="00983003" w:rsidRDefault="00983003" w:rsidP="00983003">
            <w:pPr>
              <w:jc w:val="center"/>
              <w:rPr>
                <w:sz w:val="22"/>
                <w:szCs w:val="22"/>
              </w:rPr>
            </w:pPr>
            <w:r w:rsidRPr="00983003">
              <w:rPr>
                <w:sz w:val="22"/>
                <w:szCs w:val="22"/>
              </w:rPr>
              <w:t>602040514</w:t>
            </w:r>
          </w:p>
        </w:tc>
        <w:tc>
          <w:tcPr>
            <w:tcW w:w="517" w:type="pct"/>
            <w:shd w:val="clear" w:color="auto" w:fill="auto"/>
          </w:tcPr>
          <w:p w14:paraId="46E6985A" w14:textId="0ECFD33A" w:rsidR="00983003" w:rsidRPr="00983003" w:rsidRDefault="00983003" w:rsidP="00983003">
            <w:pPr>
              <w:jc w:val="center"/>
              <w:rPr>
                <w:sz w:val="22"/>
                <w:szCs w:val="22"/>
              </w:rPr>
            </w:pPr>
            <w:r w:rsidRPr="00983003">
              <w:rPr>
                <w:sz w:val="22"/>
                <w:szCs w:val="22"/>
              </w:rPr>
              <w:t>Пункт редуцирования газа (ПРГ)</w:t>
            </w:r>
          </w:p>
        </w:tc>
        <w:tc>
          <w:tcPr>
            <w:tcW w:w="533" w:type="pct"/>
            <w:shd w:val="clear" w:color="auto" w:fill="auto"/>
          </w:tcPr>
          <w:p w14:paraId="176FA0AB" w14:textId="55E70FF7" w:rsidR="00983003" w:rsidRPr="00983003" w:rsidRDefault="00983003" w:rsidP="00983003">
            <w:pPr>
              <w:jc w:val="center"/>
              <w:rPr>
                <w:sz w:val="22"/>
                <w:szCs w:val="22"/>
              </w:rPr>
            </w:pPr>
            <w:r w:rsidRPr="00983003">
              <w:rPr>
                <w:sz w:val="22"/>
                <w:szCs w:val="22"/>
              </w:rPr>
              <w:t>Развитие газоснабжения</w:t>
            </w:r>
          </w:p>
        </w:tc>
        <w:tc>
          <w:tcPr>
            <w:tcW w:w="489" w:type="pct"/>
            <w:shd w:val="clear" w:color="auto" w:fill="auto"/>
          </w:tcPr>
          <w:p w14:paraId="30739025" w14:textId="1C5C63E7" w:rsidR="00983003" w:rsidRPr="00983003" w:rsidRDefault="00983003" w:rsidP="00983003">
            <w:pPr>
              <w:autoSpaceDE w:val="0"/>
              <w:autoSpaceDN w:val="0"/>
              <w:adjustRightInd w:val="0"/>
              <w:jc w:val="center"/>
              <w:rPr>
                <w:sz w:val="22"/>
                <w:szCs w:val="22"/>
              </w:rPr>
            </w:pPr>
            <w:r w:rsidRPr="00983003">
              <w:rPr>
                <w:sz w:val="22"/>
                <w:szCs w:val="22"/>
              </w:rPr>
              <w:t>Пункт редуцирования газа</w:t>
            </w:r>
          </w:p>
        </w:tc>
        <w:tc>
          <w:tcPr>
            <w:tcW w:w="539" w:type="pct"/>
            <w:shd w:val="clear" w:color="auto" w:fill="auto"/>
          </w:tcPr>
          <w:p w14:paraId="5C6DB4FB" w14:textId="3A2FB937" w:rsidR="00983003" w:rsidRPr="00983003" w:rsidRDefault="00983003" w:rsidP="00983003">
            <w:pPr>
              <w:autoSpaceDE w:val="0"/>
              <w:autoSpaceDN w:val="0"/>
              <w:adjustRightInd w:val="0"/>
              <w:jc w:val="center"/>
              <w:rPr>
                <w:sz w:val="22"/>
                <w:szCs w:val="22"/>
              </w:rPr>
            </w:pPr>
            <w:r>
              <w:rPr>
                <w:sz w:val="22"/>
                <w:szCs w:val="22"/>
              </w:rPr>
              <w:t>6</w:t>
            </w:r>
            <w:r w:rsidRPr="00983003">
              <w:rPr>
                <w:sz w:val="22"/>
                <w:szCs w:val="22"/>
              </w:rPr>
              <w:t xml:space="preserve"> ед.</w:t>
            </w:r>
          </w:p>
        </w:tc>
        <w:tc>
          <w:tcPr>
            <w:tcW w:w="600" w:type="pct"/>
            <w:shd w:val="clear" w:color="auto" w:fill="auto"/>
          </w:tcPr>
          <w:p w14:paraId="77C4DD58" w14:textId="2F524C7F" w:rsidR="00983003" w:rsidRPr="00983003" w:rsidRDefault="00983003" w:rsidP="00983003">
            <w:pPr>
              <w:autoSpaceDE w:val="0"/>
              <w:autoSpaceDN w:val="0"/>
              <w:adjustRightInd w:val="0"/>
              <w:jc w:val="center"/>
              <w:rPr>
                <w:sz w:val="22"/>
                <w:szCs w:val="22"/>
              </w:rPr>
            </w:pPr>
            <w:r w:rsidRPr="00983003">
              <w:rPr>
                <w:sz w:val="22"/>
                <w:szCs w:val="22"/>
              </w:rPr>
              <w:t>п. Ключевой, п. Водораздельный, п. Отделение № 1, п. Отделение № 2, п. Отделение № 5, Отделение № 6</w:t>
            </w:r>
          </w:p>
        </w:tc>
        <w:tc>
          <w:tcPr>
            <w:tcW w:w="483" w:type="pct"/>
            <w:shd w:val="clear" w:color="auto" w:fill="auto"/>
          </w:tcPr>
          <w:p w14:paraId="566C62D7" w14:textId="162BB2C5" w:rsidR="00983003" w:rsidRPr="00983003" w:rsidRDefault="00983003" w:rsidP="00983003">
            <w:pPr>
              <w:jc w:val="center"/>
              <w:rPr>
                <w:sz w:val="22"/>
                <w:szCs w:val="22"/>
              </w:rPr>
            </w:pPr>
            <w:r w:rsidRPr="00983003">
              <w:rPr>
                <w:sz w:val="22"/>
                <w:szCs w:val="22"/>
              </w:rPr>
              <w:t>Планируется к размещению</w:t>
            </w:r>
          </w:p>
        </w:tc>
        <w:tc>
          <w:tcPr>
            <w:tcW w:w="576" w:type="pct"/>
            <w:shd w:val="clear" w:color="auto" w:fill="auto"/>
          </w:tcPr>
          <w:p w14:paraId="1718C546" w14:textId="2575E119" w:rsidR="00983003" w:rsidRPr="00983003" w:rsidRDefault="00983003" w:rsidP="00983003">
            <w:pPr>
              <w:jc w:val="center"/>
              <w:rPr>
                <w:sz w:val="22"/>
                <w:szCs w:val="22"/>
              </w:rPr>
            </w:pPr>
            <w:r w:rsidRPr="00983003">
              <w:rPr>
                <w:sz w:val="22"/>
                <w:szCs w:val="22"/>
              </w:rPr>
              <w:t>Охранная зона 30 м</w:t>
            </w:r>
          </w:p>
        </w:tc>
        <w:tc>
          <w:tcPr>
            <w:tcW w:w="631" w:type="pct"/>
            <w:shd w:val="clear" w:color="auto" w:fill="auto"/>
          </w:tcPr>
          <w:p w14:paraId="2C54C8E0" w14:textId="6216A22C" w:rsidR="00983003" w:rsidRPr="00895936" w:rsidRDefault="00983003" w:rsidP="00983003">
            <w:pPr>
              <w:rPr>
                <w:sz w:val="22"/>
                <w:szCs w:val="22"/>
              </w:rPr>
            </w:pPr>
            <w:r w:rsidRPr="00DA6CBF">
              <w:rPr>
                <w:sz w:val="22"/>
                <w:szCs w:val="22"/>
              </w:rPr>
              <w:t xml:space="preserve">ПКР </w:t>
            </w:r>
            <w:r>
              <w:rPr>
                <w:sz w:val="22"/>
                <w:szCs w:val="22"/>
              </w:rPr>
              <w:t>систем коммунальной</w:t>
            </w:r>
            <w:r w:rsidRPr="00DA6CBF">
              <w:rPr>
                <w:sz w:val="22"/>
                <w:szCs w:val="22"/>
              </w:rPr>
              <w:t xml:space="preserve"> инфраструктуры Новосергиевского сельского поселения, утвержденная Решением Совета Новосергиевского сельского поселения муниципального образования Крыловский район от </w:t>
            </w:r>
            <w:r w:rsidRPr="00983003">
              <w:rPr>
                <w:sz w:val="22"/>
                <w:szCs w:val="22"/>
              </w:rPr>
              <w:t>30.06.2015 № 55</w:t>
            </w:r>
          </w:p>
        </w:tc>
      </w:tr>
      <w:tr w:rsidR="00983003" w:rsidRPr="00783A81" w14:paraId="01D23141" w14:textId="77777777" w:rsidTr="00390E7E">
        <w:trPr>
          <w:cantSplit/>
        </w:trPr>
        <w:tc>
          <w:tcPr>
            <w:tcW w:w="247" w:type="pct"/>
            <w:shd w:val="clear" w:color="auto" w:fill="auto"/>
          </w:tcPr>
          <w:p w14:paraId="39EBE36B" w14:textId="71B466B7" w:rsidR="00983003" w:rsidRPr="00783A81" w:rsidRDefault="00983003" w:rsidP="00983003">
            <w:pPr>
              <w:jc w:val="center"/>
              <w:rPr>
                <w:b/>
                <w:sz w:val="22"/>
                <w:szCs w:val="22"/>
              </w:rPr>
            </w:pPr>
            <w:r>
              <w:rPr>
                <w:b/>
                <w:sz w:val="22"/>
                <w:szCs w:val="22"/>
              </w:rPr>
              <w:lastRenderedPageBreak/>
              <w:t>3</w:t>
            </w:r>
          </w:p>
        </w:tc>
        <w:tc>
          <w:tcPr>
            <w:tcW w:w="385" w:type="pct"/>
            <w:shd w:val="clear" w:color="auto" w:fill="auto"/>
          </w:tcPr>
          <w:p w14:paraId="29805298" w14:textId="2F5E4B16" w:rsidR="00983003" w:rsidRPr="00983003" w:rsidRDefault="00983003" w:rsidP="00983003">
            <w:pPr>
              <w:jc w:val="center"/>
              <w:rPr>
                <w:sz w:val="22"/>
                <w:szCs w:val="22"/>
              </w:rPr>
            </w:pPr>
            <w:r w:rsidRPr="00983003">
              <w:rPr>
                <w:sz w:val="22"/>
                <w:szCs w:val="22"/>
              </w:rPr>
              <w:t>602040601</w:t>
            </w:r>
          </w:p>
        </w:tc>
        <w:tc>
          <w:tcPr>
            <w:tcW w:w="517" w:type="pct"/>
            <w:shd w:val="clear" w:color="auto" w:fill="auto"/>
          </w:tcPr>
          <w:p w14:paraId="3AED5913" w14:textId="0DE62781" w:rsidR="00983003" w:rsidRPr="00983003" w:rsidRDefault="00983003" w:rsidP="00983003">
            <w:pPr>
              <w:jc w:val="center"/>
              <w:rPr>
                <w:sz w:val="22"/>
                <w:szCs w:val="22"/>
              </w:rPr>
            </w:pPr>
            <w:r w:rsidRPr="00983003">
              <w:rPr>
                <w:sz w:val="22"/>
                <w:szCs w:val="22"/>
              </w:rPr>
              <w:t xml:space="preserve">Газопровод распределительный высокого давления </w:t>
            </w:r>
          </w:p>
        </w:tc>
        <w:tc>
          <w:tcPr>
            <w:tcW w:w="533" w:type="pct"/>
            <w:shd w:val="clear" w:color="auto" w:fill="auto"/>
          </w:tcPr>
          <w:p w14:paraId="3E7F0F29" w14:textId="293F998F" w:rsidR="00983003" w:rsidRPr="00983003" w:rsidRDefault="00983003" w:rsidP="00983003">
            <w:pPr>
              <w:jc w:val="center"/>
              <w:rPr>
                <w:sz w:val="22"/>
                <w:szCs w:val="22"/>
              </w:rPr>
            </w:pPr>
            <w:r w:rsidRPr="00983003">
              <w:rPr>
                <w:sz w:val="22"/>
                <w:szCs w:val="22"/>
              </w:rPr>
              <w:t>Развитие газоснабжения</w:t>
            </w:r>
          </w:p>
        </w:tc>
        <w:tc>
          <w:tcPr>
            <w:tcW w:w="489" w:type="pct"/>
            <w:shd w:val="clear" w:color="auto" w:fill="auto"/>
          </w:tcPr>
          <w:p w14:paraId="7AB3F8C1" w14:textId="77777777" w:rsidR="00983003" w:rsidRPr="00983003" w:rsidRDefault="00983003" w:rsidP="00983003">
            <w:pPr>
              <w:autoSpaceDE w:val="0"/>
              <w:autoSpaceDN w:val="0"/>
              <w:adjustRightInd w:val="0"/>
              <w:jc w:val="center"/>
              <w:rPr>
                <w:sz w:val="22"/>
                <w:szCs w:val="22"/>
              </w:rPr>
            </w:pPr>
            <w:r w:rsidRPr="00983003">
              <w:rPr>
                <w:sz w:val="22"/>
                <w:szCs w:val="22"/>
              </w:rPr>
              <w:t xml:space="preserve">Распределительный газопровод от отвода </w:t>
            </w:r>
          </w:p>
          <w:p w14:paraId="2B7568E5" w14:textId="655AF2DB" w:rsidR="00983003" w:rsidRPr="00983003" w:rsidRDefault="00983003" w:rsidP="00983003">
            <w:pPr>
              <w:autoSpaceDE w:val="0"/>
              <w:autoSpaceDN w:val="0"/>
              <w:adjustRightInd w:val="0"/>
              <w:jc w:val="center"/>
              <w:rPr>
                <w:sz w:val="22"/>
                <w:szCs w:val="22"/>
              </w:rPr>
            </w:pPr>
            <w:r w:rsidRPr="00983003">
              <w:rPr>
                <w:sz w:val="22"/>
                <w:szCs w:val="22"/>
              </w:rPr>
              <w:t>на ст. Новосергиевская межпоселкового газопровода ГРС с. Новомихаловское - ст-ца Кугоейская</w:t>
            </w:r>
          </w:p>
        </w:tc>
        <w:tc>
          <w:tcPr>
            <w:tcW w:w="539" w:type="pct"/>
            <w:shd w:val="clear" w:color="auto" w:fill="auto"/>
          </w:tcPr>
          <w:p w14:paraId="5245DA3A" w14:textId="72799575" w:rsidR="00983003" w:rsidRPr="00983003" w:rsidRDefault="00FD2DBB" w:rsidP="00983003">
            <w:pPr>
              <w:autoSpaceDE w:val="0"/>
              <w:autoSpaceDN w:val="0"/>
              <w:adjustRightInd w:val="0"/>
              <w:jc w:val="center"/>
              <w:rPr>
                <w:sz w:val="22"/>
                <w:szCs w:val="22"/>
              </w:rPr>
            </w:pPr>
            <w:r>
              <w:rPr>
                <w:sz w:val="22"/>
                <w:szCs w:val="22"/>
              </w:rPr>
              <w:t>Ориентировочная протяжённость 20,3 км.</w:t>
            </w:r>
          </w:p>
        </w:tc>
        <w:tc>
          <w:tcPr>
            <w:tcW w:w="600" w:type="pct"/>
            <w:shd w:val="clear" w:color="auto" w:fill="auto"/>
          </w:tcPr>
          <w:p w14:paraId="5CD1D662" w14:textId="5DCF6DBD" w:rsidR="00983003" w:rsidRPr="00983003" w:rsidRDefault="00983003" w:rsidP="00983003">
            <w:pPr>
              <w:autoSpaceDE w:val="0"/>
              <w:autoSpaceDN w:val="0"/>
              <w:adjustRightInd w:val="0"/>
              <w:jc w:val="center"/>
              <w:rPr>
                <w:sz w:val="22"/>
                <w:szCs w:val="22"/>
              </w:rPr>
            </w:pPr>
            <w:r>
              <w:rPr>
                <w:sz w:val="22"/>
                <w:szCs w:val="22"/>
              </w:rPr>
              <w:t>Новосергиевское сельское поселение</w:t>
            </w:r>
          </w:p>
        </w:tc>
        <w:tc>
          <w:tcPr>
            <w:tcW w:w="483" w:type="pct"/>
            <w:shd w:val="clear" w:color="auto" w:fill="auto"/>
          </w:tcPr>
          <w:p w14:paraId="791A5C58" w14:textId="320CF94F" w:rsidR="00983003" w:rsidRPr="00983003" w:rsidRDefault="00983003" w:rsidP="00983003">
            <w:pPr>
              <w:jc w:val="center"/>
              <w:rPr>
                <w:sz w:val="22"/>
                <w:szCs w:val="22"/>
              </w:rPr>
            </w:pPr>
            <w:r w:rsidRPr="00983003">
              <w:rPr>
                <w:sz w:val="22"/>
                <w:szCs w:val="22"/>
              </w:rPr>
              <w:t>Планируется к размещению</w:t>
            </w:r>
          </w:p>
        </w:tc>
        <w:tc>
          <w:tcPr>
            <w:tcW w:w="576" w:type="pct"/>
            <w:shd w:val="clear" w:color="auto" w:fill="auto"/>
          </w:tcPr>
          <w:p w14:paraId="339C550D" w14:textId="77777777" w:rsidR="00983003" w:rsidRDefault="00983003" w:rsidP="00983003">
            <w:pPr>
              <w:jc w:val="center"/>
              <w:rPr>
                <w:sz w:val="22"/>
                <w:szCs w:val="22"/>
              </w:rPr>
            </w:pPr>
            <w:r w:rsidRPr="00983003">
              <w:rPr>
                <w:sz w:val="22"/>
                <w:szCs w:val="22"/>
              </w:rPr>
              <w:t>Охранная зона</w:t>
            </w:r>
          </w:p>
          <w:p w14:paraId="035587A5" w14:textId="0F77B5A8" w:rsidR="00983003" w:rsidRPr="00983003" w:rsidRDefault="00983003" w:rsidP="00983003">
            <w:pPr>
              <w:jc w:val="center"/>
              <w:rPr>
                <w:sz w:val="22"/>
                <w:szCs w:val="22"/>
              </w:rPr>
            </w:pPr>
            <w:r w:rsidRPr="00983003">
              <w:rPr>
                <w:sz w:val="22"/>
                <w:szCs w:val="22"/>
              </w:rPr>
              <w:t>3 м</w:t>
            </w:r>
          </w:p>
        </w:tc>
        <w:tc>
          <w:tcPr>
            <w:tcW w:w="631" w:type="pct"/>
            <w:shd w:val="clear" w:color="auto" w:fill="auto"/>
          </w:tcPr>
          <w:p w14:paraId="0341792C" w14:textId="2F950602" w:rsidR="00983003" w:rsidRPr="00DF2B6C" w:rsidRDefault="00983003" w:rsidP="00983003">
            <w:pPr>
              <w:rPr>
                <w:color w:val="FF0000"/>
                <w:sz w:val="22"/>
                <w:szCs w:val="22"/>
              </w:rPr>
            </w:pPr>
            <w:r w:rsidRPr="00DA6CBF">
              <w:rPr>
                <w:sz w:val="22"/>
                <w:szCs w:val="22"/>
              </w:rPr>
              <w:t xml:space="preserve">ПКР </w:t>
            </w:r>
            <w:r>
              <w:rPr>
                <w:sz w:val="22"/>
                <w:szCs w:val="22"/>
              </w:rPr>
              <w:t>систем коммунальной</w:t>
            </w:r>
            <w:r w:rsidRPr="00DA6CBF">
              <w:rPr>
                <w:sz w:val="22"/>
                <w:szCs w:val="22"/>
              </w:rPr>
              <w:t xml:space="preserve"> инфраструктуры Новосергиевского сельского поселения, утвержденная Решением Совета Новосергиевского сельского поселения муниципального образования Крыловский район от </w:t>
            </w:r>
            <w:r w:rsidRPr="00983003">
              <w:rPr>
                <w:sz w:val="22"/>
                <w:szCs w:val="22"/>
              </w:rPr>
              <w:t>30.06.2015 № 55</w:t>
            </w:r>
          </w:p>
        </w:tc>
      </w:tr>
    </w:tbl>
    <w:p w14:paraId="720D3DFE" w14:textId="77777777" w:rsidR="00775038" w:rsidRPr="00783A81" w:rsidRDefault="00775038" w:rsidP="00775038">
      <w:pPr>
        <w:rPr>
          <w:highlight w:val="yellow"/>
        </w:rPr>
      </w:pPr>
    </w:p>
    <w:p w14:paraId="011022DA" w14:textId="77777777" w:rsidR="00775038" w:rsidRPr="00783A81" w:rsidRDefault="00775038" w:rsidP="00775038">
      <w:pPr>
        <w:rPr>
          <w:highlight w:val="yellow"/>
        </w:rPr>
        <w:sectPr w:rsidR="00775038" w:rsidRPr="00783A81" w:rsidSect="003B76B8">
          <w:headerReference w:type="default" r:id="rId14"/>
          <w:footerReference w:type="default" r:id="rId15"/>
          <w:pgSz w:w="16838" w:h="11906" w:orient="landscape"/>
          <w:pgMar w:top="1701" w:right="851" w:bottom="851" w:left="1134" w:header="680" w:footer="680" w:gutter="0"/>
          <w:cols w:space="708"/>
          <w:docGrid w:linePitch="360"/>
        </w:sectPr>
      </w:pPr>
    </w:p>
    <w:p w14:paraId="30996C52" w14:textId="43DDB0A1" w:rsidR="008F2FA3" w:rsidRPr="00783A81" w:rsidRDefault="008F2FA3" w:rsidP="00832907">
      <w:pPr>
        <w:pStyle w:val="1"/>
        <w:numPr>
          <w:ilvl w:val="0"/>
          <w:numId w:val="18"/>
        </w:numPr>
        <w:spacing w:before="120"/>
        <w:ind w:left="0" w:firstLine="0"/>
        <w:rPr>
          <w:shd w:val="clear" w:color="auto" w:fill="FFFFFF"/>
        </w:rPr>
      </w:pPr>
      <w:bookmarkStart w:id="77" w:name="_Toc210303527"/>
      <w:r w:rsidRPr="00783A81">
        <w:rPr>
          <w:shd w:val="clear" w:color="auto" w:fill="FFFFFF"/>
        </w:rPr>
        <w:lastRenderedPageBreak/>
        <w:t xml:space="preserve">Перечень и характеристика основных факторов риска </w:t>
      </w:r>
      <w:r w:rsidRPr="00783A81">
        <w:rPr>
          <w:lang w:eastAsia="ar-SA" w:bidi="en-US"/>
        </w:rPr>
        <w:t>возникновения</w:t>
      </w:r>
      <w:r w:rsidRPr="00783A81">
        <w:rPr>
          <w:shd w:val="clear" w:color="auto" w:fill="FFFFFF"/>
        </w:rPr>
        <w:t xml:space="preserve"> чрезвычайных ситуаций природного и техногенного характера</w:t>
      </w:r>
      <w:bookmarkEnd w:id="77"/>
    </w:p>
    <w:p w14:paraId="132B95B0" w14:textId="74949CBA" w:rsidR="00FE1F9F" w:rsidRPr="00783A81" w:rsidRDefault="00FE1F9F" w:rsidP="00FE1F9F">
      <w:pPr>
        <w:ind w:firstLine="709"/>
        <w:rPr>
          <w:lang w:eastAsia="ar-SA" w:bidi="en-US"/>
        </w:rPr>
      </w:pPr>
      <w:r w:rsidRPr="00783A81">
        <w:rPr>
          <w:lang w:eastAsia="ar-SA" w:bidi="en-US"/>
        </w:rPr>
        <w:t xml:space="preserve">В </w:t>
      </w:r>
      <w:r w:rsidR="00674D0F" w:rsidRPr="00783A81">
        <w:rPr>
          <w:lang w:eastAsia="ar-SA" w:bidi="en-US"/>
        </w:rPr>
        <w:t>данном разделе в соответствии с п. 6</w:t>
      </w:r>
      <w:r w:rsidRPr="00783A81">
        <w:rPr>
          <w:lang w:eastAsia="ar-SA" w:bidi="en-US"/>
        </w:rPr>
        <w:t xml:space="preserve"> ст</w:t>
      </w:r>
      <w:r w:rsidR="00674D0F" w:rsidRPr="00783A81">
        <w:rPr>
          <w:lang w:eastAsia="ar-SA" w:bidi="en-US"/>
        </w:rPr>
        <w:t xml:space="preserve">. </w:t>
      </w:r>
      <w:r w:rsidRPr="00783A81">
        <w:rPr>
          <w:lang w:eastAsia="ar-SA" w:bidi="en-US"/>
        </w:rPr>
        <w:t xml:space="preserve">23 Градостроительного кодекса РФ приведен перечень и характеристика рисков возникновения чрезвычайных ситуаций природного и техногенного характера на территории </w:t>
      </w:r>
      <w:r w:rsidR="005A09F1">
        <w:rPr>
          <w:szCs w:val="28"/>
        </w:rPr>
        <w:t>Новосергиевского</w:t>
      </w:r>
      <w:r w:rsidR="00877D3F" w:rsidRPr="00783A81">
        <w:rPr>
          <w:szCs w:val="28"/>
        </w:rPr>
        <w:t xml:space="preserve"> сельского поселения</w:t>
      </w:r>
      <w:r w:rsidR="00E4451B" w:rsidRPr="00783A81">
        <w:rPr>
          <w:szCs w:val="28"/>
        </w:rPr>
        <w:t>.</w:t>
      </w:r>
    </w:p>
    <w:p w14:paraId="79CBF524" w14:textId="77777777" w:rsidR="00F85440" w:rsidRPr="00783A81" w:rsidRDefault="00F85440" w:rsidP="00832907">
      <w:pPr>
        <w:pStyle w:val="2"/>
        <w:numPr>
          <w:ilvl w:val="1"/>
          <w:numId w:val="18"/>
        </w:numPr>
        <w:ind w:left="0" w:firstLine="0"/>
        <w:rPr>
          <w:i w:val="0"/>
        </w:rPr>
      </w:pPr>
      <w:bookmarkStart w:id="78" w:name="_Toc520277840"/>
      <w:bookmarkStart w:id="79" w:name="_Toc520277884"/>
      <w:bookmarkStart w:id="80" w:name="_Toc16761362"/>
      <w:bookmarkStart w:id="81" w:name="_Toc210303528"/>
      <w:r w:rsidRPr="00783A81">
        <w:rPr>
          <w:i w:val="0"/>
        </w:rPr>
        <w:t>Инженерно-технические мероприятия гражданской обороны</w:t>
      </w:r>
      <w:bookmarkEnd w:id="78"/>
      <w:bookmarkEnd w:id="79"/>
      <w:bookmarkEnd w:id="80"/>
      <w:bookmarkEnd w:id="81"/>
    </w:p>
    <w:p w14:paraId="622128C9" w14:textId="77777777" w:rsidR="00180247" w:rsidRPr="00783A81" w:rsidRDefault="00180247" w:rsidP="00180247">
      <w:pPr>
        <w:ind w:firstLine="709"/>
        <w:rPr>
          <w:rFonts w:eastAsiaTheme="minorEastAsia" w:cstheme="minorBidi"/>
          <w:szCs w:val="22"/>
          <w:lang w:eastAsia="ar-SA" w:bidi="en-US"/>
        </w:rPr>
      </w:pPr>
      <w:r w:rsidRPr="00783A81">
        <w:rPr>
          <w:rFonts w:eastAsiaTheme="minorEastAsia" w:cstheme="minorBidi"/>
          <w:szCs w:val="22"/>
          <w:lang w:eastAsia="ar-SA" w:bidi="en-US"/>
        </w:rPr>
        <w:t>Согласно Постановлению Правительства РФ от 3 октября 1998 года №1149 «О порядке отнесения территорий к группам по гражданской обороне» (с изменениями на 12 августа 2017 год) к первой группе территорий по гражданской обороне относится территория города, если:</w:t>
      </w:r>
    </w:p>
    <w:p w14:paraId="2D268488" w14:textId="77777777" w:rsidR="00180247" w:rsidRPr="00783A81" w:rsidRDefault="00180247" w:rsidP="00180247">
      <w:pPr>
        <w:numPr>
          <w:ilvl w:val="0"/>
          <w:numId w:val="2"/>
        </w:numPr>
        <w:autoSpaceDE w:val="0"/>
        <w:autoSpaceDN w:val="0"/>
        <w:adjustRightInd w:val="0"/>
        <w:contextualSpacing/>
        <w:rPr>
          <w:szCs w:val="22"/>
        </w:rPr>
      </w:pPr>
      <w:r w:rsidRPr="00783A81">
        <w:rPr>
          <w:szCs w:val="22"/>
        </w:rPr>
        <w:t>численность населения превышает 1000 тыс. человек;</w:t>
      </w:r>
    </w:p>
    <w:p w14:paraId="39B72342" w14:textId="77777777" w:rsidR="00180247" w:rsidRPr="00783A81" w:rsidRDefault="00180247" w:rsidP="00180247">
      <w:pPr>
        <w:numPr>
          <w:ilvl w:val="0"/>
          <w:numId w:val="2"/>
        </w:numPr>
        <w:autoSpaceDE w:val="0"/>
        <w:autoSpaceDN w:val="0"/>
        <w:adjustRightInd w:val="0"/>
        <w:contextualSpacing/>
        <w:rPr>
          <w:szCs w:val="22"/>
        </w:rPr>
      </w:pPr>
      <w:r w:rsidRPr="00783A81">
        <w:rPr>
          <w:szCs w:val="22"/>
        </w:rPr>
        <w:t>численность населения составляет от 500 тыс. человек до 1000 тыс. человек и на ней расположены не менее трех организаций особой важности по гражданской обороне или более 50 организаций первой (второй) категории по гражданской обороне;</w:t>
      </w:r>
    </w:p>
    <w:p w14:paraId="41D06A40" w14:textId="77777777" w:rsidR="00180247" w:rsidRPr="00783A81" w:rsidRDefault="00180247" w:rsidP="00180247">
      <w:pPr>
        <w:numPr>
          <w:ilvl w:val="0"/>
          <w:numId w:val="2"/>
        </w:numPr>
        <w:autoSpaceDE w:val="0"/>
        <w:autoSpaceDN w:val="0"/>
        <w:adjustRightInd w:val="0"/>
        <w:contextualSpacing/>
        <w:rPr>
          <w:szCs w:val="22"/>
        </w:rPr>
      </w:pPr>
      <w:r w:rsidRPr="00783A81">
        <w:rPr>
          <w:szCs w:val="22"/>
        </w:rPr>
        <w:t>более 50 процентов населения либо территории города попадают в зону возможного химического заражения, радиоактивного загрязнения или катастрофического затопления.</w:t>
      </w:r>
    </w:p>
    <w:p w14:paraId="7388F9D4" w14:textId="77777777" w:rsidR="00180247" w:rsidRPr="00783A81" w:rsidRDefault="00180247" w:rsidP="00180247">
      <w:pPr>
        <w:ind w:firstLine="709"/>
        <w:rPr>
          <w:rFonts w:eastAsiaTheme="minorEastAsia" w:cstheme="minorBidi"/>
          <w:szCs w:val="22"/>
          <w:lang w:eastAsia="ar-SA" w:bidi="en-US"/>
        </w:rPr>
      </w:pPr>
      <w:r w:rsidRPr="00783A81">
        <w:rPr>
          <w:rFonts w:eastAsiaTheme="minorEastAsia" w:cstheme="minorBidi"/>
          <w:szCs w:val="22"/>
          <w:lang w:eastAsia="ar-SA" w:bidi="en-US"/>
        </w:rPr>
        <w:t>Ко второй группе территорий по гражданской обороне относится территория города, если:</w:t>
      </w:r>
    </w:p>
    <w:p w14:paraId="68E53F63" w14:textId="77777777" w:rsidR="00180247" w:rsidRPr="00783A81" w:rsidRDefault="00180247" w:rsidP="00180247">
      <w:pPr>
        <w:numPr>
          <w:ilvl w:val="0"/>
          <w:numId w:val="2"/>
        </w:numPr>
        <w:autoSpaceDE w:val="0"/>
        <w:autoSpaceDN w:val="0"/>
        <w:adjustRightInd w:val="0"/>
        <w:contextualSpacing/>
        <w:rPr>
          <w:szCs w:val="22"/>
        </w:rPr>
      </w:pPr>
      <w:r w:rsidRPr="00783A81">
        <w:rPr>
          <w:szCs w:val="22"/>
        </w:rPr>
        <w:t>численность населения составляет от 500 тыс. человек до 1000 тыс. человек;</w:t>
      </w:r>
    </w:p>
    <w:p w14:paraId="3DBD9F18" w14:textId="77777777" w:rsidR="00180247" w:rsidRPr="00783A81" w:rsidRDefault="00180247" w:rsidP="00180247">
      <w:pPr>
        <w:numPr>
          <w:ilvl w:val="0"/>
          <w:numId w:val="2"/>
        </w:numPr>
        <w:autoSpaceDE w:val="0"/>
        <w:autoSpaceDN w:val="0"/>
        <w:adjustRightInd w:val="0"/>
        <w:contextualSpacing/>
        <w:rPr>
          <w:szCs w:val="22"/>
        </w:rPr>
      </w:pPr>
      <w:r w:rsidRPr="00783A81">
        <w:rPr>
          <w:szCs w:val="22"/>
        </w:rPr>
        <w:t>численность населения составляет от 150 тыс. человек до 500 тыс. человек и на ней расположены не менее двух организаций особой важности по гражданской обороне либо более 20 организаций первой (второй) категории по гражданской обороне;</w:t>
      </w:r>
    </w:p>
    <w:p w14:paraId="2E8D254D" w14:textId="77777777" w:rsidR="00180247" w:rsidRPr="00783A81" w:rsidRDefault="00180247" w:rsidP="00180247">
      <w:pPr>
        <w:numPr>
          <w:ilvl w:val="0"/>
          <w:numId w:val="2"/>
        </w:numPr>
        <w:autoSpaceDE w:val="0"/>
        <w:autoSpaceDN w:val="0"/>
        <w:adjustRightInd w:val="0"/>
        <w:contextualSpacing/>
        <w:rPr>
          <w:szCs w:val="22"/>
        </w:rPr>
      </w:pPr>
      <w:r w:rsidRPr="00783A81">
        <w:rPr>
          <w:szCs w:val="22"/>
        </w:rPr>
        <w:t>более 30 процентов населения либо территории города попадают в зону возможного химического заражения, радиоактивного загрязнения или катастрофического затопления.</w:t>
      </w:r>
    </w:p>
    <w:p w14:paraId="1B2B2B19" w14:textId="6A3F6AE0" w:rsidR="00180247" w:rsidRPr="00783A81" w:rsidRDefault="00180247" w:rsidP="00180247">
      <w:pPr>
        <w:ind w:firstLine="709"/>
        <w:rPr>
          <w:rFonts w:eastAsiaTheme="minorEastAsia" w:cstheme="minorBidi"/>
          <w:szCs w:val="22"/>
          <w:lang w:eastAsia="ar-SA" w:bidi="en-US"/>
        </w:rPr>
      </w:pPr>
      <w:r w:rsidRPr="00783A81">
        <w:rPr>
          <w:rFonts w:eastAsiaTheme="minorEastAsia" w:cstheme="minorBidi"/>
          <w:szCs w:val="22"/>
          <w:lang w:eastAsia="ar-SA" w:bidi="en-US"/>
        </w:rPr>
        <w:t>Ко второй группе территорий по гражданской обороне относятся также территории закрытых административно-территориальных образований.</w:t>
      </w:r>
    </w:p>
    <w:p w14:paraId="2088544D" w14:textId="2A4EE6D7" w:rsidR="00F85440" w:rsidRPr="00783A81" w:rsidRDefault="00F85440" w:rsidP="00F85440">
      <w:pPr>
        <w:ind w:firstLine="709"/>
        <w:rPr>
          <w:rFonts w:eastAsiaTheme="minorEastAsia" w:cstheme="minorBidi"/>
          <w:szCs w:val="22"/>
          <w:lang w:eastAsia="ar-SA" w:bidi="en-US"/>
        </w:rPr>
      </w:pPr>
      <w:r w:rsidRPr="00783A81">
        <w:rPr>
          <w:rFonts w:eastAsiaTheme="minorEastAsia" w:cstheme="minorBidi"/>
          <w:szCs w:val="22"/>
          <w:lang w:eastAsia="ar-SA" w:bidi="en-US"/>
        </w:rPr>
        <w:t xml:space="preserve">По группе ГО </w:t>
      </w:r>
      <w:r w:rsidR="005A09F1">
        <w:t>Новосергиевского</w:t>
      </w:r>
      <w:r w:rsidR="00877D3F" w:rsidRPr="00783A81">
        <w:t xml:space="preserve"> сельского поселения</w:t>
      </w:r>
      <w:r w:rsidR="00877D3F" w:rsidRPr="00783A81">
        <w:rPr>
          <w:rFonts w:eastAsiaTheme="minorEastAsia" w:cstheme="minorBidi"/>
          <w:szCs w:val="22"/>
          <w:lang w:eastAsia="ar-SA" w:bidi="en-US"/>
        </w:rPr>
        <w:t xml:space="preserve"> </w:t>
      </w:r>
      <w:r w:rsidRPr="00783A81">
        <w:rPr>
          <w:rFonts w:eastAsiaTheme="minorEastAsia" w:cstheme="minorBidi"/>
          <w:szCs w:val="22"/>
          <w:lang w:eastAsia="ar-SA" w:bidi="en-US"/>
        </w:rPr>
        <w:t>– не категорирован</w:t>
      </w:r>
      <w:r w:rsidR="00F17CD0" w:rsidRPr="00783A81">
        <w:rPr>
          <w:rFonts w:eastAsiaTheme="minorEastAsia" w:cstheme="minorBidi"/>
          <w:szCs w:val="22"/>
          <w:lang w:eastAsia="ar-SA" w:bidi="en-US"/>
        </w:rPr>
        <w:t>о</w:t>
      </w:r>
      <w:r w:rsidRPr="00783A81">
        <w:rPr>
          <w:rFonts w:eastAsiaTheme="minorEastAsia" w:cstheme="minorBidi"/>
          <w:szCs w:val="22"/>
          <w:lang w:eastAsia="ar-SA" w:bidi="en-US"/>
        </w:rPr>
        <w:t>. На территории поселения отсутствуют категорированные по ГО населенные пункты, предприя</w:t>
      </w:r>
      <w:r w:rsidR="002D016F" w:rsidRPr="00783A81">
        <w:rPr>
          <w:rFonts w:eastAsiaTheme="minorEastAsia" w:cstheme="minorBidi"/>
          <w:szCs w:val="22"/>
          <w:lang w:eastAsia="ar-SA" w:bidi="en-US"/>
        </w:rPr>
        <w:t>тия, организации и учреждения.</w:t>
      </w:r>
    </w:p>
    <w:p w14:paraId="2916C8F1" w14:textId="77777777" w:rsidR="00F85440" w:rsidRPr="00783A81" w:rsidRDefault="00F85440" w:rsidP="00F85440">
      <w:pPr>
        <w:spacing w:before="120"/>
        <w:ind w:firstLine="709"/>
        <w:rPr>
          <w:b/>
          <w:lang w:eastAsia="ar-SA" w:bidi="en-US"/>
        </w:rPr>
      </w:pPr>
      <w:bookmarkStart w:id="82" w:name="_Toc520277841"/>
      <w:bookmarkStart w:id="83" w:name="_Toc520277885"/>
      <w:r w:rsidRPr="00783A81">
        <w:rPr>
          <w:b/>
          <w:lang w:eastAsia="ar-SA" w:bidi="en-US"/>
        </w:rPr>
        <w:t>Расселение</w:t>
      </w:r>
      <w:bookmarkEnd w:id="82"/>
      <w:bookmarkEnd w:id="83"/>
    </w:p>
    <w:p w14:paraId="6A279D84" w14:textId="77777777" w:rsidR="00F85440" w:rsidRPr="00783A81" w:rsidRDefault="00F85440" w:rsidP="00F85440">
      <w:pPr>
        <w:ind w:firstLine="709"/>
        <w:rPr>
          <w:rFonts w:eastAsiaTheme="minorEastAsia" w:cstheme="minorBidi"/>
          <w:szCs w:val="22"/>
          <w:lang w:eastAsia="ar-SA" w:bidi="en-US"/>
        </w:rPr>
      </w:pPr>
      <w:bookmarkStart w:id="84" w:name="_Toc520277842"/>
      <w:bookmarkStart w:id="85" w:name="_Toc520277886"/>
      <w:r w:rsidRPr="00783A81">
        <w:rPr>
          <w:rFonts w:eastAsiaTheme="minorEastAsia" w:cstheme="minorBidi"/>
          <w:szCs w:val="22"/>
          <w:lang w:eastAsia="ar-SA" w:bidi="en-US"/>
        </w:rPr>
        <w:t>Пешие маршруты эвакуации предусмотрены из административного центра поселения к местам расселения, где силами местной администрации происходит размещение и обустройство эвакуируемых. Согласно СП 165.1325800.2014 «Инженерно-технические мероприятия по гражданской обороне. Актуализированная редакция СНиП 2.01.51-90», при размещении эвакуируемого населения в загородной зоне, обеспечение жильем осуществляется из расчета 2,5 м</w:t>
      </w:r>
      <w:r w:rsidRPr="00783A81">
        <w:rPr>
          <w:rFonts w:eastAsiaTheme="minorEastAsia" w:cstheme="minorBidi"/>
          <w:szCs w:val="22"/>
          <w:vertAlign w:val="superscript"/>
          <w:lang w:eastAsia="ar-SA" w:bidi="en-US"/>
        </w:rPr>
        <w:t>2</w:t>
      </w:r>
      <w:r w:rsidRPr="00783A81">
        <w:rPr>
          <w:rFonts w:eastAsiaTheme="minorEastAsia" w:cstheme="minorBidi"/>
          <w:szCs w:val="22"/>
          <w:lang w:eastAsia="ar-SA" w:bidi="en-US"/>
        </w:rPr>
        <w:t xml:space="preserve"> общей площади на одного человека. </w:t>
      </w:r>
    </w:p>
    <w:p w14:paraId="0CD2B43D" w14:textId="5492C673" w:rsidR="00F85440" w:rsidRPr="00783A81" w:rsidRDefault="00F85440" w:rsidP="00F85440">
      <w:pPr>
        <w:ind w:firstLine="709"/>
        <w:rPr>
          <w:rFonts w:eastAsiaTheme="minorEastAsia" w:cstheme="minorBidi"/>
          <w:szCs w:val="22"/>
          <w:lang w:eastAsia="ar-SA" w:bidi="en-US"/>
        </w:rPr>
      </w:pPr>
      <w:r w:rsidRPr="00783A81">
        <w:rPr>
          <w:rFonts w:eastAsiaTheme="minorEastAsia" w:cstheme="minorBidi"/>
          <w:szCs w:val="22"/>
          <w:lang w:eastAsia="ar-SA" w:bidi="en-US"/>
        </w:rPr>
        <w:t xml:space="preserve">Продовольственные склады, распределительные холодильники, базы материально-технических резервов и базы ГСМ следует размещать за пределами населенных пунктов, вдоль основных маршрутов эвакуации, вне зон возможных сильных разрушений и зон возможного катастрофического затопления, вблизи мест рассредоточения населения. Данные объекты размещают, как правило, используя существующие, базисные склады снабжения. </w:t>
      </w:r>
    </w:p>
    <w:p w14:paraId="0A592F20" w14:textId="77777777" w:rsidR="00F85440" w:rsidRPr="00783A81" w:rsidRDefault="00F85440" w:rsidP="00F85440">
      <w:pPr>
        <w:spacing w:before="120"/>
        <w:ind w:firstLine="709"/>
        <w:rPr>
          <w:b/>
          <w:lang w:eastAsia="ar-SA" w:bidi="en-US"/>
        </w:rPr>
      </w:pPr>
      <w:r w:rsidRPr="00783A81">
        <w:rPr>
          <w:b/>
          <w:lang w:eastAsia="ar-SA" w:bidi="en-US"/>
        </w:rPr>
        <w:lastRenderedPageBreak/>
        <w:t>Защита населения</w:t>
      </w:r>
      <w:bookmarkEnd w:id="84"/>
      <w:bookmarkEnd w:id="85"/>
    </w:p>
    <w:p w14:paraId="1A71A37D" w14:textId="53C774F5" w:rsidR="00F85440" w:rsidRPr="00783A81" w:rsidRDefault="00F85440" w:rsidP="00F85440">
      <w:pPr>
        <w:ind w:firstLine="709"/>
        <w:rPr>
          <w:rFonts w:eastAsiaTheme="minorEastAsia" w:cstheme="minorBidi"/>
          <w:szCs w:val="22"/>
          <w:lang w:eastAsia="ar-SA" w:bidi="en-US"/>
        </w:rPr>
      </w:pPr>
      <w:r w:rsidRPr="00783A81">
        <w:rPr>
          <w:rFonts w:eastAsiaTheme="minorEastAsia" w:cstheme="minorBidi"/>
          <w:szCs w:val="22"/>
          <w:lang w:eastAsia="ar-SA" w:bidi="en-US"/>
        </w:rPr>
        <w:t xml:space="preserve">Так как </w:t>
      </w:r>
      <w:r w:rsidR="001F7F86">
        <w:t>Новосергиевское</w:t>
      </w:r>
      <w:r w:rsidR="00FC3D48">
        <w:t xml:space="preserve"> </w:t>
      </w:r>
      <w:r w:rsidR="00877D3F" w:rsidRPr="00783A81">
        <w:rPr>
          <w:szCs w:val="28"/>
        </w:rPr>
        <w:t>сельское поселение</w:t>
      </w:r>
      <w:r w:rsidR="00877D3F" w:rsidRPr="00783A81">
        <w:rPr>
          <w:rFonts w:eastAsiaTheme="minorEastAsia"/>
          <w:szCs w:val="28"/>
        </w:rPr>
        <w:t xml:space="preserve"> </w:t>
      </w:r>
      <w:r w:rsidRPr="00783A81">
        <w:rPr>
          <w:rFonts w:eastAsiaTheme="minorEastAsia" w:cstheme="minorBidi"/>
          <w:szCs w:val="22"/>
          <w:lang w:eastAsia="ar-SA" w:bidi="en-US"/>
        </w:rPr>
        <w:t>является некатегорированным, то население подлежит рассредоточению в границах территории поселения согласно мобилизационному плану.</w:t>
      </w:r>
    </w:p>
    <w:p w14:paraId="1499A31E" w14:textId="382DEE42" w:rsidR="00F85440" w:rsidRPr="00783A81" w:rsidRDefault="00F85440" w:rsidP="00F85440">
      <w:pPr>
        <w:ind w:firstLine="709"/>
        <w:rPr>
          <w:rFonts w:eastAsiaTheme="minorEastAsia" w:cstheme="minorBidi"/>
          <w:szCs w:val="22"/>
          <w:lang w:eastAsia="ar-SA" w:bidi="en-US"/>
        </w:rPr>
      </w:pPr>
      <w:r w:rsidRPr="00783A81">
        <w:rPr>
          <w:rFonts w:eastAsiaTheme="minorEastAsia" w:cstheme="minorBidi"/>
          <w:szCs w:val="22"/>
          <w:lang w:eastAsia="ar-SA" w:bidi="en-US"/>
        </w:rPr>
        <w:t xml:space="preserve">Основным способом защиты населения от возможного радиоактивного заражения и современных военных средств поражения, является укрытие в специальных защитных сооружениях, которые должны приводиться в готовность для укрываемых в сроки не более </w:t>
      </w:r>
      <w:r w:rsidR="00FC3D48">
        <w:rPr>
          <w:rFonts w:eastAsiaTheme="minorEastAsia" w:cstheme="minorBidi"/>
          <w:szCs w:val="22"/>
          <w:lang w:eastAsia="ar-SA" w:bidi="en-US"/>
        </w:rPr>
        <w:t>2</w:t>
      </w:r>
      <w:r w:rsidRPr="00783A81">
        <w:rPr>
          <w:rFonts w:eastAsiaTheme="minorEastAsia" w:cstheme="minorBidi"/>
          <w:szCs w:val="22"/>
          <w:lang w:eastAsia="ar-SA" w:bidi="en-US"/>
        </w:rPr>
        <w:t xml:space="preserve"> часов. На территории </w:t>
      </w:r>
      <w:r w:rsidR="005A09F1">
        <w:t>Новосергиевского</w:t>
      </w:r>
      <w:r w:rsidR="00877D3F" w:rsidRPr="00783A81">
        <w:t xml:space="preserve"> сельского поселения</w:t>
      </w:r>
      <w:r w:rsidR="00B834D7" w:rsidRPr="00783A81">
        <w:rPr>
          <w:szCs w:val="28"/>
        </w:rPr>
        <w:t xml:space="preserve">, </w:t>
      </w:r>
      <w:r w:rsidRPr="00783A81">
        <w:rPr>
          <w:rFonts w:eastAsiaTheme="minorEastAsia" w:cstheme="minorBidi"/>
          <w:szCs w:val="22"/>
          <w:lang w:eastAsia="ar-SA" w:bidi="en-US"/>
        </w:rPr>
        <w:t>оборудованные защи</w:t>
      </w:r>
      <w:r w:rsidR="00D568D8" w:rsidRPr="00783A81">
        <w:rPr>
          <w:rFonts w:eastAsiaTheme="minorEastAsia" w:cstheme="minorBidi"/>
          <w:szCs w:val="22"/>
          <w:lang w:eastAsia="ar-SA" w:bidi="en-US"/>
        </w:rPr>
        <w:t>тные сооружения ГО отсутствуют.</w:t>
      </w:r>
    </w:p>
    <w:p w14:paraId="65136BEB" w14:textId="77777777" w:rsidR="00F85440" w:rsidRPr="00783A81" w:rsidRDefault="00F85440" w:rsidP="00F85440">
      <w:pPr>
        <w:ind w:firstLine="709"/>
        <w:rPr>
          <w:rFonts w:eastAsiaTheme="minorEastAsia" w:cstheme="minorBidi"/>
          <w:szCs w:val="22"/>
          <w:lang w:eastAsia="ar-SA" w:bidi="en-US"/>
        </w:rPr>
      </w:pPr>
      <w:r w:rsidRPr="00783A81">
        <w:rPr>
          <w:rFonts w:eastAsiaTheme="minorEastAsia" w:cstheme="minorBidi"/>
          <w:szCs w:val="22"/>
          <w:lang w:eastAsia="ar-SA" w:bidi="en-US"/>
        </w:rPr>
        <w:t>Согласно СП 88.13330.2014 «Защитные сооружения гражданской обороны. Актуализированная редакция СНиП II-11-77*», норма площади пола основных помещений ЗС на одного укрываемого следует принимать 0,5м</w:t>
      </w:r>
      <w:r w:rsidRPr="00783A81">
        <w:rPr>
          <w:rFonts w:eastAsiaTheme="minorEastAsia" w:cstheme="minorBidi"/>
          <w:szCs w:val="22"/>
          <w:vertAlign w:val="superscript"/>
          <w:lang w:eastAsia="ar-SA" w:bidi="en-US"/>
        </w:rPr>
        <w:t>2</w:t>
      </w:r>
      <w:r w:rsidRPr="00783A81">
        <w:rPr>
          <w:rFonts w:eastAsiaTheme="minorEastAsia" w:cstheme="minorBidi"/>
          <w:szCs w:val="22"/>
          <w:lang w:eastAsia="ar-SA" w:bidi="en-US"/>
        </w:rPr>
        <w:t>, для хранения загрязненной уличной одежды – 0,07м</w:t>
      </w:r>
      <w:r w:rsidRPr="00783A81">
        <w:rPr>
          <w:rFonts w:eastAsiaTheme="minorEastAsia" w:cstheme="minorBidi"/>
          <w:szCs w:val="22"/>
          <w:vertAlign w:val="superscript"/>
          <w:lang w:eastAsia="ar-SA" w:bidi="en-US"/>
        </w:rPr>
        <w:t>2</w:t>
      </w:r>
      <w:r w:rsidRPr="00783A81">
        <w:rPr>
          <w:rFonts w:eastAsiaTheme="minorEastAsia" w:cstheme="minorBidi"/>
          <w:szCs w:val="22"/>
          <w:lang w:eastAsia="ar-SA" w:bidi="en-US"/>
        </w:rPr>
        <w:t>, для санитарного узла – 0,02м</w:t>
      </w:r>
      <w:r w:rsidRPr="00783A81">
        <w:rPr>
          <w:rFonts w:eastAsiaTheme="minorEastAsia" w:cstheme="minorBidi"/>
          <w:szCs w:val="22"/>
          <w:vertAlign w:val="superscript"/>
          <w:lang w:eastAsia="ar-SA" w:bidi="en-US"/>
        </w:rPr>
        <w:t>2</w:t>
      </w:r>
      <w:r w:rsidRPr="00783A81">
        <w:rPr>
          <w:rFonts w:eastAsiaTheme="minorEastAsia" w:cstheme="minorBidi"/>
          <w:szCs w:val="22"/>
          <w:lang w:eastAsia="ar-SA" w:bidi="en-US"/>
        </w:rPr>
        <w:t>. Всего на одного укрываемого рассчитывается 0,59м</w:t>
      </w:r>
      <w:r w:rsidRPr="00783A81">
        <w:rPr>
          <w:rFonts w:eastAsiaTheme="minorEastAsia" w:cstheme="minorBidi"/>
          <w:szCs w:val="22"/>
          <w:vertAlign w:val="superscript"/>
          <w:lang w:eastAsia="ar-SA" w:bidi="en-US"/>
        </w:rPr>
        <w:t>2</w:t>
      </w:r>
      <w:r w:rsidRPr="00783A81">
        <w:rPr>
          <w:rFonts w:eastAsiaTheme="minorEastAsia" w:cstheme="minorBidi"/>
          <w:szCs w:val="22"/>
          <w:lang w:eastAsia="ar-SA" w:bidi="en-US"/>
        </w:rPr>
        <w:t>.</w:t>
      </w:r>
    </w:p>
    <w:p w14:paraId="35201527" w14:textId="56D809A7" w:rsidR="00F85440" w:rsidRPr="00783A81" w:rsidRDefault="00F85440" w:rsidP="00F85440">
      <w:pPr>
        <w:ind w:firstLine="709"/>
        <w:rPr>
          <w:rFonts w:eastAsiaTheme="minorEastAsia" w:cstheme="minorBidi"/>
          <w:szCs w:val="22"/>
          <w:lang w:eastAsia="ar-SA" w:bidi="en-US"/>
        </w:rPr>
      </w:pPr>
      <w:r w:rsidRPr="00783A81">
        <w:rPr>
          <w:rFonts w:eastAsiaTheme="minorEastAsia" w:cstheme="minorBidi"/>
          <w:szCs w:val="22"/>
          <w:lang w:eastAsia="ar-SA" w:bidi="en-US"/>
        </w:rPr>
        <w:t xml:space="preserve">Численность населения </w:t>
      </w:r>
      <w:r w:rsidR="005A09F1">
        <w:t>Новосергиевского</w:t>
      </w:r>
      <w:r w:rsidR="00877D3F" w:rsidRPr="00783A81">
        <w:t xml:space="preserve"> сельского поселения</w:t>
      </w:r>
      <w:r w:rsidR="00877D3F" w:rsidRPr="00783A81">
        <w:rPr>
          <w:rFonts w:eastAsiaTheme="minorEastAsia" w:cstheme="minorBidi"/>
          <w:szCs w:val="22"/>
          <w:lang w:eastAsia="ar-SA" w:bidi="en-US"/>
        </w:rPr>
        <w:t xml:space="preserve"> </w:t>
      </w:r>
      <w:r w:rsidR="007E02A6" w:rsidRPr="00783A81">
        <w:rPr>
          <w:rFonts w:eastAsiaTheme="minorEastAsia" w:cstheme="minorBidi"/>
          <w:szCs w:val="22"/>
          <w:lang w:eastAsia="ar-SA" w:bidi="en-US"/>
        </w:rPr>
        <w:t xml:space="preserve">составляет </w:t>
      </w:r>
      <w:r w:rsidR="001F7F86">
        <w:rPr>
          <w:rFonts w:eastAsiaTheme="minorEastAsia" w:cstheme="minorBidi"/>
          <w:szCs w:val="22"/>
          <w:lang w:eastAsia="ar-SA" w:bidi="en-US"/>
        </w:rPr>
        <w:t>2809</w:t>
      </w:r>
      <w:r w:rsidR="00877D3F" w:rsidRPr="00783A81">
        <w:rPr>
          <w:rFonts w:eastAsiaTheme="minorEastAsia" w:cstheme="minorBidi"/>
          <w:szCs w:val="22"/>
          <w:lang w:eastAsia="ar-SA" w:bidi="en-US"/>
        </w:rPr>
        <w:t xml:space="preserve"> </w:t>
      </w:r>
      <w:r w:rsidR="00F17CD0" w:rsidRPr="00783A81">
        <w:rPr>
          <w:rFonts w:eastAsiaTheme="minorEastAsia" w:cstheme="minorBidi"/>
          <w:szCs w:val="22"/>
          <w:lang w:eastAsia="ar-SA" w:bidi="en-US"/>
        </w:rPr>
        <w:t>человек</w:t>
      </w:r>
      <w:r w:rsidRPr="00783A81">
        <w:rPr>
          <w:rFonts w:eastAsiaTheme="minorEastAsia" w:cstheme="minorBidi"/>
          <w:szCs w:val="22"/>
          <w:lang w:eastAsia="ar-SA" w:bidi="en-US"/>
        </w:rPr>
        <w:t xml:space="preserve">. Подлежит укрытию на расчетный срок до 95% от всего количества населения это – </w:t>
      </w:r>
      <w:r w:rsidR="00500F17">
        <w:rPr>
          <w:rFonts w:eastAsiaTheme="minorEastAsia" w:cstheme="minorBidi"/>
          <w:szCs w:val="22"/>
          <w:lang w:eastAsia="ar-SA" w:bidi="en-US"/>
        </w:rPr>
        <w:t>2</w:t>
      </w:r>
      <w:r w:rsidR="001F7F86">
        <w:rPr>
          <w:rFonts w:eastAsiaTheme="minorEastAsia" w:cstheme="minorBidi"/>
          <w:szCs w:val="22"/>
          <w:lang w:eastAsia="ar-SA" w:bidi="en-US"/>
        </w:rPr>
        <w:t>668</w:t>
      </w:r>
      <w:r w:rsidR="00877D3F" w:rsidRPr="00783A81">
        <w:rPr>
          <w:rFonts w:eastAsiaTheme="minorEastAsia" w:cstheme="minorBidi"/>
          <w:szCs w:val="22"/>
          <w:lang w:eastAsia="ar-SA" w:bidi="en-US"/>
        </w:rPr>
        <w:t xml:space="preserve"> </w:t>
      </w:r>
      <w:r w:rsidRPr="00783A81">
        <w:rPr>
          <w:rFonts w:eastAsiaTheme="minorEastAsia" w:cstheme="minorBidi"/>
          <w:szCs w:val="22"/>
          <w:lang w:eastAsia="ar-SA" w:bidi="en-US"/>
        </w:rPr>
        <w:t xml:space="preserve">чел. </w:t>
      </w:r>
    </w:p>
    <w:p w14:paraId="2AD83988" w14:textId="78DEA3AB" w:rsidR="00F85440" w:rsidRPr="00783A81" w:rsidRDefault="00F85440" w:rsidP="00F85440">
      <w:pPr>
        <w:ind w:firstLine="709"/>
        <w:rPr>
          <w:rFonts w:eastAsiaTheme="minorEastAsia" w:cstheme="minorBidi"/>
          <w:szCs w:val="22"/>
          <w:lang w:eastAsia="ar-SA" w:bidi="en-US"/>
        </w:rPr>
      </w:pPr>
      <w:r w:rsidRPr="00783A81">
        <w:rPr>
          <w:rFonts w:eastAsiaTheme="minorEastAsia" w:cstheme="minorBidi"/>
          <w:szCs w:val="22"/>
          <w:lang w:eastAsia="ar-SA" w:bidi="en-US"/>
        </w:rPr>
        <w:t xml:space="preserve">В соответствии с этим, проектом планируются укрытия по типу П-5 на </w:t>
      </w:r>
      <w:r w:rsidR="001F7F86">
        <w:rPr>
          <w:rFonts w:eastAsiaTheme="minorEastAsia" w:cstheme="minorBidi"/>
          <w:szCs w:val="22"/>
          <w:lang w:eastAsia="ar-SA" w:bidi="en-US"/>
        </w:rPr>
        <w:t>2668</w:t>
      </w:r>
      <w:r w:rsidRPr="00783A81">
        <w:rPr>
          <w:rFonts w:eastAsiaTheme="minorEastAsia" w:cstheme="minorBidi"/>
          <w:szCs w:val="22"/>
          <w:lang w:eastAsia="ar-SA" w:bidi="en-US"/>
        </w:rPr>
        <w:t xml:space="preserve"> чел. Площадь планируемых укрытий составляет:</w:t>
      </w:r>
    </w:p>
    <w:p w14:paraId="4423F15F" w14:textId="3087794C" w:rsidR="00F85440" w:rsidRPr="00783A81" w:rsidRDefault="00F85440" w:rsidP="00F85440">
      <w:pPr>
        <w:ind w:firstLine="709"/>
        <w:jc w:val="center"/>
        <w:rPr>
          <w:rFonts w:eastAsiaTheme="minorEastAsia" w:cstheme="minorBidi"/>
          <w:szCs w:val="22"/>
          <w:lang w:eastAsia="ar-SA" w:bidi="en-US"/>
        </w:rPr>
      </w:pPr>
      <w:r w:rsidRPr="00783A81">
        <w:rPr>
          <w:rFonts w:eastAsiaTheme="minorEastAsia" w:cstheme="minorBidi"/>
          <w:szCs w:val="22"/>
          <w:lang w:eastAsia="ar-SA" w:bidi="en-US"/>
        </w:rPr>
        <w:t>по типу П-5: 0,59м</w:t>
      </w:r>
      <w:r w:rsidRPr="00783A81">
        <w:rPr>
          <w:rFonts w:eastAsiaTheme="minorEastAsia" w:cstheme="minorBidi"/>
          <w:szCs w:val="22"/>
          <w:vertAlign w:val="superscript"/>
          <w:lang w:eastAsia="ar-SA" w:bidi="en-US"/>
        </w:rPr>
        <w:t>2</w:t>
      </w:r>
      <w:r w:rsidRPr="00783A81">
        <w:rPr>
          <w:rFonts w:eastAsiaTheme="minorEastAsia" w:cstheme="minorBidi"/>
          <w:szCs w:val="22"/>
          <w:lang w:eastAsia="ar-SA" w:bidi="en-US"/>
        </w:rPr>
        <w:t>×</w:t>
      </w:r>
      <w:r w:rsidR="00500F17">
        <w:rPr>
          <w:rFonts w:eastAsiaTheme="minorEastAsia" w:cstheme="minorBidi"/>
          <w:szCs w:val="22"/>
          <w:lang w:eastAsia="ar-SA" w:bidi="en-US"/>
        </w:rPr>
        <w:t>2304</w:t>
      </w:r>
      <w:r w:rsidRPr="00783A81">
        <w:rPr>
          <w:rFonts w:eastAsiaTheme="minorEastAsia" w:cstheme="minorBidi"/>
          <w:szCs w:val="22"/>
          <w:lang w:eastAsia="ar-SA" w:bidi="en-US"/>
        </w:rPr>
        <w:t xml:space="preserve">= </w:t>
      </w:r>
      <w:r w:rsidR="00500F17">
        <w:rPr>
          <w:rFonts w:eastAsiaTheme="minorEastAsia" w:cstheme="minorBidi"/>
          <w:szCs w:val="22"/>
          <w:lang w:eastAsia="ar-SA" w:bidi="en-US"/>
        </w:rPr>
        <w:t>1</w:t>
      </w:r>
      <w:r w:rsidR="001F7F86">
        <w:rPr>
          <w:rFonts w:eastAsiaTheme="minorEastAsia" w:cstheme="minorBidi"/>
          <w:szCs w:val="22"/>
          <w:lang w:eastAsia="ar-SA" w:bidi="en-US"/>
        </w:rPr>
        <w:t>574</w:t>
      </w:r>
      <w:r w:rsidR="00500F17">
        <w:rPr>
          <w:rFonts w:eastAsiaTheme="minorEastAsia" w:cstheme="minorBidi"/>
          <w:szCs w:val="22"/>
          <w:lang w:eastAsia="ar-SA" w:bidi="en-US"/>
        </w:rPr>
        <w:t>,</w:t>
      </w:r>
      <w:r w:rsidR="001F7F86">
        <w:rPr>
          <w:rFonts w:eastAsiaTheme="minorEastAsia" w:cstheme="minorBidi"/>
          <w:szCs w:val="22"/>
          <w:lang w:eastAsia="ar-SA" w:bidi="en-US"/>
        </w:rPr>
        <w:t>12</w:t>
      </w:r>
      <w:r w:rsidR="00890748" w:rsidRPr="00783A81">
        <w:rPr>
          <w:rFonts w:eastAsiaTheme="minorEastAsia" w:cstheme="minorBidi"/>
          <w:szCs w:val="22"/>
          <w:lang w:eastAsia="ar-SA" w:bidi="en-US"/>
        </w:rPr>
        <w:t xml:space="preserve"> </w:t>
      </w:r>
      <w:r w:rsidRPr="00783A81">
        <w:rPr>
          <w:rFonts w:eastAsiaTheme="minorEastAsia" w:cstheme="minorBidi"/>
          <w:szCs w:val="22"/>
          <w:lang w:eastAsia="ar-SA" w:bidi="en-US"/>
        </w:rPr>
        <w:t>м</w:t>
      </w:r>
      <w:r w:rsidRPr="00783A81">
        <w:rPr>
          <w:rFonts w:eastAsiaTheme="minorEastAsia" w:cstheme="minorBidi"/>
          <w:szCs w:val="22"/>
          <w:vertAlign w:val="superscript"/>
          <w:lang w:eastAsia="ar-SA" w:bidi="en-US"/>
        </w:rPr>
        <w:t>2</w:t>
      </w:r>
    </w:p>
    <w:p w14:paraId="31EF909F" w14:textId="5198AD84" w:rsidR="00F85440" w:rsidRPr="00783A81" w:rsidRDefault="00F85440" w:rsidP="00F85440">
      <w:pPr>
        <w:ind w:firstLine="709"/>
        <w:rPr>
          <w:rFonts w:eastAsiaTheme="minorEastAsia" w:cstheme="minorBidi"/>
          <w:szCs w:val="22"/>
          <w:lang w:eastAsia="ar-SA" w:bidi="en-US"/>
        </w:rPr>
      </w:pPr>
      <w:r w:rsidRPr="00783A81">
        <w:rPr>
          <w:rFonts w:eastAsiaTheme="minorEastAsia" w:cstheme="minorBidi"/>
          <w:szCs w:val="22"/>
          <w:lang w:eastAsia="ar-SA" w:bidi="en-US"/>
        </w:rPr>
        <w:t xml:space="preserve">Таким образом, в настоящее время на территории </w:t>
      </w:r>
      <w:r w:rsidR="008B2151" w:rsidRPr="00783A81">
        <w:t>муниципального образования</w:t>
      </w:r>
      <w:r w:rsidR="008B2151" w:rsidRPr="00783A81">
        <w:rPr>
          <w:szCs w:val="28"/>
        </w:rPr>
        <w:t xml:space="preserve"> </w:t>
      </w:r>
      <w:r w:rsidRPr="00783A81">
        <w:rPr>
          <w:rFonts w:eastAsiaTheme="minorEastAsia" w:cstheme="minorBidi"/>
          <w:szCs w:val="22"/>
          <w:lang w:eastAsia="ar-SA" w:bidi="en-US"/>
        </w:rPr>
        <w:t xml:space="preserve">необходимо иметь </w:t>
      </w:r>
      <w:r w:rsidR="007A46E4">
        <w:rPr>
          <w:rFonts w:eastAsiaTheme="minorEastAsia" w:cstheme="minorBidi"/>
          <w:szCs w:val="22"/>
          <w:lang w:eastAsia="ar-SA" w:bidi="en-US"/>
        </w:rPr>
        <w:t>1574,12</w:t>
      </w:r>
      <w:r w:rsidR="007A46E4" w:rsidRPr="00783A81">
        <w:rPr>
          <w:rFonts w:eastAsiaTheme="minorEastAsia" w:cstheme="minorBidi"/>
          <w:szCs w:val="22"/>
          <w:lang w:eastAsia="ar-SA" w:bidi="en-US"/>
        </w:rPr>
        <w:t xml:space="preserve"> </w:t>
      </w:r>
      <w:r w:rsidRPr="00783A81">
        <w:rPr>
          <w:rFonts w:eastAsiaTheme="minorEastAsia" w:cstheme="minorBidi"/>
          <w:szCs w:val="22"/>
          <w:lang w:eastAsia="ar-SA" w:bidi="en-US"/>
        </w:rPr>
        <w:t>м</w:t>
      </w:r>
      <w:r w:rsidRPr="00783A81">
        <w:rPr>
          <w:rFonts w:eastAsiaTheme="minorEastAsia" w:cstheme="minorBidi"/>
          <w:szCs w:val="22"/>
          <w:vertAlign w:val="superscript"/>
          <w:lang w:eastAsia="ar-SA" w:bidi="en-US"/>
        </w:rPr>
        <w:t>2</w:t>
      </w:r>
      <w:r w:rsidRPr="00783A81">
        <w:rPr>
          <w:rFonts w:eastAsiaTheme="minorEastAsia" w:cstheme="minorBidi"/>
          <w:szCs w:val="22"/>
          <w:lang w:eastAsia="ar-SA" w:bidi="en-US"/>
        </w:rPr>
        <w:t xml:space="preserve"> укрытий, подготовленных по требованиям СП 88.13330.2014 «Защитные сооружения гражданской обороны. Актуализированная редакция СНиП II-11-77*». </w:t>
      </w:r>
    </w:p>
    <w:p w14:paraId="4E8BE5B3" w14:textId="77777777" w:rsidR="00F85440" w:rsidRPr="00783A81" w:rsidRDefault="00F85440" w:rsidP="00F85440">
      <w:pPr>
        <w:ind w:firstLine="709"/>
        <w:rPr>
          <w:rFonts w:eastAsiaTheme="minorEastAsia" w:cstheme="minorBidi"/>
          <w:szCs w:val="22"/>
          <w:lang w:eastAsia="ar-SA" w:bidi="en-US"/>
        </w:rPr>
      </w:pPr>
      <w:r w:rsidRPr="00783A81">
        <w:rPr>
          <w:rFonts w:eastAsiaTheme="minorEastAsia" w:cstheme="minorBidi"/>
          <w:szCs w:val="22"/>
          <w:lang w:eastAsia="ar-SA" w:bidi="en-US"/>
        </w:rPr>
        <w:t>Места расположения ПРУ следует устанавливать в соответствии с планом эвакуации. Противорадиационные укрытия, как правило, размещают:</w:t>
      </w:r>
    </w:p>
    <w:p w14:paraId="67F7D7DF" w14:textId="77777777" w:rsidR="00F85440" w:rsidRPr="00783A81" w:rsidRDefault="00F85440" w:rsidP="0045500F">
      <w:pPr>
        <w:numPr>
          <w:ilvl w:val="0"/>
          <w:numId w:val="2"/>
        </w:numPr>
        <w:autoSpaceDE w:val="0"/>
        <w:autoSpaceDN w:val="0"/>
        <w:adjustRightInd w:val="0"/>
        <w:contextualSpacing/>
        <w:rPr>
          <w:szCs w:val="22"/>
        </w:rPr>
      </w:pPr>
      <w:r w:rsidRPr="00783A81">
        <w:rPr>
          <w:szCs w:val="22"/>
        </w:rPr>
        <w:t>в подвальных помещениях одноэтажных жилых домов, школ и детских садов, домов культуры и др.</w:t>
      </w:r>
    </w:p>
    <w:p w14:paraId="2A2169AB" w14:textId="77777777" w:rsidR="00F85440" w:rsidRPr="00783A81" w:rsidRDefault="00F85440" w:rsidP="0045500F">
      <w:pPr>
        <w:numPr>
          <w:ilvl w:val="0"/>
          <w:numId w:val="2"/>
        </w:numPr>
        <w:autoSpaceDE w:val="0"/>
        <w:autoSpaceDN w:val="0"/>
        <w:adjustRightInd w:val="0"/>
        <w:contextualSpacing/>
        <w:rPr>
          <w:szCs w:val="22"/>
        </w:rPr>
      </w:pPr>
      <w:r w:rsidRPr="00783A81">
        <w:rPr>
          <w:szCs w:val="22"/>
        </w:rPr>
        <w:t>в приспосабливаемых 1 этажах административных зданий, школ и др.</w:t>
      </w:r>
    </w:p>
    <w:p w14:paraId="5EDF8EED" w14:textId="77777777" w:rsidR="00F85440" w:rsidRPr="00783A81" w:rsidRDefault="00F85440" w:rsidP="00F85440">
      <w:pPr>
        <w:ind w:firstLine="709"/>
        <w:rPr>
          <w:rFonts w:eastAsiaTheme="minorEastAsia" w:cstheme="minorBidi"/>
          <w:szCs w:val="22"/>
          <w:lang w:eastAsia="ar-SA" w:bidi="en-US"/>
        </w:rPr>
      </w:pPr>
      <w:r w:rsidRPr="00783A81">
        <w:rPr>
          <w:rFonts w:eastAsiaTheme="minorEastAsia" w:cstheme="minorBidi"/>
          <w:szCs w:val="22"/>
          <w:lang w:eastAsia="ar-SA" w:bidi="en-US"/>
        </w:rPr>
        <w:t>Стоимость оборудования ПРУ рассчитывается на стадиях непосредственного проектирования ЗС ГО.</w:t>
      </w:r>
    </w:p>
    <w:p w14:paraId="417AF0B7" w14:textId="77777777" w:rsidR="00F85440" w:rsidRPr="00783A81" w:rsidRDefault="00F85440" w:rsidP="00F85440">
      <w:pPr>
        <w:spacing w:before="120"/>
        <w:ind w:firstLine="709"/>
        <w:rPr>
          <w:b/>
          <w:lang w:eastAsia="ar-SA" w:bidi="en-US"/>
        </w:rPr>
      </w:pPr>
      <w:bookmarkStart w:id="86" w:name="_Toc520277843"/>
      <w:bookmarkStart w:id="87" w:name="_Toc520277887"/>
      <w:r w:rsidRPr="00783A81">
        <w:rPr>
          <w:b/>
          <w:lang w:eastAsia="ar-SA" w:bidi="en-US"/>
        </w:rPr>
        <w:t>Система оповещения ГО</w:t>
      </w:r>
      <w:bookmarkEnd w:id="86"/>
      <w:bookmarkEnd w:id="87"/>
      <w:r w:rsidRPr="00783A81">
        <w:rPr>
          <w:b/>
          <w:lang w:eastAsia="ar-SA" w:bidi="en-US"/>
        </w:rPr>
        <w:t xml:space="preserve"> </w:t>
      </w:r>
    </w:p>
    <w:p w14:paraId="2471756C" w14:textId="69457D90" w:rsidR="00F85440" w:rsidRDefault="00F85440" w:rsidP="00F85440">
      <w:pPr>
        <w:ind w:firstLine="709"/>
        <w:rPr>
          <w:rFonts w:eastAsiaTheme="minorEastAsia" w:cstheme="minorBidi"/>
          <w:szCs w:val="22"/>
          <w:lang w:eastAsia="ar-SA" w:bidi="en-US"/>
        </w:rPr>
      </w:pPr>
      <w:r w:rsidRPr="00783A81">
        <w:rPr>
          <w:rFonts w:eastAsiaTheme="minorEastAsia" w:cstheme="minorBidi"/>
          <w:szCs w:val="22"/>
          <w:lang w:eastAsia="ar-SA" w:bidi="en-US"/>
        </w:rPr>
        <w:t xml:space="preserve">Основным способом оповещения и информирования населения </w:t>
      </w:r>
      <w:r w:rsidR="005A09F1">
        <w:t>Новосергиевского</w:t>
      </w:r>
      <w:r w:rsidR="00315C27" w:rsidRPr="00783A81">
        <w:t xml:space="preserve"> сельского поселения</w:t>
      </w:r>
      <w:r w:rsidR="00315C27" w:rsidRPr="00783A81">
        <w:rPr>
          <w:rFonts w:eastAsiaTheme="minorEastAsia" w:cstheme="minorBidi"/>
          <w:szCs w:val="22"/>
          <w:lang w:eastAsia="ar-SA" w:bidi="en-US"/>
        </w:rPr>
        <w:t xml:space="preserve"> </w:t>
      </w:r>
      <w:r w:rsidRPr="00783A81">
        <w:rPr>
          <w:rFonts w:eastAsiaTheme="minorEastAsia" w:cstheme="minorBidi"/>
          <w:szCs w:val="22"/>
          <w:lang w:eastAsia="ar-SA" w:bidi="en-US"/>
        </w:rPr>
        <w:t>о ситуациях ГО и ЧС является передача речевой информации.</w:t>
      </w:r>
    </w:p>
    <w:p w14:paraId="29EEEAA2" w14:textId="644A23F9" w:rsidR="007A46E4" w:rsidRPr="00783A81" w:rsidRDefault="007A46E4" w:rsidP="00F85440">
      <w:pPr>
        <w:ind w:firstLine="709"/>
        <w:rPr>
          <w:rFonts w:eastAsiaTheme="minorEastAsia" w:cstheme="minorBidi"/>
          <w:szCs w:val="22"/>
          <w:lang w:eastAsia="ar-SA" w:bidi="en-US"/>
        </w:rPr>
      </w:pPr>
      <w:r>
        <w:rPr>
          <w:rFonts w:eastAsiaTheme="minorEastAsia" w:cstheme="minorBidi"/>
          <w:szCs w:val="22"/>
          <w:lang w:eastAsia="ar-SA" w:bidi="en-US"/>
        </w:rPr>
        <w:t>В ст-це Новосергиевской, в 2019 году на здании СДК установлена автоматизированная система централизованного оповещения БАО-600 с ЛПУ БАО. Ориентировочный радиус оповещения населения отображён на картах материала по обоснованию (карта ГП-7).</w:t>
      </w:r>
    </w:p>
    <w:p w14:paraId="2FB27B04" w14:textId="14A83CE7" w:rsidR="00F85440" w:rsidRPr="00783A81" w:rsidRDefault="00F85440" w:rsidP="00F85440">
      <w:pPr>
        <w:ind w:firstLine="709"/>
        <w:rPr>
          <w:rFonts w:eastAsiaTheme="minorEastAsia" w:cstheme="minorBidi"/>
          <w:szCs w:val="22"/>
          <w:lang w:eastAsia="ar-SA" w:bidi="en-US"/>
        </w:rPr>
      </w:pPr>
      <w:r w:rsidRPr="00783A81">
        <w:rPr>
          <w:rFonts w:eastAsiaTheme="minorEastAsia" w:cstheme="minorBidi"/>
          <w:szCs w:val="22"/>
          <w:lang w:eastAsia="ar-SA" w:bidi="en-US"/>
        </w:rPr>
        <w:t xml:space="preserve">Сигналы (распоряжения) ГО в </w:t>
      </w:r>
      <w:r w:rsidR="00B37B1C">
        <w:t>Новосергиевском</w:t>
      </w:r>
      <w:r w:rsidR="00390E7E">
        <w:t xml:space="preserve"> </w:t>
      </w:r>
      <w:r w:rsidR="00315C27" w:rsidRPr="00783A81">
        <w:rPr>
          <w:szCs w:val="28"/>
        </w:rPr>
        <w:t xml:space="preserve">сельском поселении </w:t>
      </w:r>
      <w:r w:rsidRPr="00783A81">
        <w:rPr>
          <w:rFonts w:eastAsiaTheme="minorEastAsia" w:cstheme="minorBidi"/>
          <w:szCs w:val="22"/>
          <w:lang w:eastAsia="ar-SA" w:bidi="en-US"/>
        </w:rPr>
        <w:t>передаются по радио, телевидению, независимо от ведомственной принадлежности и формы собственности.</w:t>
      </w:r>
    </w:p>
    <w:p w14:paraId="6D260691" w14:textId="77777777" w:rsidR="00F85440" w:rsidRPr="00783A81" w:rsidRDefault="00F85440" w:rsidP="00F85440">
      <w:pPr>
        <w:ind w:firstLine="709"/>
        <w:rPr>
          <w:rFonts w:eastAsiaTheme="minorEastAsia" w:cstheme="minorBidi"/>
          <w:szCs w:val="22"/>
          <w:lang w:eastAsia="ar-SA" w:bidi="en-US"/>
        </w:rPr>
      </w:pPr>
      <w:r w:rsidRPr="00783A81">
        <w:rPr>
          <w:rFonts w:eastAsiaTheme="minorEastAsia" w:cstheme="minorBidi"/>
          <w:szCs w:val="22"/>
          <w:lang w:eastAsia="ar-SA" w:bidi="en-US"/>
        </w:rPr>
        <w:t>Трансляции вещательных программ приостанавливаются, речевая информация передается населению длительностью не более 5 минут. Допускается 2-3 минутное краткое повторение передачи речевого сообщения, при этом передачи правительственных сообщений имеют первостепенное значение.</w:t>
      </w:r>
    </w:p>
    <w:p w14:paraId="66D6D8C4" w14:textId="77777777" w:rsidR="00F85440" w:rsidRPr="00783A81" w:rsidRDefault="00F85440" w:rsidP="00F85440">
      <w:pPr>
        <w:ind w:firstLine="709"/>
        <w:rPr>
          <w:rFonts w:eastAsiaTheme="minorEastAsia" w:cstheme="minorBidi"/>
          <w:szCs w:val="22"/>
          <w:lang w:eastAsia="ar-SA" w:bidi="en-US"/>
        </w:rPr>
      </w:pPr>
      <w:r w:rsidRPr="00783A81">
        <w:rPr>
          <w:rFonts w:eastAsiaTheme="minorEastAsia" w:cstheme="minorBidi"/>
          <w:szCs w:val="22"/>
          <w:lang w:eastAsia="ar-SA" w:bidi="en-US"/>
        </w:rPr>
        <w:t>Объектовые системы оповещения, оборудуются на объектах, имеющих важное экономическое или оборонное значение, они состоят:</w:t>
      </w:r>
    </w:p>
    <w:p w14:paraId="5B46CD37" w14:textId="77777777" w:rsidR="00F85440" w:rsidRPr="00783A81" w:rsidRDefault="00F85440" w:rsidP="0045500F">
      <w:pPr>
        <w:numPr>
          <w:ilvl w:val="0"/>
          <w:numId w:val="2"/>
        </w:numPr>
        <w:autoSpaceDE w:val="0"/>
        <w:autoSpaceDN w:val="0"/>
        <w:adjustRightInd w:val="0"/>
        <w:contextualSpacing/>
        <w:rPr>
          <w:szCs w:val="22"/>
        </w:rPr>
      </w:pPr>
      <w:r w:rsidRPr="00783A81">
        <w:rPr>
          <w:szCs w:val="22"/>
        </w:rPr>
        <w:t>из электронного оповещения персонала объекта;</w:t>
      </w:r>
    </w:p>
    <w:p w14:paraId="463B940B" w14:textId="77777777" w:rsidR="00F85440" w:rsidRPr="00783A81" w:rsidRDefault="00F85440" w:rsidP="0045500F">
      <w:pPr>
        <w:numPr>
          <w:ilvl w:val="0"/>
          <w:numId w:val="2"/>
        </w:numPr>
        <w:autoSpaceDE w:val="0"/>
        <w:autoSpaceDN w:val="0"/>
        <w:adjustRightInd w:val="0"/>
        <w:contextualSpacing/>
        <w:rPr>
          <w:szCs w:val="22"/>
        </w:rPr>
      </w:pPr>
      <w:r w:rsidRPr="00783A81">
        <w:rPr>
          <w:szCs w:val="22"/>
        </w:rPr>
        <w:t>объектовой сети радиотрансляционного вещания.</w:t>
      </w:r>
    </w:p>
    <w:p w14:paraId="457D213D" w14:textId="2D71A72C" w:rsidR="00315C27" w:rsidRPr="00783A81" w:rsidRDefault="00315C27" w:rsidP="00F85440">
      <w:pPr>
        <w:ind w:firstLine="709"/>
        <w:rPr>
          <w:rFonts w:eastAsiaTheme="minorEastAsia" w:cstheme="minorBidi"/>
          <w:szCs w:val="22"/>
          <w:lang w:eastAsia="ar-SA" w:bidi="en-US"/>
        </w:rPr>
      </w:pPr>
      <w:bookmarkStart w:id="88" w:name="_Toc520277844"/>
      <w:bookmarkStart w:id="89" w:name="_Toc520277888"/>
      <w:r w:rsidRPr="00783A81">
        <w:rPr>
          <w:rFonts w:eastAsiaTheme="minorEastAsia" w:cstheme="minorBidi"/>
          <w:szCs w:val="22"/>
          <w:lang w:eastAsia="ar-SA" w:bidi="en-US"/>
        </w:rPr>
        <w:t xml:space="preserve">Проектом запланировано размещение громкоговорителей на территории </w:t>
      </w:r>
      <w:r w:rsidR="005A09F1">
        <w:t>Новосергиевского</w:t>
      </w:r>
      <w:r w:rsidRPr="00783A81">
        <w:t xml:space="preserve"> сельского поселения.</w:t>
      </w:r>
    </w:p>
    <w:p w14:paraId="69E6868D" w14:textId="77777777" w:rsidR="00500F17" w:rsidRPr="00783A81" w:rsidRDefault="00500F17" w:rsidP="00500F17">
      <w:pPr>
        <w:pStyle w:val="2"/>
        <w:numPr>
          <w:ilvl w:val="1"/>
          <w:numId w:val="18"/>
        </w:numPr>
        <w:ind w:left="0" w:firstLine="0"/>
        <w:rPr>
          <w:i w:val="0"/>
        </w:rPr>
      </w:pPr>
      <w:bookmarkStart w:id="90" w:name="_Toc16761363"/>
      <w:bookmarkStart w:id="91" w:name="_Toc210303529"/>
      <w:bookmarkStart w:id="92" w:name="_Toc520277892"/>
      <w:bookmarkStart w:id="93" w:name="_Toc16761364"/>
      <w:bookmarkEnd w:id="88"/>
      <w:bookmarkEnd w:id="89"/>
      <w:r w:rsidRPr="00783A81">
        <w:rPr>
          <w:i w:val="0"/>
        </w:rPr>
        <w:lastRenderedPageBreak/>
        <w:t>Инженерное обеспечение территории</w:t>
      </w:r>
      <w:bookmarkEnd w:id="90"/>
      <w:bookmarkEnd w:id="91"/>
    </w:p>
    <w:p w14:paraId="56B58D05" w14:textId="77777777" w:rsidR="00500F17" w:rsidRPr="00783A81" w:rsidRDefault="00500F17" w:rsidP="00500F17">
      <w:pPr>
        <w:spacing w:before="120"/>
        <w:ind w:firstLine="709"/>
        <w:rPr>
          <w:b/>
          <w:lang w:eastAsia="ar-SA" w:bidi="en-US"/>
        </w:rPr>
      </w:pPr>
      <w:bookmarkStart w:id="94" w:name="_Toc520277845"/>
      <w:bookmarkStart w:id="95" w:name="_Toc520277889"/>
      <w:r w:rsidRPr="00783A81">
        <w:rPr>
          <w:b/>
          <w:lang w:eastAsia="ar-SA" w:bidi="en-US"/>
        </w:rPr>
        <w:t>Водоснабжение и водоотведение</w:t>
      </w:r>
      <w:bookmarkEnd w:id="94"/>
      <w:bookmarkEnd w:id="95"/>
    </w:p>
    <w:p w14:paraId="0DEFE850" w14:textId="000BA48C" w:rsidR="00500F17" w:rsidRPr="00783A81" w:rsidRDefault="00500F17" w:rsidP="00500F17">
      <w:pPr>
        <w:pStyle w:val="a0"/>
        <w:rPr>
          <w:lang w:val="ru-RU"/>
        </w:rPr>
      </w:pPr>
      <w:r w:rsidRPr="00783A81">
        <w:rPr>
          <w:lang w:val="ru-RU"/>
        </w:rPr>
        <w:t xml:space="preserve">Согласно администрации </w:t>
      </w:r>
      <w:r w:rsidR="005A09F1">
        <w:rPr>
          <w:lang w:val="ru-RU"/>
        </w:rPr>
        <w:t>Новосергиевского</w:t>
      </w:r>
      <w:r w:rsidRPr="00783A81">
        <w:rPr>
          <w:lang w:val="ru-RU"/>
        </w:rPr>
        <w:t xml:space="preserve"> сельского поселения в настоящее время сетей и сооружений централизованной канализации в населенных пунктах сельского поселения нет.</w:t>
      </w:r>
    </w:p>
    <w:p w14:paraId="47B00354" w14:textId="4242C92F" w:rsidR="00500F17" w:rsidRPr="00500F17" w:rsidRDefault="00500F17" w:rsidP="00500F17">
      <w:pPr>
        <w:pStyle w:val="a0"/>
        <w:rPr>
          <w:lang w:val="ru-RU"/>
        </w:rPr>
      </w:pPr>
      <w:r w:rsidRPr="00783A81">
        <w:rPr>
          <w:lang w:val="ru-RU"/>
        </w:rPr>
        <w:t xml:space="preserve">Водоснабжение </w:t>
      </w:r>
      <w:r w:rsidR="005A09F1">
        <w:rPr>
          <w:lang w:val="ru-RU"/>
        </w:rPr>
        <w:t>Новосергиевского</w:t>
      </w:r>
      <w:r w:rsidRPr="00783A81">
        <w:rPr>
          <w:lang w:val="ru-RU"/>
        </w:rPr>
        <w:t xml:space="preserve"> сельского поселения осуществляется от артезианских скважин и служит источником хозяйственно-питьевого и производственного водоснабжения </w:t>
      </w:r>
      <w:r w:rsidR="005A09F1">
        <w:rPr>
          <w:lang w:val="ru-RU"/>
        </w:rPr>
        <w:t>Новосергиевского</w:t>
      </w:r>
      <w:r>
        <w:rPr>
          <w:lang w:val="ru-RU"/>
        </w:rPr>
        <w:t xml:space="preserve"> сельского поселения.</w:t>
      </w:r>
    </w:p>
    <w:p w14:paraId="467C852F" w14:textId="77777777" w:rsidR="00500F17" w:rsidRPr="00783A81" w:rsidRDefault="00500F17" w:rsidP="00500F17">
      <w:pPr>
        <w:ind w:firstLine="709"/>
        <w:rPr>
          <w:rFonts w:eastAsiaTheme="minorEastAsia" w:cstheme="minorBidi"/>
          <w:szCs w:val="22"/>
        </w:rPr>
      </w:pPr>
      <w:r w:rsidRPr="00783A81">
        <w:rPr>
          <w:rFonts w:eastAsiaTheme="minorEastAsia" w:cstheme="minorBidi"/>
          <w:szCs w:val="22"/>
        </w:rPr>
        <w:t>К первоочередным мероприятиям по обеспечению устойчивости работы системы водоснабжения в условиях ЧС (в соответствии с инструкцией ВСН ВК 4-90) относятся:</w:t>
      </w:r>
    </w:p>
    <w:p w14:paraId="320E237B" w14:textId="77777777" w:rsidR="00500F17" w:rsidRPr="00783A81" w:rsidRDefault="00500F17" w:rsidP="00500F17">
      <w:pPr>
        <w:numPr>
          <w:ilvl w:val="0"/>
          <w:numId w:val="2"/>
        </w:numPr>
        <w:autoSpaceDE w:val="0"/>
        <w:autoSpaceDN w:val="0"/>
        <w:adjustRightInd w:val="0"/>
        <w:contextualSpacing/>
        <w:rPr>
          <w:szCs w:val="22"/>
        </w:rPr>
      </w:pPr>
      <w:r w:rsidRPr="00783A81">
        <w:rPr>
          <w:szCs w:val="22"/>
        </w:rPr>
        <w:t>подготовка схем водоснабжения населенных пунктов поселения для различных ситуаций и режимов работы, в соответствии с нормативными требованиями ВСН ВК 4-90;</w:t>
      </w:r>
    </w:p>
    <w:p w14:paraId="6374037E" w14:textId="77777777" w:rsidR="00500F17" w:rsidRPr="00783A81" w:rsidRDefault="00500F17" w:rsidP="00500F17">
      <w:pPr>
        <w:numPr>
          <w:ilvl w:val="0"/>
          <w:numId w:val="2"/>
        </w:numPr>
        <w:autoSpaceDE w:val="0"/>
        <w:autoSpaceDN w:val="0"/>
        <w:adjustRightInd w:val="0"/>
        <w:contextualSpacing/>
        <w:rPr>
          <w:szCs w:val="22"/>
        </w:rPr>
      </w:pPr>
      <w:r w:rsidRPr="00783A81">
        <w:rPr>
          <w:szCs w:val="22"/>
        </w:rPr>
        <w:t>в схеме должны быть задействованы в первую очередь все ресурсы подземных вод, поверхностные источники могут быть использованы только в крайнем случае, если качество воды в них соответствует одному из трех классов, указанных в ГОСТ 2761-84;</w:t>
      </w:r>
    </w:p>
    <w:p w14:paraId="74B6E27F" w14:textId="77777777" w:rsidR="00500F17" w:rsidRPr="00783A81" w:rsidRDefault="00500F17" w:rsidP="00500F17">
      <w:pPr>
        <w:numPr>
          <w:ilvl w:val="0"/>
          <w:numId w:val="2"/>
        </w:numPr>
        <w:autoSpaceDE w:val="0"/>
        <w:autoSpaceDN w:val="0"/>
        <w:adjustRightInd w:val="0"/>
        <w:contextualSpacing/>
        <w:rPr>
          <w:szCs w:val="22"/>
        </w:rPr>
      </w:pPr>
      <w:r w:rsidRPr="00783A81">
        <w:rPr>
          <w:szCs w:val="22"/>
        </w:rPr>
        <w:t>устья всех водозаборных скважин и задействованных колодцев должны быть загерметизированы;</w:t>
      </w:r>
    </w:p>
    <w:p w14:paraId="271C074B" w14:textId="77777777" w:rsidR="00500F17" w:rsidRPr="00783A81" w:rsidRDefault="00500F17" w:rsidP="00500F17">
      <w:pPr>
        <w:numPr>
          <w:ilvl w:val="0"/>
          <w:numId w:val="2"/>
        </w:numPr>
        <w:autoSpaceDE w:val="0"/>
        <w:autoSpaceDN w:val="0"/>
        <w:adjustRightInd w:val="0"/>
        <w:contextualSpacing/>
        <w:rPr>
          <w:szCs w:val="22"/>
        </w:rPr>
      </w:pPr>
      <w:r w:rsidRPr="00783A81">
        <w:rPr>
          <w:szCs w:val="22"/>
        </w:rPr>
        <w:t>ряд скважин должен иметь резервные источники электроснабжения, не отключаемые при обесточивании других потребителей или иметь устройства для подключения насосов к передвижным электростанциям, а также патрубки для обеспечения залива воды в передвижные цистерны;</w:t>
      </w:r>
    </w:p>
    <w:p w14:paraId="7950841C" w14:textId="77777777" w:rsidR="00500F17" w:rsidRPr="00783A81" w:rsidRDefault="00500F17" w:rsidP="00500F17">
      <w:pPr>
        <w:numPr>
          <w:ilvl w:val="0"/>
          <w:numId w:val="2"/>
        </w:numPr>
        <w:autoSpaceDE w:val="0"/>
        <w:autoSpaceDN w:val="0"/>
        <w:adjustRightInd w:val="0"/>
        <w:contextualSpacing/>
        <w:rPr>
          <w:szCs w:val="22"/>
        </w:rPr>
      </w:pPr>
      <w:r w:rsidRPr="00783A81">
        <w:rPr>
          <w:szCs w:val="22"/>
        </w:rPr>
        <w:t>реагентные и хлорные хозяйства должны быть подготовлены для работы по водоочистке при заражении воды или воздушной среды;</w:t>
      </w:r>
    </w:p>
    <w:p w14:paraId="20E92B66" w14:textId="77777777" w:rsidR="00500F17" w:rsidRPr="00783A81" w:rsidRDefault="00500F17" w:rsidP="00500F17">
      <w:pPr>
        <w:numPr>
          <w:ilvl w:val="0"/>
          <w:numId w:val="2"/>
        </w:numPr>
        <w:autoSpaceDE w:val="0"/>
        <w:autoSpaceDN w:val="0"/>
        <w:adjustRightInd w:val="0"/>
        <w:contextualSpacing/>
        <w:rPr>
          <w:szCs w:val="22"/>
        </w:rPr>
      </w:pPr>
      <w:r w:rsidRPr="00783A81">
        <w:rPr>
          <w:szCs w:val="22"/>
        </w:rPr>
        <w:t>каждый пункт раздачи воды в передвижную тару должен обслуживать территорию населенного пункта в радиусе не более 1,5 км.</w:t>
      </w:r>
    </w:p>
    <w:p w14:paraId="2C329A09" w14:textId="77777777" w:rsidR="00500F17" w:rsidRPr="00783A81" w:rsidRDefault="00500F17" w:rsidP="00500F17">
      <w:pPr>
        <w:ind w:firstLine="709"/>
        <w:rPr>
          <w:rFonts w:eastAsiaTheme="minorEastAsia" w:cstheme="minorBidi"/>
          <w:szCs w:val="22"/>
        </w:rPr>
      </w:pPr>
      <w:r w:rsidRPr="00783A81">
        <w:rPr>
          <w:rFonts w:eastAsiaTheme="minorEastAsia" w:cstheme="minorBidi"/>
          <w:szCs w:val="22"/>
        </w:rPr>
        <w:t>Водоотведение должно осуществляться в специально оборудованные места, обозначенные на схеме и на местности специальными предупредительными знаками (аншлагами).</w:t>
      </w:r>
    </w:p>
    <w:p w14:paraId="2C4C04AB" w14:textId="77777777" w:rsidR="00500F17" w:rsidRPr="00783A81" w:rsidRDefault="00500F17" w:rsidP="00500F17">
      <w:pPr>
        <w:ind w:firstLine="709"/>
        <w:rPr>
          <w:rFonts w:eastAsiaTheme="minorEastAsia" w:cstheme="minorBidi"/>
          <w:szCs w:val="22"/>
        </w:rPr>
      </w:pPr>
      <w:r w:rsidRPr="00783A81">
        <w:rPr>
          <w:color w:val="000000"/>
        </w:rPr>
        <w:t>Доступ к ним должен быть оборудован техническими средствами, исключающими контакт персонала и населения с загрязненной средой.</w:t>
      </w:r>
    </w:p>
    <w:p w14:paraId="7B5BCCD7" w14:textId="77777777" w:rsidR="00500F17" w:rsidRDefault="00500F17" w:rsidP="00500F17">
      <w:pPr>
        <w:spacing w:before="120"/>
        <w:ind w:firstLine="709"/>
        <w:rPr>
          <w:b/>
          <w:lang w:eastAsia="ar-SA" w:bidi="en-US"/>
        </w:rPr>
      </w:pPr>
      <w:bookmarkStart w:id="96" w:name="_Toc520277846"/>
      <w:bookmarkStart w:id="97" w:name="_Toc520277890"/>
      <w:r w:rsidRPr="00783A81">
        <w:rPr>
          <w:b/>
          <w:lang w:eastAsia="ar-SA" w:bidi="en-US"/>
        </w:rPr>
        <w:t>Тепло и энергоснабжение</w:t>
      </w:r>
      <w:bookmarkEnd w:id="96"/>
      <w:bookmarkEnd w:id="97"/>
    </w:p>
    <w:p w14:paraId="0BCE4134" w14:textId="2E6D4655" w:rsidR="00500F17" w:rsidRPr="00783A81" w:rsidRDefault="00500F17" w:rsidP="00500F17">
      <w:pPr>
        <w:ind w:right="-91" w:firstLine="709"/>
      </w:pPr>
      <w:r w:rsidRPr="00783A81">
        <w:t xml:space="preserve">Теплоснабжение </w:t>
      </w:r>
      <w:r w:rsidR="005A09F1">
        <w:t>Новосергиевского</w:t>
      </w:r>
      <w:r w:rsidRPr="00783A81">
        <w:t xml:space="preserve"> сельского поселения осуществляется децентрализовано от </w:t>
      </w:r>
      <w:r>
        <w:t>одной котельной</w:t>
      </w:r>
      <w:r w:rsidRPr="00783A81">
        <w:t xml:space="preserve"> МУП «Тепловые сети».</w:t>
      </w:r>
    </w:p>
    <w:p w14:paraId="02A82D5A" w14:textId="4524A244" w:rsidR="00500F17" w:rsidRPr="00783A81" w:rsidRDefault="00500F17" w:rsidP="00500F17">
      <w:pPr>
        <w:ind w:right="-91" w:firstLine="709"/>
      </w:pPr>
      <w:r w:rsidRPr="00783A81">
        <w:t xml:space="preserve">Основной производитель тепловой энергии МУП Тепловые сети» осуществляет </w:t>
      </w:r>
      <w:r w:rsidR="007A46E4">
        <w:t xml:space="preserve">её </w:t>
      </w:r>
      <w:r w:rsidRPr="00783A81">
        <w:t>эксплуатацию, а также обслуживает и производит ремонт тепловых сетей.</w:t>
      </w:r>
    </w:p>
    <w:p w14:paraId="79B070F4" w14:textId="30D05B3B" w:rsidR="00500F17" w:rsidRPr="00783A81" w:rsidRDefault="00500F17" w:rsidP="00500F17">
      <w:pPr>
        <w:ind w:right="-91" w:firstLine="709"/>
      </w:pPr>
      <w:r w:rsidRPr="00783A81">
        <w:t xml:space="preserve">Ресурсоснабжающей организацией </w:t>
      </w:r>
      <w:r w:rsidR="005A09F1">
        <w:t>Новосергиевского</w:t>
      </w:r>
      <w:r w:rsidRPr="00783A81">
        <w:t xml:space="preserve"> сельского поселения является Крыловский РЭС филиала </w:t>
      </w:r>
      <w:r w:rsidR="00754BC4">
        <w:t>ПАО</w:t>
      </w:r>
      <w:r w:rsidRPr="00783A81">
        <w:t xml:space="preserve"> «</w:t>
      </w:r>
      <w:r w:rsidR="00754BC4">
        <w:t>Россети Кубань</w:t>
      </w:r>
      <w:r w:rsidRPr="00783A81">
        <w:t>» Тихорецкие электрические сети.</w:t>
      </w:r>
    </w:p>
    <w:p w14:paraId="00EA3F20" w14:textId="2CFBA5B6" w:rsidR="00500F17" w:rsidRPr="00783A81" w:rsidRDefault="00500F17" w:rsidP="00500F17">
      <w:pPr>
        <w:ind w:right="-91" w:firstLine="709"/>
      </w:pPr>
      <w:r w:rsidRPr="00783A81">
        <w:t xml:space="preserve">Электроснабжение </w:t>
      </w:r>
      <w:r w:rsidR="005A09F1">
        <w:t>Новосергиевского</w:t>
      </w:r>
      <w:r w:rsidRPr="00783A81">
        <w:t xml:space="preserve"> </w:t>
      </w:r>
      <w:r>
        <w:t>сельского поселения</w:t>
      </w:r>
      <w:r w:rsidRPr="00783A81">
        <w:t xml:space="preserve"> осуществляется от подстанции ПС 35/10 кВ «</w:t>
      </w:r>
      <w:r w:rsidR="00754BC4">
        <w:t>Новосергиевская</w:t>
      </w:r>
      <w:r w:rsidRPr="00783A81">
        <w:t>»</w:t>
      </w:r>
      <w:r w:rsidR="00754BC4">
        <w:t xml:space="preserve">, </w:t>
      </w:r>
      <w:r w:rsidR="00754BC4" w:rsidRPr="00783A81">
        <w:t>ПС 35/10 кВ «</w:t>
      </w:r>
      <w:r w:rsidR="00754BC4">
        <w:t>Новопашковская</w:t>
      </w:r>
      <w:r w:rsidR="00754BC4" w:rsidRPr="00783A81">
        <w:t>».</w:t>
      </w:r>
    </w:p>
    <w:p w14:paraId="2B2BB571" w14:textId="77777777" w:rsidR="00500F17" w:rsidRPr="00783A81" w:rsidRDefault="00500F17" w:rsidP="00500F17">
      <w:pPr>
        <w:spacing w:before="120"/>
        <w:ind w:firstLine="709"/>
        <w:rPr>
          <w:b/>
          <w:lang w:eastAsia="ar-SA" w:bidi="en-US"/>
        </w:rPr>
      </w:pPr>
      <w:bookmarkStart w:id="98" w:name="_Toc520277847"/>
      <w:bookmarkStart w:id="99" w:name="_Toc520277891"/>
      <w:r w:rsidRPr="00783A81">
        <w:rPr>
          <w:b/>
          <w:lang w:eastAsia="ar-SA" w:bidi="en-US"/>
        </w:rPr>
        <w:t>Газоснабжение</w:t>
      </w:r>
      <w:bookmarkEnd w:id="98"/>
      <w:bookmarkEnd w:id="99"/>
    </w:p>
    <w:p w14:paraId="46DC7C18" w14:textId="1A8E98FA" w:rsidR="00500F17" w:rsidRPr="000325DD" w:rsidRDefault="00500F17" w:rsidP="00500F17">
      <w:pPr>
        <w:pStyle w:val="a0"/>
        <w:rPr>
          <w:lang w:val="ru-RU"/>
        </w:rPr>
      </w:pPr>
      <w:r w:rsidRPr="000325DD">
        <w:rPr>
          <w:lang w:val="ru-RU"/>
        </w:rPr>
        <w:t xml:space="preserve">Источником газоснабжения населенных пунктов </w:t>
      </w:r>
      <w:r w:rsidR="005A09F1">
        <w:rPr>
          <w:lang w:val="ru-RU"/>
        </w:rPr>
        <w:t>Новосергиевского</w:t>
      </w:r>
      <w:r w:rsidRPr="000325DD">
        <w:rPr>
          <w:lang w:val="ru-RU"/>
        </w:rPr>
        <w:t xml:space="preserve"> сельского поселения Крыловского района явля</w:t>
      </w:r>
      <w:r w:rsidR="00754BC4">
        <w:rPr>
          <w:lang w:val="ru-RU"/>
        </w:rPr>
        <w:t>ется</w:t>
      </w:r>
      <w:r w:rsidRPr="000325DD">
        <w:rPr>
          <w:lang w:val="ru-RU"/>
        </w:rPr>
        <w:t xml:space="preserve"> существующая ГРС с. Новомихайловского.</w:t>
      </w:r>
    </w:p>
    <w:p w14:paraId="13917D53" w14:textId="0E040F23" w:rsidR="00500F17" w:rsidRPr="000325DD" w:rsidRDefault="00500F17" w:rsidP="00500F17">
      <w:pPr>
        <w:pStyle w:val="a0"/>
        <w:rPr>
          <w:lang w:val="ru-RU"/>
        </w:rPr>
      </w:pPr>
      <w:r w:rsidRPr="000325DD">
        <w:rPr>
          <w:lang w:val="ru-RU"/>
        </w:rPr>
        <w:t xml:space="preserve">Подача природного газа потребителям населенных пунктов </w:t>
      </w:r>
      <w:r w:rsidR="005A09F1">
        <w:rPr>
          <w:lang w:val="ru-RU"/>
        </w:rPr>
        <w:t>Новосергиевского</w:t>
      </w:r>
      <w:r w:rsidRPr="000325DD">
        <w:rPr>
          <w:lang w:val="ru-RU"/>
        </w:rPr>
        <w:t xml:space="preserve"> сельского поселения Крыловского района осуществляется по существующим газопроводам среднего давления, запроектированным и построенным в соответствии с существующими схемами газоснабжения населенных пунктов.</w:t>
      </w:r>
    </w:p>
    <w:p w14:paraId="4F8197CB" w14:textId="6B8F65E4" w:rsidR="00500F17" w:rsidRPr="000325DD" w:rsidRDefault="00500F17" w:rsidP="00500F17">
      <w:pPr>
        <w:pStyle w:val="a0"/>
        <w:rPr>
          <w:lang w:val="ru-RU"/>
        </w:rPr>
      </w:pPr>
      <w:r w:rsidRPr="000325DD">
        <w:rPr>
          <w:lang w:val="ru-RU"/>
        </w:rPr>
        <w:t>Подача природного газа потребителям производится по сетям газопровода среднего давления. Из 4 населенных пунктов газифицирован один - ст.</w:t>
      </w:r>
      <w:r>
        <w:rPr>
          <w:lang w:val="ru-RU"/>
        </w:rPr>
        <w:t xml:space="preserve"> </w:t>
      </w:r>
      <w:r w:rsidR="001D6DCF">
        <w:rPr>
          <w:lang w:val="ru-RU"/>
        </w:rPr>
        <w:t>Новосергиевская</w:t>
      </w:r>
      <w:r w:rsidRPr="000325DD">
        <w:rPr>
          <w:lang w:val="ru-RU"/>
        </w:rPr>
        <w:t xml:space="preserve">. </w:t>
      </w:r>
    </w:p>
    <w:p w14:paraId="39A91AE4" w14:textId="77777777" w:rsidR="00500F17" w:rsidRPr="000325DD" w:rsidRDefault="00500F17" w:rsidP="00500F17">
      <w:pPr>
        <w:pStyle w:val="a0"/>
        <w:rPr>
          <w:lang w:val="ru-RU"/>
        </w:rPr>
      </w:pPr>
      <w:r w:rsidRPr="000325DD">
        <w:rPr>
          <w:lang w:val="ru-RU"/>
        </w:rPr>
        <w:lastRenderedPageBreak/>
        <w:t>Эксплуатацию газопроводов и газового оборудования на территории сельского поселения осуществляет ОАО «Крыловскаярайгаз».</w:t>
      </w:r>
    </w:p>
    <w:p w14:paraId="6B807AC6" w14:textId="51BFB06C" w:rsidR="00F85440" w:rsidRPr="00783A81" w:rsidRDefault="00F85440" w:rsidP="00832907">
      <w:pPr>
        <w:pStyle w:val="2"/>
        <w:numPr>
          <w:ilvl w:val="1"/>
          <w:numId w:val="18"/>
        </w:numPr>
        <w:ind w:left="0" w:firstLine="0"/>
        <w:rPr>
          <w:i w:val="0"/>
        </w:rPr>
      </w:pPr>
      <w:bookmarkStart w:id="100" w:name="_Toc210303530"/>
      <w:r w:rsidRPr="00783A81">
        <w:rPr>
          <w:i w:val="0"/>
        </w:rPr>
        <w:t>Основные факторы риска возникновения чрезвычайных ситуаций</w:t>
      </w:r>
      <w:bookmarkEnd w:id="92"/>
      <w:bookmarkEnd w:id="93"/>
      <w:bookmarkEnd w:id="100"/>
      <w:r w:rsidRPr="00783A81">
        <w:rPr>
          <w:i w:val="0"/>
        </w:rPr>
        <w:t xml:space="preserve"> </w:t>
      </w:r>
    </w:p>
    <w:p w14:paraId="3AF2E542" w14:textId="4A9733AF" w:rsidR="00F85440" w:rsidRPr="00783A81" w:rsidRDefault="00F85440" w:rsidP="00F85440">
      <w:pPr>
        <w:suppressAutoHyphens/>
        <w:ind w:firstLine="709"/>
      </w:pPr>
      <w:r w:rsidRPr="00783A81">
        <w:t xml:space="preserve">По данным администрации на территории </w:t>
      </w:r>
      <w:r w:rsidR="005A09F1">
        <w:t>Новосергиевского</w:t>
      </w:r>
      <w:r w:rsidR="00050872" w:rsidRPr="00783A81">
        <w:t xml:space="preserve"> сельского поселения </w:t>
      </w:r>
      <w:r w:rsidR="00810DD5" w:rsidRPr="00783A81">
        <w:t>организаций, отнесе</w:t>
      </w:r>
      <w:r w:rsidRPr="00783A81">
        <w:t xml:space="preserve">нных к категориям по гражданской обороне нет. Согласно схемам территориального планирования Российской Федерации, </w:t>
      </w:r>
      <w:r w:rsidR="000105AF" w:rsidRPr="00783A81">
        <w:t>Краснодарского края</w:t>
      </w:r>
      <w:r w:rsidRPr="00783A81">
        <w:t xml:space="preserve"> и </w:t>
      </w:r>
      <w:r w:rsidR="003F7E89" w:rsidRPr="00783A81">
        <w:rPr>
          <w:lang w:eastAsia="ar-SA" w:bidi="en-US"/>
        </w:rPr>
        <w:t>Крыловского</w:t>
      </w:r>
      <w:r w:rsidR="00B91CD0" w:rsidRPr="00783A81">
        <w:rPr>
          <w:lang w:eastAsia="ar-SA" w:bidi="en-US"/>
        </w:rPr>
        <w:t xml:space="preserve"> </w:t>
      </w:r>
      <w:r w:rsidRPr="00783A81">
        <w:t>района строительство категорированных объектов на территории поселения не предусматривается.</w:t>
      </w:r>
    </w:p>
    <w:p w14:paraId="1351DB0A" w14:textId="77777777" w:rsidR="00F85440" w:rsidRPr="00783A81" w:rsidRDefault="00F85440" w:rsidP="00F85440">
      <w:pPr>
        <w:spacing w:before="120"/>
        <w:ind w:firstLine="709"/>
        <w:rPr>
          <w:b/>
          <w:lang w:eastAsia="ar-SA" w:bidi="en-US"/>
        </w:rPr>
      </w:pPr>
      <w:bookmarkStart w:id="101" w:name="_Toc518481636"/>
      <w:bookmarkStart w:id="102" w:name="_Toc520277893"/>
      <w:r w:rsidRPr="00783A81">
        <w:rPr>
          <w:b/>
          <w:lang w:eastAsia="ar-SA" w:bidi="en-US"/>
        </w:rPr>
        <w:t>Перечень основных факторов риска возникновения чрезвычайных ситуаций природного и техногенного характера</w:t>
      </w:r>
      <w:bookmarkEnd w:id="101"/>
      <w:bookmarkEnd w:id="102"/>
    </w:p>
    <w:p w14:paraId="464CBBBD" w14:textId="02175659" w:rsidR="00F85440" w:rsidRPr="00783A81" w:rsidRDefault="00F85440" w:rsidP="00F215BB">
      <w:pPr>
        <w:keepNext/>
        <w:suppressAutoHyphens/>
        <w:spacing w:before="240" w:after="240"/>
        <w:jc w:val="center"/>
        <w:outlineLvl w:val="2"/>
        <w:rPr>
          <w:rFonts w:cs="Arial"/>
          <w:bCs/>
          <w:szCs w:val="26"/>
        </w:rPr>
      </w:pPr>
      <w:bookmarkStart w:id="103" w:name="_Toc518481637"/>
      <w:bookmarkStart w:id="104" w:name="_Toc520277894"/>
      <w:bookmarkStart w:id="105" w:name="_Toc16761365"/>
      <w:bookmarkStart w:id="106" w:name="_Toc17811966"/>
      <w:bookmarkStart w:id="107" w:name="_Toc19091415"/>
      <w:bookmarkStart w:id="108" w:name="_Toc38887895"/>
      <w:bookmarkStart w:id="109" w:name="_Toc49763135"/>
      <w:bookmarkStart w:id="110" w:name="_Toc53129172"/>
      <w:bookmarkStart w:id="111" w:name="_Toc53651895"/>
      <w:bookmarkStart w:id="112" w:name="_Toc210303531"/>
      <w:r w:rsidRPr="00783A81">
        <w:rPr>
          <w:rFonts w:cs="Arial"/>
          <w:bCs/>
          <w:szCs w:val="26"/>
        </w:rPr>
        <w:t xml:space="preserve">Перечень источников чрезвычайных ситуаций природного характера, возможных на территории </w:t>
      </w:r>
      <w:bookmarkEnd w:id="103"/>
      <w:bookmarkEnd w:id="104"/>
      <w:bookmarkEnd w:id="105"/>
      <w:bookmarkEnd w:id="106"/>
      <w:bookmarkEnd w:id="107"/>
      <w:bookmarkEnd w:id="108"/>
      <w:bookmarkEnd w:id="109"/>
      <w:bookmarkEnd w:id="110"/>
      <w:bookmarkEnd w:id="111"/>
      <w:r w:rsidR="005A09F1">
        <w:rPr>
          <w:rFonts w:cs="Arial"/>
          <w:bCs/>
          <w:szCs w:val="26"/>
        </w:rPr>
        <w:t>Новосергиевского</w:t>
      </w:r>
      <w:r w:rsidR="005F44E0" w:rsidRPr="00783A81">
        <w:rPr>
          <w:rFonts w:cs="Arial"/>
          <w:bCs/>
          <w:szCs w:val="26"/>
        </w:rPr>
        <w:t xml:space="preserve"> сельского поселения</w:t>
      </w:r>
      <w:bookmarkEnd w:id="112"/>
    </w:p>
    <w:p w14:paraId="08CB28D7" w14:textId="5C2BE653" w:rsidR="00F85440" w:rsidRPr="00783A81" w:rsidRDefault="00F85440" w:rsidP="00F85440">
      <w:pPr>
        <w:suppressAutoHyphens/>
        <w:ind w:firstLine="720"/>
      </w:pPr>
      <w:r w:rsidRPr="00783A81">
        <w:t xml:space="preserve">Согласно СП 115.13330.2016 «Геофизика опасных природных воздействий. Актуализированная редакция СНиП 22-01-95» по оценке сложности природных условий территория </w:t>
      </w:r>
      <w:r w:rsidR="005A09F1">
        <w:t>Новосергиевского</w:t>
      </w:r>
      <w:r w:rsidR="005F44E0" w:rsidRPr="00783A81">
        <w:t xml:space="preserve"> сельского поселения </w:t>
      </w:r>
      <w:r w:rsidRPr="00783A81">
        <w:t>относится к категории простых. Климатические воздействия не представляют непосредственной опасности для жизни и здоровья населения, однако, они могут нанести ущерб зданиям и оборудованию, поэтому при проектировании и строительстве должны быть предусмотрены технические решения, направленные на максимальное снижение негативных воздействий особо опасных природных явлений.</w:t>
      </w:r>
    </w:p>
    <w:p w14:paraId="74EA7826" w14:textId="198E8E22" w:rsidR="00F85440" w:rsidRPr="00783A81" w:rsidRDefault="00F85440" w:rsidP="00F85440">
      <w:pPr>
        <w:suppressAutoHyphens/>
        <w:ind w:firstLine="720"/>
        <w:rPr>
          <w:u w:val="single"/>
        </w:rPr>
      </w:pPr>
      <w:r w:rsidRPr="00783A81">
        <w:rPr>
          <w:u w:val="single"/>
        </w:rPr>
        <w:t xml:space="preserve">К опасным метеорологическим явлениям и процессам на территории </w:t>
      </w:r>
      <w:r w:rsidR="005A09F1">
        <w:rPr>
          <w:u w:val="single"/>
        </w:rPr>
        <w:t>Новосергиевского</w:t>
      </w:r>
      <w:r w:rsidR="005F44E0" w:rsidRPr="00783A81">
        <w:rPr>
          <w:u w:val="single"/>
        </w:rPr>
        <w:t xml:space="preserve"> сельского поселения </w:t>
      </w:r>
      <w:r w:rsidRPr="00783A81">
        <w:rPr>
          <w:u w:val="single"/>
        </w:rPr>
        <w:t>относятся:</w:t>
      </w:r>
    </w:p>
    <w:p w14:paraId="621044E9"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ливневые дожди – затопление территории и подтопление фундаментов предотвращается сплошным водонепроницаемым асфальтовым покрытием и планировкой территории с уклонами в сторону ливневой канализации;</w:t>
      </w:r>
    </w:p>
    <w:p w14:paraId="25308945"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ветровые нагрузки – рассчитываются в соответствии с требованиями СП 20.13330.2016 Нагрузки и воздействия. Актуализированная редакция СНиП 2.01.07-85*;</w:t>
      </w:r>
    </w:p>
    <w:p w14:paraId="520EE1C0"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выпадение снега – конструкции кровли должны быть рассчитаны на восприятие снеговых нагрузок, установленных СП 20.13330.2016 Нагрузки и воздействия. Актуализированная редакция СНиП 2.01.07-85* для данного района строительства;</w:t>
      </w:r>
    </w:p>
    <w:p w14:paraId="1FF759BE"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 xml:space="preserve">сильные морозы – производительность системы отопления должна быть рассчитана в соответствии с требованиями СП 60.13330.2012 Отопление, вентиляция и кондиционирование воздуха. Актуализированная редакция СНиП 41-01-2003; </w:t>
      </w:r>
    </w:p>
    <w:p w14:paraId="6F3AA370"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грозовые разряды – согласно требованиям РД 34.21.122-87 «Инструкция по устройству молниезащиты зданий и сооружений», СО-153-34.21.122-2003 «Инструкция по устройству молниезащиты зданий, сооружений и промышленных коммуникаций» должна предусматриваться защита проектируемых объектов от прямых ударов молнии и вторичных ее проявлений в зависимости от объекта строительства в пределах проектной застройки.</w:t>
      </w:r>
    </w:p>
    <w:p w14:paraId="379D0297" w14:textId="77777777" w:rsidR="00F85440" w:rsidRPr="00783A81" w:rsidRDefault="00F85440" w:rsidP="00F85440">
      <w:pPr>
        <w:suppressAutoHyphens/>
        <w:ind w:firstLine="720"/>
      </w:pPr>
      <w:r w:rsidRPr="00783A81">
        <w:t>Для предотвращения ЧС, вызванных данными факторами необходимо выполнение следующих мероприятий:</w:t>
      </w:r>
    </w:p>
    <w:p w14:paraId="1D791AEC"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организация защиты автомобильных дорог от снежных заносов и штормовых ветров (лесонасаждения, защитные щиты и заборы);</w:t>
      </w:r>
    </w:p>
    <w:p w14:paraId="4A0A8ED3"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lastRenderedPageBreak/>
        <w:t>своевременная снегоуборка и подсыпка смесей противоскольжения при гололеде на дорогах;</w:t>
      </w:r>
    </w:p>
    <w:p w14:paraId="12160C3F"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своевременная подготовка инженерных коммуникаций к зимней эксплуатации;</w:t>
      </w:r>
    </w:p>
    <w:p w14:paraId="72E08D53"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 xml:space="preserve">применение громоотводов для защиты зданий и сооружений от молний; </w:t>
      </w:r>
    </w:p>
    <w:p w14:paraId="2B9A8B16"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заблаговременное оповещение населения о возникновении и развитии чрезвычайных ситуаций.</w:t>
      </w:r>
    </w:p>
    <w:p w14:paraId="0393D15D" w14:textId="7DB0BC69" w:rsidR="00F85440" w:rsidRPr="00783A81" w:rsidRDefault="00F85440" w:rsidP="00F85440">
      <w:pPr>
        <w:suppressAutoHyphens/>
        <w:ind w:firstLine="720"/>
      </w:pPr>
      <w:r w:rsidRPr="00783A81">
        <w:rPr>
          <w:u w:val="single"/>
        </w:rPr>
        <w:t>Опасные геологические процессы и явления</w:t>
      </w:r>
      <w:r w:rsidRPr="00783A81">
        <w:t xml:space="preserve">. </w:t>
      </w:r>
    </w:p>
    <w:p w14:paraId="23DD344B" w14:textId="77777777" w:rsidR="005F44E0" w:rsidRPr="00783A81" w:rsidRDefault="005F44E0" w:rsidP="005F44E0">
      <w:pPr>
        <w:pStyle w:val="24"/>
        <w:spacing w:line="240" w:lineRule="auto"/>
        <w:ind w:left="0"/>
      </w:pPr>
      <w:bookmarkStart w:id="113" w:name="_Toc162496609"/>
      <w:r w:rsidRPr="00783A81">
        <w:t>К опасным геологическим процессам планируемой территории относятся:</w:t>
      </w:r>
    </w:p>
    <w:p w14:paraId="1668967D" w14:textId="41608ABA" w:rsidR="005F44E0" w:rsidRPr="00783A81" w:rsidRDefault="005F44E0" w:rsidP="005F44E0">
      <w:pPr>
        <w:numPr>
          <w:ilvl w:val="0"/>
          <w:numId w:val="12"/>
        </w:numPr>
        <w:autoSpaceDE w:val="0"/>
        <w:autoSpaceDN w:val="0"/>
        <w:adjustRightInd w:val="0"/>
        <w:ind w:left="1120" w:hanging="425"/>
        <w:rPr>
          <w:szCs w:val="22"/>
        </w:rPr>
      </w:pPr>
      <w:r w:rsidRPr="00783A81">
        <w:rPr>
          <w:szCs w:val="22"/>
        </w:rPr>
        <w:t>заболачивание;</w:t>
      </w:r>
    </w:p>
    <w:p w14:paraId="4561FFD8" w14:textId="1390ADE4" w:rsidR="005F44E0" w:rsidRPr="00783A81" w:rsidRDefault="005F44E0" w:rsidP="005F44E0">
      <w:pPr>
        <w:numPr>
          <w:ilvl w:val="0"/>
          <w:numId w:val="12"/>
        </w:numPr>
        <w:autoSpaceDE w:val="0"/>
        <w:autoSpaceDN w:val="0"/>
        <w:adjustRightInd w:val="0"/>
        <w:ind w:left="1120" w:hanging="425"/>
        <w:rPr>
          <w:szCs w:val="22"/>
        </w:rPr>
      </w:pPr>
      <w:r w:rsidRPr="00783A81">
        <w:rPr>
          <w:szCs w:val="22"/>
        </w:rPr>
        <w:t>просадка грунтов;</w:t>
      </w:r>
    </w:p>
    <w:p w14:paraId="5BA0D16A" w14:textId="6BCB4FA1" w:rsidR="005F44E0" w:rsidRPr="00783A81" w:rsidRDefault="005F44E0" w:rsidP="005F44E0">
      <w:pPr>
        <w:numPr>
          <w:ilvl w:val="0"/>
          <w:numId w:val="12"/>
        </w:numPr>
        <w:autoSpaceDE w:val="0"/>
        <w:autoSpaceDN w:val="0"/>
        <w:adjustRightInd w:val="0"/>
        <w:ind w:left="1120" w:hanging="425"/>
        <w:rPr>
          <w:szCs w:val="22"/>
        </w:rPr>
      </w:pPr>
      <w:r w:rsidRPr="00783A81">
        <w:rPr>
          <w:szCs w:val="22"/>
        </w:rPr>
        <w:t>эрозионно-акумулятивные процессы временных водотоков;</w:t>
      </w:r>
    </w:p>
    <w:p w14:paraId="438EC871" w14:textId="2E3C20D7" w:rsidR="005F44E0" w:rsidRPr="00783A81" w:rsidRDefault="005F44E0" w:rsidP="005F44E0">
      <w:pPr>
        <w:numPr>
          <w:ilvl w:val="0"/>
          <w:numId w:val="12"/>
        </w:numPr>
        <w:autoSpaceDE w:val="0"/>
        <w:autoSpaceDN w:val="0"/>
        <w:adjustRightInd w:val="0"/>
        <w:ind w:left="1120" w:hanging="425"/>
        <w:rPr>
          <w:szCs w:val="22"/>
        </w:rPr>
      </w:pPr>
      <w:r w:rsidRPr="00783A81">
        <w:rPr>
          <w:szCs w:val="22"/>
        </w:rPr>
        <w:t>дефляция, пыльные бури;</w:t>
      </w:r>
    </w:p>
    <w:p w14:paraId="57AC7755" w14:textId="3BBD64A8" w:rsidR="005F44E0" w:rsidRPr="00783A81" w:rsidRDefault="005F44E0" w:rsidP="005F44E0">
      <w:pPr>
        <w:numPr>
          <w:ilvl w:val="0"/>
          <w:numId w:val="12"/>
        </w:numPr>
        <w:autoSpaceDE w:val="0"/>
        <w:autoSpaceDN w:val="0"/>
        <w:adjustRightInd w:val="0"/>
        <w:ind w:left="1120" w:hanging="425"/>
        <w:rPr>
          <w:szCs w:val="22"/>
        </w:rPr>
      </w:pPr>
      <w:r w:rsidRPr="00783A81">
        <w:rPr>
          <w:szCs w:val="22"/>
        </w:rPr>
        <w:t>сейсмичность.</w:t>
      </w:r>
    </w:p>
    <w:bookmarkEnd w:id="113"/>
    <w:p w14:paraId="0E6AE162" w14:textId="77777777" w:rsidR="005F44E0" w:rsidRPr="00783A81" w:rsidRDefault="005F44E0" w:rsidP="00EB0B80">
      <w:pPr>
        <w:suppressAutoHyphens/>
        <w:ind w:firstLine="720"/>
      </w:pPr>
      <w:r w:rsidRPr="00783A81">
        <w:t>Подтопление территории осуществляется подземными водами, первым от поверхности водоносным горизонтом.</w:t>
      </w:r>
    </w:p>
    <w:p w14:paraId="3555167D" w14:textId="77777777" w:rsidR="005F44E0" w:rsidRPr="00783A81" w:rsidRDefault="005F44E0" w:rsidP="00EB0B80">
      <w:pPr>
        <w:suppressAutoHyphens/>
        <w:ind w:firstLine="720"/>
      </w:pPr>
      <w:r w:rsidRPr="00783A81">
        <w:t>Основной источник питания подземных вод – атмосферные осадки. Лишь на сравнительно ограниченных участках существенную роль в питании подземных вод приобретает подток из нижележащих водоносных горизонтов и из поверхностных водотоков (в период паводков), а также из поверхностных водоемов.</w:t>
      </w:r>
    </w:p>
    <w:p w14:paraId="1C4C817E" w14:textId="77777777" w:rsidR="005F44E0" w:rsidRPr="00783A81" w:rsidRDefault="005F44E0" w:rsidP="00EB0B80">
      <w:pPr>
        <w:suppressAutoHyphens/>
        <w:ind w:firstLine="720"/>
      </w:pPr>
      <w:r w:rsidRPr="00783A81">
        <w:t>Резкий подъем уровней отмечается в декабре-феврале и продолжается до мая.</w:t>
      </w:r>
    </w:p>
    <w:p w14:paraId="3E108E93" w14:textId="77777777" w:rsidR="005F44E0" w:rsidRPr="00783A81" w:rsidRDefault="005F44E0" w:rsidP="00EB0B80">
      <w:pPr>
        <w:suppressAutoHyphens/>
        <w:ind w:firstLine="720"/>
      </w:pPr>
      <w:r w:rsidRPr="00783A81">
        <w:t>Резкий спад уровней на всех глубинах начинается одновременно в конце мая и продолжается до начала сентября.</w:t>
      </w:r>
    </w:p>
    <w:p w14:paraId="1C3A620A" w14:textId="77777777" w:rsidR="005F44E0" w:rsidRPr="00783A81" w:rsidRDefault="005F44E0" w:rsidP="00EB0B80">
      <w:pPr>
        <w:suppressAutoHyphens/>
        <w:ind w:firstLine="720"/>
      </w:pPr>
      <w:r w:rsidRPr="00783A81">
        <w:t xml:space="preserve">Амплитуда колебаний уровня подземных вод изменяется от 2.0 до </w:t>
      </w:r>
      <w:smartTag w:uri="urn:schemas-microsoft-com:office:smarttags" w:element="metricconverter">
        <w:smartTagPr>
          <w:attr w:name="ProductID" w:val="1.5 м"/>
        </w:smartTagPr>
        <w:r w:rsidRPr="00783A81">
          <w:t>1.5 м</w:t>
        </w:r>
      </w:smartTag>
      <w:r w:rsidRPr="00783A81">
        <w:t>.</w:t>
      </w:r>
    </w:p>
    <w:p w14:paraId="06CFDBCC" w14:textId="77777777" w:rsidR="005F44E0" w:rsidRPr="00783A81" w:rsidRDefault="005F44E0" w:rsidP="00EB0B80">
      <w:pPr>
        <w:suppressAutoHyphens/>
        <w:ind w:firstLine="720"/>
      </w:pPr>
      <w:r w:rsidRPr="00783A81">
        <w:t>В зависимости от положения уровня подземных вод и глубины залегания коммуникаций и подземных сооружений последние могут оказаться постоянно или временно подтопленными.</w:t>
      </w:r>
    </w:p>
    <w:p w14:paraId="72E25559" w14:textId="77777777" w:rsidR="00500F17" w:rsidRPr="00FA69A3" w:rsidRDefault="00500F17" w:rsidP="00500F17">
      <w:pPr>
        <w:suppressAutoHyphens/>
        <w:ind w:firstLine="720"/>
      </w:pPr>
      <w:r w:rsidRPr="00FA69A3">
        <w:t>По среднемноголетним наблюдениям паводок происходит весной, обычно в марте (реже в конце февраля), формируясь от таяния снегов, иногда при одновременном выпадении дождей. Нередки и летние паводки. Затопление паводковыми водами обычно носит кратковременный характер, т.е. 2-5 дней.</w:t>
      </w:r>
    </w:p>
    <w:p w14:paraId="6FF1239A" w14:textId="77777777" w:rsidR="00500F17" w:rsidRPr="00FA69A3" w:rsidRDefault="00500F17" w:rsidP="00500F17">
      <w:pPr>
        <w:suppressAutoHyphens/>
        <w:ind w:firstLine="720"/>
      </w:pPr>
      <w:r w:rsidRPr="00FA69A3">
        <w:t xml:space="preserve">В прибрежной полосе рек и в устьях балок в период обильных осадков поверхностные и подземные воды образуют один водоносный горизонт, который достигает поверхности земли. Воды застаиваются в пониженных частях поймы и ложбин в связи с малыми уклонами поверхности и слабыми фильтрационными свойствами глинистых грунтов, таким образом, и развивается </w:t>
      </w:r>
      <w:r w:rsidRPr="00500F17">
        <w:t>заболачивание</w:t>
      </w:r>
      <w:r w:rsidRPr="00FA69A3">
        <w:t xml:space="preserve">. </w:t>
      </w:r>
    </w:p>
    <w:p w14:paraId="10EFB6EC" w14:textId="77777777" w:rsidR="00500F17" w:rsidRPr="009E37E1" w:rsidRDefault="00500F17" w:rsidP="00500F17">
      <w:pPr>
        <w:ind w:right="-18" w:firstLine="567"/>
      </w:pPr>
      <w:r w:rsidRPr="009E37E1">
        <w:t>Заболачивание территории развито в устьях балок.</w:t>
      </w:r>
    </w:p>
    <w:p w14:paraId="57492578" w14:textId="77777777" w:rsidR="00500F17" w:rsidRPr="00723000" w:rsidRDefault="00500F17" w:rsidP="00500F17">
      <w:pPr>
        <w:ind w:firstLine="567"/>
      </w:pPr>
      <w:r w:rsidRPr="00723000">
        <w:t>Поверхностные воды агрессивны к бетонным и железобетонным конструкциям в пределах всей территории за исключением территорий водоразделов.</w:t>
      </w:r>
    </w:p>
    <w:p w14:paraId="3028CAC1" w14:textId="77777777" w:rsidR="005F44E0" w:rsidRPr="00783A81" w:rsidRDefault="005F44E0" w:rsidP="00EB0B80">
      <w:pPr>
        <w:suppressAutoHyphens/>
        <w:ind w:firstLine="720"/>
      </w:pPr>
      <w:r w:rsidRPr="00783A81">
        <w:t xml:space="preserve">Заболачивание наблюдается в пойме, вдоль русла в вогнутых излучинах реки, полосою в 50-60м. Причинами заболачивания являются очень малые уклоны поверхности, слабые фильтрационные свойства глинистых грунтов. </w:t>
      </w:r>
    </w:p>
    <w:p w14:paraId="27F70B7B" w14:textId="77777777" w:rsidR="005F44E0" w:rsidRPr="00783A81" w:rsidRDefault="005F44E0" w:rsidP="00EB0B80">
      <w:pPr>
        <w:suppressAutoHyphens/>
        <w:ind w:firstLine="720"/>
      </w:pPr>
      <w:r w:rsidRPr="00783A81">
        <w:t>Просадка грунтов приурочена к лессовым покровным отложениям склонов межбалочных водоразделов. Описание просадочных свойств грунтов приведено в п. 1.2.4 данного раздела.</w:t>
      </w:r>
    </w:p>
    <w:p w14:paraId="4B803E75" w14:textId="77777777" w:rsidR="005F44E0" w:rsidRPr="00783A81" w:rsidRDefault="005F44E0" w:rsidP="00EB0B80">
      <w:pPr>
        <w:suppressAutoHyphens/>
        <w:ind w:firstLine="720"/>
      </w:pPr>
      <w:r w:rsidRPr="00783A81">
        <w:t>Эрозионно-аккумулятивные процессы временных водотоков. Выделяются два типа деятельности временных текучих вод. Первый – плоскостная эрозия и делювиальная аккумуляция – происходят, когда выпадающие атмосферные осадки, мигрирующие струйками, скатываясь по склону, захватывают, уносят и откладывают мелкие частицы; второй – линейная эрозия – вода, концентрируясь в потоки, текущие в руслах, производит линейный размыв, углубляя дно и стенки своего русла.</w:t>
      </w:r>
    </w:p>
    <w:p w14:paraId="11E8E101" w14:textId="77777777" w:rsidR="005F44E0" w:rsidRPr="00783A81" w:rsidRDefault="005F44E0" w:rsidP="00EB0B80">
      <w:pPr>
        <w:suppressAutoHyphens/>
        <w:ind w:firstLine="720"/>
      </w:pPr>
      <w:r w:rsidRPr="00783A81">
        <w:lastRenderedPageBreak/>
        <w:t xml:space="preserve">В равнинных условиях, на территории изысканий, они образуют ложбины стока. Обычно это связано с легкоразмываемыми отложениями, такими как суглинки легкие, супеси. </w:t>
      </w:r>
    </w:p>
    <w:p w14:paraId="2E0C9651" w14:textId="571E4CF6" w:rsidR="005F44E0" w:rsidRPr="00783A81" w:rsidRDefault="005F44E0" w:rsidP="00EB0B80">
      <w:pPr>
        <w:suppressAutoHyphens/>
        <w:ind w:firstLine="720"/>
      </w:pPr>
      <w:r w:rsidRPr="00783A81">
        <w:t xml:space="preserve">На территории </w:t>
      </w:r>
      <w:r w:rsidR="005A09F1">
        <w:t>Новосергиевского</w:t>
      </w:r>
      <w:r w:rsidRPr="00783A81">
        <w:t xml:space="preserve"> сельского поселения эрозионная деятельность развита слабо, т.е. существующие ложбины стока находятся в стабилизированном состоянии, за редким исключением. Частота эрозионной сети 1 овраг на 2-3 км. </w:t>
      </w:r>
    </w:p>
    <w:p w14:paraId="33EF68AF" w14:textId="3B3A3B9E" w:rsidR="005F44E0" w:rsidRPr="00783A81" w:rsidRDefault="005F44E0" w:rsidP="00EB0B80">
      <w:pPr>
        <w:suppressAutoHyphens/>
        <w:ind w:firstLine="720"/>
      </w:pPr>
      <w:r w:rsidRPr="00783A81">
        <w:t>Эоловые процессы, дефляция на территории поселен</w:t>
      </w:r>
      <w:r w:rsidR="00EB0B80" w:rsidRPr="00783A81">
        <w:t>и</w:t>
      </w:r>
      <w:r w:rsidRPr="00783A81">
        <w:t xml:space="preserve">я наиболее активно протекают в периоды черных пыльных бурь, особенно ранней весной, когда еще нет растительности, а вследствие сухой и малоснежной зимы в почве мало влаги. Сильные восточные и северо-восточные ветры быстро иссушают верхние слои почвы, выдувая ее вместе с посевами и унося на значительное расстояние. </w:t>
      </w:r>
    </w:p>
    <w:p w14:paraId="028FD174" w14:textId="77777777" w:rsidR="005F44E0" w:rsidRPr="00783A81" w:rsidRDefault="005F44E0" w:rsidP="00EB0B80">
      <w:pPr>
        <w:suppressAutoHyphens/>
        <w:ind w:firstLine="720"/>
      </w:pPr>
      <w:r w:rsidRPr="00783A81">
        <w:t xml:space="preserve">По данным регионального обследования, пыльные бури в степной части края бывают раз в 2-3 года, повторяемость их на остальной части раз в 5-6 лет. Число дней с пыльными бурями колеблется от 3-5 до 10-12 дней. </w:t>
      </w:r>
    </w:p>
    <w:p w14:paraId="6262F461" w14:textId="77777777" w:rsidR="005F44E0" w:rsidRPr="00783A81" w:rsidRDefault="005F44E0" w:rsidP="00EB0B80">
      <w:pPr>
        <w:suppressAutoHyphens/>
        <w:ind w:firstLine="720"/>
      </w:pPr>
      <w:r w:rsidRPr="00783A81">
        <w:t>На проектируемой территории уязвимыми для дефляции можно считать незастроенные склоны межбалочных водоразделов.</w:t>
      </w:r>
    </w:p>
    <w:p w14:paraId="094611A6" w14:textId="77777777" w:rsidR="005F44E0" w:rsidRPr="00783A81" w:rsidRDefault="005F44E0" w:rsidP="00EB0B80">
      <w:pPr>
        <w:suppressAutoHyphens/>
        <w:ind w:firstLine="720"/>
      </w:pPr>
      <w:r w:rsidRPr="00783A81">
        <w:t>Фоновая сейсмичность территории района согласно карте ОСР-97(А), СНиП II-07-81-2000* составляет – 6 баллов. На территории пойм рек категория грунтов по сейсмическим свойствам – III, следовательно, итоговая сейсмичность на пойме составит – 7 баллов. На остальной территории категория грунтов по сейсмическим свойствам – II, следовательно, итоговая сейсмичность составит – 6 баллов.</w:t>
      </w:r>
    </w:p>
    <w:p w14:paraId="00DDAC45" w14:textId="58840F49" w:rsidR="00F85440" w:rsidRPr="00783A81" w:rsidRDefault="00F85440" w:rsidP="00F215BB">
      <w:pPr>
        <w:keepNext/>
        <w:suppressAutoHyphens/>
        <w:spacing w:before="240" w:after="240"/>
        <w:jc w:val="center"/>
        <w:outlineLvl w:val="2"/>
        <w:rPr>
          <w:rFonts w:cs="Arial"/>
          <w:bCs/>
          <w:szCs w:val="26"/>
          <w:highlight w:val="yellow"/>
        </w:rPr>
      </w:pPr>
      <w:bookmarkStart w:id="114" w:name="_Toc518481638"/>
      <w:bookmarkStart w:id="115" w:name="_Toc520277895"/>
      <w:bookmarkStart w:id="116" w:name="_Toc16761366"/>
      <w:bookmarkStart w:id="117" w:name="_Toc17811967"/>
      <w:bookmarkStart w:id="118" w:name="_Toc19091416"/>
      <w:bookmarkStart w:id="119" w:name="_Toc38887896"/>
      <w:bookmarkStart w:id="120" w:name="_Toc49763136"/>
      <w:bookmarkStart w:id="121" w:name="_Toc53129173"/>
      <w:bookmarkStart w:id="122" w:name="_Toc53651896"/>
      <w:bookmarkStart w:id="123" w:name="_Toc210303532"/>
      <w:r w:rsidRPr="00783A81">
        <w:rPr>
          <w:rFonts w:cs="Arial"/>
          <w:bCs/>
          <w:szCs w:val="26"/>
        </w:rPr>
        <w:t xml:space="preserve">Перечень источников чрезвычайных ситуаций техногенного характера, возможных на территории </w:t>
      </w:r>
      <w:bookmarkEnd w:id="114"/>
      <w:bookmarkEnd w:id="115"/>
      <w:bookmarkEnd w:id="116"/>
      <w:bookmarkEnd w:id="117"/>
      <w:bookmarkEnd w:id="118"/>
      <w:bookmarkEnd w:id="119"/>
      <w:bookmarkEnd w:id="120"/>
      <w:bookmarkEnd w:id="121"/>
      <w:bookmarkEnd w:id="122"/>
      <w:r w:rsidR="005A09F1">
        <w:rPr>
          <w:rFonts w:cs="Arial"/>
          <w:bCs/>
          <w:szCs w:val="26"/>
        </w:rPr>
        <w:t>Новосергиевского</w:t>
      </w:r>
      <w:r w:rsidR="00EB0B80" w:rsidRPr="00783A81">
        <w:rPr>
          <w:rFonts w:cs="Arial"/>
          <w:bCs/>
          <w:szCs w:val="26"/>
        </w:rPr>
        <w:t xml:space="preserve"> сельского поселения</w:t>
      </w:r>
      <w:bookmarkEnd w:id="123"/>
    </w:p>
    <w:p w14:paraId="5326966D" w14:textId="29AECD68" w:rsidR="00F85440" w:rsidRPr="00783A81" w:rsidRDefault="00F85440" w:rsidP="00F85440">
      <w:pPr>
        <w:spacing w:line="238" w:lineRule="auto"/>
        <w:ind w:left="20" w:firstLine="567"/>
        <w:rPr>
          <w:rFonts w:cs="Arial"/>
          <w:bCs/>
        </w:rPr>
      </w:pPr>
      <w:r w:rsidRPr="00783A81">
        <w:rPr>
          <w:rFonts w:cs="Arial"/>
          <w:bCs/>
        </w:rPr>
        <w:t xml:space="preserve">Техногенная составляющая является основной среди источников чрезвычайных ситуаций. На территории </w:t>
      </w:r>
      <w:r w:rsidR="005A09F1">
        <w:t>Новосергиевского</w:t>
      </w:r>
      <w:r w:rsidR="00EB0B80" w:rsidRPr="00783A81">
        <w:t xml:space="preserve"> сельского поселения </w:t>
      </w:r>
      <w:r w:rsidRPr="00783A81">
        <w:rPr>
          <w:rFonts w:cs="Arial"/>
          <w:bCs/>
        </w:rPr>
        <w:t>эксплуатируются котельн</w:t>
      </w:r>
      <w:r w:rsidR="005B7F91" w:rsidRPr="00783A81">
        <w:rPr>
          <w:rFonts w:cs="Arial"/>
          <w:bCs/>
        </w:rPr>
        <w:t>ые</w:t>
      </w:r>
      <w:r w:rsidR="00EB0B80" w:rsidRPr="00783A81">
        <w:rPr>
          <w:rFonts w:cs="Arial"/>
          <w:bCs/>
        </w:rPr>
        <w:t>, трансформаторные подстанции</w:t>
      </w:r>
      <w:r w:rsidRPr="00783A81">
        <w:rPr>
          <w:rFonts w:cs="Arial"/>
          <w:bCs/>
        </w:rPr>
        <w:t>, проложены инженерные сети</w:t>
      </w:r>
      <w:r w:rsidR="005E6B7A" w:rsidRPr="00783A81">
        <w:rPr>
          <w:rFonts w:cs="Arial"/>
          <w:bCs/>
        </w:rPr>
        <w:t>. В поселении проход</w:t>
      </w:r>
      <w:r w:rsidR="00EB0B80" w:rsidRPr="00783A81">
        <w:rPr>
          <w:rFonts w:cs="Arial"/>
          <w:bCs/>
        </w:rPr>
        <w:t>я</w:t>
      </w:r>
      <w:r w:rsidRPr="00783A81">
        <w:rPr>
          <w:rFonts w:cs="Arial"/>
          <w:bCs/>
        </w:rPr>
        <w:t>т авто</w:t>
      </w:r>
      <w:r w:rsidR="00EB0B80" w:rsidRPr="00783A81">
        <w:rPr>
          <w:rFonts w:cs="Arial"/>
          <w:bCs/>
        </w:rPr>
        <w:t xml:space="preserve">мобильные дороги регионального и </w:t>
      </w:r>
      <w:r w:rsidR="00F227EE" w:rsidRPr="00783A81">
        <w:rPr>
          <w:rFonts w:cs="Arial"/>
          <w:bCs/>
        </w:rPr>
        <w:t xml:space="preserve">межмуниципального </w:t>
      </w:r>
      <w:r w:rsidRPr="00783A81">
        <w:rPr>
          <w:rFonts w:cs="Arial"/>
          <w:bCs/>
        </w:rPr>
        <w:t>значения. Основной вид экономической деятельности данной территории – сельское хозяйство.</w:t>
      </w:r>
    </w:p>
    <w:p w14:paraId="0A65B8C1" w14:textId="77777777" w:rsidR="00F85440" w:rsidRPr="00783A81" w:rsidRDefault="00F85440" w:rsidP="00F85440">
      <w:pPr>
        <w:spacing w:line="238" w:lineRule="auto"/>
        <w:ind w:left="20" w:firstLine="567"/>
        <w:rPr>
          <w:rFonts w:cs="Arial"/>
          <w:bCs/>
        </w:rPr>
      </w:pPr>
      <w:r w:rsidRPr="00783A81">
        <w:rPr>
          <w:rFonts w:cs="Arial"/>
          <w:bCs/>
        </w:rPr>
        <w:t>Все эти объекты и предприятия в процессе эксплуатации создают различные опасности техногенного характера.</w:t>
      </w:r>
    </w:p>
    <w:p w14:paraId="7B6D8B4B" w14:textId="77777777" w:rsidR="00F85440" w:rsidRPr="00783A81" w:rsidRDefault="00F85440" w:rsidP="00F85440">
      <w:pPr>
        <w:spacing w:line="238" w:lineRule="auto"/>
        <w:ind w:left="20" w:firstLine="567"/>
        <w:rPr>
          <w:rFonts w:cs="Arial"/>
          <w:b/>
          <w:bCs/>
        </w:rPr>
      </w:pPr>
      <w:r w:rsidRPr="00783A81">
        <w:rPr>
          <w:rFonts w:cs="Arial"/>
          <w:b/>
          <w:bCs/>
        </w:rPr>
        <w:t>Химически опасные объекты – аварии с угрозой выброса аварийно-химически опасных веществ (АХОВ)</w:t>
      </w:r>
    </w:p>
    <w:p w14:paraId="3485AB84" w14:textId="77777777" w:rsidR="00F85440" w:rsidRPr="00783A81" w:rsidRDefault="00F85440" w:rsidP="00F85440">
      <w:pPr>
        <w:ind w:left="709"/>
        <w:rPr>
          <w:rFonts w:eastAsia="Calibri"/>
          <w:u w:val="single"/>
          <w:lang w:eastAsia="en-US"/>
        </w:rPr>
      </w:pPr>
      <w:r w:rsidRPr="00783A81">
        <w:rPr>
          <w:rFonts w:eastAsia="Calibri"/>
          <w:u w:val="single"/>
          <w:lang w:eastAsia="en-US"/>
        </w:rPr>
        <w:t>Риски возникновения аварий на химически опасных объектах</w:t>
      </w:r>
    </w:p>
    <w:p w14:paraId="0711B6C1" w14:textId="77777777" w:rsidR="00F85440" w:rsidRPr="00783A81" w:rsidRDefault="00F85440" w:rsidP="00F85440">
      <w:pPr>
        <w:spacing w:line="238" w:lineRule="auto"/>
        <w:ind w:left="20" w:firstLine="567"/>
        <w:rPr>
          <w:rFonts w:cs="Arial"/>
          <w:bCs/>
        </w:rPr>
      </w:pPr>
      <w:r w:rsidRPr="00783A81">
        <w:rPr>
          <w:rFonts w:cs="Arial"/>
          <w:bCs/>
        </w:rPr>
        <w:t>Проектируемая территория не попадает в зону риска возникновения аварий на химически опасных объектах.</w:t>
      </w:r>
    </w:p>
    <w:p w14:paraId="4D9CCEBF" w14:textId="77777777" w:rsidR="00F85440" w:rsidRPr="00783A81" w:rsidRDefault="00F85440" w:rsidP="00F85440">
      <w:pPr>
        <w:ind w:left="709"/>
        <w:rPr>
          <w:rFonts w:eastAsia="Calibri"/>
          <w:u w:val="single"/>
          <w:lang w:eastAsia="en-US"/>
        </w:rPr>
      </w:pPr>
      <w:r w:rsidRPr="00783A81">
        <w:rPr>
          <w:rFonts w:eastAsia="Calibri"/>
          <w:u w:val="single"/>
          <w:lang w:eastAsia="en-US"/>
        </w:rPr>
        <w:t>Риски возникновения аварий на радиационно-опасных объектах</w:t>
      </w:r>
    </w:p>
    <w:p w14:paraId="3BE78A1F" w14:textId="77777777" w:rsidR="00BE1451" w:rsidRPr="00783A81" w:rsidRDefault="00BE1451" w:rsidP="00BE1451">
      <w:pPr>
        <w:spacing w:line="238" w:lineRule="auto"/>
        <w:ind w:left="20" w:firstLine="567"/>
        <w:rPr>
          <w:rFonts w:cs="Arial"/>
          <w:bCs/>
        </w:rPr>
      </w:pPr>
      <w:r w:rsidRPr="00783A81">
        <w:rPr>
          <w:rFonts w:cs="Arial"/>
          <w:bCs/>
        </w:rPr>
        <w:t>Проектируемая территория не попадает в зону риска возникновения аварий на радиационно-опасных объектах.</w:t>
      </w:r>
    </w:p>
    <w:p w14:paraId="09839C66" w14:textId="5098472B" w:rsidR="00F85440" w:rsidRPr="00783A81" w:rsidRDefault="00F85440" w:rsidP="00F85440">
      <w:pPr>
        <w:ind w:left="709"/>
        <w:rPr>
          <w:rFonts w:eastAsia="Calibri"/>
          <w:u w:val="single"/>
          <w:lang w:eastAsia="en-US"/>
        </w:rPr>
      </w:pPr>
      <w:r w:rsidRPr="00783A81">
        <w:rPr>
          <w:rFonts w:eastAsia="Calibri"/>
          <w:u w:val="single"/>
          <w:lang w:eastAsia="en-US"/>
        </w:rPr>
        <w:t>Риски возникновения аварий на пожаровзрывоопасных объектах</w:t>
      </w:r>
    </w:p>
    <w:p w14:paraId="071AEEB7" w14:textId="02D247B1" w:rsidR="00EB0B80" w:rsidRPr="00783A81" w:rsidRDefault="00EB0B80" w:rsidP="00EB0B80">
      <w:pPr>
        <w:spacing w:line="238" w:lineRule="auto"/>
        <w:ind w:left="20" w:firstLine="567"/>
        <w:rPr>
          <w:rFonts w:cs="Arial"/>
          <w:bCs/>
        </w:rPr>
      </w:pPr>
      <w:bookmarkStart w:id="124" w:name="_Hlk63081905"/>
      <w:r w:rsidRPr="00783A81">
        <w:rPr>
          <w:rFonts w:cs="Arial"/>
          <w:bCs/>
        </w:rPr>
        <w:t>Пожароопасный и взрывоопасный объект (ПОО, ВОО) – объект, на котором производят, используют, перерабатывают, хранят или транспортируют легковоспламеняющиеся и пожаровзрывоопасные вещества, создающие реальную угрозу возникновения техногенной чрезвычайной ситуации.</w:t>
      </w:r>
    </w:p>
    <w:p w14:paraId="7CEF2FEF" w14:textId="65F2BFCC" w:rsidR="00EB0B80" w:rsidRPr="00783A81" w:rsidRDefault="00500F17" w:rsidP="00EB0B80">
      <w:pPr>
        <w:spacing w:line="238" w:lineRule="auto"/>
        <w:ind w:left="20" w:firstLine="567"/>
        <w:rPr>
          <w:rFonts w:cs="Arial"/>
          <w:bCs/>
        </w:rPr>
      </w:pPr>
      <w:r>
        <w:rPr>
          <w:rFonts w:cs="Arial"/>
          <w:bCs/>
        </w:rPr>
        <w:t>Пожаровзрывоопасные</w:t>
      </w:r>
      <w:r w:rsidR="00EB0B80" w:rsidRPr="00783A81">
        <w:rPr>
          <w:rFonts w:cs="Arial"/>
          <w:bCs/>
        </w:rPr>
        <w:t xml:space="preserve"> объекты на территории </w:t>
      </w:r>
      <w:r w:rsidR="005A09F1">
        <w:rPr>
          <w:rFonts w:cs="Arial"/>
          <w:bCs/>
        </w:rPr>
        <w:t>Новосергиевского</w:t>
      </w:r>
      <w:r w:rsidR="00EB0B80" w:rsidRPr="00783A81">
        <w:rPr>
          <w:rFonts w:cs="Arial"/>
          <w:bCs/>
        </w:rPr>
        <w:t xml:space="preserve"> сельского поселения</w:t>
      </w:r>
      <w:bookmarkEnd w:id="124"/>
      <w:r w:rsidR="00EB0B80" w:rsidRPr="00783A81">
        <w:rPr>
          <w:rFonts w:cs="Arial"/>
          <w:bCs/>
        </w:rPr>
        <w:t>:</w:t>
      </w:r>
    </w:p>
    <w:p w14:paraId="6A216483" w14:textId="2F0A6389" w:rsidR="00EB0B80" w:rsidRPr="00783A81" w:rsidRDefault="00500F17" w:rsidP="00500F17">
      <w:pPr>
        <w:numPr>
          <w:ilvl w:val="0"/>
          <w:numId w:val="12"/>
        </w:numPr>
        <w:autoSpaceDE w:val="0"/>
        <w:autoSpaceDN w:val="0"/>
        <w:adjustRightInd w:val="0"/>
        <w:ind w:left="1120" w:hanging="425"/>
        <w:rPr>
          <w:szCs w:val="22"/>
        </w:rPr>
      </w:pPr>
      <w:r w:rsidRPr="00500F17">
        <w:rPr>
          <w:szCs w:val="22"/>
        </w:rPr>
        <w:t xml:space="preserve">Фермерский склад зерна </w:t>
      </w:r>
      <w:r w:rsidR="00EB0B80" w:rsidRPr="00783A81">
        <w:rPr>
          <w:szCs w:val="22"/>
        </w:rPr>
        <w:t>(зерновая пыль, 500 т (6280 м</w:t>
      </w:r>
      <w:r w:rsidR="00EB0B80" w:rsidRPr="00500F17">
        <w:rPr>
          <w:szCs w:val="22"/>
          <w:vertAlign w:val="superscript"/>
        </w:rPr>
        <w:t>3</w:t>
      </w:r>
      <w:r w:rsidR="00EB0B80" w:rsidRPr="00783A81">
        <w:rPr>
          <w:szCs w:val="22"/>
        </w:rPr>
        <w:t>)</w:t>
      </w:r>
      <w:r w:rsidR="008C42A4" w:rsidRPr="00783A81">
        <w:rPr>
          <w:szCs w:val="22"/>
        </w:rPr>
        <w:t xml:space="preserve"> в ст. </w:t>
      </w:r>
      <w:r w:rsidR="001D6DCF">
        <w:rPr>
          <w:rFonts w:cs="Arial"/>
          <w:bCs/>
        </w:rPr>
        <w:t>Новосергиевская</w:t>
      </w:r>
      <w:r w:rsidR="00EB0B80" w:rsidRPr="00783A81">
        <w:rPr>
          <w:szCs w:val="22"/>
        </w:rPr>
        <w:t>;</w:t>
      </w:r>
    </w:p>
    <w:p w14:paraId="77F3E3E0" w14:textId="122E4975" w:rsidR="00EB0B80" w:rsidRPr="00783A81" w:rsidRDefault="00EB0B80" w:rsidP="00EB0B80">
      <w:pPr>
        <w:numPr>
          <w:ilvl w:val="0"/>
          <w:numId w:val="12"/>
        </w:numPr>
        <w:autoSpaceDE w:val="0"/>
        <w:autoSpaceDN w:val="0"/>
        <w:adjustRightInd w:val="0"/>
        <w:ind w:left="1120" w:hanging="425"/>
        <w:rPr>
          <w:szCs w:val="22"/>
        </w:rPr>
      </w:pPr>
      <w:r w:rsidRPr="00783A81">
        <w:rPr>
          <w:szCs w:val="22"/>
        </w:rPr>
        <w:t xml:space="preserve">АЗС </w:t>
      </w:r>
      <w:r w:rsidR="008C42A4" w:rsidRPr="00783A81">
        <w:rPr>
          <w:szCs w:val="22"/>
        </w:rPr>
        <w:t>(</w:t>
      </w:r>
      <w:r w:rsidRPr="00783A81">
        <w:rPr>
          <w:szCs w:val="22"/>
        </w:rPr>
        <w:t>бензин, дизтопливо,</w:t>
      </w:r>
      <w:r w:rsidR="00500F17">
        <w:rPr>
          <w:szCs w:val="22"/>
        </w:rPr>
        <w:t>50</w:t>
      </w:r>
      <w:r w:rsidRPr="00783A81">
        <w:rPr>
          <w:szCs w:val="22"/>
        </w:rPr>
        <w:t xml:space="preserve"> м</w:t>
      </w:r>
      <w:r w:rsidRPr="00783A81">
        <w:rPr>
          <w:szCs w:val="22"/>
          <w:vertAlign w:val="superscript"/>
        </w:rPr>
        <w:t>3</w:t>
      </w:r>
      <w:r w:rsidR="008C42A4" w:rsidRPr="00783A81">
        <w:rPr>
          <w:szCs w:val="22"/>
        </w:rPr>
        <w:t xml:space="preserve">) в ст. </w:t>
      </w:r>
      <w:r w:rsidR="001D6DCF">
        <w:rPr>
          <w:rFonts w:cs="Arial"/>
          <w:bCs/>
        </w:rPr>
        <w:t>Новосергиевская</w:t>
      </w:r>
      <w:r w:rsidR="008C42A4" w:rsidRPr="00783A81">
        <w:rPr>
          <w:szCs w:val="22"/>
        </w:rPr>
        <w:t>;</w:t>
      </w:r>
    </w:p>
    <w:p w14:paraId="18CDA601" w14:textId="2F3EDF15" w:rsidR="008C42A4" w:rsidRDefault="008C42A4" w:rsidP="00500F17">
      <w:pPr>
        <w:numPr>
          <w:ilvl w:val="0"/>
          <w:numId w:val="12"/>
        </w:numPr>
        <w:autoSpaceDE w:val="0"/>
        <w:autoSpaceDN w:val="0"/>
        <w:adjustRightInd w:val="0"/>
        <w:ind w:left="1120" w:hanging="425"/>
        <w:rPr>
          <w:szCs w:val="22"/>
        </w:rPr>
      </w:pPr>
      <w:r w:rsidRPr="00783A81">
        <w:rPr>
          <w:szCs w:val="22"/>
        </w:rPr>
        <w:t>Зерносклад (зерновая пыль, 500 т (6280 м</w:t>
      </w:r>
      <w:r w:rsidRPr="00500F17">
        <w:rPr>
          <w:szCs w:val="22"/>
        </w:rPr>
        <w:t>3</w:t>
      </w:r>
      <w:r w:rsidRPr="00783A81">
        <w:rPr>
          <w:szCs w:val="22"/>
        </w:rPr>
        <w:t xml:space="preserve">) в </w:t>
      </w:r>
      <w:r w:rsidR="00754BC4">
        <w:rPr>
          <w:szCs w:val="22"/>
        </w:rPr>
        <w:t>п</w:t>
      </w:r>
      <w:r w:rsidRPr="00783A81">
        <w:rPr>
          <w:szCs w:val="22"/>
        </w:rPr>
        <w:t xml:space="preserve">. </w:t>
      </w:r>
      <w:r w:rsidR="00754BC4">
        <w:rPr>
          <w:szCs w:val="22"/>
        </w:rPr>
        <w:t>Ключевой</w:t>
      </w:r>
      <w:r w:rsidR="00500F17">
        <w:rPr>
          <w:szCs w:val="22"/>
        </w:rPr>
        <w:t>;</w:t>
      </w:r>
    </w:p>
    <w:p w14:paraId="13AE813C" w14:textId="5BA4312E" w:rsidR="00500F17" w:rsidRDefault="00500F17" w:rsidP="00500F17">
      <w:pPr>
        <w:numPr>
          <w:ilvl w:val="0"/>
          <w:numId w:val="12"/>
        </w:numPr>
        <w:autoSpaceDE w:val="0"/>
        <w:autoSpaceDN w:val="0"/>
        <w:adjustRightInd w:val="0"/>
        <w:ind w:left="1120" w:hanging="425"/>
        <w:rPr>
          <w:szCs w:val="22"/>
        </w:rPr>
      </w:pPr>
      <w:r w:rsidRPr="00783A81">
        <w:rPr>
          <w:szCs w:val="22"/>
        </w:rPr>
        <w:t>Зерносклад (зерновая пыль, 500 т (6280 м</w:t>
      </w:r>
      <w:r w:rsidRPr="00500F17">
        <w:rPr>
          <w:szCs w:val="22"/>
        </w:rPr>
        <w:t>3</w:t>
      </w:r>
      <w:r w:rsidRPr="00783A81">
        <w:rPr>
          <w:szCs w:val="22"/>
        </w:rPr>
        <w:t xml:space="preserve">) в </w:t>
      </w:r>
      <w:r w:rsidR="00754BC4">
        <w:rPr>
          <w:szCs w:val="22"/>
        </w:rPr>
        <w:t>п</w:t>
      </w:r>
      <w:r w:rsidRPr="00783A81">
        <w:rPr>
          <w:szCs w:val="22"/>
        </w:rPr>
        <w:t xml:space="preserve">. </w:t>
      </w:r>
      <w:r w:rsidR="003853A4">
        <w:rPr>
          <w:szCs w:val="22"/>
        </w:rPr>
        <w:t>Отделение № 1</w:t>
      </w:r>
      <w:r>
        <w:rPr>
          <w:szCs w:val="22"/>
        </w:rPr>
        <w:t>.</w:t>
      </w:r>
    </w:p>
    <w:p w14:paraId="35D3032F" w14:textId="4C7D16A8" w:rsidR="00F85440" w:rsidRPr="00783A81" w:rsidRDefault="00F85440" w:rsidP="00F85440">
      <w:pPr>
        <w:ind w:left="709"/>
        <w:rPr>
          <w:rFonts w:eastAsia="Calibri"/>
          <w:u w:val="single"/>
          <w:lang w:eastAsia="en-US"/>
        </w:rPr>
      </w:pPr>
      <w:r w:rsidRPr="00783A81">
        <w:rPr>
          <w:rFonts w:eastAsia="Calibri"/>
          <w:u w:val="single"/>
          <w:lang w:eastAsia="en-US"/>
        </w:rPr>
        <w:lastRenderedPageBreak/>
        <w:t>Риски возникновения аварий на гидродинамически опасных объектах</w:t>
      </w:r>
    </w:p>
    <w:p w14:paraId="38694FCD" w14:textId="30D881EA" w:rsidR="008C42A4" w:rsidRPr="00783A81" w:rsidRDefault="008C42A4" w:rsidP="008C42A4">
      <w:pPr>
        <w:spacing w:line="238" w:lineRule="auto"/>
        <w:ind w:left="20" w:firstLine="567"/>
        <w:rPr>
          <w:rFonts w:cs="Arial"/>
          <w:bCs/>
        </w:rPr>
      </w:pPr>
      <w:bookmarkStart w:id="125" w:name="_Toc16761367"/>
      <w:bookmarkStart w:id="126" w:name="_Toc17811968"/>
      <w:bookmarkStart w:id="127" w:name="_Toc19091417"/>
      <w:bookmarkStart w:id="128" w:name="_Toc38887897"/>
      <w:bookmarkStart w:id="129" w:name="_Toc49763137"/>
      <w:bookmarkStart w:id="130" w:name="_Toc53129174"/>
      <w:bookmarkStart w:id="131" w:name="_Toc53651897"/>
      <w:r w:rsidRPr="00783A81">
        <w:rPr>
          <w:rFonts w:cs="Arial"/>
          <w:bCs/>
        </w:rPr>
        <w:t xml:space="preserve">Согласно исходным данным и требованиям ГУ МЧС России по Краснодарскому краю, крупных гидротехнических сооружений, разрушение которых приведет к образованию катастрофических волн прорыва, на территории </w:t>
      </w:r>
      <w:r w:rsidR="005A09F1">
        <w:rPr>
          <w:rFonts w:cs="Arial"/>
          <w:bCs/>
        </w:rPr>
        <w:t>Новосергиевского</w:t>
      </w:r>
      <w:r w:rsidRPr="00783A81">
        <w:rPr>
          <w:rFonts w:cs="Arial"/>
          <w:bCs/>
        </w:rPr>
        <w:t xml:space="preserve"> сельского поселения нет.</w:t>
      </w:r>
    </w:p>
    <w:p w14:paraId="2FB5A0CF" w14:textId="77777777" w:rsidR="00F85440" w:rsidRPr="00783A81" w:rsidRDefault="00F85440" w:rsidP="008C42A4">
      <w:pPr>
        <w:keepNext/>
        <w:suppressAutoHyphens/>
        <w:spacing w:before="240" w:after="240"/>
        <w:jc w:val="center"/>
        <w:outlineLvl w:val="2"/>
        <w:rPr>
          <w:rFonts w:cs="Arial"/>
          <w:bCs/>
          <w:szCs w:val="26"/>
        </w:rPr>
      </w:pPr>
      <w:bookmarkStart w:id="132" w:name="_Toc210303533"/>
      <w:r w:rsidRPr="00783A81">
        <w:rPr>
          <w:rFonts w:cs="Arial"/>
          <w:bCs/>
          <w:szCs w:val="26"/>
        </w:rPr>
        <w:t>Риски возникновения опасных происшествий на транспорте при перевозке опасных грузов.</w:t>
      </w:r>
      <w:bookmarkEnd w:id="125"/>
      <w:bookmarkEnd w:id="126"/>
      <w:bookmarkEnd w:id="127"/>
      <w:bookmarkEnd w:id="128"/>
      <w:bookmarkEnd w:id="129"/>
      <w:bookmarkEnd w:id="130"/>
      <w:bookmarkEnd w:id="131"/>
      <w:bookmarkEnd w:id="132"/>
    </w:p>
    <w:p w14:paraId="103DC105" w14:textId="3DB47A16" w:rsidR="00CA6F52" w:rsidRDefault="00F85440" w:rsidP="00CA6F52">
      <w:pPr>
        <w:suppressAutoHyphens/>
        <w:ind w:firstLine="720"/>
      </w:pPr>
      <w:r w:rsidRPr="00783A81">
        <w:t xml:space="preserve">Основным видом транспорта </w:t>
      </w:r>
      <w:r w:rsidR="005A09F1">
        <w:rPr>
          <w:rFonts w:cs="Arial"/>
          <w:bCs/>
        </w:rPr>
        <w:t>Новосергиевского</w:t>
      </w:r>
      <w:r w:rsidR="008C42A4" w:rsidRPr="00783A81">
        <w:rPr>
          <w:rFonts w:cs="Arial"/>
          <w:bCs/>
        </w:rPr>
        <w:t xml:space="preserve"> сельского поселения </w:t>
      </w:r>
      <w:r w:rsidRPr="00783A81">
        <w:t xml:space="preserve">является автомобильный транспорт. </w:t>
      </w:r>
      <w:r w:rsidR="00DB2CC0" w:rsidRPr="00783A81">
        <w:t xml:space="preserve">По территории </w:t>
      </w:r>
      <w:r w:rsidR="008C42A4" w:rsidRPr="00783A81">
        <w:t>поселения</w:t>
      </w:r>
      <w:r w:rsidR="008B2151" w:rsidRPr="00783A81">
        <w:rPr>
          <w:szCs w:val="28"/>
        </w:rPr>
        <w:t xml:space="preserve"> </w:t>
      </w:r>
      <w:r w:rsidR="005E6B7A" w:rsidRPr="00783A81">
        <w:t>проход</w:t>
      </w:r>
      <w:r w:rsidR="008C42A4" w:rsidRPr="00783A81">
        <w:t>и</w:t>
      </w:r>
      <w:r w:rsidR="00484812" w:rsidRPr="00783A81">
        <w:t xml:space="preserve">т </w:t>
      </w:r>
      <w:r w:rsidR="00CA6F52">
        <w:t xml:space="preserve">автомобильные дороги </w:t>
      </w:r>
      <w:r w:rsidR="003853A4" w:rsidRPr="003853A4">
        <w:t>регионального значения «Новосергиевская-Новоивановская», «Подъезд к ст-це Новосер-гиевской</w:t>
      </w:r>
      <w:r w:rsidR="003853A4">
        <w:t>»</w:t>
      </w:r>
      <w:r w:rsidR="003853A4" w:rsidRPr="003853A4">
        <w:t xml:space="preserve"> и автомобильным дорогам межмуниципального значения «Крыловская-Новосергиевская», «ст-ца Новопашковская – ст-ца Кугоейская»</w:t>
      </w:r>
      <w:r w:rsidR="00093E46" w:rsidRPr="00783A81">
        <w:t>,</w:t>
      </w:r>
      <w:r w:rsidR="00DB2CC0" w:rsidRPr="00783A81">
        <w:t xml:space="preserve"> </w:t>
      </w:r>
      <w:r w:rsidR="005E6B7A" w:rsidRPr="00783A81">
        <w:t>котор</w:t>
      </w:r>
      <w:r w:rsidR="008C42A4" w:rsidRPr="00783A81">
        <w:t>ые</w:t>
      </w:r>
      <w:r w:rsidR="00DB2CC0" w:rsidRPr="00783A81">
        <w:t xml:space="preserve"> </w:t>
      </w:r>
      <w:r w:rsidR="00CA6F52" w:rsidRPr="00783A81">
        <w:t>могут</w:t>
      </w:r>
      <w:r w:rsidR="005A3AD2" w:rsidRPr="00783A81">
        <w:t xml:space="preserve"> </w:t>
      </w:r>
      <w:r w:rsidR="00DB2CC0" w:rsidRPr="00783A81">
        <w:t>представлять потенциальную опасность для жителей на</w:t>
      </w:r>
      <w:r w:rsidR="005E6B7A" w:rsidRPr="00783A81">
        <w:t>селенных пунктов, так как по н</w:t>
      </w:r>
      <w:r w:rsidR="008C42A4" w:rsidRPr="00783A81">
        <w:t>им</w:t>
      </w:r>
      <w:r w:rsidR="00DB2CC0" w:rsidRPr="00783A81">
        <w:t xml:space="preserve"> проходит интенсивное движение и ведется перевозка транзитных грузов</w:t>
      </w:r>
      <w:r w:rsidRPr="00783A81">
        <w:t>. На этих участках наиболее вероятно возникновение ДТП и аварийных ситуаций, в том числе при прохождении автомобильных цистерн с химическими и взрывоопасными грузами. В результате этих аварий может возникнуть угроза населению, проживающему вблизи данных транспортных магистралей. Зоны поражения образуются в зависимости от вида и количества опасных веществ.</w:t>
      </w:r>
    </w:p>
    <w:p w14:paraId="6A0F5196" w14:textId="6BC8AA45" w:rsidR="00F85440" w:rsidRPr="00783A81" w:rsidRDefault="00494A79" w:rsidP="00F85440">
      <w:pPr>
        <w:suppressAutoHyphens/>
        <w:ind w:firstLine="720"/>
      </w:pPr>
      <w:r w:rsidRPr="00783A81">
        <w:t>Существующие авто</w:t>
      </w:r>
      <w:r w:rsidR="008C42A4" w:rsidRPr="00783A81">
        <w:t>мобильные дороги</w:t>
      </w:r>
      <w:r w:rsidRPr="00783A81">
        <w:t xml:space="preserve"> являю</w:t>
      </w:r>
      <w:r w:rsidR="00093E46" w:rsidRPr="00783A81">
        <w:t>тся опасным объектом</w:t>
      </w:r>
      <w:r w:rsidR="00F85440" w:rsidRPr="00783A81">
        <w:t xml:space="preserve"> транспортной инфраструктуры </w:t>
      </w:r>
      <w:r w:rsidR="008C42A4" w:rsidRPr="00783A81">
        <w:t>сельского поселения</w:t>
      </w:r>
      <w:r w:rsidR="00F85440" w:rsidRPr="00783A81">
        <w:t>:</w:t>
      </w:r>
    </w:p>
    <w:p w14:paraId="68B9DD6D" w14:textId="4C101ABD" w:rsidR="00F85440" w:rsidRPr="00783A81" w:rsidRDefault="00F85440" w:rsidP="00F85440">
      <w:pPr>
        <w:suppressAutoHyphens/>
        <w:ind w:firstLine="720"/>
      </w:pPr>
      <w:r w:rsidRPr="00783A81">
        <w:t>Для предотвращения ДТП и ЧС, связанных с перевозками на транспорте необходимо улучшить регулирование движения на проблемных участках, как силами ГИБДД, так и выставлением дополнительных знаков, оборудованием разметки и дорожных ограждений. А также, для пропуска опасных грузов по дорогам общего пользования, органами ГИБДД обязательно должны проверяться специальные разрешения, выдаваемые уполномоченными органами (Пр. Минтранс №179 от 04.07.2013), где устанавливаются определенн</w:t>
      </w:r>
      <w:r w:rsidR="00326DB5" w:rsidRPr="00783A81">
        <w:t xml:space="preserve">ые маршруты и время перевозок. </w:t>
      </w:r>
    </w:p>
    <w:p w14:paraId="3D709B0E" w14:textId="77777777" w:rsidR="00F85440" w:rsidRPr="00783A81" w:rsidRDefault="00F85440" w:rsidP="00F85440">
      <w:pPr>
        <w:ind w:left="709"/>
        <w:rPr>
          <w:rFonts w:eastAsia="Calibri"/>
          <w:u w:val="single"/>
          <w:lang w:eastAsia="en-US"/>
        </w:rPr>
      </w:pPr>
      <w:r w:rsidRPr="00783A81">
        <w:rPr>
          <w:rFonts w:eastAsia="Calibri"/>
          <w:u w:val="single"/>
          <w:lang w:eastAsia="en-US"/>
        </w:rPr>
        <w:t>Риск возникновения аварий на автомобильном транспорте при перевозке опасных грузов</w:t>
      </w:r>
    </w:p>
    <w:p w14:paraId="23F9369D" w14:textId="77777777" w:rsidR="00F85440" w:rsidRPr="00783A81" w:rsidRDefault="00F85440" w:rsidP="00F85440">
      <w:pPr>
        <w:suppressAutoHyphens/>
        <w:ind w:firstLine="720"/>
      </w:pPr>
      <w:r w:rsidRPr="00783A81">
        <w:t>Возникновение аварии данного типа возможно при разгерметизации автомобильной цистерны, перевозящей легковоспламеняющиеся жидкости (ЛВЖ) или сжиженные углеводородные газы (СУГ) в результате ДТП.</w:t>
      </w:r>
    </w:p>
    <w:p w14:paraId="2AB0E64D" w14:textId="77777777" w:rsidR="00F85440" w:rsidRPr="00783A81" w:rsidRDefault="00F85440" w:rsidP="00F85440">
      <w:pPr>
        <w:suppressAutoHyphens/>
        <w:ind w:firstLine="720"/>
      </w:pPr>
      <w:r w:rsidRPr="00783A81">
        <w:t>При возникновении аварии, связанной с утечкой СУГ наиболее вероятными аварийными ситуациями являются:</w:t>
      </w:r>
    </w:p>
    <w:p w14:paraId="5F7FD377"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образование зоны разлива СУГ (последующая зона пожара);</w:t>
      </w:r>
    </w:p>
    <w:p w14:paraId="45E05E9C"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образование зоны взрывоопасных концентраций с последующим взрывом ТВС (зона мгновенного возникновения пожара – вспышки);</w:t>
      </w:r>
    </w:p>
    <w:p w14:paraId="4B9A7378"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-образование зоны избыточного давления воздушной ударной волны;</w:t>
      </w:r>
    </w:p>
    <w:p w14:paraId="7F4C928A"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образование зоны теплового излучения при сгорании СУГ на площадке разлива;</w:t>
      </w:r>
    </w:p>
    <w:p w14:paraId="379EB111"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разрушение цистерны, выброс СУГ и образование «огненного шара»;</w:t>
      </w:r>
    </w:p>
    <w:p w14:paraId="5DFBB99B"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образование зоны теплового излучения «огненного шара».</w:t>
      </w:r>
    </w:p>
    <w:p w14:paraId="1D0C66BF" w14:textId="77777777" w:rsidR="00F85440" w:rsidRPr="00783A81" w:rsidRDefault="00F85440" w:rsidP="00F85440">
      <w:pPr>
        <w:suppressAutoHyphens/>
        <w:ind w:firstLine="720"/>
      </w:pPr>
      <w:r w:rsidRPr="00783A81">
        <w:t>При возникновении аварии, связанной с разливом ЛВЖ наиболее вероятными аварийными ситуациями являются:</w:t>
      </w:r>
    </w:p>
    <w:p w14:paraId="7FCE7564"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образование зоны разлива ЛВЖ (последующая зона пожара);</w:t>
      </w:r>
    </w:p>
    <w:p w14:paraId="2E7A6C86"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образование зоны взрывоопасных концентраций с последующим взрывом ТВС (зона мгновенного возникновения пожара-вспышки);</w:t>
      </w:r>
    </w:p>
    <w:p w14:paraId="29A21970"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образование избыточного давления воздушной ударной волны;</w:t>
      </w:r>
    </w:p>
    <w:p w14:paraId="4AB69F79"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образование теплового излучения при горении ЛВЖ на площадке разлива.</w:t>
      </w:r>
    </w:p>
    <w:p w14:paraId="5B10D13A" w14:textId="77777777" w:rsidR="00F85440" w:rsidRPr="00783A81" w:rsidRDefault="00F85440" w:rsidP="00F85440">
      <w:pPr>
        <w:suppressAutoHyphens/>
        <w:ind w:firstLine="720"/>
      </w:pPr>
      <w:r w:rsidRPr="00783A81">
        <w:lastRenderedPageBreak/>
        <w:t>В случаях возникновения ДТП на автомобильном транспорте при перевозке ЛВЖ или сжиженных (сжатых) углеродистых газов могут возникнуть три основных вида аварии:</w:t>
      </w:r>
    </w:p>
    <w:p w14:paraId="2F3789F8"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взрывное превращение облака топливовоздушной смеси (ТВС);</w:t>
      </w:r>
    </w:p>
    <w:p w14:paraId="00B4B827"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образование огненного шара;</w:t>
      </w:r>
    </w:p>
    <w:p w14:paraId="30096777"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пожар пролива горючего вещества.</w:t>
      </w:r>
    </w:p>
    <w:p w14:paraId="73D31C04" w14:textId="77777777" w:rsidR="00F85440" w:rsidRPr="00783A81" w:rsidRDefault="00F85440" w:rsidP="00F85440">
      <w:pPr>
        <w:suppressAutoHyphens/>
        <w:ind w:firstLine="720"/>
      </w:pPr>
      <w:r w:rsidRPr="00783A81">
        <w:t>В соответствии с одним из видов аварии, а также в зависимости от массы задействованного в аварии топлива и интересующего расстояния по графикам определяются границы полных, сильных, средних и слабых степеней разрушения зданий и сооружений. Затем на план объекта наносятся указанные границы зон разрушений от различных видов аварий (в качестве эпицентра следует принимать место воспламенения вещества), далее определяются пострадавшие от аварии здания и сооружения.</w:t>
      </w:r>
    </w:p>
    <w:p w14:paraId="4F7AE160" w14:textId="739BFBFC" w:rsidR="00F85440" w:rsidRPr="00783A81" w:rsidRDefault="00F85440" w:rsidP="00F85440">
      <w:pPr>
        <w:spacing w:line="276" w:lineRule="auto"/>
        <w:contextualSpacing/>
        <w:jc w:val="right"/>
        <w:rPr>
          <w:b/>
        </w:rPr>
      </w:pPr>
      <w:r w:rsidRPr="00783A81">
        <w:rPr>
          <w:b/>
        </w:rPr>
        <w:t>Таблица 6.</w:t>
      </w:r>
      <w:r w:rsidR="0073014C">
        <w:rPr>
          <w:b/>
        </w:rPr>
        <w:t>1</w:t>
      </w:r>
    </w:p>
    <w:p w14:paraId="3825010F" w14:textId="77777777" w:rsidR="00F85440" w:rsidRPr="00783A81" w:rsidRDefault="00F85440" w:rsidP="00F85440">
      <w:pPr>
        <w:spacing w:line="276" w:lineRule="auto"/>
        <w:contextualSpacing/>
        <w:jc w:val="center"/>
        <w:rPr>
          <w:b/>
        </w:rPr>
      </w:pPr>
      <w:r w:rsidRPr="00783A81">
        <w:rPr>
          <w:b/>
        </w:rPr>
        <w:t>Результаты расчета зон действия поражающих факторов возможных аварий на транспорте, при перевозке пропана:</w:t>
      </w:r>
    </w:p>
    <w:tbl>
      <w:tblPr>
        <w:tblStyle w:val="2f1"/>
        <w:tblW w:w="946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6999"/>
        <w:gridCol w:w="2465"/>
      </w:tblGrid>
      <w:tr w:rsidR="00F85440" w:rsidRPr="00CA6F52" w14:paraId="7B08C81E" w14:textId="77777777" w:rsidTr="00CA6F52">
        <w:trPr>
          <w:cnfStyle w:val="100000000000" w:firstRow="1" w:lastRow="0" w:firstColumn="0" w:lastColumn="0" w:oddVBand="0" w:evenVBand="0" w:oddHBand="0" w:evenHBand="0" w:firstRowFirstColumn="0" w:firstRowLastColumn="0" w:lastRowFirstColumn="0" w:lastRowLastColumn="0"/>
          <w:trHeight w:hRule="exact" w:val="340"/>
          <w:tblHeader/>
        </w:trPr>
        <w:tc>
          <w:tcPr>
            <w:tcW w:w="6999" w:type="dxa"/>
            <w:shd w:val="clear" w:color="auto" w:fill="auto"/>
          </w:tcPr>
          <w:p w14:paraId="7EA6667A" w14:textId="77777777" w:rsidR="00F85440" w:rsidRPr="00CA6F52" w:rsidRDefault="00F85440" w:rsidP="005A33D0">
            <w:pPr>
              <w:contextualSpacing/>
              <w:jc w:val="center"/>
              <w:rPr>
                <w:sz w:val="22"/>
                <w:szCs w:val="22"/>
              </w:rPr>
            </w:pPr>
            <w:r w:rsidRPr="00CA6F52">
              <w:rPr>
                <w:sz w:val="22"/>
                <w:szCs w:val="22"/>
              </w:rPr>
              <w:t>Параметры</w:t>
            </w:r>
          </w:p>
        </w:tc>
        <w:tc>
          <w:tcPr>
            <w:tcW w:w="2465" w:type="dxa"/>
            <w:shd w:val="clear" w:color="auto" w:fill="auto"/>
          </w:tcPr>
          <w:p w14:paraId="50B641D7" w14:textId="77777777" w:rsidR="00F85440" w:rsidRPr="00CA6F52" w:rsidRDefault="00F85440" w:rsidP="005A33D0">
            <w:pPr>
              <w:contextualSpacing/>
              <w:jc w:val="center"/>
              <w:rPr>
                <w:sz w:val="22"/>
                <w:szCs w:val="22"/>
              </w:rPr>
            </w:pPr>
            <w:r w:rsidRPr="00CA6F52">
              <w:rPr>
                <w:sz w:val="22"/>
                <w:szCs w:val="22"/>
              </w:rPr>
              <w:t>Значения</w:t>
            </w:r>
          </w:p>
        </w:tc>
      </w:tr>
      <w:tr w:rsidR="00F85440" w:rsidRPr="00CA6F52" w14:paraId="55C78E4B"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9464" w:type="dxa"/>
            <w:gridSpan w:val="2"/>
            <w:shd w:val="clear" w:color="auto" w:fill="auto"/>
          </w:tcPr>
          <w:p w14:paraId="1AF22023" w14:textId="77777777" w:rsidR="00F85440" w:rsidRPr="00CA6F52" w:rsidRDefault="00F85440" w:rsidP="005A33D0">
            <w:pPr>
              <w:jc w:val="center"/>
              <w:rPr>
                <w:b/>
                <w:sz w:val="22"/>
                <w:szCs w:val="22"/>
              </w:rPr>
            </w:pPr>
            <w:r w:rsidRPr="00CA6F52">
              <w:rPr>
                <w:b/>
                <w:sz w:val="22"/>
                <w:szCs w:val="22"/>
              </w:rPr>
              <w:t>Автоцистерна с пропаном, грузоподъемностью 8т.</w:t>
            </w:r>
          </w:p>
        </w:tc>
      </w:tr>
      <w:tr w:rsidR="00F85440" w:rsidRPr="00CA6F52" w14:paraId="0C2C1404"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6999" w:type="dxa"/>
            <w:shd w:val="clear" w:color="auto" w:fill="auto"/>
          </w:tcPr>
          <w:p w14:paraId="63AABA32" w14:textId="77777777" w:rsidR="00F85440" w:rsidRPr="00CA6F52" w:rsidRDefault="00F85440" w:rsidP="005A33D0">
            <w:pPr>
              <w:rPr>
                <w:sz w:val="22"/>
                <w:szCs w:val="22"/>
              </w:rPr>
            </w:pPr>
            <w:r w:rsidRPr="00CA6F52">
              <w:rPr>
                <w:sz w:val="22"/>
                <w:szCs w:val="22"/>
              </w:rPr>
              <w:t>Масса вещества, участвующего в образовании облака ТВС, кг</w:t>
            </w:r>
          </w:p>
        </w:tc>
        <w:tc>
          <w:tcPr>
            <w:tcW w:w="2465" w:type="dxa"/>
            <w:shd w:val="clear" w:color="auto" w:fill="auto"/>
          </w:tcPr>
          <w:p w14:paraId="27B60009" w14:textId="77777777" w:rsidR="00F85440" w:rsidRPr="00CA6F52" w:rsidRDefault="00F85440" w:rsidP="005A33D0">
            <w:pPr>
              <w:jc w:val="center"/>
              <w:rPr>
                <w:sz w:val="22"/>
                <w:szCs w:val="22"/>
              </w:rPr>
            </w:pPr>
            <w:r w:rsidRPr="00CA6F52">
              <w:rPr>
                <w:sz w:val="22"/>
                <w:szCs w:val="22"/>
              </w:rPr>
              <w:t>8000</w:t>
            </w:r>
          </w:p>
        </w:tc>
      </w:tr>
      <w:tr w:rsidR="00F85440" w:rsidRPr="00CA6F52" w14:paraId="32561700"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6999" w:type="dxa"/>
            <w:shd w:val="clear" w:color="auto" w:fill="auto"/>
          </w:tcPr>
          <w:p w14:paraId="1208A084" w14:textId="77777777" w:rsidR="00F85440" w:rsidRPr="00CA6F52" w:rsidRDefault="00F85440" w:rsidP="005A33D0">
            <w:pPr>
              <w:rPr>
                <w:sz w:val="22"/>
                <w:szCs w:val="22"/>
              </w:rPr>
            </w:pPr>
            <w:r w:rsidRPr="00CA6F52">
              <w:rPr>
                <w:sz w:val="22"/>
                <w:szCs w:val="22"/>
              </w:rPr>
              <w:t>Коэффициент участия газа во взрыве</w:t>
            </w:r>
          </w:p>
        </w:tc>
        <w:tc>
          <w:tcPr>
            <w:tcW w:w="2465" w:type="dxa"/>
            <w:shd w:val="clear" w:color="auto" w:fill="auto"/>
          </w:tcPr>
          <w:p w14:paraId="7002B13B" w14:textId="77777777" w:rsidR="00F85440" w:rsidRPr="00CA6F52" w:rsidRDefault="00F85440" w:rsidP="005A33D0">
            <w:pPr>
              <w:jc w:val="center"/>
              <w:rPr>
                <w:sz w:val="22"/>
                <w:szCs w:val="22"/>
              </w:rPr>
            </w:pPr>
            <w:r w:rsidRPr="00CA6F52">
              <w:rPr>
                <w:sz w:val="22"/>
                <w:szCs w:val="22"/>
              </w:rPr>
              <w:t>1,0</w:t>
            </w:r>
          </w:p>
        </w:tc>
      </w:tr>
      <w:tr w:rsidR="00F85440" w:rsidRPr="00CA6F52" w14:paraId="13143FA1"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9464" w:type="dxa"/>
            <w:gridSpan w:val="2"/>
            <w:shd w:val="clear" w:color="auto" w:fill="auto"/>
          </w:tcPr>
          <w:p w14:paraId="2BBD2A80" w14:textId="77777777" w:rsidR="00F85440" w:rsidRPr="00CA6F52" w:rsidRDefault="00F85440" w:rsidP="005A33D0">
            <w:pPr>
              <w:jc w:val="center"/>
              <w:rPr>
                <w:sz w:val="22"/>
                <w:szCs w:val="22"/>
              </w:rPr>
            </w:pPr>
            <w:r w:rsidRPr="00CA6F52">
              <w:rPr>
                <w:b/>
                <w:sz w:val="22"/>
                <w:szCs w:val="22"/>
              </w:rPr>
              <w:t>Разрушение зданий и сооружений на расстоянии от эпицентра взрыва, м</w:t>
            </w:r>
          </w:p>
        </w:tc>
      </w:tr>
      <w:tr w:rsidR="00F85440" w:rsidRPr="00CA6F52" w14:paraId="11BADA4F"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6999" w:type="dxa"/>
            <w:shd w:val="clear" w:color="auto" w:fill="auto"/>
          </w:tcPr>
          <w:p w14:paraId="0AD9AFC6" w14:textId="77777777" w:rsidR="00F85440" w:rsidRPr="00CA6F52" w:rsidRDefault="00F85440" w:rsidP="005A33D0">
            <w:pPr>
              <w:rPr>
                <w:sz w:val="22"/>
                <w:szCs w:val="22"/>
              </w:rPr>
            </w:pPr>
            <w:r w:rsidRPr="00CA6F52">
              <w:rPr>
                <w:sz w:val="22"/>
                <w:szCs w:val="22"/>
              </w:rPr>
              <w:t>полные (&gt;100 кПа)</w:t>
            </w:r>
          </w:p>
        </w:tc>
        <w:tc>
          <w:tcPr>
            <w:tcW w:w="2465" w:type="dxa"/>
            <w:shd w:val="clear" w:color="auto" w:fill="auto"/>
          </w:tcPr>
          <w:p w14:paraId="5C38FFD1" w14:textId="77777777" w:rsidR="00F85440" w:rsidRPr="00CA6F52" w:rsidRDefault="00F85440" w:rsidP="005A33D0">
            <w:pPr>
              <w:jc w:val="center"/>
              <w:rPr>
                <w:sz w:val="22"/>
                <w:szCs w:val="22"/>
              </w:rPr>
            </w:pPr>
            <w:r w:rsidRPr="00CA6F52">
              <w:rPr>
                <w:sz w:val="22"/>
                <w:szCs w:val="22"/>
              </w:rPr>
              <w:t>&lt;85,6</w:t>
            </w:r>
          </w:p>
        </w:tc>
      </w:tr>
      <w:tr w:rsidR="00F85440" w:rsidRPr="00CA6F52" w14:paraId="37D0A4A8"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6999" w:type="dxa"/>
            <w:shd w:val="clear" w:color="auto" w:fill="auto"/>
          </w:tcPr>
          <w:p w14:paraId="4855B2F5" w14:textId="77777777" w:rsidR="00F85440" w:rsidRPr="00CA6F52" w:rsidRDefault="00F85440" w:rsidP="005A33D0">
            <w:pPr>
              <w:rPr>
                <w:sz w:val="22"/>
                <w:szCs w:val="22"/>
              </w:rPr>
            </w:pPr>
            <w:r w:rsidRPr="00CA6F52">
              <w:rPr>
                <w:sz w:val="22"/>
                <w:szCs w:val="22"/>
              </w:rPr>
              <w:t>сильные (100÷40 кПа)</w:t>
            </w:r>
          </w:p>
        </w:tc>
        <w:tc>
          <w:tcPr>
            <w:tcW w:w="2465" w:type="dxa"/>
            <w:shd w:val="clear" w:color="auto" w:fill="auto"/>
          </w:tcPr>
          <w:p w14:paraId="1ABF4BEE" w14:textId="77777777" w:rsidR="00F85440" w:rsidRPr="00CA6F52" w:rsidRDefault="00F85440" w:rsidP="005A33D0">
            <w:pPr>
              <w:jc w:val="center"/>
              <w:rPr>
                <w:sz w:val="22"/>
                <w:szCs w:val="22"/>
              </w:rPr>
            </w:pPr>
            <w:r w:rsidRPr="00CA6F52">
              <w:rPr>
                <w:sz w:val="22"/>
                <w:szCs w:val="22"/>
              </w:rPr>
              <w:t>85,6÷210,5</w:t>
            </w:r>
          </w:p>
        </w:tc>
      </w:tr>
      <w:tr w:rsidR="00F85440" w:rsidRPr="00CA6F52" w14:paraId="5560112C"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6999" w:type="dxa"/>
            <w:shd w:val="clear" w:color="auto" w:fill="auto"/>
          </w:tcPr>
          <w:p w14:paraId="5A49878A" w14:textId="77777777" w:rsidR="00F85440" w:rsidRPr="00CA6F52" w:rsidRDefault="00F85440" w:rsidP="005A33D0">
            <w:pPr>
              <w:rPr>
                <w:sz w:val="22"/>
                <w:szCs w:val="22"/>
              </w:rPr>
            </w:pPr>
            <w:r w:rsidRPr="00CA6F52">
              <w:rPr>
                <w:sz w:val="22"/>
                <w:szCs w:val="22"/>
              </w:rPr>
              <w:t>средние (40÷20 кПа)</w:t>
            </w:r>
          </w:p>
        </w:tc>
        <w:tc>
          <w:tcPr>
            <w:tcW w:w="2465" w:type="dxa"/>
            <w:shd w:val="clear" w:color="auto" w:fill="auto"/>
          </w:tcPr>
          <w:p w14:paraId="51E1900D" w14:textId="77777777" w:rsidR="00F85440" w:rsidRPr="00CA6F52" w:rsidRDefault="00F85440" w:rsidP="005A33D0">
            <w:pPr>
              <w:jc w:val="center"/>
              <w:rPr>
                <w:sz w:val="22"/>
                <w:szCs w:val="22"/>
              </w:rPr>
            </w:pPr>
            <w:r w:rsidRPr="00CA6F52">
              <w:rPr>
                <w:sz w:val="22"/>
                <w:szCs w:val="22"/>
              </w:rPr>
              <w:t>210,5÷432,7</w:t>
            </w:r>
          </w:p>
        </w:tc>
      </w:tr>
      <w:tr w:rsidR="00F85440" w:rsidRPr="00CA6F52" w14:paraId="6CBEAB97"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6999" w:type="dxa"/>
            <w:shd w:val="clear" w:color="auto" w:fill="auto"/>
          </w:tcPr>
          <w:p w14:paraId="617FA5A4" w14:textId="77777777" w:rsidR="00F85440" w:rsidRPr="00CA6F52" w:rsidRDefault="00F85440" w:rsidP="005A33D0">
            <w:pPr>
              <w:rPr>
                <w:sz w:val="22"/>
                <w:szCs w:val="22"/>
              </w:rPr>
            </w:pPr>
            <w:r w:rsidRPr="00CA6F52">
              <w:rPr>
                <w:sz w:val="22"/>
                <w:szCs w:val="22"/>
              </w:rPr>
              <w:t>слабые (20÷10 кПа)</w:t>
            </w:r>
          </w:p>
        </w:tc>
        <w:tc>
          <w:tcPr>
            <w:tcW w:w="2465" w:type="dxa"/>
            <w:shd w:val="clear" w:color="auto" w:fill="auto"/>
          </w:tcPr>
          <w:p w14:paraId="79026A8D" w14:textId="77777777" w:rsidR="00F85440" w:rsidRPr="00CA6F52" w:rsidRDefault="00F85440" w:rsidP="005A33D0">
            <w:pPr>
              <w:jc w:val="center"/>
              <w:rPr>
                <w:sz w:val="22"/>
                <w:szCs w:val="22"/>
              </w:rPr>
            </w:pPr>
            <w:r w:rsidRPr="00CA6F52">
              <w:rPr>
                <w:sz w:val="22"/>
                <w:szCs w:val="22"/>
              </w:rPr>
              <w:t>432,7÷815,4</w:t>
            </w:r>
          </w:p>
        </w:tc>
      </w:tr>
      <w:tr w:rsidR="00F85440" w:rsidRPr="00CA6F52" w14:paraId="1BEB9AB4"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6999" w:type="dxa"/>
            <w:shd w:val="clear" w:color="auto" w:fill="auto"/>
          </w:tcPr>
          <w:p w14:paraId="69C9B02C" w14:textId="77777777" w:rsidR="00F85440" w:rsidRPr="00CA6F52" w:rsidRDefault="00F85440" w:rsidP="005A33D0">
            <w:pPr>
              <w:rPr>
                <w:sz w:val="22"/>
                <w:szCs w:val="22"/>
              </w:rPr>
            </w:pPr>
            <w:r w:rsidRPr="00CA6F52">
              <w:rPr>
                <w:sz w:val="22"/>
                <w:szCs w:val="22"/>
              </w:rPr>
              <w:t>расстекление (5 кПа)</w:t>
            </w:r>
          </w:p>
        </w:tc>
        <w:tc>
          <w:tcPr>
            <w:tcW w:w="2465" w:type="dxa"/>
            <w:shd w:val="clear" w:color="auto" w:fill="auto"/>
          </w:tcPr>
          <w:p w14:paraId="79786C9C" w14:textId="77777777" w:rsidR="00F85440" w:rsidRPr="00CA6F52" w:rsidRDefault="00F85440" w:rsidP="005A33D0">
            <w:pPr>
              <w:jc w:val="center"/>
              <w:rPr>
                <w:sz w:val="22"/>
                <w:szCs w:val="22"/>
              </w:rPr>
            </w:pPr>
            <w:r w:rsidRPr="00CA6F52">
              <w:rPr>
                <w:sz w:val="22"/>
                <w:szCs w:val="22"/>
              </w:rPr>
              <w:t>&gt;815,4</w:t>
            </w:r>
          </w:p>
        </w:tc>
      </w:tr>
      <w:tr w:rsidR="00F85440" w:rsidRPr="00CA6F52" w14:paraId="21CFD9AA"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9464" w:type="dxa"/>
            <w:gridSpan w:val="2"/>
            <w:shd w:val="clear" w:color="auto" w:fill="auto"/>
          </w:tcPr>
          <w:p w14:paraId="389AB2F3" w14:textId="77777777" w:rsidR="00F85440" w:rsidRPr="00CA6F52" w:rsidRDefault="00F85440" w:rsidP="005A33D0">
            <w:pPr>
              <w:jc w:val="center"/>
              <w:rPr>
                <w:b/>
                <w:sz w:val="22"/>
                <w:szCs w:val="22"/>
              </w:rPr>
            </w:pPr>
            <w:r w:rsidRPr="00CA6F52">
              <w:rPr>
                <w:b/>
                <w:sz w:val="22"/>
                <w:szCs w:val="22"/>
              </w:rPr>
              <w:t>Степень травмирования людей на расстоянии от эпицентра взрыва, м</w:t>
            </w:r>
          </w:p>
        </w:tc>
      </w:tr>
      <w:tr w:rsidR="00F85440" w:rsidRPr="00CA6F52" w14:paraId="179CCAD5"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6999" w:type="dxa"/>
            <w:shd w:val="clear" w:color="auto" w:fill="auto"/>
          </w:tcPr>
          <w:p w14:paraId="3DDE09E0" w14:textId="77777777" w:rsidR="00F85440" w:rsidRPr="00CA6F52" w:rsidRDefault="00F85440" w:rsidP="005A33D0">
            <w:pPr>
              <w:rPr>
                <w:sz w:val="22"/>
                <w:szCs w:val="22"/>
              </w:rPr>
            </w:pPr>
            <w:r w:rsidRPr="00CA6F52">
              <w:rPr>
                <w:sz w:val="22"/>
                <w:szCs w:val="22"/>
              </w:rPr>
              <w:t>летальная (&gt;100 кПа)</w:t>
            </w:r>
          </w:p>
        </w:tc>
        <w:tc>
          <w:tcPr>
            <w:tcW w:w="2465" w:type="dxa"/>
            <w:shd w:val="clear" w:color="auto" w:fill="auto"/>
          </w:tcPr>
          <w:p w14:paraId="0A2DBC48" w14:textId="77777777" w:rsidR="00F85440" w:rsidRPr="00CA6F52" w:rsidRDefault="00F85440" w:rsidP="005A33D0">
            <w:pPr>
              <w:jc w:val="center"/>
              <w:rPr>
                <w:sz w:val="22"/>
                <w:szCs w:val="22"/>
              </w:rPr>
            </w:pPr>
            <w:r w:rsidRPr="00CA6F52">
              <w:rPr>
                <w:sz w:val="22"/>
                <w:szCs w:val="22"/>
              </w:rPr>
              <w:t>&lt;85,6</w:t>
            </w:r>
          </w:p>
        </w:tc>
      </w:tr>
      <w:tr w:rsidR="00F85440" w:rsidRPr="00CA6F52" w14:paraId="470EBF15"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6999" w:type="dxa"/>
            <w:shd w:val="clear" w:color="auto" w:fill="auto"/>
          </w:tcPr>
          <w:p w14:paraId="751E1B74" w14:textId="77777777" w:rsidR="00F85440" w:rsidRPr="00CA6F52" w:rsidRDefault="00F85440" w:rsidP="005A33D0">
            <w:pPr>
              <w:rPr>
                <w:sz w:val="22"/>
                <w:szCs w:val="22"/>
              </w:rPr>
            </w:pPr>
            <w:r w:rsidRPr="00CA6F52">
              <w:rPr>
                <w:sz w:val="22"/>
                <w:szCs w:val="22"/>
              </w:rPr>
              <w:t>тяжелая (100÷60 кПа)</w:t>
            </w:r>
          </w:p>
        </w:tc>
        <w:tc>
          <w:tcPr>
            <w:tcW w:w="2465" w:type="dxa"/>
            <w:shd w:val="clear" w:color="auto" w:fill="auto"/>
          </w:tcPr>
          <w:p w14:paraId="1F101552" w14:textId="77777777" w:rsidR="00F85440" w:rsidRPr="00CA6F52" w:rsidRDefault="00F85440" w:rsidP="005A33D0">
            <w:pPr>
              <w:jc w:val="center"/>
              <w:rPr>
                <w:sz w:val="22"/>
                <w:szCs w:val="22"/>
              </w:rPr>
            </w:pPr>
            <w:r w:rsidRPr="00CA6F52">
              <w:rPr>
                <w:sz w:val="22"/>
                <w:szCs w:val="22"/>
              </w:rPr>
              <w:t>85,6÷165,4</w:t>
            </w:r>
          </w:p>
        </w:tc>
      </w:tr>
      <w:tr w:rsidR="00F85440" w:rsidRPr="00CA6F52" w14:paraId="6BB8ABBD"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6999" w:type="dxa"/>
            <w:shd w:val="clear" w:color="auto" w:fill="auto"/>
          </w:tcPr>
          <w:p w14:paraId="1BC56FBC" w14:textId="77777777" w:rsidR="00F85440" w:rsidRPr="00CA6F52" w:rsidRDefault="00F85440" w:rsidP="005A33D0">
            <w:pPr>
              <w:rPr>
                <w:sz w:val="22"/>
                <w:szCs w:val="22"/>
              </w:rPr>
            </w:pPr>
            <w:r w:rsidRPr="00CA6F52">
              <w:rPr>
                <w:sz w:val="22"/>
                <w:szCs w:val="22"/>
              </w:rPr>
              <w:t>средняя (60÷40 кПа)</w:t>
            </w:r>
          </w:p>
        </w:tc>
        <w:tc>
          <w:tcPr>
            <w:tcW w:w="2465" w:type="dxa"/>
            <w:shd w:val="clear" w:color="auto" w:fill="auto"/>
          </w:tcPr>
          <w:p w14:paraId="005C3061" w14:textId="77777777" w:rsidR="00F85440" w:rsidRPr="00CA6F52" w:rsidRDefault="00F85440" w:rsidP="005A33D0">
            <w:pPr>
              <w:jc w:val="center"/>
              <w:rPr>
                <w:sz w:val="22"/>
                <w:szCs w:val="22"/>
              </w:rPr>
            </w:pPr>
            <w:r w:rsidRPr="00CA6F52">
              <w:rPr>
                <w:sz w:val="22"/>
                <w:szCs w:val="22"/>
              </w:rPr>
              <w:t>165,4÷210,5</w:t>
            </w:r>
          </w:p>
        </w:tc>
      </w:tr>
      <w:tr w:rsidR="00F85440" w:rsidRPr="00CA6F52" w14:paraId="7DD74793"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6999" w:type="dxa"/>
            <w:shd w:val="clear" w:color="auto" w:fill="auto"/>
          </w:tcPr>
          <w:p w14:paraId="26A15BD6" w14:textId="77777777" w:rsidR="00F85440" w:rsidRPr="00CA6F52" w:rsidRDefault="00F85440" w:rsidP="005A33D0">
            <w:pPr>
              <w:rPr>
                <w:sz w:val="22"/>
                <w:szCs w:val="22"/>
              </w:rPr>
            </w:pPr>
            <w:r w:rsidRPr="00CA6F52">
              <w:rPr>
                <w:sz w:val="22"/>
                <w:szCs w:val="22"/>
              </w:rPr>
              <w:t>легкая (40÷20 кПа)</w:t>
            </w:r>
          </w:p>
        </w:tc>
        <w:tc>
          <w:tcPr>
            <w:tcW w:w="2465" w:type="dxa"/>
            <w:shd w:val="clear" w:color="auto" w:fill="auto"/>
          </w:tcPr>
          <w:p w14:paraId="174CF171" w14:textId="77777777" w:rsidR="00F85440" w:rsidRPr="00CA6F52" w:rsidRDefault="00F85440" w:rsidP="005A33D0">
            <w:pPr>
              <w:jc w:val="center"/>
              <w:rPr>
                <w:sz w:val="22"/>
                <w:szCs w:val="22"/>
              </w:rPr>
            </w:pPr>
            <w:r w:rsidRPr="00CA6F52">
              <w:rPr>
                <w:sz w:val="22"/>
                <w:szCs w:val="22"/>
              </w:rPr>
              <w:t>210,5÷432,7</w:t>
            </w:r>
          </w:p>
        </w:tc>
      </w:tr>
      <w:tr w:rsidR="00F85440" w:rsidRPr="00CA6F52" w14:paraId="60E34FD9"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9464" w:type="dxa"/>
            <w:gridSpan w:val="2"/>
            <w:shd w:val="clear" w:color="auto" w:fill="auto"/>
          </w:tcPr>
          <w:p w14:paraId="46E1D633" w14:textId="77777777" w:rsidR="00F85440" w:rsidRPr="00CA6F52" w:rsidRDefault="00F85440" w:rsidP="005A33D0">
            <w:pPr>
              <w:jc w:val="center"/>
              <w:rPr>
                <w:b/>
                <w:sz w:val="22"/>
                <w:szCs w:val="22"/>
              </w:rPr>
            </w:pPr>
            <w:r w:rsidRPr="00CA6F52">
              <w:rPr>
                <w:b/>
                <w:sz w:val="22"/>
                <w:szCs w:val="22"/>
              </w:rPr>
              <w:t>Огненный шар</w:t>
            </w:r>
          </w:p>
        </w:tc>
      </w:tr>
      <w:tr w:rsidR="00F85440" w:rsidRPr="00CA6F52" w14:paraId="44C24E28"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6999" w:type="dxa"/>
            <w:shd w:val="clear" w:color="auto" w:fill="auto"/>
          </w:tcPr>
          <w:p w14:paraId="0B7B1233" w14:textId="77777777" w:rsidR="00F85440" w:rsidRPr="00CA6F52" w:rsidRDefault="00F85440" w:rsidP="005A33D0">
            <w:pPr>
              <w:rPr>
                <w:sz w:val="22"/>
                <w:szCs w:val="22"/>
              </w:rPr>
            </w:pPr>
            <w:r w:rsidRPr="00CA6F52">
              <w:rPr>
                <w:sz w:val="22"/>
                <w:szCs w:val="22"/>
              </w:rPr>
              <w:t>Масса вещества, участвующего в образовании огненного шара, кг</w:t>
            </w:r>
          </w:p>
        </w:tc>
        <w:tc>
          <w:tcPr>
            <w:tcW w:w="2465" w:type="dxa"/>
            <w:shd w:val="clear" w:color="auto" w:fill="auto"/>
          </w:tcPr>
          <w:p w14:paraId="0B75E441" w14:textId="77777777" w:rsidR="00F85440" w:rsidRPr="00CA6F52" w:rsidRDefault="00F85440" w:rsidP="005A33D0">
            <w:pPr>
              <w:jc w:val="center"/>
              <w:rPr>
                <w:sz w:val="22"/>
                <w:szCs w:val="22"/>
              </w:rPr>
            </w:pPr>
            <w:r w:rsidRPr="00CA6F52">
              <w:rPr>
                <w:sz w:val="22"/>
                <w:szCs w:val="22"/>
              </w:rPr>
              <w:t>4800</w:t>
            </w:r>
          </w:p>
        </w:tc>
      </w:tr>
      <w:tr w:rsidR="00F85440" w:rsidRPr="00CA6F52" w14:paraId="08F975BD"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6999" w:type="dxa"/>
            <w:shd w:val="clear" w:color="auto" w:fill="auto"/>
          </w:tcPr>
          <w:p w14:paraId="6D3D2560" w14:textId="77777777" w:rsidR="00F85440" w:rsidRPr="00CA6F52" w:rsidRDefault="00F85440" w:rsidP="005A33D0">
            <w:pPr>
              <w:rPr>
                <w:sz w:val="22"/>
                <w:szCs w:val="22"/>
              </w:rPr>
            </w:pPr>
            <w:r w:rsidRPr="00CA6F52">
              <w:rPr>
                <w:sz w:val="22"/>
                <w:szCs w:val="22"/>
              </w:rPr>
              <w:t>Коэффициент участия газа в огненном шаре</w:t>
            </w:r>
          </w:p>
        </w:tc>
        <w:tc>
          <w:tcPr>
            <w:tcW w:w="2465" w:type="dxa"/>
            <w:shd w:val="clear" w:color="auto" w:fill="auto"/>
          </w:tcPr>
          <w:p w14:paraId="5DCFD3B4" w14:textId="77777777" w:rsidR="00F85440" w:rsidRPr="00CA6F52" w:rsidRDefault="00F85440" w:rsidP="005A33D0">
            <w:pPr>
              <w:jc w:val="center"/>
              <w:rPr>
                <w:sz w:val="22"/>
                <w:szCs w:val="22"/>
              </w:rPr>
            </w:pPr>
            <w:r w:rsidRPr="00CA6F52">
              <w:rPr>
                <w:sz w:val="22"/>
                <w:szCs w:val="22"/>
              </w:rPr>
              <w:t>0,6</w:t>
            </w:r>
          </w:p>
        </w:tc>
      </w:tr>
      <w:tr w:rsidR="00F85440" w:rsidRPr="00CA6F52" w14:paraId="2748EA97"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6999" w:type="dxa"/>
            <w:shd w:val="clear" w:color="auto" w:fill="auto"/>
          </w:tcPr>
          <w:p w14:paraId="652682DD" w14:textId="77777777" w:rsidR="00F85440" w:rsidRPr="00CA6F52" w:rsidRDefault="00F85440" w:rsidP="005A33D0">
            <w:pPr>
              <w:rPr>
                <w:sz w:val="22"/>
                <w:szCs w:val="22"/>
              </w:rPr>
            </w:pPr>
            <w:r w:rsidRPr="00CA6F52">
              <w:rPr>
                <w:sz w:val="22"/>
                <w:szCs w:val="22"/>
              </w:rPr>
              <w:t>Диаметр огненного шара, м</w:t>
            </w:r>
          </w:p>
        </w:tc>
        <w:tc>
          <w:tcPr>
            <w:tcW w:w="2465" w:type="dxa"/>
            <w:shd w:val="clear" w:color="auto" w:fill="auto"/>
          </w:tcPr>
          <w:p w14:paraId="117742C3" w14:textId="77777777" w:rsidR="00F85440" w:rsidRPr="00CA6F52" w:rsidRDefault="00F85440" w:rsidP="005A33D0">
            <w:pPr>
              <w:jc w:val="center"/>
              <w:rPr>
                <w:sz w:val="22"/>
                <w:szCs w:val="22"/>
              </w:rPr>
            </w:pPr>
            <w:r w:rsidRPr="00CA6F52">
              <w:rPr>
                <w:sz w:val="22"/>
                <w:szCs w:val="22"/>
              </w:rPr>
              <w:t>85,2</w:t>
            </w:r>
          </w:p>
        </w:tc>
      </w:tr>
      <w:tr w:rsidR="00F85440" w:rsidRPr="00CA6F52" w14:paraId="6B49DEBD"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6999" w:type="dxa"/>
            <w:shd w:val="clear" w:color="auto" w:fill="auto"/>
          </w:tcPr>
          <w:p w14:paraId="335C5BBA" w14:textId="77777777" w:rsidR="00F85440" w:rsidRPr="00CA6F52" w:rsidRDefault="00F85440" w:rsidP="005A33D0">
            <w:pPr>
              <w:rPr>
                <w:sz w:val="22"/>
                <w:szCs w:val="22"/>
              </w:rPr>
            </w:pPr>
            <w:r w:rsidRPr="00CA6F52">
              <w:rPr>
                <w:sz w:val="22"/>
                <w:szCs w:val="22"/>
              </w:rPr>
              <w:t>Время существования огненного шара, с</w:t>
            </w:r>
          </w:p>
        </w:tc>
        <w:tc>
          <w:tcPr>
            <w:tcW w:w="2465" w:type="dxa"/>
            <w:shd w:val="clear" w:color="auto" w:fill="auto"/>
          </w:tcPr>
          <w:p w14:paraId="7937C33C" w14:textId="77777777" w:rsidR="00F85440" w:rsidRPr="00CA6F52" w:rsidRDefault="00F85440" w:rsidP="005A33D0">
            <w:pPr>
              <w:jc w:val="center"/>
              <w:rPr>
                <w:sz w:val="22"/>
                <w:szCs w:val="22"/>
              </w:rPr>
            </w:pPr>
            <w:r w:rsidRPr="00CA6F52">
              <w:rPr>
                <w:sz w:val="22"/>
                <w:szCs w:val="22"/>
              </w:rPr>
              <w:t>12,0</w:t>
            </w:r>
          </w:p>
        </w:tc>
      </w:tr>
      <w:tr w:rsidR="00F85440" w:rsidRPr="00CA6F52" w14:paraId="7FD26F9A"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9464" w:type="dxa"/>
            <w:gridSpan w:val="2"/>
            <w:shd w:val="clear" w:color="auto" w:fill="auto"/>
          </w:tcPr>
          <w:p w14:paraId="0BF2E1F0" w14:textId="77777777" w:rsidR="00F85440" w:rsidRPr="00CA6F52" w:rsidRDefault="00F85440" w:rsidP="005A33D0">
            <w:pPr>
              <w:jc w:val="center"/>
              <w:rPr>
                <w:sz w:val="22"/>
                <w:szCs w:val="22"/>
              </w:rPr>
            </w:pPr>
            <w:r w:rsidRPr="00CA6F52">
              <w:rPr>
                <w:b/>
                <w:sz w:val="22"/>
                <w:szCs w:val="22"/>
              </w:rPr>
              <w:t>Степень поражения людей на расстоянии от центра огненного шара, м</w:t>
            </w:r>
          </w:p>
        </w:tc>
      </w:tr>
      <w:tr w:rsidR="00F85440" w:rsidRPr="00CA6F52" w14:paraId="7CFD4769"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6999" w:type="dxa"/>
            <w:shd w:val="clear" w:color="auto" w:fill="auto"/>
          </w:tcPr>
          <w:p w14:paraId="471068B9" w14:textId="77777777" w:rsidR="00F85440" w:rsidRPr="00CA6F52" w:rsidRDefault="00F85440" w:rsidP="005A33D0">
            <w:pPr>
              <w:rPr>
                <w:sz w:val="22"/>
                <w:szCs w:val="22"/>
              </w:rPr>
            </w:pPr>
            <w:r w:rsidRPr="00CA6F52">
              <w:rPr>
                <w:sz w:val="22"/>
                <w:szCs w:val="22"/>
              </w:rPr>
              <w:t xml:space="preserve">ожог </w:t>
            </w:r>
            <w:r w:rsidRPr="00CA6F52">
              <w:rPr>
                <w:sz w:val="22"/>
                <w:szCs w:val="22"/>
                <w:lang w:val="en-US"/>
              </w:rPr>
              <w:t>III</w:t>
            </w:r>
            <w:r w:rsidRPr="00CA6F52">
              <w:rPr>
                <w:sz w:val="22"/>
                <w:szCs w:val="22"/>
              </w:rPr>
              <w:t xml:space="preserve"> степени (320 кДж/м2)</w:t>
            </w:r>
          </w:p>
        </w:tc>
        <w:tc>
          <w:tcPr>
            <w:tcW w:w="2465" w:type="dxa"/>
            <w:shd w:val="clear" w:color="auto" w:fill="auto"/>
          </w:tcPr>
          <w:p w14:paraId="5B8E4BC2" w14:textId="77777777" w:rsidR="00F85440" w:rsidRPr="00CA6F52" w:rsidRDefault="00F85440" w:rsidP="005A33D0">
            <w:pPr>
              <w:jc w:val="center"/>
              <w:rPr>
                <w:sz w:val="22"/>
                <w:szCs w:val="22"/>
              </w:rPr>
            </w:pPr>
            <w:r w:rsidRPr="00CA6F52">
              <w:rPr>
                <w:sz w:val="22"/>
                <w:szCs w:val="22"/>
              </w:rPr>
              <w:t>20,0</w:t>
            </w:r>
          </w:p>
        </w:tc>
      </w:tr>
      <w:tr w:rsidR="00F85440" w:rsidRPr="00CA6F52" w14:paraId="6585B817"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6999" w:type="dxa"/>
            <w:shd w:val="clear" w:color="auto" w:fill="auto"/>
          </w:tcPr>
          <w:p w14:paraId="1BA9839A" w14:textId="77777777" w:rsidR="00F85440" w:rsidRPr="00CA6F52" w:rsidRDefault="00F85440" w:rsidP="005A33D0">
            <w:pPr>
              <w:rPr>
                <w:sz w:val="22"/>
                <w:szCs w:val="22"/>
              </w:rPr>
            </w:pPr>
            <w:r w:rsidRPr="00CA6F52">
              <w:rPr>
                <w:sz w:val="22"/>
                <w:szCs w:val="22"/>
              </w:rPr>
              <w:t xml:space="preserve">ожог </w:t>
            </w:r>
            <w:r w:rsidRPr="00CA6F52">
              <w:rPr>
                <w:sz w:val="22"/>
                <w:szCs w:val="22"/>
                <w:lang w:val="en-US"/>
              </w:rPr>
              <w:t>II</w:t>
            </w:r>
            <w:r w:rsidRPr="00CA6F52">
              <w:rPr>
                <w:sz w:val="22"/>
                <w:szCs w:val="22"/>
              </w:rPr>
              <w:t xml:space="preserve"> степени (220 кДж/м2)</w:t>
            </w:r>
          </w:p>
        </w:tc>
        <w:tc>
          <w:tcPr>
            <w:tcW w:w="2465" w:type="dxa"/>
            <w:shd w:val="clear" w:color="auto" w:fill="auto"/>
          </w:tcPr>
          <w:p w14:paraId="512A798B" w14:textId="77777777" w:rsidR="00F85440" w:rsidRPr="00CA6F52" w:rsidRDefault="00F85440" w:rsidP="005A33D0">
            <w:pPr>
              <w:jc w:val="center"/>
              <w:rPr>
                <w:sz w:val="22"/>
                <w:szCs w:val="22"/>
              </w:rPr>
            </w:pPr>
            <w:r w:rsidRPr="00CA6F52">
              <w:rPr>
                <w:sz w:val="22"/>
                <w:szCs w:val="22"/>
              </w:rPr>
              <w:t>47,4</w:t>
            </w:r>
          </w:p>
        </w:tc>
      </w:tr>
      <w:tr w:rsidR="00F85440" w:rsidRPr="00CA6F52" w14:paraId="72D96471"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6999" w:type="dxa"/>
            <w:shd w:val="clear" w:color="auto" w:fill="auto"/>
          </w:tcPr>
          <w:p w14:paraId="55F42817" w14:textId="77777777" w:rsidR="00F85440" w:rsidRPr="00CA6F52" w:rsidRDefault="00F85440" w:rsidP="005A33D0">
            <w:pPr>
              <w:rPr>
                <w:sz w:val="22"/>
                <w:szCs w:val="22"/>
              </w:rPr>
            </w:pPr>
            <w:r w:rsidRPr="00CA6F52">
              <w:rPr>
                <w:sz w:val="22"/>
                <w:szCs w:val="22"/>
              </w:rPr>
              <w:t xml:space="preserve">ожог </w:t>
            </w:r>
            <w:r w:rsidRPr="00CA6F52">
              <w:rPr>
                <w:sz w:val="22"/>
                <w:szCs w:val="22"/>
                <w:lang w:val="en-US"/>
              </w:rPr>
              <w:t>I</w:t>
            </w:r>
            <w:r w:rsidRPr="00CA6F52">
              <w:rPr>
                <w:sz w:val="22"/>
                <w:szCs w:val="22"/>
              </w:rPr>
              <w:t xml:space="preserve"> степени (120 кДж/м2)</w:t>
            </w:r>
          </w:p>
        </w:tc>
        <w:tc>
          <w:tcPr>
            <w:tcW w:w="2465" w:type="dxa"/>
            <w:shd w:val="clear" w:color="auto" w:fill="auto"/>
          </w:tcPr>
          <w:p w14:paraId="12B2DD1D" w14:textId="77777777" w:rsidR="00F85440" w:rsidRPr="00CA6F52" w:rsidRDefault="00F85440" w:rsidP="005A33D0">
            <w:pPr>
              <w:jc w:val="center"/>
              <w:rPr>
                <w:sz w:val="22"/>
                <w:szCs w:val="22"/>
              </w:rPr>
            </w:pPr>
            <w:r w:rsidRPr="00CA6F52">
              <w:rPr>
                <w:sz w:val="22"/>
                <w:szCs w:val="22"/>
              </w:rPr>
              <w:t>64,2</w:t>
            </w:r>
          </w:p>
        </w:tc>
      </w:tr>
      <w:tr w:rsidR="00F85440" w:rsidRPr="00783A81" w14:paraId="3BB7C66E"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6999" w:type="dxa"/>
            <w:shd w:val="clear" w:color="auto" w:fill="auto"/>
          </w:tcPr>
          <w:p w14:paraId="18EF4B20" w14:textId="77777777" w:rsidR="00F85440" w:rsidRPr="00CA6F52" w:rsidRDefault="00F85440" w:rsidP="005A33D0">
            <w:pPr>
              <w:rPr>
                <w:sz w:val="22"/>
                <w:szCs w:val="22"/>
              </w:rPr>
            </w:pPr>
            <w:r w:rsidRPr="00CA6F52">
              <w:rPr>
                <w:sz w:val="22"/>
                <w:szCs w:val="22"/>
              </w:rPr>
              <w:t>болевой порог (20-60кДж/м2)</w:t>
            </w:r>
          </w:p>
        </w:tc>
        <w:tc>
          <w:tcPr>
            <w:tcW w:w="2465" w:type="dxa"/>
            <w:shd w:val="clear" w:color="auto" w:fill="auto"/>
          </w:tcPr>
          <w:p w14:paraId="2F21B8B5" w14:textId="77777777" w:rsidR="00F85440" w:rsidRPr="00783A81" w:rsidRDefault="00F85440" w:rsidP="005A33D0">
            <w:pPr>
              <w:jc w:val="center"/>
              <w:rPr>
                <w:sz w:val="22"/>
                <w:szCs w:val="22"/>
              </w:rPr>
            </w:pPr>
            <w:r w:rsidRPr="00CA6F52">
              <w:rPr>
                <w:sz w:val="22"/>
                <w:szCs w:val="22"/>
              </w:rPr>
              <w:t>108,4</w:t>
            </w:r>
          </w:p>
        </w:tc>
      </w:tr>
    </w:tbl>
    <w:p w14:paraId="4F79007D" w14:textId="77777777" w:rsidR="00891503" w:rsidRDefault="00891503" w:rsidP="000A2DF4">
      <w:pPr>
        <w:suppressAutoHyphens/>
        <w:ind w:firstLine="720"/>
      </w:pPr>
    </w:p>
    <w:p w14:paraId="1851B383" w14:textId="5B14FE9F" w:rsidR="00F85440" w:rsidRPr="00783A81" w:rsidRDefault="00F85440" w:rsidP="000A2DF4">
      <w:pPr>
        <w:suppressAutoHyphens/>
        <w:ind w:firstLine="720"/>
      </w:pPr>
      <w:r w:rsidRPr="00783A81">
        <w:t>Для находящихся на открытой местности людей расстояние поражения ВУВ при различных режимах взрывного превращения облака ТВС, а также процент пораженных тепловым излучением от огневого шара или горящего пролива определяется по соответствующим графикам.</w:t>
      </w:r>
    </w:p>
    <w:p w14:paraId="3A1D39D0" w14:textId="38DD7B4A" w:rsidR="00F85440" w:rsidRPr="00783A81" w:rsidRDefault="00F85440" w:rsidP="000A2DF4">
      <w:pPr>
        <w:contextualSpacing/>
        <w:jc w:val="right"/>
        <w:rPr>
          <w:b/>
        </w:rPr>
      </w:pPr>
      <w:r w:rsidRPr="00783A81">
        <w:rPr>
          <w:b/>
        </w:rPr>
        <w:lastRenderedPageBreak/>
        <w:t>Таблица 6.</w:t>
      </w:r>
      <w:r w:rsidR="0073014C">
        <w:rPr>
          <w:b/>
        </w:rPr>
        <w:t>2</w:t>
      </w:r>
    </w:p>
    <w:p w14:paraId="0E3FADAB" w14:textId="77777777" w:rsidR="00F85440" w:rsidRPr="00783A81" w:rsidRDefault="00F85440" w:rsidP="000A2DF4">
      <w:pPr>
        <w:contextualSpacing/>
        <w:jc w:val="center"/>
        <w:rPr>
          <w:b/>
        </w:rPr>
      </w:pPr>
      <w:r w:rsidRPr="00783A81">
        <w:rPr>
          <w:b/>
        </w:rPr>
        <w:t>Результаты расчета зон действия поражающих факторов возможных аварий на транспорте, при перевозке бензина:</w:t>
      </w:r>
    </w:p>
    <w:tbl>
      <w:tblPr>
        <w:tblStyle w:val="2f1"/>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6632"/>
        <w:gridCol w:w="2692"/>
      </w:tblGrid>
      <w:tr w:rsidR="00F85440" w:rsidRPr="00783A81" w14:paraId="2D441525" w14:textId="77777777" w:rsidTr="00CA6F52">
        <w:trPr>
          <w:cnfStyle w:val="100000000000" w:firstRow="1" w:lastRow="0" w:firstColumn="0" w:lastColumn="0" w:oddVBand="0" w:evenVBand="0" w:oddHBand="0" w:evenHBand="0" w:firstRowFirstColumn="0" w:firstRowLastColumn="0" w:lastRowFirstColumn="0" w:lastRowLastColumn="0"/>
          <w:trHeight w:hRule="exact" w:val="340"/>
          <w:tblHeader/>
        </w:trPr>
        <w:tc>
          <w:tcPr>
            <w:tcW w:w="6647" w:type="dxa"/>
            <w:shd w:val="clear" w:color="auto" w:fill="auto"/>
          </w:tcPr>
          <w:p w14:paraId="3BF62913" w14:textId="77777777" w:rsidR="00F85440" w:rsidRPr="00783A81" w:rsidRDefault="00F85440" w:rsidP="000A2DF4">
            <w:pPr>
              <w:jc w:val="center"/>
              <w:rPr>
                <w:sz w:val="22"/>
                <w:szCs w:val="22"/>
              </w:rPr>
            </w:pPr>
            <w:r w:rsidRPr="00783A81">
              <w:rPr>
                <w:sz w:val="22"/>
                <w:szCs w:val="22"/>
              </w:rPr>
              <w:t>Параметры</w:t>
            </w:r>
          </w:p>
        </w:tc>
        <w:tc>
          <w:tcPr>
            <w:tcW w:w="2697" w:type="dxa"/>
            <w:shd w:val="clear" w:color="auto" w:fill="auto"/>
          </w:tcPr>
          <w:p w14:paraId="6D92A154" w14:textId="77777777" w:rsidR="00F85440" w:rsidRPr="00783A81" w:rsidRDefault="00F85440" w:rsidP="000A2DF4">
            <w:pPr>
              <w:jc w:val="center"/>
              <w:rPr>
                <w:sz w:val="22"/>
                <w:szCs w:val="22"/>
              </w:rPr>
            </w:pPr>
            <w:r w:rsidRPr="00783A81">
              <w:rPr>
                <w:sz w:val="22"/>
                <w:szCs w:val="22"/>
              </w:rPr>
              <w:t>Значения</w:t>
            </w:r>
          </w:p>
        </w:tc>
      </w:tr>
      <w:tr w:rsidR="00F85440" w:rsidRPr="00783A81" w14:paraId="205E7C02"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9344" w:type="dxa"/>
            <w:gridSpan w:val="2"/>
            <w:shd w:val="clear" w:color="auto" w:fill="auto"/>
          </w:tcPr>
          <w:p w14:paraId="27EBE936" w14:textId="77777777" w:rsidR="00F85440" w:rsidRPr="00783A81" w:rsidRDefault="00F85440" w:rsidP="000A2DF4">
            <w:pPr>
              <w:jc w:val="center"/>
              <w:rPr>
                <w:b/>
                <w:sz w:val="22"/>
                <w:szCs w:val="22"/>
              </w:rPr>
            </w:pPr>
            <w:r w:rsidRPr="00783A81">
              <w:rPr>
                <w:b/>
                <w:sz w:val="22"/>
                <w:szCs w:val="22"/>
              </w:rPr>
              <w:t>Автоцистерна с бензином, грузоподъемностью 8т.</w:t>
            </w:r>
          </w:p>
        </w:tc>
      </w:tr>
      <w:tr w:rsidR="00F85440" w:rsidRPr="00783A81" w14:paraId="4FC5FC4F"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6647" w:type="dxa"/>
            <w:shd w:val="clear" w:color="auto" w:fill="auto"/>
          </w:tcPr>
          <w:p w14:paraId="63C825D3" w14:textId="77777777" w:rsidR="00F85440" w:rsidRPr="00783A81" w:rsidRDefault="00F85440" w:rsidP="000A2DF4">
            <w:pPr>
              <w:rPr>
                <w:sz w:val="22"/>
                <w:szCs w:val="22"/>
              </w:rPr>
            </w:pPr>
            <w:r w:rsidRPr="00783A81">
              <w:rPr>
                <w:sz w:val="22"/>
                <w:szCs w:val="22"/>
              </w:rPr>
              <w:t>Масса вещества, участвующего в образовании облака ТВС, кг</w:t>
            </w:r>
          </w:p>
        </w:tc>
        <w:tc>
          <w:tcPr>
            <w:tcW w:w="2697" w:type="dxa"/>
            <w:shd w:val="clear" w:color="auto" w:fill="auto"/>
          </w:tcPr>
          <w:p w14:paraId="10600C56" w14:textId="77777777" w:rsidR="00F85440" w:rsidRPr="00783A81" w:rsidRDefault="00F85440" w:rsidP="000A2DF4">
            <w:pPr>
              <w:jc w:val="center"/>
              <w:rPr>
                <w:sz w:val="22"/>
                <w:szCs w:val="22"/>
              </w:rPr>
            </w:pPr>
            <w:r w:rsidRPr="00783A81">
              <w:rPr>
                <w:sz w:val="22"/>
                <w:szCs w:val="22"/>
              </w:rPr>
              <w:t>6400</w:t>
            </w:r>
          </w:p>
        </w:tc>
      </w:tr>
      <w:tr w:rsidR="00F85440" w:rsidRPr="00783A81" w14:paraId="5E7AD339"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6647" w:type="dxa"/>
            <w:shd w:val="clear" w:color="auto" w:fill="auto"/>
          </w:tcPr>
          <w:p w14:paraId="796D3DF5" w14:textId="77777777" w:rsidR="00F85440" w:rsidRPr="00783A81" w:rsidRDefault="00F85440" w:rsidP="000A2DF4">
            <w:pPr>
              <w:rPr>
                <w:sz w:val="22"/>
                <w:szCs w:val="22"/>
              </w:rPr>
            </w:pPr>
            <w:r w:rsidRPr="00783A81">
              <w:rPr>
                <w:sz w:val="22"/>
                <w:szCs w:val="22"/>
              </w:rPr>
              <w:t>Коэффициент участия во взрыве</w:t>
            </w:r>
          </w:p>
        </w:tc>
        <w:tc>
          <w:tcPr>
            <w:tcW w:w="2697" w:type="dxa"/>
            <w:shd w:val="clear" w:color="auto" w:fill="auto"/>
          </w:tcPr>
          <w:p w14:paraId="6EEEE958" w14:textId="77777777" w:rsidR="00F85440" w:rsidRPr="00783A81" w:rsidRDefault="00F85440" w:rsidP="000A2DF4">
            <w:pPr>
              <w:jc w:val="center"/>
              <w:rPr>
                <w:sz w:val="22"/>
                <w:szCs w:val="22"/>
              </w:rPr>
            </w:pPr>
            <w:r w:rsidRPr="00783A81">
              <w:rPr>
                <w:sz w:val="22"/>
                <w:szCs w:val="22"/>
              </w:rPr>
              <w:t>0,8</w:t>
            </w:r>
          </w:p>
        </w:tc>
      </w:tr>
      <w:tr w:rsidR="00F85440" w:rsidRPr="00783A81" w14:paraId="68578722"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9344" w:type="dxa"/>
            <w:gridSpan w:val="2"/>
            <w:shd w:val="clear" w:color="auto" w:fill="auto"/>
          </w:tcPr>
          <w:p w14:paraId="29060E18" w14:textId="77777777" w:rsidR="00F85440" w:rsidRPr="00783A81" w:rsidRDefault="00F85440" w:rsidP="000A2DF4">
            <w:pPr>
              <w:jc w:val="center"/>
              <w:rPr>
                <w:sz w:val="22"/>
                <w:szCs w:val="22"/>
              </w:rPr>
            </w:pPr>
            <w:r w:rsidRPr="00783A81">
              <w:rPr>
                <w:b/>
                <w:sz w:val="22"/>
                <w:szCs w:val="22"/>
              </w:rPr>
              <w:t>Разрушение зданий и сооружений на расстоянии от эпицентра взрыва, м</w:t>
            </w:r>
          </w:p>
        </w:tc>
      </w:tr>
      <w:tr w:rsidR="00F85440" w:rsidRPr="00783A81" w14:paraId="45C5AA8B"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6647" w:type="dxa"/>
            <w:shd w:val="clear" w:color="auto" w:fill="auto"/>
          </w:tcPr>
          <w:p w14:paraId="00E80A15" w14:textId="77777777" w:rsidR="00F85440" w:rsidRPr="00783A81" w:rsidRDefault="00F85440" w:rsidP="000A2DF4">
            <w:pPr>
              <w:rPr>
                <w:sz w:val="22"/>
                <w:szCs w:val="22"/>
              </w:rPr>
            </w:pPr>
            <w:r w:rsidRPr="00783A81">
              <w:rPr>
                <w:sz w:val="22"/>
                <w:szCs w:val="22"/>
              </w:rPr>
              <w:t>полные (&gt;100 кПа)</w:t>
            </w:r>
          </w:p>
        </w:tc>
        <w:tc>
          <w:tcPr>
            <w:tcW w:w="2697" w:type="dxa"/>
            <w:shd w:val="clear" w:color="auto" w:fill="auto"/>
          </w:tcPr>
          <w:p w14:paraId="60D77C3A" w14:textId="77777777" w:rsidR="00F85440" w:rsidRPr="00783A81" w:rsidRDefault="00F85440" w:rsidP="000A2DF4">
            <w:pPr>
              <w:jc w:val="center"/>
              <w:rPr>
                <w:sz w:val="22"/>
                <w:szCs w:val="22"/>
              </w:rPr>
            </w:pPr>
            <w:r w:rsidRPr="00783A81">
              <w:rPr>
                <w:sz w:val="22"/>
                <w:szCs w:val="22"/>
              </w:rPr>
              <w:t>&lt;65,4</w:t>
            </w:r>
          </w:p>
        </w:tc>
      </w:tr>
      <w:tr w:rsidR="00F85440" w:rsidRPr="00783A81" w14:paraId="2729948D"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6647" w:type="dxa"/>
            <w:shd w:val="clear" w:color="auto" w:fill="auto"/>
          </w:tcPr>
          <w:p w14:paraId="4B2C63E6" w14:textId="77777777" w:rsidR="00F85440" w:rsidRPr="00783A81" w:rsidRDefault="00F85440" w:rsidP="000A2DF4">
            <w:pPr>
              <w:rPr>
                <w:sz w:val="22"/>
                <w:szCs w:val="22"/>
              </w:rPr>
            </w:pPr>
            <w:r w:rsidRPr="00783A81">
              <w:rPr>
                <w:sz w:val="22"/>
                <w:szCs w:val="22"/>
              </w:rPr>
              <w:t>сильные (100÷40 кПа)</w:t>
            </w:r>
          </w:p>
        </w:tc>
        <w:tc>
          <w:tcPr>
            <w:tcW w:w="2697" w:type="dxa"/>
            <w:shd w:val="clear" w:color="auto" w:fill="auto"/>
          </w:tcPr>
          <w:p w14:paraId="01013A63" w14:textId="77777777" w:rsidR="00F85440" w:rsidRPr="00783A81" w:rsidRDefault="00F85440" w:rsidP="000A2DF4">
            <w:pPr>
              <w:jc w:val="center"/>
              <w:rPr>
                <w:sz w:val="22"/>
                <w:szCs w:val="22"/>
              </w:rPr>
            </w:pPr>
            <w:r w:rsidRPr="00783A81">
              <w:rPr>
                <w:sz w:val="22"/>
                <w:szCs w:val="22"/>
              </w:rPr>
              <w:t>65,4-110,0</w:t>
            </w:r>
          </w:p>
        </w:tc>
      </w:tr>
      <w:tr w:rsidR="00F85440" w:rsidRPr="00783A81" w14:paraId="57DCF64D"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6647" w:type="dxa"/>
            <w:shd w:val="clear" w:color="auto" w:fill="auto"/>
          </w:tcPr>
          <w:p w14:paraId="01349BA0" w14:textId="77777777" w:rsidR="00F85440" w:rsidRPr="00783A81" w:rsidRDefault="00F85440" w:rsidP="000A2DF4">
            <w:pPr>
              <w:rPr>
                <w:sz w:val="22"/>
                <w:szCs w:val="22"/>
              </w:rPr>
            </w:pPr>
            <w:r w:rsidRPr="00783A81">
              <w:rPr>
                <w:sz w:val="22"/>
                <w:szCs w:val="22"/>
              </w:rPr>
              <w:t>средние (40÷20 кПа)</w:t>
            </w:r>
          </w:p>
        </w:tc>
        <w:tc>
          <w:tcPr>
            <w:tcW w:w="2697" w:type="dxa"/>
            <w:shd w:val="clear" w:color="auto" w:fill="auto"/>
          </w:tcPr>
          <w:p w14:paraId="5A430328" w14:textId="77777777" w:rsidR="00F85440" w:rsidRPr="00783A81" w:rsidRDefault="00F85440" w:rsidP="000A2DF4">
            <w:pPr>
              <w:jc w:val="center"/>
              <w:rPr>
                <w:sz w:val="22"/>
                <w:szCs w:val="22"/>
              </w:rPr>
            </w:pPr>
            <w:r w:rsidRPr="00783A81">
              <w:rPr>
                <w:sz w:val="22"/>
                <w:szCs w:val="22"/>
              </w:rPr>
              <w:t>110,0-450,0</w:t>
            </w:r>
          </w:p>
        </w:tc>
      </w:tr>
      <w:tr w:rsidR="00F85440" w:rsidRPr="00783A81" w14:paraId="7818996D"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6647" w:type="dxa"/>
            <w:shd w:val="clear" w:color="auto" w:fill="auto"/>
          </w:tcPr>
          <w:p w14:paraId="52E1D0B9" w14:textId="77777777" w:rsidR="00F85440" w:rsidRPr="00783A81" w:rsidRDefault="00F85440" w:rsidP="000A2DF4">
            <w:pPr>
              <w:rPr>
                <w:sz w:val="22"/>
                <w:szCs w:val="22"/>
              </w:rPr>
            </w:pPr>
            <w:r w:rsidRPr="00783A81">
              <w:rPr>
                <w:sz w:val="22"/>
                <w:szCs w:val="22"/>
              </w:rPr>
              <w:t>слабые (20÷10 кПа)</w:t>
            </w:r>
          </w:p>
        </w:tc>
        <w:tc>
          <w:tcPr>
            <w:tcW w:w="2697" w:type="dxa"/>
            <w:shd w:val="clear" w:color="auto" w:fill="auto"/>
          </w:tcPr>
          <w:p w14:paraId="3C112080" w14:textId="77777777" w:rsidR="00F85440" w:rsidRPr="00783A81" w:rsidRDefault="00F85440" w:rsidP="000A2DF4">
            <w:pPr>
              <w:jc w:val="center"/>
              <w:rPr>
                <w:sz w:val="22"/>
                <w:szCs w:val="22"/>
              </w:rPr>
            </w:pPr>
            <w:r w:rsidRPr="00783A81">
              <w:rPr>
                <w:sz w:val="22"/>
                <w:szCs w:val="22"/>
              </w:rPr>
              <w:t>450,0-687,7</w:t>
            </w:r>
          </w:p>
        </w:tc>
      </w:tr>
      <w:tr w:rsidR="00F85440" w:rsidRPr="00783A81" w14:paraId="359204D2"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6647" w:type="dxa"/>
            <w:shd w:val="clear" w:color="auto" w:fill="auto"/>
          </w:tcPr>
          <w:p w14:paraId="62C2DD03" w14:textId="77777777" w:rsidR="00F85440" w:rsidRPr="00783A81" w:rsidRDefault="00F85440" w:rsidP="000A2DF4">
            <w:pPr>
              <w:rPr>
                <w:sz w:val="22"/>
                <w:szCs w:val="22"/>
              </w:rPr>
            </w:pPr>
            <w:r w:rsidRPr="00783A81">
              <w:rPr>
                <w:sz w:val="22"/>
                <w:szCs w:val="22"/>
              </w:rPr>
              <w:t>расстекление (5 кПа)</w:t>
            </w:r>
          </w:p>
        </w:tc>
        <w:tc>
          <w:tcPr>
            <w:tcW w:w="2697" w:type="dxa"/>
            <w:shd w:val="clear" w:color="auto" w:fill="auto"/>
          </w:tcPr>
          <w:p w14:paraId="68A5A403" w14:textId="77777777" w:rsidR="00F85440" w:rsidRPr="00783A81" w:rsidRDefault="00F85440" w:rsidP="000A2DF4">
            <w:pPr>
              <w:jc w:val="center"/>
              <w:rPr>
                <w:sz w:val="22"/>
                <w:szCs w:val="22"/>
              </w:rPr>
            </w:pPr>
            <w:r w:rsidRPr="00783A81">
              <w:rPr>
                <w:sz w:val="22"/>
                <w:szCs w:val="22"/>
              </w:rPr>
              <w:t>&gt;687,7</w:t>
            </w:r>
          </w:p>
        </w:tc>
      </w:tr>
      <w:tr w:rsidR="00F85440" w:rsidRPr="00783A81" w14:paraId="65BFFF5E"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9344" w:type="dxa"/>
            <w:gridSpan w:val="2"/>
            <w:shd w:val="clear" w:color="auto" w:fill="auto"/>
          </w:tcPr>
          <w:p w14:paraId="3DCFBE30" w14:textId="77777777" w:rsidR="00F85440" w:rsidRPr="00783A81" w:rsidRDefault="00F85440" w:rsidP="000A2DF4">
            <w:pPr>
              <w:jc w:val="center"/>
              <w:rPr>
                <w:sz w:val="22"/>
                <w:szCs w:val="22"/>
              </w:rPr>
            </w:pPr>
            <w:r w:rsidRPr="00783A81">
              <w:rPr>
                <w:b/>
                <w:sz w:val="22"/>
                <w:szCs w:val="22"/>
              </w:rPr>
              <w:t>Степень травмирования людей на расстоянии от эпицентра взрыва, м</w:t>
            </w:r>
          </w:p>
        </w:tc>
      </w:tr>
      <w:tr w:rsidR="00F85440" w:rsidRPr="00783A81" w14:paraId="5DB32986"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6647" w:type="dxa"/>
            <w:shd w:val="clear" w:color="auto" w:fill="auto"/>
          </w:tcPr>
          <w:p w14:paraId="11B4A160" w14:textId="77777777" w:rsidR="00F85440" w:rsidRPr="00783A81" w:rsidRDefault="00F85440" w:rsidP="000A2DF4">
            <w:pPr>
              <w:rPr>
                <w:sz w:val="22"/>
                <w:szCs w:val="22"/>
              </w:rPr>
            </w:pPr>
            <w:r w:rsidRPr="00783A81">
              <w:rPr>
                <w:sz w:val="22"/>
                <w:szCs w:val="22"/>
              </w:rPr>
              <w:t>летальная (&gt;100 кПа)</w:t>
            </w:r>
          </w:p>
        </w:tc>
        <w:tc>
          <w:tcPr>
            <w:tcW w:w="2697" w:type="dxa"/>
            <w:shd w:val="clear" w:color="auto" w:fill="auto"/>
          </w:tcPr>
          <w:p w14:paraId="599FACC0" w14:textId="77777777" w:rsidR="00F85440" w:rsidRPr="00783A81" w:rsidRDefault="00F85440" w:rsidP="000A2DF4">
            <w:pPr>
              <w:jc w:val="center"/>
              <w:rPr>
                <w:sz w:val="22"/>
                <w:szCs w:val="22"/>
              </w:rPr>
            </w:pPr>
            <w:r w:rsidRPr="00783A81">
              <w:rPr>
                <w:sz w:val="22"/>
                <w:szCs w:val="22"/>
              </w:rPr>
              <w:t>&lt;65,4</w:t>
            </w:r>
          </w:p>
        </w:tc>
      </w:tr>
      <w:tr w:rsidR="00F85440" w:rsidRPr="00783A81" w14:paraId="4F220343"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6647" w:type="dxa"/>
            <w:shd w:val="clear" w:color="auto" w:fill="auto"/>
          </w:tcPr>
          <w:p w14:paraId="3D4CE979" w14:textId="77777777" w:rsidR="00F85440" w:rsidRPr="00783A81" w:rsidRDefault="00F85440" w:rsidP="000A2DF4">
            <w:pPr>
              <w:rPr>
                <w:sz w:val="22"/>
                <w:szCs w:val="22"/>
              </w:rPr>
            </w:pPr>
            <w:r w:rsidRPr="00783A81">
              <w:rPr>
                <w:sz w:val="22"/>
                <w:szCs w:val="22"/>
              </w:rPr>
              <w:t>тяжелая (100÷60 кПа)</w:t>
            </w:r>
          </w:p>
        </w:tc>
        <w:tc>
          <w:tcPr>
            <w:tcW w:w="2697" w:type="dxa"/>
            <w:shd w:val="clear" w:color="auto" w:fill="auto"/>
          </w:tcPr>
          <w:p w14:paraId="4AA5A118" w14:textId="77777777" w:rsidR="00F85440" w:rsidRPr="00783A81" w:rsidRDefault="00F85440" w:rsidP="000A2DF4">
            <w:pPr>
              <w:jc w:val="center"/>
              <w:rPr>
                <w:sz w:val="22"/>
                <w:szCs w:val="22"/>
              </w:rPr>
            </w:pPr>
            <w:r w:rsidRPr="00783A81">
              <w:rPr>
                <w:sz w:val="22"/>
                <w:szCs w:val="22"/>
              </w:rPr>
              <w:t>65,4-88,5</w:t>
            </w:r>
          </w:p>
        </w:tc>
      </w:tr>
      <w:tr w:rsidR="00F85440" w:rsidRPr="00783A81" w14:paraId="6F4206B8"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6647" w:type="dxa"/>
            <w:shd w:val="clear" w:color="auto" w:fill="auto"/>
          </w:tcPr>
          <w:p w14:paraId="66E4109B" w14:textId="77777777" w:rsidR="00F85440" w:rsidRPr="00783A81" w:rsidRDefault="00F85440" w:rsidP="000A2DF4">
            <w:pPr>
              <w:rPr>
                <w:sz w:val="22"/>
                <w:szCs w:val="22"/>
              </w:rPr>
            </w:pPr>
            <w:r w:rsidRPr="00783A81">
              <w:rPr>
                <w:sz w:val="22"/>
                <w:szCs w:val="22"/>
              </w:rPr>
              <w:t>средняя (60÷40 кПа)</w:t>
            </w:r>
          </w:p>
        </w:tc>
        <w:tc>
          <w:tcPr>
            <w:tcW w:w="2697" w:type="dxa"/>
            <w:shd w:val="clear" w:color="auto" w:fill="auto"/>
          </w:tcPr>
          <w:p w14:paraId="565E0065" w14:textId="77777777" w:rsidR="00F85440" w:rsidRPr="00783A81" w:rsidRDefault="00F85440" w:rsidP="000A2DF4">
            <w:pPr>
              <w:jc w:val="center"/>
              <w:rPr>
                <w:sz w:val="22"/>
                <w:szCs w:val="22"/>
              </w:rPr>
            </w:pPr>
            <w:r w:rsidRPr="00783A81">
              <w:rPr>
                <w:sz w:val="22"/>
                <w:szCs w:val="22"/>
              </w:rPr>
              <w:t>88,5-110,0</w:t>
            </w:r>
          </w:p>
        </w:tc>
      </w:tr>
      <w:tr w:rsidR="00F85440" w:rsidRPr="00783A81" w14:paraId="5469C593"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6647" w:type="dxa"/>
            <w:shd w:val="clear" w:color="auto" w:fill="auto"/>
          </w:tcPr>
          <w:p w14:paraId="5308AD7D" w14:textId="77777777" w:rsidR="00F85440" w:rsidRPr="00783A81" w:rsidRDefault="00F85440" w:rsidP="000A2DF4">
            <w:pPr>
              <w:rPr>
                <w:sz w:val="22"/>
                <w:szCs w:val="22"/>
              </w:rPr>
            </w:pPr>
            <w:r w:rsidRPr="00783A81">
              <w:rPr>
                <w:sz w:val="22"/>
                <w:szCs w:val="22"/>
              </w:rPr>
              <w:t>легкая (40÷20 кПа)</w:t>
            </w:r>
          </w:p>
        </w:tc>
        <w:tc>
          <w:tcPr>
            <w:tcW w:w="2697" w:type="dxa"/>
            <w:shd w:val="clear" w:color="auto" w:fill="auto"/>
          </w:tcPr>
          <w:p w14:paraId="0EF47CF0" w14:textId="77777777" w:rsidR="00F85440" w:rsidRPr="00783A81" w:rsidRDefault="00F85440" w:rsidP="000A2DF4">
            <w:pPr>
              <w:jc w:val="center"/>
              <w:rPr>
                <w:sz w:val="22"/>
                <w:szCs w:val="22"/>
              </w:rPr>
            </w:pPr>
            <w:r w:rsidRPr="00783A81">
              <w:rPr>
                <w:sz w:val="22"/>
                <w:szCs w:val="22"/>
              </w:rPr>
              <w:t>110,0-450,0</w:t>
            </w:r>
          </w:p>
        </w:tc>
      </w:tr>
      <w:tr w:rsidR="00F85440" w:rsidRPr="00783A81" w14:paraId="7C42CA97"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9344" w:type="dxa"/>
            <w:gridSpan w:val="2"/>
            <w:shd w:val="clear" w:color="auto" w:fill="auto"/>
          </w:tcPr>
          <w:p w14:paraId="78CD6FB1" w14:textId="77777777" w:rsidR="00F85440" w:rsidRPr="00783A81" w:rsidRDefault="00F85440" w:rsidP="000A2DF4">
            <w:pPr>
              <w:jc w:val="center"/>
              <w:rPr>
                <w:b/>
                <w:sz w:val="22"/>
                <w:szCs w:val="22"/>
              </w:rPr>
            </w:pPr>
            <w:r w:rsidRPr="00783A81">
              <w:rPr>
                <w:b/>
                <w:sz w:val="22"/>
                <w:szCs w:val="22"/>
              </w:rPr>
              <w:t>Пожар пролива</w:t>
            </w:r>
          </w:p>
        </w:tc>
      </w:tr>
      <w:tr w:rsidR="00F85440" w:rsidRPr="00783A81" w14:paraId="3E6BCAA4"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6647" w:type="dxa"/>
            <w:shd w:val="clear" w:color="auto" w:fill="auto"/>
          </w:tcPr>
          <w:p w14:paraId="2962F546" w14:textId="77777777" w:rsidR="00F85440" w:rsidRPr="00783A81" w:rsidRDefault="00F85440" w:rsidP="000A2DF4">
            <w:pPr>
              <w:rPr>
                <w:sz w:val="22"/>
                <w:szCs w:val="22"/>
              </w:rPr>
            </w:pPr>
            <w:r w:rsidRPr="00783A81">
              <w:rPr>
                <w:sz w:val="22"/>
                <w:szCs w:val="22"/>
              </w:rPr>
              <w:t>Масса вещества в аварийном проливе, кг</w:t>
            </w:r>
          </w:p>
        </w:tc>
        <w:tc>
          <w:tcPr>
            <w:tcW w:w="2697" w:type="dxa"/>
            <w:shd w:val="clear" w:color="auto" w:fill="auto"/>
          </w:tcPr>
          <w:p w14:paraId="54683FFE" w14:textId="77777777" w:rsidR="00F85440" w:rsidRPr="00783A81" w:rsidRDefault="00F85440" w:rsidP="000A2DF4">
            <w:pPr>
              <w:jc w:val="center"/>
              <w:rPr>
                <w:sz w:val="22"/>
                <w:szCs w:val="22"/>
              </w:rPr>
            </w:pPr>
            <w:r w:rsidRPr="00783A81">
              <w:rPr>
                <w:sz w:val="22"/>
                <w:szCs w:val="22"/>
              </w:rPr>
              <w:t>6400</w:t>
            </w:r>
          </w:p>
        </w:tc>
      </w:tr>
      <w:tr w:rsidR="00F85440" w:rsidRPr="00783A81" w14:paraId="44978E7A"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6647" w:type="dxa"/>
            <w:shd w:val="clear" w:color="auto" w:fill="auto"/>
          </w:tcPr>
          <w:p w14:paraId="4849C779" w14:textId="77777777" w:rsidR="00F85440" w:rsidRPr="00783A81" w:rsidRDefault="00F85440" w:rsidP="000A2DF4">
            <w:pPr>
              <w:rPr>
                <w:sz w:val="22"/>
                <w:szCs w:val="22"/>
              </w:rPr>
            </w:pPr>
            <w:r w:rsidRPr="00783A81">
              <w:rPr>
                <w:sz w:val="22"/>
                <w:szCs w:val="22"/>
              </w:rPr>
              <w:t>Коэффициент участия в пожаре</w:t>
            </w:r>
          </w:p>
        </w:tc>
        <w:tc>
          <w:tcPr>
            <w:tcW w:w="2697" w:type="dxa"/>
            <w:shd w:val="clear" w:color="auto" w:fill="auto"/>
          </w:tcPr>
          <w:p w14:paraId="51765B40" w14:textId="77777777" w:rsidR="00F85440" w:rsidRPr="00783A81" w:rsidRDefault="00F85440" w:rsidP="000A2DF4">
            <w:pPr>
              <w:jc w:val="center"/>
              <w:rPr>
                <w:sz w:val="22"/>
                <w:szCs w:val="22"/>
              </w:rPr>
            </w:pPr>
            <w:r w:rsidRPr="00783A81">
              <w:rPr>
                <w:sz w:val="22"/>
                <w:szCs w:val="22"/>
              </w:rPr>
              <w:t>0,8</w:t>
            </w:r>
          </w:p>
        </w:tc>
      </w:tr>
      <w:tr w:rsidR="00F85440" w:rsidRPr="00783A81" w14:paraId="2965DAFB"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6647" w:type="dxa"/>
            <w:shd w:val="clear" w:color="auto" w:fill="auto"/>
          </w:tcPr>
          <w:p w14:paraId="0541AB33" w14:textId="3F44A5E8" w:rsidR="00F85440" w:rsidRPr="00783A81" w:rsidRDefault="00F85440" w:rsidP="000A2DF4">
            <w:pPr>
              <w:rPr>
                <w:sz w:val="22"/>
                <w:szCs w:val="22"/>
              </w:rPr>
            </w:pPr>
            <w:r w:rsidRPr="00783A81">
              <w:rPr>
                <w:sz w:val="22"/>
                <w:szCs w:val="22"/>
              </w:rPr>
              <w:t>Максимальная площадь пожара (свободное разлитие),</w:t>
            </w:r>
            <w:r w:rsidR="00CA6F52">
              <w:rPr>
                <w:sz w:val="22"/>
                <w:szCs w:val="22"/>
              </w:rPr>
              <w:t xml:space="preserve"> </w:t>
            </w:r>
            <w:r w:rsidRPr="00783A81">
              <w:rPr>
                <w:sz w:val="22"/>
                <w:szCs w:val="22"/>
              </w:rPr>
              <w:t>м2</w:t>
            </w:r>
          </w:p>
        </w:tc>
        <w:tc>
          <w:tcPr>
            <w:tcW w:w="2697" w:type="dxa"/>
            <w:shd w:val="clear" w:color="auto" w:fill="auto"/>
          </w:tcPr>
          <w:p w14:paraId="435184F1" w14:textId="77777777" w:rsidR="00F85440" w:rsidRPr="00783A81" w:rsidRDefault="00F85440" w:rsidP="000A2DF4">
            <w:pPr>
              <w:jc w:val="center"/>
              <w:rPr>
                <w:sz w:val="22"/>
                <w:szCs w:val="22"/>
              </w:rPr>
            </w:pPr>
            <w:r w:rsidRPr="00783A81">
              <w:rPr>
                <w:sz w:val="22"/>
                <w:szCs w:val="22"/>
              </w:rPr>
              <w:t>175,4</w:t>
            </w:r>
          </w:p>
        </w:tc>
      </w:tr>
      <w:tr w:rsidR="00F85440" w:rsidRPr="00783A81" w14:paraId="26345826"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6647" w:type="dxa"/>
            <w:shd w:val="clear" w:color="auto" w:fill="auto"/>
          </w:tcPr>
          <w:p w14:paraId="438EA953" w14:textId="77777777" w:rsidR="00F85440" w:rsidRPr="00783A81" w:rsidRDefault="00F85440" w:rsidP="000A2DF4">
            <w:pPr>
              <w:rPr>
                <w:sz w:val="22"/>
                <w:szCs w:val="22"/>
              </w:rPr>
            </w:pPr>
            <w:r w:rsidRPr="00783A81">
              <w:rPr>
                <w:sz w:val="22"/>
                <w:szCs w:val="22"/>
              </w:rPr>
              <w:t>Эффективный диаметр пролива, м</w:t>
            </w:r>
          </w:p>
        </w:tc>
        <w:tc>
          <w:tcPr>
            <w:tcW w:w="2697" w:type="dxa"/>
            <w:shd w:val="clear" w:color="auto" w:fill="auto"/>
          </w:tcPr>
          <w:p w14:paraId="53029C55" w14:textId="77777777" w:rsidR="00F85440" w:rsidRPr="00783A81" w:rsidRDefault="00F85440" w:rsidP="000A2DF4">
            <w:pPr>
              <w:jc w:val="center"/>
              <w:rPr>
                <w:sz w:val="22"/>
                <w:szCs w:val="22"/>
              </w:rPr>
            </w:pPr>
            <w:r w:rsidRPr="00783A81">
              <w:rPr>
                <w:sz w:val="22"/>
                <w:szCs w:val="22"/>
              </w:rPr>
              <w:t>15</w:t>
            </w:r>
          </w:p>
        </w:tc>
      </w:tr>
      <w:tr w:rsidR="00F85440" w:rsidRPr="00783A81" w14:paraId="363BE330"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6647" w:type="dxa"/>
            <w:shd w:val="clear" w:color="auto" w:fill="auto"/>
          </w:tcPr>
          <w:p w14:paraId="41267987" w14:textId="77777777" w:rsidR="00F85440" w:rsidRPr="00783A81" w:rsidRDefault="00F85440" w:rsidP="000A2DF4">
            <w:pPr>
              <w:rPr>
                <w:sz w:val="22"/>
                <w:szCs w:val="22"/>
              </w:rPr>
            </w:pPr>
            <w:r w:rsidRPr="00783A81">
              <w:rPr>
                <w:sz w:val="22"/>
                <w:szCs w:val="22"/>
              </w:rPr>
              <w:t>Высота пламени, м</w:t>
            </w:r>
          </w:p>
        </w:tc>
        <w:tc>
          <w:tcPr>
            <w:tcW w:w="2697" w:type="dxa"/>
            <w:shd w:val="clear" w:color="auto" w:fill="auto"/>
          </w:tcPr>
          <w:p w14:paraId="7C111412" w14:textId="77777777" w:rsidR="00F85440" w:rsidRPr="00783A81" w:rsidRDefault="00F85440" w:rsidP="000A2DF4">
            <w:pPr>
              <w:jc w:val="center"/>
              <w:rPr>
                <w:sz w:val="22"/>
                <w:szCs w:val="22"/>
              </w:rPr>
            </w:pPr>
            <w:r w:rsidRPr="00783A81">
              <w:rPr>
                <w:sz w:val="22"/>
                <w:szCs w:val="22"/>
              </w:rPr>
              <w:t>4,8</w:t>
            </w:r>
          </w:p>
        </w:tc>
      </w:tr>
      <w:tr w:rsidR="00F85440" w:rsidRPr="00783A81" w14:paraId="10115856"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9344" w:type="dxa"/>
            <w:gridSpan w:val="2"/>
            <w:shd w:val="clear" w:color="auto" w:fill="auto"/>
          </w:tcPr>
          <w:p w14:paraId="32876A9A" w14:textId="77777777" w:rsidR="00F85440" w:rsidRPr="00783A81" w:rsidRDefault="00F85440" w:rsidP="000A2DF4">
            <w:pPr>
              <w:jc w:val="center"/>
              <w:rPr>
                <w:sz w:val="22"/>
                <w:szCs w:val="22"/>
              </w:rPr>
            </w:pPr>
            <w:r w:rsidRPr="00783A81">
              <w:rPr>
                <w:b/>
                <w:sz w:val="22"/>
                <w:szCs w:val="22"/>
              </w:rPr>
              <w:t>Степень поражения людей на расстоянии от фронта пламени, м</w:t>
            </w:r>
          </w:p>
        </w:tc>
      </w:tr>
      <w:tr w:rsidR="00F85440" w:rsidRPr="00783A81" w14:paraId="4C36630F"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6647" w:type="dxa"/>
            <w:shd w:val="clear" w:color="auto" w:fill="auto"/>
          </w:tcPr>
          <w:p w14:paraId="04768C2D" w14:textId="77777777" w:rsidR="00F85440" w:rsidRPr="00783A81" w:rsidRDefault="00F85440" w:rsidP="000A2DF4">
            <w:pPr>
              <w:rPr>
                <w:sz w:val="22"/>
                <w:szCs w:val="22"/>
              </w:rPr>
            </w:pPr>
            <w:r w:rsidRPr="00783A81">
              <w:rPr>
                <w:sz w:val="22"/>
                <w:szCs w:val="22"/>
              </w:rPr>
              <w:t xml:space="preserve">ожог </w:t>
            </w:r>
            <w:r w:rsidRPr="00783A81">
              <w:rPr>
                <w:sz w:val="22"/>
                <w:szCs w:val="22"/>
                <w:lang w:val="en-US"/>
              </w:rPr>
              <w:t>III</w:t>
            </w:r>
            <w:r w:rsidRPr="00783A81">
              <w:rPr>
                <w:sz w:val="22"/>
                <w:szCs w:val="22"/>
              </w:rPr>
              <w:t xml:space="preserve"> степени (320 кДж/м2)</w:t>
            </w:r>
          </w:p>
        </w:tc>
        <w:tc>
          <w:tcPr>
            <w:tcW w:w="2697" w:type="dxa"/>
            <w:shd w:val="clear" w:color="auto" w:fill="auto"/>
          </w:tcPr>
          <w:p w14:paraId="52EC3EE9" w14:textId="77777777" w:rsidR="00F85440" w:rsidRPr="00783A81" w:rsidRDefault="00F85440" w:rsidP="000A2DF4">
            <w:pPr>
              <w:jc w:val="center"/>
              <w:rPr>
                <w:sz w:val="22"/>
                <w:szCs w:val="22"/>
              </w:rPr>
            </w:pPr>
            <w:r w:rsidRPr="00783A81">
              <w:rPr>
                <w:sz w:val="22"/>
                <w:szCs w:val="22"/>
              </w:rPr>
              <w:t>22,5</w:t>
            </w:r>
          </w:p>
        </w:tc>
      </w:tr>
      <w:tr w:rsidR="00F85440" w:rsidRPr="00783A81" w14:paraId="2B685288"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6647" w:type="dxa"/>
            <w:shd w:val="clear" w:color="auto" w:fill="auto"/>
          </w:tcPr>
          <w:p w14:paraId="5D831E4C" w14:textId="77777777" w:rsidR="00F85440" w:rsidRPr="00783A81" w:rsidRDefault="00F85440" w:rsidP="000A2DF4">
            <w:pPr>
              <w:rPr>
                <w:sz w:val="22"/>
                <w:szCs w:val="22"/>
              </w:rPr>
            </w:pPr>
            <w:r w:rsidRPr="00783A81">
              <w:rPr>
                <w:sz w:val="22"/>
                <w:szCs w:val="22"/>
              </w:rPr>
              <w:t xml:space="preserve">ожог </w:t>
            </w:r>
            <w:r w:rsidRPr="00783A81">
              <w:rPr>
                <w:sz w:val="22"/>
                <w:szCs w:val="22"/>
                <w:lang w:val="en-US"/>
              </w:rPr>
              <w:t>II</w:t>
            </w:r>
            <w:r w:rsidRPr="00783A81">
              <w:rPr>
                <w:sz w:val="22"/>
                <w:szCs w:val="22"/>
              </w:rPr>
              <w:t xml:space="preserve"> степени (220 кДж/м2)</w:t>
            </w:r>
          </w:p>
        </w:tc>
        <w:tc>
          <w:tcPr>
            <w:tcW w:w="2697" w:type="dxa"/>
            <w:shd w:val="clear" w:color="auto" w:fill="auto"/>
          </w:tcPr>
          <w:p w14:paraId="0A2E4060" w14:textId="77777777" w:rsidR="00F85440" w:rsidRPr="00783A81" w:rsidRDefault="00F85440" w:rsidP="000A2DF4">
            <w:pPr>
              <w:jc w:val="center"/>
              <w:rPr>
                <w:sz w:val="22"/>
                <w:szCs w:val="22"/>
              </w:rPr>
            </w:pPr>
            <w:r w:rsidRPr="00783A81">
              <w:rPr>
                <w:sz w:val="22"/>
                <w:szCs w:val="22"/>
              </w:rPr>
              <w:t>37,6</w:t>
            </w:r>
          </w:p>
        </w:tc>
      </w:tr>
      <w:tr w:rsidR="00F85440" w:rsidRPr="00783A81" w14:paraId="6EA74104"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6647" w:type="dxa"/>
            <w:shd w:val="clear" w:color="auto" w:fill="auto"/>
          </w:tcPr>
          <w:p w14:paraId="5C32F2F6" w14:textId="77777777" w:rsidR="00F85440" w:rsidRPr="00783A81" w:rsidRDefault="00F85440" w:rsidP="000A2DF4">
            <w:pPr>
              <w:rPr>
                <w:sz w:val="22"/>
                <w:szCs w:val="22"/>
              </w:rPr>
            </w:pPr>
            <w:r w:rsidRPr="00783A81">
              <w:rPr>
                <w:sz w:val="22"/>
                <w:szCs w:val="22"/>
              </w:rPr>
              <w:t xml:space="preserve">ожог </w:t>
            </w:r>
            <w:r w:rsidRPr="00783A81">
              <w:rPr>
                <w:sz w:val="22"/>
                <w:szCs w:val="22"/>
                <w:lang w:val="en-US"/>
              </w:rPr>
              <w:t>I</w:t>
            </w:r>
            <w:r w:rsidRPr="00783A81">
              <w:rPr>
                <w:sz w:val="22"/>
                <w:szCs w:val="22"/>
              </w:rPr>
              <w:t xml:space="preserve"> степени (120 кДж/м2)</w:t>
            </w:r>
          </w:p>
        </w:tc>
        <w:tc>
          <w:tcPr>
            <w:tcW w:w="2697" w:type="dxa"/>
            <w:shd w:val="clear" w:color="auto" w:fill="auto"/>
          </w:tcPr>
          <w:p w14:paraId="299FB31E" w14:textId="77777777" w:rsidR="00F85440" w:rsidRPr="00783A81" w:rsidRDefault="00F85440" w:rsidP="000A2DF4">
            <w:pPr>
              <w:jc w:val="center"/>
              <w:rPr>
                <w:sz w:val="22"/>
                <w:szCs w:val="22"/>
              </w:rPr>
            </w:pPr>
            <w:r w:rsidRPr="00783A81">
              <w:rPr>
                <w:sz w:val="22"/>
                <w:szCs w:val="22"/>
              </w:rPr>
              <w:t>57,6</w:t>
            </w:r>
          </w:p>
        </w:tc>
      </w:tr>
      <w:tr w:rsidR="00F85440" w:rsidRPr="00783A81" w14:paraId="3ECC4F28"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6647" w:type="dxa"/>
            <w:shd w:val="clear" w:color="auto" w:fill="auto"/>
          </w:tcPr>
          <w:p w14:paraId="21761C5C" w14:textId="77777777" w:rsidR="00F85440" w:rsidRPr="00783A81" w:rsidRDefault="00F85440" w:rsidP="000A2DF4">
            <w:pPr>
              <w:rPr>
                <w:sz w:val="22"/>
                <w:szCs w:val="22"/>
              </w:rPr>
            </w:pPr>
            <w:r w:rsidRPr="00783A81">
              <w:rPr>
                <w:sz w:val="22"/>
                <w:szCs w:val="22"/>
              </w:rPr>
              <w:t>болевой порог (20-60кДж/м2)</w:t>
            </w:r>
          </w:p>
        </w:tc>
        <w:tc>
          <w:tcPr>
            <w:tcW w:w="2697" w:type="dxa"/>
            <w:shd w:val="clear" w:color="auto" w:fill="auto"/>
          </w:tcPr>
          <w:p w14:paraId="4B2AAA19" w14:textId="77777777" w:rsidR="00F85440" w:rsidRPr="00783A81" w:rsidRDefault="00F85440" w:rsidP="000A2DF4">
            <w:pPr>
              <w:jc w:val="center"/>
              <w:rPr>
                <w:sz w:val="22"/>
                <w:szCs w:val="22"/>
              </w:rPr>
            </w:pPr>
            <w:r w:rsidRPr="00783A81">
              <w:rPr>
                <w:sz w:val="22"/>
                <w:szCs w:val="22"/>
              </w:rPr>
              <w:t>92,2</w:t>
            </w:r>
          </w:p>
        </w:tc>
      </w:tr>
    </w:tbl>
    <w:p w14:paraId="7B7189E9" w14:textId="77777777" w:rsidR="00986D04" w:rsidRPr="00783A81" w:rsidRDefault="00986D04" w:rsidP="000A2DF4">
      <w:pPr>
        <w:spacing w:line="238" w:lineRule="auto"/>
        <w:ind w:left="20" w:firstLine="567"/>
        <w:rPr>
          <w:rFonts w:cs="Arial"/>
          <w:bCs/>
        </w:rPr>
      </w:pPr>
    </w:p>
    <w:p w14:paraId="544D3B56" w14:textId="77777777" w:rsidR="00F85440" w:rsidRPr="00783A81" w:rsidRDefault="00F85440" w:rsidP="000A2DF4">
      <w:pPr>
        <w:spacing w:line="238" w:lineRule="auto"/>
        <w:ind w:left="20" w:firstLine="567"/>
        <w:rPr>
          <w:rFonts w:cs="Arial"/>
          <w:bCs/>
        </w:rPr>
      </w:pPr>
      <w:r w:rsidRPr="00783A81">
        <w:rPr>
          <w:rFonts w:cs="Arial"/>
          <w:bCs/>
        </w:rPr>
        <w:t xml:space="preserve">Сложилось так, что трассы автомобильных дорог в некоторых населенных пунктах проходят через их центр. При этом опасности последствий ДТП может подвергнуться большое количество жителей этих населенных пунктов. </w:t>
      </w:r>
    </w:p>
    <w:p w14:paraId="31EA3260" w14:textId="77777777" w:rsidR="00F85440" w:rsidRPr="00783A81" w:rsidRDefault="00F85440" w:rsidP="00F85440">
      <w:pPr>
        <w:ind w:left="709"/>
        <w:rPr>
          <w:rFonts w:eastAsia="Calibri"/>
          <w:u w:val="single"/>
          <w:lang w:eastAsia="en-US"/>
        </w:rPr>
      </w:pPr>
      <w:r w:rsidRPr="00783A81">
        <w:rPr>
          <w:rFonts w:eastAsia="Calibri"/>
          <w:u w:val="single"/>
          <w:lang w:eastAsia="en-US"/>
        </w:rPr>
        <w:t>Риск возникновения аварий на водном транспорте при перевозке опасных грузов</w:t>
      </w:r>
    </w:p>
    <w:p w14:paraId="009B6871" w14:textId="77777777" w:rsidR="00F85440" w:rsidRPr="00783A81" w:rsidRDefault="00F85440" w:rsidP="00F85440">
      <w:pPr>
        <w:spacing w:line="238" w:lineRule="auto"/>
        <w:ind w:left="20" w:firstLine="567"/>
        <w:rPr>
          <w:rFonts w:cs="Arial"/>
          <w:bCs/>
        </w:rPr>
      </w:pPr>
      <w:r w:rsidRPr="00783A81">
        <w:rPr>
          <w:rFonts w:cs="Arial"/>
          <w:bCs/>
        </w:rPr>
        <w:t>Проектируемая территория не попадает в зоны возникновения аварий на водном транспорте.</w:t>
      </w:r>
    </w:p>
    <w:p w14:paraId="6502692D" w14:textId="77777777" w:rsidR="00F85440" w:rsidRPr="00783A81" w:rsidRDefault="00F85440" w:rsidP="00F85440">
      <w:pPr>
        <w:ind w:firstLine="709"/>
        <w:rPr>
          <w:rFonts w:eastAsia="Calibri"/>
          <w:u w:val="single"/>
          <w:lang w:eastAsia="en-US"/>
        </w:rPr>
      </w:pPr>
      <w:r w:rsidRPr="00783A81">
        <w:rPr>
          <w:rFonts w:eastAsia="Calibri"/>
          <w:u w:val="single"/>
          <w:lang w:eastAsia="en-US"/>
        </w:rPr>
        <w:t>Риск возникновения аварий на железнодорожном транспорте при перевозке опасных грузов</w:t>
      </w:r>
    </w:p>
    <w:p w14:paraId="2889D10C" w14:textId="77777777" w:rsidR="00F85440" w:rsidRPr="00783A81" w:rsidRDefault="00F85440" w:rsidP="00F85440">
      <w:pPr>
        <w:spacing w:line="238" w:lineRule="auto"/>
        <w:ind w:left="20" w:firstLine="567"/>
        <w:rPr>
          <w:rFonts w:cs="Arial"/>
          <w:bCs/>
        </w:rPr>
      </w:pPr>
      <w:r w:rsidRPr="00783A81">
        <w:rPr>
          <w:rFonts w:cs="Arial"/>
          <w:bCs/>
        </w:rPr>
        <w:t>Проектируемая территория не попадает в зону риска возникновения аварий на железнодорожном транспорте.</w:t>
      </w:r>
    </w:p>
    <w:p w14:paraId="1A11F0CE" w14:textId="77777777" w:rsidR="00F85440" w:rsidRPr="00783A81" w:rsidRDefault="00F85440" w:rsidP="00F85440">
      <w:pPr>
        <w:ind w:firstLine="709"/>
        <w:rPr>
          <w:rFonts w:eastAsia="Calibri"/>
          <w:u w:val="single"/>
          <w:lang w:eastAsia="en-US"/>
        </w:rPr>
      </w:pPr>
      <w:r w:rsidRPr="00783A81">
        <w:rPr>
          <w:rFonts w:eastAsia="Calibri"/>
          <w:u w:val="single"/>
          <w:lang w:eastAsia="en-US"/>
        </w:rPr>
        <w:t>Риск возникновения аварий на трубопроводном транспорте при транспортировке опасных грузов</w:t>
      </w:r>
    </w:p>
    <w:p w14:paraId="1296F588" w14:textId="2372F91E" w:rsidR="00E87FB8" w:rsidRPr="00783A81" w:rsidRDefault="00E87FB8" w:rsidP="00E87FB8">
      <w:pPr>
        <w:spacing w:line="238" w:lineRule="auto"/>
        <w:ind w:left="20" w:firstLine="567"/>
        <w:rPr>
          <w:rFonts w:cs="Arial"/>
          <w:bCs/>
        </w:rPr>
      </w:pPr>
      <w:r w:rsidRPr="00783A81">
        <w:rPr>
          <w:rFonts w:cs="Arial"/>
          <w:bCs/>
        </w:rPr>
        <w:t>Проектируемая территория</w:t>
      </w:r>
      <w:r w:rsidR="00AE52B1" w:rsidRPr="00783A81">
        <w:rPr>
          <w:rFonts w:cs="Arial"/>
          <w:bCs/>
        </w:rPr>
        <w:t xml:space="preserve"> не</w:t>
      </w:r>
      <w:r w:rsidRPr="00783A81">
        <w:rPr>
          <w:rFonts w:cs="Arial"/>
          <w:bCs/>
        </w:rPr>
        <w:t xml:space="preserve"> попадает в зону риска возникновения аварий на трубопроводном транспорте.</w:t>
      </w:r>
    </w:p>
    <w:p w14:paraId="3700F2B1" w14:textId="766C685D" w:rsidR="00F85440" w:rsidRPr="00783A81" w:rsidRDefault="00F85440" w:rsidP="0026312E">
      <w:pPr>
        <w:keepNext/>
        <w:suppressAutoHyphens/>
        <w:spacing w:before="240" w:after="240"/>
        <w:jc w:val="center"/>
        <w:outlineLvl w:val="2"/>
        <w:rPr>
          <w:rFonts w:cs="Arial"/>
          <w:bCs/>
          <w:szCs w:val="26"/>
        </w:rPr>
      </w:pPr>
      <w:bookmarkStart w:id="133" w:name="_Toc515025712"/>
      <w:bookmarkStart w:id="134" w:name="_Toc515875231"/>
      <w:bookmarkStart w:id="135" w:name="_Toc518481639"/>
      <w:bookmarkStart w:id="136" w:name="_Toc520277896"/>
      <w:bookmarkStart w:id="137" w:name="_Toc16761368"/>
      <w:bookmarkStart w:id="138" w:name="_Toc17811969"/>
      <w:bookmarkStart w:id="139" w:name="_Toc19091418"/>
      <w:bookmarkStart w:id="140" w:name="_Toc38887898"/>
      <w:bookmarkStart w:id="141" w:name="_Toc49763138"/>
      <w:bookmarkStart w:id="142" w:name="_Toc53129175"/>
      <w:bookmarkStart w:id="143" w:name="_Toc53651898"/>
      <w:bookmarkStart w:id="144" w:name="_Toc210303534"/>
      <w:r w:rsidRPr="00783A81">
        <w:rPr>
          <w:rFonts w:cs="Arial"/>
          <w:bCs/>
          <w:szCs w:val="26"/>
        </w:rPr>
        <w:lastRenderedPageBreak/>
        <w:t xml:space="preserve">Перечень источников чрезвычайных ситуаций биолого-социального характера на территории </w:t>
      </w:r>
      <w:bookmarkEnd w:id="133"/>
      <w:bookmarkEnd w:id="134"/>
      <w:bookmarkEnd w:id="135"/>
      <w:bookmarkEnd w:id="136"/>
      <w:bookmarkEnd w:id="137"/>
      <w:bookmarkEnd w:id="138"/>
      <w:bookmarkEnd w:id="139"/>
      <w:bookmarkEnd w:id="140"/>
      <w:bookmarkEnd w:id="141"/>
      <w:bookmarkEnd w:id="142"/>
      <w:bookmarkEnd w:id="143"/>
      <w:r w:rsidR="005A09F1">
        <w:rPr>
          <w:szCs w:val="28"/>
        </w:rPr>
        <w:t>Новосергиевского</w:t>
      </w:r>
      <w:r w:rsidR="008C42A4" w:rsidRPr="00783A81">
        <w:rPr>
          <w:szCs w:val="28"/>
        </w:rPr>
        <w:t xml:space="preserve"> сельского поселения</w:t>
      </w:r>
      <w:bookmarkEnd w:id="144"/>
    </w:p>
    <w:p w14:paraId="4286678D" w14:textId="77777777" w:rsidR="00F85440" w:rsidRPr="00783A81" w:rsidRDefault="00F85440" w:rsidP="00F85440">
      <w:pPr>
        <w:ind w:firstLine="709"/>
        <w:rPr>
          <w:rFonts w:eastAsiaTheme="minorHAnsi" w:cstheme="minorBidi"/>
          <w:lang w:eastAsia="en-US"/>
        </w:rPr>
      </w:pPr>
      <w:r w:rsidRPr="00783A81">
        <w:rPr>
          <w:rFonts w:eastAsiaTheme="minorHAnsi" w:cstheme="minorBidi"/>
          <w:lang w:eastAsia="en-US"/>
        </w:rPr>
        <w:t>Наибольшую опасность из группы биолого-социальных ЧС представляют болезни диких животных (бешенство). Бешенство – острая вирусная болезнь животных и человека, характеризующаяся признаками полиоэнцефаломиелита и абсолютной летальностью.</w:t>
      </w:r>
    </w:p>
    <w:p w14:paraId="393F5A99" w14:textId="77777777" w:rsidR="00F85440" w:rsidRPr="00783A81" w:rsidRDefault="00F85440" w:rsidP="00F85440">
      <w:pPr>
        <w:ind w:firstLine="709"/>
        <w:rPr>
          <w:rFonts w:eastAsiaTheme="minorHAnsi" w:cstheme="minorBidi"/>
          <w:lang w:eastAsia="en-US"/>
        </w:rPr>
      </w:pPr>
      <w:r w:rsidRPr="00783A81">
        <w:rPr>
          <w:rFonts w:eastAsiaTheme="minorHAnsi" w:cstheme="minorBidi"/>
          <w:lang w:eastAsia="en-US"/>
        </w:rPr>
        <w:t>Мероприятия по профилактике бешенства животных и человека, мероприятия при заболевании животных бешенством, противоэпидемические мероприятия следует проводить в соответствии с Санитарными правилами СП 3.1.096-96. Ветеринарные правила ВП 13.3.1103-96 «Профилактика и борьба с заразными болезнями, общими для человека и животных. Бешенство». В случае вспышки инфекции биологические отходы, зараженные или контаминированные возбудителями бешенства, сжигают на месте, а также в трупосжигательных печах или на специально отведенных площадках.</w:t>
      </w:r>
    </w:p>
    <w:p w14:paraId="4E837945" w14:textId="77777777" w:rsidR="00F85440" w:rsidRPr="00783A81" w:rsidRDefault="00F85440" w:rsidP="00832907">
      <w:pPr>
        <w:pStyle w:val="2"/>
        <w:numPr>
          <w:ilvl w:val="1"/>
          <w:numId w:val="18"/>
        </w:numPr>
        <w:ind w:left="0" w:firstLine="0"/>
        <w:rPr>
          <w:i w:val="0"/>
        </w:rPr>
      </w:pPr>
      <w:bookmarkStart w:id="145" w:name="_Toc515025713"/>
      <w:bookmarkStart w:id="146" w:name="_Toc515875232"/>
      <w:bookmarkStart w:id="147" w:name="_Toc518481640"/>
      <w:bookmarkStart w:id="148" w:name="_Toc520277897"/>
      <w:bookmarkStart w:id="149" w:name="_Toc16761369"/>
      <w:bookmarkStart w:id="150" w:name="_Toc210303535"/>
      <w:r w:rsidRPr="00783A81">
        <w:rPr>
          <w:i w:val="0"/>
        </w:rPr>
        <w:t>Перечень мероприятий по обеспечению пожарной безопасности</w:t>
      </w:r>
      <w:bookmarkEnd w:id="145"/>
      <w:bookmarkEnd w:id="146"/>
      <w:bookmarkEnd w:id="147"/>
      <w:bookmarkEnd w:id="148"/>
      <w:bookmarkEnd w:id="149"/>
      <w:bookmarkEnd w:id="150"/>
    </w:p>
    <w:p w14:paraId="24D0362B" w14:textId="4DA9C672" w:rsidR="00F85440" w:rsidRPr="00783A81" w:rsidRDefault="00F85440" w:rsidP="00F85440">
      <w:pPr>
        <w:spacing w:line="238" w:lineRule="auto"/>
        <w:ind w:left="20" w:firstLine="567"/>
        <w:rPr>
          <w:rFonts w:cs="Arial"/>
          <w:bCs/>
        </w:rPr>
      </w:pPr>
      <w:r w:rsidRPr="00783A81">
        <w:rPr>
          <w:rFonts w:cs="Arial"/>
          <w:bCs/>
        </w:rPr>
        <w:t xml:space="preserve">С 1 мая 2009 г. вступил в силу ФЗ-123 от 22.07.2008 г. «Технический регламент о требованиях пожарной безопасности», в соответствии с которым дислокация подразделений пожарной охраны на территориях поселений определяется исходя из условия, что время прибытия первого подразделения к месту вызова в сельских поселениях не должно превышать 20 минут. </w:t>
      </w:r>
    </w:p>
    <w:p w14:paraId="62BACAE3" w14:textId="77777777" w:rsidR="00F85440" w:rsidRPr="00783A81" w:rsidRDefault="00F85440" w:rsidP="00F85440">
      <w:pPr>
        <w:spacing w:line="238" w:lineRule="auto"/>
        <w:ind w:left="20" w:firstLine="567"/>
        <w:rPr>
          <w:rFonts w:cs="Arial"/>
          <w:bCs/>
        </w:rPr>
      </w:pPr>
      <w:r w:rsidRPr="00783A81">
        <w:rPr>
          <w:rFonts w:cs="Arial"/>
          <w:bCs/>
        </w:rPr>
        <w:t>Следует предусмотреть просветительную работу с населением, прокладку просек и противопожарных разрывов, устройство противопожарных траншей и др. Успех борьбы с лесными пожарами во многом зависит от их своевременного обнаружения и быстрого принятия мер по их ограничению и ликвидации.</w:t>
      </w:r>
    </w:p>
    <w:p w14:paraId="33065A4E" w14:textId="77777777" w:rsidR="00F85440" w:rsidRPr="00783A81" w:rsidRDefault="00F85440" w:rsidP="00F85440">
      <w:pPr>
        <w:spacing w:line="238" w:lineRule="auto"/>
        <w:ind w:left="20" w:firstLine="567"/>
        <w:rPr>
          <w:rFonts w:cs="Arial"/>
          <w:bCs/>
        </w:rPr>
      </w:pPr>
      <w:r w:rsidRPr="00783A81">
        <w:rPr>
          <w:rFonts w:cs="Arial"/>
          <w:b/>
          <w:bCs/>
        </w:rPr>
        <w:t>Основными функциями системы обеспечения пожарной безопасности являются</w:t>
      </w:r>
      <w:r w:rsidRPr="00783A81">
        <w:rPr>
          <w:rFonts w:cs="Arial"/>
          <w:bCs/>
        </w:rPr>
        <w:t xml:space="preserve">: </w:t>
      </w:r>
    </w:p>
    <w:p w14:paraId="15C33522"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 xml:space="preserve">нормативное правовое регулирование и осуществление государственных мер в области пожарной безопасности; </w:t>
      </w:r>
    </w:p>
    <w:p w14:paraId="7CDA282C"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 xml:space="preserve">создание пожарной охраны и организация ее деятельности; </w:t>
      </w:r>
    </w:p>
    <w:p w14:paraId="5844237B"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 xml:space="preserve">разработка и осуществление мер пожарной безопасности; </w:t>
      </w:r>
    </w:p>
    <w:p w14:paraId="49121D7E"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 xml:space="preserve">реализация прав, обязанностей и ответственности в области пожарной безопасности; </w:t>
      </w:r>
    </w:p>
    <w:p w14:paraId="5702559F"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 xml:space="preserve">проведение противопожарной пропаганды и обучение населения мерам пожарной безопасности; </w:t>
      </w:r>
    </w:p>
    <w:p w14:paraId="0F9B8F5A"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 xml:space="preserve">содействие деятельности добровольных пожарных, привлечение населения к обеспечению пожарной безопасности; </w:t>
      </w:r>
    </w:p>
    <w:p w14:paraId="5DD73A53"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 xml:space="preserve">научно-техническое обеспечение пожарной безопасности; </w:t>
      </w:r>
    </w:p>
    <w:p w14:paraId="24E558B2"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 xml:space="preserve">информационное обеспечение в области пожарной безопасности; </w:t>
      </w:r>
    </w:p>
    <w:p w14:paraId="0D8876A4"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 xml:space="preserve">осуществление государственного пожарного надзора и других контрольных функций по обеспечению пожарной безопасности; </w:t>
      </w:r>
    </w:p>
    <w:p w14:paraId="473C1A1D"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 xml:space="preserve">производство пожарно-технической продукции; </w:t>
      </w:r>
    </w:p>
    <w:p w14:paraId="67C2AEA3"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 xml:space="preserve">выполнение работ и оказание услуг в области пожарной безопасности; </w:t>
      </w:r>
    </w:p>
    <w:p w14:paraId="32B296D5"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 xml:space="preserve">лицензирование деятельности в области пожарной безопасности и подтверждение соответствия продукции и услуг в области пожарной безопасности; </w:t>
      </w:r>
    </w:p>
    <w:p w14:paraId="08512746"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 xml:space="preserve">тушение пожаров и проведение аварийно-спасательных работ; </w:t>
      </w:r>
    </w:p>
    <w:p w14:paraId="2C5C5D41"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 xml:space="preserve">учет пожаров и их последствий; </w:t>
      </w:r>
    </w:p>
    <w:p w14:paraId="6E72629F"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установление особого противопожарного режима.</w:t>
      </w:r>
    </w:p>
    <w:p w14:paraId="353E7010" w14:textId="77777777" w:rsidR="00F85440" w:rsidRPr="00783A81" w:rsidRDefault="00F85440" w:rsidP="00F85440">
      <w:pPr>
        <w:spacing w:line="238" w:lineRule="auto"/>
        <w:ind w:left="20" w:firstLine="567"/>
        <w:rPr>
          <w:rFonts w:cs="Arial"/>
          <w:bCs/>
        </w:rPr>
      </w:pPr>
      <w:r w:rsidRPr="00783A81">
        <w:rPr>
          <w:rFonts w:cs="Arial"/>
          <w:bCs/>
        </w:rPr>
        <w:t>Для выполнения этих функций система обеспечения пожарной безопасности состоит из нескольких элементов:</w:t>
      </w:r>
    </w:p>
    <w:p w14:paraId="375DEADB"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органы государственной власти;</w:t>
      </w:r>
    </w:p>
    <w:p w14:paraId="2907B39E"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органы местного самоуправления;</w:t>
      </w:r>
    </w:p>
    <w:p w14:paraId="278288FF"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lastRenderedPageBreak/>
        <w:t xml:space="preserve">организации, граждане, принимающие участие в обеспечении пожарной безопасности в соответствии с законодательством Российской Федерации. </w:t>
      </w:r>
    </w:p>
    <w:p w14:paraId="192B9A12" w14:textId="77777777" w:rsidR="00F84DB3" w:rsidRPr="00783A81" w:rsidRDefault="00F85440" w:rsidP="00F84DB3">
      <w:pPr>
        <w:spacing w:line="238" w:lineRule="auto"/>
        <w:ind w:left="20" w:firstLine="567"/>
        <w:rPr>
          <w:rFonts w:cs="Arial"/>
          <w:bCs/>
        </w:rPr>
      </w:pPr>
      <w:r w:rsidRPr="00783A81">
        <w:rPr>
          <w:rFonts w:cs="Arial"/>
          <w:bCs/>
        </w:rPr>
        <w:t>Достижение заданного уровня пожарной безопасности достигается комплексом организ</w:t>
      </w:r>
      <w:bookmarkStart w:id="151" w:name="_Toc16761370"/>
      <w:r w:rsidR="00F84DB3" w:rsidRPr="00783A81">
        <w:rPr>
          <w:rFonts w:cs="Arial"/>
          <w:bCs/>
        </w:rPr>
        <w:t>ационных и технических решений.</w:t>
      </w:r>
    </w:p>
    <w:p w14:paraId="679B4F6B" w14:textId="10B9E6E2" w:rsidR="00F85440" w:rsidRPr="00AF6636" w:rsidRDefault="00F85440" w:rsidP="00F84DB3">
      <w:pPr>
        <w:spacing w:line="238" w:lineRule="auto"/>
        <w:ind w:left="20" w:firstLine="567"/>
        <w:rPr>
          <w:rFonts w:cs="Arial"/>
          <w:b/>
          <w:bCs/>
          <w:szCs w:val="26"/>
        </w:rPr>
      </w:pPr>
      <w:r w:rsidRPr="00AF6636">
        <w:rPr>
          <w:rFonts w:cs="Arial"/>
          <w:b/>
          <w:bCs/>
          <w:szCs w:val="26"/>
        </w:rPr>
        <w:t xml:space="preserve">Состояние системы обеспечения пожарной безопасности на территории </w:t>
      </w:r>
      <w:r w:rsidR="005A09F1" w:rsidRPr="00AF6636">
        <w:rPr>
          <w:rFonts w:cs="Arial"/>
          <w:b/>
          <w:bCs/>
          <w:szCs w:val="26"/>
        </w:rPr>
        <w:t>Новосергиевского</w:t>
      </w:r>
      <w:r w:rsidR="008C42A4" w:rsidRPr="00AF6636">
        <w:rPr>
          <w:rFonts w:cs="Arial"/>
          <w:b/>
          <w:bCs/>
          <w:szCs w:val="26"/>
        </w:rPr>
        <w:t xml:space="preserve"> сельского поселения</w:t>
      </w:r>
      <w:bookmarkEnd w:id="151"/>
    </w:p>
    <w:p w14:paraId="68B88DC4" w14:textId="4C66BC76" w:rsidR="00D33373" w:rsidRPr="00AF6636" w:rsidRDefault="00D33373" w:rsidP="00D33373">
      <w:pPr>
        <w:spacing w:line="238" w:lineRule="auto"/>
        <w:ind w:left="20" w:firstLine="567"/>
        <w:rPr>
          <w:rFonts w:cs="Arial"/>
          <w:bCs/>
        </w:rPr>
      </w:pPr>
      <w:r w:rsidRPr="00AF6636">
        <w:rPr>
          <w:rFonts w:cs="Arial"/>
          <w:bCs/>
        </w:rPr>
        <w:t>В настоящее время пожарная безопасность</w:t>
      </w:r>
      <w:r w:rsidR="001246EC" w:rsidRPr="00AF6636">
        <w:rPr>
          <w:szCs w:val="28"/>
        </w:rPr>
        <w:t xml:space="preserve"> сельского поселения </w:t>
      </w:r>
      <w:r w:rsidRPr="00AF6636">
        <w:rPr>
          <w:rFonts w:cs="Arial"/>
          <w:bCs/>
        </w:rPr>
        <w:t xml:space="preserve">обеспечивается </w:t>
      </w:r>
      <w:r w:rsidR="00AF6636" w:rsidRPr="00AF6636">
        <w:rPr>
          <w:rFonts w:cs="Arial"/>
          <w:bCs/>
        </w:rPr>
        <w:t>пожарным депо на 4</w:t>
      </w:r>
      <w:r w:rsidR="00CA6F52" w:rsidRPr="00AF6636">
        <w:rPr>
          <w:rFonts w:cs="Arial"/>
          <w:bCs/>
        </w:rPr>
        <w:t xml:space="preserve"> автомобиля, расположено в ст. </w:t>
      </w:r>
      <w:r w:rsidR="00AF6636" w:rsidRPr="00AF6636">
        <w:rPr>
          <w:rFonts w:cs="Arial"/>
          <w:bCs/>
        </w:rPr>
        <w:t>Крыловской</w:t>
      </w:r>
      <w:r w:rsidR="00CA6F52" w:rsidRPr="00AF6636">
        <w:rPr>
          <w:rFonts w:cs="Arial"/>
          <w:bCs/>
        </w:rPr>
        <w:t xml:space="preserve"> по улице </w:t>
      </w:r>
      <w:r w:rsidR="00AF6636" w:rsidRPr="00AF6636">
        <w:rPr>
          <w:rFonts w:cs="Arial"/>
          <w:bCs/>
        </w:rPr>
        <w:t>Кооперативная</w:t>
      </w:r>
      <w:r w:rsidR="00CA6F52" w:rsidRPr="00AF6636">
        <w:rPr>
          <w:rFonts w:cs="Arial"/>
          <w:bCs/>
        </w:rPr>
        <w:t>.</w:t>
      </w:r>
    </w:p>
    <w:p w14:paraId="302E2407" w14:textId="77777777" w:rsidR="00F85440" w:rsidRPr="00783A81" w:rsidRDefault="00F85440" w:rsidP="00F85440">
      <w:pPr>
        <w:spacing w:line="238" w:lineRule="auto"/>
        <w:ind w:left="20" w:firstLine="567"/>
        <w:jc w:val="center"/>
        <w:rPr>
          <w:rFonts w:cs="Arial"/>
          <w:b/>
          <w:bCs/>
        </w:rPr>
      </w:pPr>
      <w:r w:rsidRPr="00783A81">
        <w:rPr>
          <w:rFonts w:cs="Arial"/>
          <w:b/>
          <w:bCs/>
        </w:rPr>
        <w:t>Организационные решения.</w:t>
      </w:r>
    </w:p>
    <w:p w14:paraId="7528F163" w14:textId="77777777" w:rsidR="00F85440" w:rsidRPr="00783A81" w:rsidRDefault="00F85440" w:rsidP="00F85440">
      <w:pPr>
        <w:spacing w:line="238" w:lineRule="auto"/>
        <w:ind w:left="20" w:firstLine="567"/>
        <w:rPr>
          <w:rFonts w:cs="Arial"/>
          <w:bCs/>
        </w:rPr>
      </w:pPr>
      <w:r w:rsidRPr="00783A81">
        <w:rPr>
          <w:rFonts w:cs="Arial"/>
          <w:bCs/>
        </w:rPr>
        <w:t>Предотвращение пожара должно достигаться предотвращением образования горючей среды и (или) предотвращением образования в горючей среде (или внесения в нее) источников зажигания.</w:t>
      </w:r>
    </w:p>
    <w:p w14:paraId="3EC162CB" w14:textId="77777777" w:rsidR="00F85440" w:rsidRPr="00783A81" w:rsidRDefault="00F85440" w:rsidP="00F85440">
      <w:pPr>
        <w:spacing w:line="238" w:lineRule="auto"/>
        <w:ind w:left="20" w:firstLine="567"/>
        <w:rPr>
          <w:rFonts w:cs="Arial"/>
          <w:bCs/>
        </w:rPr>
      </w:pPr>
      <w:r w:rsidRPr="00783A81">
        <w:rPr>
          <w:rFonts w:cs="Arial"/>
          <w:bCs/>
        </w:rPr>
        <w:t>Предотвращение образования горючей среды должно обеспечиваться одним из следующих способов или их комбинаций:</w:t>
      </w:r>
    </w:p>
    <w:p w14:paraId="1BF7DB18"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максимально возможным применением негорючих и трудногорючих веществ и материалов;</w:t>
      </w:r>
    </w:p>
    <w:p w14:paraId="0E9CD6ED"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максимально возможным по условиям технологии и строительства ограничением массы и (или) объема горючих веществ, материалов и наиболее безопасным способом их размещения;</w:t>
      </w:r>
    </w:p>
    <w:p w14:paraId="31EE0635"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изоляцией горючей среды (применением изолированных отсеков, камер, кабин и т. п.);</w:t>
      </w:r>
    </w:p>
    <w:p w14:paraId="1370FD5E"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поддержанием безопасной концентрации среды в соответствии с нормами и правилами и другими нормативно-техническими, нормативными документами и правилами безопасности;</w:t>
      </w:r>
    </w:p>
    <w:p w14:paraId="70B4B804"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достаточной концентрацией флегматизатора в воздухе защищаемого объема (его составной части);</w:t>
      </w:r>
    </w:p>
    <w:p w14:paraId="60046C7C"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поддержанием температуры и давления среды, при которых распространение пламени исключается;</w:t>
      </w:r>
    </w:p>
    <w:p w14:paraId="24C2B4C7"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максимальной механизацией и автоматизацией технологических процессов, связанных с обращением горючих веществ;</w:t>
      </w:r>
    </w:p>
    <w:p w14:paraId="5C9E0710"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установкой пожароопасного оборудования по возможности в изолированных помещениях или на открытых площадках;</w:t>
      </w:r>
    </w:p>
    <w:p w14:paraId="3581E9AC"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 xml:space="preserve">применением устройств защиты производственного оборудования с горючими веществами от </w:t>
      </w:r>
      <w:r w:rsidRPr="00783A81">
        <w:rPr>
          <w:szCs w:val="22"/>
        </w:rPr>
        <w:t>повреждений</w:t>
      </w:r>
      <w:r w:rsidRPr="00783A81">
        <w:rPr>
          <w:rFonts w:cs="Arial"/>
          <w:bCs/>
        </w:rPr>
        <w:t xml:space="preserve"> и аварий, установкой отключающих, отсекающих и других устройств.</w:t>
      </w:r>
    </w:p>
    <w:p w14:paraId="53EE44CC" w14:textId="77777777" w:rsidR="00F85440" w:rsidRPr="00783A81" w:rsidRDefault="00F85440" w:rsidP="00F85440">
      <w:pPr>
        <w:spacing w:line="238" w:lineRule="auto"/>
        <w:ind w:left="20" w:firstLine="567"/>
        <w:rPr>
          <w:rFonts w:cs="Arial"/>
          <w:bCs/>
        </w:rPr>
      </w:pPr>
      <w:r w:rsidRPr="00783A81">
        <w:rPr>
          <w:rFonts w:cs="Arial"/>
          <w:bCs/>
        </w:rPr>
        <w:t>Предотвращение образования в горючей среде источников зажигания должно достигаться применением одним из следующих способов или их комбинацией:</w:t>
      </w:r>
    </w:p>
    <w:p w14:paraId="76D233BA"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применением машин, механизмов, оборудования, устройств, при эксплуатации которых не образуются источники зажигания;</w:t>
      </w:r>
    </w:p>
    <w:p w14:paraId="79175CCE"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применением электрооборудования, соответствующего пожароопасной и взрывоопасной зонам, группе и категории взрывоопасной смеси в соответствии с требованиями ГОСТ 12.1.011 и Правил устройства электроустановок;</w:t>
      </w:r>
    </w:p>
    <w:p w14:paraId="10503CF4"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применением в конструкции быстродействующих средств защитного отключения возможных источников зажигания;</w:t>
      </w:r>
    </w:p>
    <w:p w14:paraId="713F28B1"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применением технологического процесса и оборудования, удовлетворяющего требованиям электростатической искробезопасности по ГОСТ 12.1.018;</w:t>
      </w:r>
    </w:p>
    <w:p w14:paraId="1F08F627"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устройством молниезащиты зданий, сооружений и оборудования;</w:t>
      </w:r>
    </w:p>
    <w:p w14:paraId="35D806B8"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lastRenderedPageBreak/>
        <w:t>поддержанием температуры нагрева поверхности машин, механизмов, оборудования, устройств, веществ и материалов, которые могут войти в контакт с горючей средой, ниже предельно допустимой, составляющей 80% наименьшей температуры самовоспламенения горючего;</w:t>
      </w:r>
    </w:p>
    <w:p w14:paraId="3B867E6F"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исключение возможности появления искрового разряда в горючей среде с энергией, равной и выше минимальной энергии зажигания;</w:t>
      </w:r>
    </w:p>
    <w:p w14:paraId="31AD4E01"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применением не искрящего инструмента при работе с легковоспламеняющимися жидкостями и горючими газами;</w:t>
      </w:r>
    </w:p>
    <w:p w14:paraId="6096427F"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 xml:space="preserve">ликвидацией условий для теплового, химического и (или) микробиологического самовозгорания обращающихся веществ, материалов, изделий и конструкций; </w:t>
      </w:r>
    </w:p>
    <w:p w14:paraId="7F81DC92"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обеспечение порядка совместного хранения веществ и материалов;</w:t>
      </w:r>
    </w:p>
    <w:p w14:paraId="33F7D675"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устранением контакта с воздухом пирофорных веществ;</w:t>
      </w:r>
    </w:p>
    <w:p w14:paraId="45EB2570"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уменьшением определяющего размера горючей среды ниже предельно допустимого по горючести;</w:t>
      </w:r>
    </w:p>
    <w:p w14:paraId="690818D8"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выполнением действующих строительных норм, правил и стандартов.</w:t>
      </w:r>
    </w:p>
    <w:p w14:paraId="76AE0A88" w14:textId="77777777" w:rsidR="00F85440" w:rsidRPr="00783A81" w:rsidRDefault="00F85440" w:rsidP="00F85440">
      <w:pPr>
        <w:spacing w:line="238" w:lineRule="auto"/>
        <w:ind w:left="1064" w:firstLine="567"/>
        <w:rPr>
          <w:rFonts w:cs="Arial"/>
          <w:b/>
          <w:bCs/>
        </w:rPr>
      </w:pPr>
    </w:p>
    <w:p w14:paraId="0DD6EB1C" w14:textId="77777777" w:rsidR="00F85440" w:rsidRPr="00783A81" w:rsidRDefault="00F85440" w:rsidP="00F85440">
      <w:pPr>
        <w:spacing w:line="238" w:lineRule="auto"/>
        <w:ind w:left="20" w:firstLine="567"/>
        <w:jc w:val="center"/>
        <w:rPr>
          <w:rFonts w:cs="Arial"/>
          <w:bCs/>
        </w:rPr>
      </w:pPr>
      <w:r w:rsidRPr="00783A81">
        <w:rPr>
          <w:rFonts w:cs="Arial"/>
          <w:b/>
          <w:bCs/>
        </w:rPr>
        <w:t>Технические решения, входящие в систему, обеспечивающую пожарную безопасность дороги, состоят из ряда мероприятий и условий:</w:t>
      </w:r>
    </w:p>
    <w:p w14:paraId="090653A3"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дороги, проезды и подъезды к зданиям, сооружениям и водоисточникам, расположенным на территории автомобильной дороги, либо вблизи лежащего района, используемым для целей пожаротушения, должны быть всегда свободными для проезда пожарной техники, содержаться в исправном состоянии, а зимой быть очищенными от снега и льда;</w:t>
      </w:r>
    </w:p>
    <w:p w14:paraId="52C34C1C"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о закрытии дорог или проездов для их ремонта или по другим причинам, препятствующим проезду пожарных машин, необходимо немедленно сообщать в подразделения пожарной охраны;</w:t>
      </w:r>
    </w:p>
    <w:p w14:paraId="294BBB58"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на период закрытия дорог в соответствующих местах должны быть установлены указатели направления объезда или устроены переезды через ремонтируемые участки и подъезды к водоисточникам;</w:t>
      </w:r>
    </w:p>
    <w:p w14:paraId="595EEB65"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территория автомобильных дорог в пределах населенного пункта должна иметь наружное освещение в темное время суток для быстрого подъезда пожарной техники в места возникновения пожара;</w:t>
      </w:r>
    </w:p>
    <w:p w14:paraId="29796606"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территория, занятая под автомобильную дорогу и расположенная в массивах хвойных лесов, должна иметь по периметру защитную минерализованную полосу шириной не менее 2,5 м;</w:t>
      </w:r>
    </w:p>
    <w:p w14:paraId="314BAFF9"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на участках дороги, расположенных вблизи опор линий высоковольтных передач необходимо расположение обозначенных охранных зон;</w:t>
      </w:r>
    </w:p>
    <w:p w14:paraId="3FAABB59"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на территории автомобильной дороги в пределах ее полосы не разрешается устраивать свалки горючих отходов;</w:t>
      </w:r>
    </w:p>
    <w:p w14:paraId="13E221A6"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не разрешается разведение костров, сжигание отходов и тары в пределах, установленных нормами проектирования противопожарных разрывов, но не ближе 50 м до зданий и сооружений объекта;</w:t>
      </w:r>
    </w:p>
    <w:p w14:paraId="65318863"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следить за соблюдением правил перевозки взрывопожароопасных веществ, при которой запрещается: допускать толчки, резкие торможения; транспортировать баллоны с горючим газом без предохранительных башмаков; оставлять транспортное средство без присмотра.</w:t>
      </w:r>
    </w:p>
    <w:p w14:paraId="384A28D0" w14:textId="77777777" w:rsidR="00F85440" w:rsidRDefault="00F85440" w:rsidP="00F85440">
      <w:pPr>
        <w:spacing w:line="238" w:lineRule="auto"/>
        <w:ind w:left="20" w:firstLine="567"/>
        <w:rPr>
          <w:rFonts w:cs="Arial"/>
          <w:bCs/>
        </w:rPr>
      </w:pPr>
      <w:r w:rsidRPr="00783A81">
        <w:rPr>
          <w:rFonts w:cs="Arial"/>
          <w:bCs/>
        </w:rPr>
        <w:t>Функционирование мероприятий и соблюдение правил пожарной безопасности на автомобильной дороге и в пределах полосы ее отвода должны обеспечивать дорожная, автотранспортная службы и подразделения ГИБДД.</w:t>
      </w:r>
    </w:p>
    <w:p w14:paraId="5261B383" w14:textId="77777777" w:rsidR="00AF6636" w:rsidRPr="00783A81" w:rsidRDefault="00AF6636" w:rsidP="00F85440">
      <w:pPr>
        <w:spacing w:line="238" w:lineRule="auto"/>
        <w:ind w:left="20" w:firstLine="567"/>
        <w:rPr>
          <w:rFonts w:cs="Arial"/>
          <w:bCs/>
        </w:rPr>
      </w:pPr>
    </w:p>
    <w:p w14:paraId="100C8E27" w14:textId="77777777" w:rsidR="00F85440" w:rsidRPr="00783A81" w:rsidRDefault="00F85440" w:rsidP="00F85440">
      <w:pPr>
        <w:spacing w:line="238" w:lineRule="auto"/>
        <w:ind w:left="20" w:firstLine="567"/>
        <w:jc w:val="center"/>
        <w:rPr>
          <w:b/>
          <w:bCs/>
          <w:iCs/>
        </w:rPr>
      </w:pPr>
      <w:r w:rsidRPr="00783A81">
        <w:rPr>
          <w:b/>
          <w:bCs/>
          <w:iCs/>
        </w:rPr>
        <w:lastRenderedPageBreak/>
        <w:t>Противопожарное водоснабжение</w:t>
      </w:r>
    </w:p>
    <w:p w14:paraId="4CB638CC" w14:textId="77777777" w:rsidR="00F85440" w:rsidRPr="00783A81" w:rsidRDefault="00F85440" w:rsidP="00F85440">
      <w:pPr>
        <w:spacing w:line="238" w:lineRule="auto"/>
        <w:ind w:left="20" w:firstLine="567"/>
        <w:rPr>
          <w:rFonts w:eastAsiaTheme="minorEastAsia" w:cstheme="minorBidi"/>
          <w:szCs w:val="22"/>
        </w:rPr>
      </w:pPr>
      <w:r w:rsidRPr="00783A81">
        <w:rPr>
          <w:rFonts w:eastAsiaTheme="minorEastAsia" w:cstheme="minorBidi"/>
          <w:szCs w:val="22"/>
        </w:rPr>
        <w:t xml:space="preserve">На территории поселения должны быть источники наружного противопожарного водоснабжения. </w:t>
      </w:r>
    </w:p>
    <w:p w14:paraId="05ADC0A8" w14:textId="77777777" w:rsidR="00F85440" w:rsidRPr="00783A81" w:rsidRDefault="00F85440" w:rsidP="00F85440">
      <w:pPr>
        <w:spacing w:line="238" w:lineRule="auto"/>
        <w:ind w:left="20" w:firstLine="567"/>
        <w:rPr>
          <w:rFonts w:eastAsiaTheme="minorEastAsia" w:cstheme="minorBidi"/>
          <w:szCs w:val="22"/>
        </w:rPr>
      </w:pPr>
      <w:r w:rsidRPr="00783A81">
        <w:rPr>
          <w:rFonts w:eastAsiaTheme="minorEastAsia" w:cstheme="minorBidi"/>
          <w:szCs w:val="22"/>
        </w:rPr>
        <w:t xml:space="preserve">К источникам наружного противопожарного водоснабжения относятся: </w:t>
      </w:r>
    </w:p>
    <w:p w14:paraId="75C498A3" w14:textId="77777777" w:rsidR="00F85440" w:rsidRPr="00783A81" w:rsidRDefault="00F85440" w:rsidP="00F85440">
      <w:pPr>
        <w:spacing w:line="238" w:lineRule="auto"/>
        <w:ind w:left="20" w:firstLine="567"/>
        <w:rPr>
          <w:rFonts w:eastAsiaTheme="minorEastAsia" w:cstheme="minorBidi"/>
          <w:szCs w:val="22"/>
        </w:rPr>
      </w:pPr>
      <w:r w:rsidRPr="00783A81">
        <w:rPr>
          <w:rFonts w:eastAsiaTheme="minorEastAsia" w:cstheme="minorBidi"/>
          <w:szCs w:val="22"/>
        </w:rPr>
        <w:t xml:space="preserve">- наружные водопроводные сети с пожарными гидрантами; </w:t>
      </w:r>
    </w:p>
    <w:p w14:paraId="12209A7B" w14:textId="77777777" w:rsidR="00F85440" w:rsidRPr="00783A81" w:rsidRDefault="00F85440" w:rsidP="00F85440">
      <w:pPr>
        <w:spacing w:line="238" w:lineRule="auto"/>
        <w:ind w:left="20" w:firstLine="567"/>
        <w:rPr>
          <w:rFonts w:eastAsiaTheme="minorEastAsia" w:cstheme="minorBidi"/>
          <w:szCs w:val="22"/>
        </w:rPr>
      </w:pPr>
      <w:r w:rsidRPr="00783A81">
        <w:rPr>
          <w:rFonts w:eastAsiaTheme="minorEastAsia" w:cstheme="minorBidi"/>
          <w:szCs w:val="22"/>
        </w:rPr>
        <w:t xml:space="preserve">- водные объекты, используемые для целей пожаротушения в соответствии с законодательством Российской Федерации; </w:t>
      </w:r>
    </w:p>
    <w:p w14:paraId="07D31E81" w14:textId="77777777" w:rsidR="00F85440" w:rsidRPr="00783A81" w:rsidRDefault="00F85440" w:rsidP="00F85440">
      <w:pPr>
        <w:spacing w:line="238" w:lineRule="auto"/>
        <w:ind w:left="20" w:firstLine="567"/>
        <w:rPr>
          <w:rFonts w:eastAsiaTheme="minorEastAsia" w:cstheme="minorBidi"/>
          <w:szCs w:val="22"/>
        </w:rPr>
      </w:pPr>
      <w:r w:rsidRPr="00783A81">
        <w:rPr>
          <w:rFonts w:eastAsiaTheme="minorEastAsia" w:cstheme="minorBidi"/>
          <w:szCs w:val="22"/>
        </w:rPr>
        <w:t xml:space="preserve">- противопожарные резервуары. </w:t>
      </w:r>
    </w:p>
    <w:p w14:paraId="4945E8B8" w14:textId="77777777" w:rsidR="00F85440" w:rsidRPr="00783A81" w:rsidRDefault="00F85440" w:rsidP="00F85440">
      <w:pPr>
        <w:spacing w:line="238" w:lineRule="auto"/>
        <w:ind w:left="20" w:firstLine="567"/>
        <w:rPr>
          <w:rFonts w:eastAsiaTheme="minorEastAsia" w:cstheme="minorBidi"/>
          <w:szCs w:val="22"/>
        </w:rPr>
      </w:pPr>
      <w:r w:rsidRPr="00783A81">
        <w:rPr>
          <w:rFonts w:eastAsiaTheme="minorEastAsia" w:cstheme="minorBidi"/>
          <w:szCs w:val="22"/>
        </w:rPr>
        <w:t xml:space="preserve">Поселение должно быть оборудовано противопожарным водопроводом. При этом противопожарный водопровод допускается объединять с хозяйственно-питьевым или производственным водопроводом. </w:t>
      </w:r>
    </w:p>
    <w:p w14:paraId="35FAE462" w14:textId="77777777" w:rsidR="00F85440" w:rsidRPr="00783A81" w:rsidRDefault="00F85440" w:rsidP="00F85440">
      <w:pPr>
        <w:spacing w:line="238" w:lineRule="auto"/>
        <w:ind w:left="20" w:firstLine="567"/>
      </w:pPr>
      <w:r w:rsidRPr="00783A81">
        <w:t>Проектом рекомендуется во всех населенных пунктах, расположенных на естественных водоемах, восстановить существующие и оборудовать дополнительные площадки (пирсы) для заправки пожарных машин водой, особенно близко расположенных к лесным массивам.</w:t>
      </w:r>
    </w:p>
    <w:p w14:paraId="75185C17" w14:textId="77777777" w:rsidR="00F85440" w:rsidRPr="00783A81" w:rsidRDefault="00F85440" w:rsidP="00F85440">
      <w:pPr>
        <w:spacing w:line="238" w:lineRule="auto"/>
        <w:ind w:left="20" w:firstLine="567"/>
      </w:pPr>
      <w:r w:rsidRPr="00783A81">
        <w:t xml:space="preserve">Требования к источникам наружного противопожарного водоснабжения, расчетные количества пожаров и расходы воды на наружное пожаротушение установлены СП 8.13130.2009 «Системы противопожарной защиты. Источники наружного противопожарного водоснабжения. Требования пожарной безопасности». </w:t>
      </w:r>
    </w:p>
    <w:p w14:paraId="4291CC0D" w14:textId="77777777" w:rsidR="00F85440" w:rsidRPr="00783A81" w:rsidRDefault="00F85440" w:rsidP="00F85440">
      <w:pPr>
        <w:spacing w:line="238" w:lineRule="auto"/>
        <w:ind w:left="20" w:firstLine="567"/>
      </w:pPr>
      <w:r w:rsidRPr="00783A81">
        <w:t xml:space="preserve">Противопожарный водопровод следует создавать, низкого давления. (Противопожарный водопровод высокого давления создается только при соответствующем обосновании). </w:t>
      </w:r>
    </w:p>
    <w:p w14:paraId="6E4DE590" w14:textId="77777777" w:rsidR="00F85440" w:rsidRPr="00783A81" w:rsidRDefault="00F85440" w:rsidP="00F85440">
      <w:pPr>
        <w:spacing w:line="238" w:lineRule="auto"/>
        <w:ind w:left="20" w:firstLine="567"/>
      </w:pPr>
      <w:r w:rsidRPr="00783A81">
        <w:t xml:space="preserve">Минимальный свободный напор в сети противопожарного водопровода низкого давления (на уровне поверхности земли) при пожаротушении должен быть не менее 10 м. </w:t>
      </w:r>
    </w:p>
    <w:p w14:paraId="3D6CB328" w14:textId="77777777" w:rsidR="00F85440" w:rsidRPr="00783A81" w:rsidRDefault="00F85440" w:rsidP="00F85440">
      <w:pPr>
        <w:spacing w:line="238" w:lineRule="auto"/>
        <w:ind w:left="20" w:firstLine="567"/>
      </w:pPr>
      <w:r w:rsidRPr="00783A81">
        <w:t xml:space="preserve">Свободный напор в сети объединенного водопровода должен быть не менее 10 м и не более 60 м. </w:t>
      </w:r>
    </w:p>
    <w:p w14:paraId="0E21EA77" w14:textId="77777777" w:rsidR="00F85440" w:rsidRPr="00783A81" w:rsidRDefault="00F85440" w:rsidP="00F85440">
      <w:pPr>
        <w:spacing w:line="238" w:lineRule="auto"/>
        <w:ind w:left="20" w:firstLine="567"/>
      </w:pPr>
      <w:r w:rsidRPr="00783A81">
        <w:t xml:space="preserve">Объединенный хозяйственно-питьевой и производственные водопроводы поселения – относится к III категории согласно СП 31.13330.2012 «Водоснабжение. Наружные сети и сооружения. Актуализированная редакция СНиП 2.04.02-84*» (величина допускаемого снижения подачи воды та же, что при I категории; длительность снижения подачи не должна превышать 15 сут. Перерыв в подаче воды или снижение подачи ниже указанного предела допускается на время проведения ремонта, но не более чем на 24 ч.). </w:t>
      </w:r>
    </w:p>
    <w:p w14:paraId="462C7E0B" w14:textId="77777777" w:rsidR="00F85440" w:rsidRPr="00783A81" w:rsidRDefault="00F85440" w:rsidP="00F85440">
      <w:pPr>
        <w:spacing w:line="238" w:lineRule="auto"/>
        <w:ind w:left="20" w:firstLine="567"/>
      </w:pPr>
      <w:r w:rsidRPr="00783A81">
        <w:t xml:space="preserve">Водопроводные сети должны быть, как правило, кольцевыми. Тупиковые линии водопроводов допускается применять: для подачи воды на противопожарные или на хозяйственно-противопожарные нужды независимо от расхода воды на пожаротушение — при длине линий не свыше 200 м. </w:t>
      </w:r>
    </w:p>
    <w:p w14:paraId="33EC4948" w14:textId="77777777" w:rsidR="00F85440" w:rsidRPr="00783A81" w:rsidRDefault="00F85440" w:rsidP="00F85440">
      <w:pPr>
        <w:spacing w:line="238" w:lineRule="auto"/>
        <w:ind w:left="20" w:firstLine="567"/>
      </w:pPr>
      <w:r w:rsidRPr="00783A81">
        <w:t xml:space="preserve">Кольцевание наружных водопроводных сетей внутренними водопроводными сетями зданий и сооружений не допускается. </w:t>
      </w:r>
    </w:p>
    <w:p w14:paraId="0AC42E78" w14:textId="77777777" w:rsidR="00F85440" w:rsidRPr="00783A81" w:rsidRDefault="00F85440" w:rsidP="00F85440">
      <w:pPr>
        <w:spacing w:line="238" w:lineRule="auto"/>
        <w:ind w:left="20" w:firstLine="567"/>
      </w:pPr>
      <w:r w:rsidRPr="00783A81">
        <w:t xml:space="preserve">Пожарные гидранты надлежит предусматривать вдоль автомобильных дорог на расстоянии не более 2,5 м от края проезжей части, но не ближе 5 м от стен зданий; допускается располагать гидранты на проезжей части. </w:t>
      </w:r>
    </w:p>
    <w:p w14:paraId="233766DF" w14:textId="77777777" w:rsidR="00F85440" w:rsidRPr="00783A81" w:rsidRDefault="00F85440" w:rsidP="00F85440">
      <w:pPr>
        <w:spacing w:line="238" w:lineRule="auto"/>
        <w:ind w:left="20" w:firstLine="567"/>
      </w:pPr>
      <w:r w:rsidRPr="00783A81">
        <w:t xml:space="preserve">Пожарные гидранты следует устанавливать на кольцевых участках водопроводных линий. Допускается установка гидрантов на тупиковых линиях водопровода с принятием мер против замерзания воды в них. </w:t>
      </w:r>
    </w:p>
    <w:p w14:paraId="1F72321C" w14:textId="77777777" w:rsidR="00F85440" w:rsidRPr="00783A81" w:rsidRDefault="00F85440" w:rsidP="00F85440">
      <w:pPr>
        <w:spacing w:line="238" w:lineRule="auto"/>
        <w:ind w:left="20" w:firstLine="567"/>
      </w:pPr>
      <w:r w:rsidRPr="00783A81">
        <w:t xml:space="preserve">Пожарный объем воды надлежит предусматривать в случаях, когда получение необходимого количества воды для тушения пожара непосредственно из источника водоснабжения технически невозможно или экономически нецелесообразно. </w:t>
      </w:r>
    </w:p>
    <w:p w14:paraId="7AF91F61" w14:textId="77777777" w:rsidR="00F85440" w:rsidRPr="00783A81" w:rsidRDefault="00F85440" w:rsidP="00F85440">
      <w:pPr>
        <w:spacing w:line="238" w:lineRule="auto"/>
        <w:ind w:left="20" w:firstLine="567"/>
      </w:pPr>
      <w:r w:rsidRPr="00783A81">
        <w:t xml:space="preserve">Пожарный объем воды в резервуарах должен определяться из условия обеспечения: </w:t>
      </w:r>
    </w:p>
    <w:p w14:paraId="4235C9D1" w14:textId="77777777" w:rsidR="00F85440" w:rsidRPr="00783A81" w:rsidRDefault="00F85440" w:rsidP="00F85440">
      <w:pPr>
        <w:spacing w:line="238" w:lineRule="auto"/>
        <w:ind w:left="20" w:firstLine="567"/>
      </w:pPr>
      <w:r w:rsidRPr="00783A81">
        <w:t xml:space="preserve">- пожаротушения из наружных гидрантов и внутренних пожарных кранов; </w:t>
      </w:r>
    </w:p>
    <w:p w14:paraId="248C4140" w14:textId="77777777" w:rsidR="00F85440" w:rsidRPr="00783A81" w:rsidRDefault="00F85440" w:rsidP="00F85440">
      <w:pPr>
        <w:spacing w:line="238" w:lineRule="auto"/>
        <w:ind w:left="20" w:firstLine="567"/>
      </w:pPr>
      <w:r w:rsidRPr="00783A81">
        <w:t xml:space="preserve">- специальных средств пожаротушения; </w:t>
      </w:r>
    </w:p>
    <w:p w14:paraId="33B0046D" w14:textId="77777777" w:rsidR="00F85440" w:rsidRPr="00783A81" w:rsidRDefault="00F85440" w:rsidP="00F85440">
      <w:pPr>
        <w:spacing w:line="238" w:lineRule="auto"/>
        <w:ind w:left="20" w:firstLine="567"/>
      </w:pPr>
      <w:r w:rsidRPr="00783A81">
        <w:t xml:space="preserve">- максимальных хозяйственно-питьевых и производственных нужд на весь период пожаротушения. </w:t>
      </w:r>
    </w:p>
    <w:p w14:paraId="02A68AB7" w14:textId="77777777" w:rsidR="00F85440" w:rsidRPr="00783A81" w:rsidRDefault="00F85440" w:rsidP="00F85440">
      <w:pPr>
        <w:spacing w:line="238" w:lineRule="auto"/>
        <w:ind w:left="20" w:firstLine="567"/>
      </w:pPr>
      <w:r w:rsidRPr="00783A81">
        <w:lastRenderedPageBreak/>
        <w:t>Для целей пожаротушения целесообразно использовать водные объекты, расположенные на территории муниципального образования.</w:t>
      </w:r>
    </w:p>
    <w:p w14:paraId="4A243C09" w14:textId="77777777" w:rsidR="00F85440" w:rsidRPr="00783A81" w:rsidRDefault="00F85440" w:rsidP="00F85440">
      <w:pPr>
        <w:spacing w:line="238" w:lineRule="auto"/>
        <w:ind w:left="20" w:firstLine="567"/>
      </w:pPr>
      <w:r w:rsidRPr="00783A81">
        <w:t>Водоемы (водотоки) из которых производится забор воды для целей пожаротушения, должны иметь подъезды с площадками (пирсами) с твердым покрытием размерами не менее 12×12 м для установки пожарных автомобилей в любое время года.</w:t>
      </w:r>
    </w:p>
    <w:p w14:paraId="6B200FE4" w14:textId="77777777" w:rsidR="00F85440" w:rsidRPr="00783A81" w:rsidRDefault="00F85440" w:rsidP="00F85440">
      <w:pPr>
        <w:spacing w:line="238" w:lineRule="auto"/>
        <w:ind w:left="20" w:firstLine="567"/>
      </w:pPr>
      <w:r w:rsidRPr="00783A81">
        <w:t xml:space="preserve">Расстановка пожарных гидрантов на водопроводной сети, пожарных резервуаров или искусственных водоемов должна обеспечивать пожаротушение любого обслуживаемого данной сетью здания, сооружения или его части не менее чем от двух гидрантов при расходе воды на наружное пожаротушение 15 л/с и более и одного – при расходе воды менее 15 л/с с учётом прокладки рукавных линий по дорогам с твердым покрытием длиной, не более: </w:t>
      </w:r>
    </w:p>
    <w:p w14:paraId="480EA0E1" w14:textId="77777777" w:rsidR="00F85440" w:rsidRPr="00783A81" w:rsidRDefault="00F85440" w:rsidP="00F85440">
      <w:pPr>
        <w:spacing w:line="238" w:lineRule="auto"/>
        <w:ind w:left="20" w:firstLine="567"/>
      </w:pPr>
      <w:r w:rsidRPr="00783A81">
        <w:t xml:space="preserve">- при наличии автонасосов — 200 м; </w:t>
      </w:r>
    </w:p>
    <w:p w14:paraId="743EA5BC" w14:textId="77777777" w:rsidR="00F85440" w:rsidRPr="00783A81" w:rsidRDefault="00F85440" w:rsidP="00F85440">
      <w:pPr>
        <w:spacing w:line="238" w:lineRule="auto"/>
        <w:ind w:left="20" w:firstLine="567"/>
      </w:pPr>
      <w:r w:rsidRPr="00783A81">
        <w:t>- при наличии мотопомп — 100-150 м в зависимости от технических возможностей мотопомп.</w:t>
      </w:r>
    </w:p>
    <w:p w14:paraId="226920E0" w14:textId="77777777" w:rsidR="00F85440" w:rsidRPr="00783A81" w:rsidRDefault="00F85440" w:rsidP="00F85440">
      <w:pPr>
        <w:spacing w:before="120" w:after="120"/>
        <w:ind w:left="221"/>
        <w:jc w:val="center"/>
        <w:rPr>
          <w:b/>
          <w:bCs/>
          <w:iCs/>
        </w:rPr>
      </w:pPr>
      <w:r w:rsidRPr="00783A81">
        <w:rPr>
          <w:b/>
          <w:bCs/>
          <w:iCs/>
        </w:rPr>
        <w:t>Требования пожарной безопасности к пожарным депо</w:t>
      </w:r>
    </w:p>
    <w:p w14:paraId="361EE35A" w14:textId="77777777" w:rsidR="00F85440" w:rsidRPr="00783A81" w:rsidRDefault="00F85440" w:rsidP="00F85440">
      <w:pPr>
        <w:spacing w:line="238" w:lineRule="auto"/>
        <w:ind w:left="20" w:firstLine="567"/>
      </w:pPr>
      <w:r w:rsidRPr="00783A81">
        <w:t xml:space="preserve">Типы пожарных депо и основные требования к проектированию объектов пожарной охраны установлены НПБ 101-95 «Нормы проектирования объектов пожарной охраны». </w:t>
      </w:r>
    </w:p>
    <w:p w14:paraId="5A04D374" w14:textId="77777777" w:rsidR="00F85440" w:rsidRPr="00783A81" w:rsidRDefault="00F85440" w:rsidP="00F85440">
      <w:pPr>
        <w:spacing w:line="238" w:lineRule="auto"/>
        <w:ind w:left="20" w:firstLine="567"/>
      </w:pPr>
      <w:r w:rsidRPr="00783A81">
        <w:t>Пожарные депо должны размещаться на земельных участках, имеющих выезды на магистральные улицы или дороги общегородского значения. Площадь земельных участков в зависимости от типа пожарного депо определяется техническим заданием на проектирование.</w:t>
      </w:r>
    </w:p>
    <w:p w14:paraId="0630E83A" w14:textId="77777777" w:rsidR="00F85440" w:rsidRPr="00783A81" w:rsidRDefault="00F85440" w:rsidP="00F85440">
      <w:pPr>
        <w:autoSpaceDE w:val="0"/>
        <w:autoSpaceDN w:val="0"/>
        <w:adjustRightInd w:val="0"/>
        <w:jc w:val="left"/>
      </w:pPr>
      <w:r w:rsidRPr="00783A81">
        <w:t xml:space="preserve">Расстояние от границ участка пожарного депо до общественных и жилых зданий должно быть не менее 15 м, а до границ земельных участков детских дошкольных образовательных учреждений, общеобразовательных учреждений и лечебных учреждений стационарного типа – не менее 30 м. </w:t>
      </w:r>
    </w:p>
    <w:p w14:paraId="1D49BFCE" w14:textId="77777777" w:rsidR="00F85440" w:rsidRPr="00783A81" w:rsidRDefault="00F85440" w:rsidP="00F85440">
      <w:pPr>
        <w:spacing w:line="238" w:lineRule="auto"/>
        <w:ind w:left="20" w:firstLine="567"/>
      </w:pPr>
      <w:r w:rsidRPr="00783A81">
        <w:t xml:space="preserve">Пожарное депо необходимо располагать на участке с отступом от красной линии до фронта выезда пожарных автомобилей не менее чем на 15 м, для пожарных депо II, IV и V типов указанное расстояние допускается уменьшать до 10 м. </w:t>
      </w:r>
    </w:p>
    <w:p w14:paraId="3150074C" w14:textId="77777777" w:rsidR="00F85440" w:rsidRPr="00783A81" w:rsidRDefault="00F85440" w:rsidP="00F85440">
      <w:pPr>
        <w:spacing w:line="238" w:lineRule="auto"/>
        <w:ind w:left="20" w:firstLine="567"/>
      </w:pPr>
      <w:r w:rsidRPr="00783A81">
        <w:t xml:space="preserve">Состав зданий и сооружений, размещаемых на территории пожарного депо, площади зданий и сооружений определяются техническим заданием на проектирование. </w:t>
      </w:r>
    </w:p>
    <w:p w14:paraId="6634B0B2" w14:textId="77777777" w:rsidR="00F85440" w:rsidRPr="00783A81" w:rsidRDefault="00F85440" w:rsidP="00F85440">
      <w:pPr>
        <w:spacing w:line="238" w:lineRule="auto"/>
        <w:ind w:left="20" w:firstLine="567"/>
      </w:pPr>
      <w:r w:rsidRPr="00783A81">
        <w:t xml:space="preserve">Территория пожарного депо должна иметь два въезда (выезда). Ширина ворот на въезде (выезде) должна быть не менее 4,5 м. </w:t>
      </w:r>
    </w:p>
    <w:p w14:paraId="0E6B7E73" w14:textId="77777777" w:rsidR="00F85440" w:rsidRPr="00783A81" w:rsidRDefault="00F85440" w:rsidP="00F85440">
      <w:pPr>
        <w:spacing w:line="238" w:lineRule="auto"/>
        <w:ind w:left="20" w:firstLine="567"/>
      </w:pPr>
      <w:r w:rsidRPr="00783A81">
        <w:t xml:space="preserve">Дороги и площадки на территории пожарного депо должны иметь твердое покрытие. </w:t>
      </w:r>
    </w:p>
    <w:p w14:paraId="4CDEB6D3" w14:textId="77777777" w:rsidR="00F85440" w:rsidRPr="00783A81" w:rsidRDefault="00F85440" w:rsidP="00F85440">
      <w:pPr>
        <w:spacing w:line="238" w:lineRule="auto"/>
        <w:ind w:left="20" w:firstLine="567"/>
      </w:pPr>
      <w:r w:rsidRPr="00783A81">
        <w:t xml:space="preserve">Проезжая часть улицы и тротуар напротив выездной площадки пожарного депо должны быть оборудованы светофором и (или) световым указателем с акустическим сигналом, позволяющим останавливать движение транспорта и пешеходов во время выезда пожарных автомобилей из гаража по сигналу тревоги. Включение и выключение светофора могут также осуществляться дистанционно из пункта связи пожарной охраны. </w:t>
      </w:r>
    </w:p>
    <w:p w14:paraId="68E51A83" w14:textId="77777777" w:rsidR="00F85440" w:rsidRPr="00783A81" w:rsidRDefault="00F85440" w:rsidP="00F85440">
      <w:pPr>
        <w:spacing w:before="120" w:after="120"/>
        <w:ind w:left="221"/>
        <w:jc w:val="center"/>
        <w:rPr>
          <w:b/>
          <w:bCs/>
          <w:iCs/>
        </w:rPr>
      </w:pPr>
      <w:r w:rsidRPr="00783A81">
        <w:rPr>
          <w:b/>
          <w:bCs/>
          <w:iCs/>
        </w:rPr>
        <w:t>Требования пожарной безопасности к территории жилой застройки</w:t>
      </w:r>
    </w:p>
    <w:p w14:paraId="3836FB37" w14:textId="77777777" w:rsidR="00F85440" w:rsidRPr="00783A81" w:rsidRDefault="00F85440" w:rsidP="00F85440">
      <w:pPr>
        <w:spacing w:line="238" w:lineRule="auto"/>
        <w:ind w:left="20" w:firstLine="567"/>
      </w:pPr>
      <w:r w:rsidRPr="00783A81">
        <w:t xml:space="preserve">Общие требования пожарной безопасности к территории жилой застройки установлены СП 42.13330.2016. Свод правил. Градостроительство. Планировка и застройка городских и сельских поселений. Актуализированная редакция СНиП 2.07.01-89*». </w:t>
      </w:r>
    </w:p>
    <w:p w14:paraId="30504ED7" w14:textId="77777777" w:rsidR="00F85440" w:rsidRPr="00783A81" w:rsidRDefault="00F85440" w:rsidP="00F85440">
      <w:pPr>
        <w:spacing w:line="238" w:lineRule="auto"/>
        <w:ind w:left="20" w:firstLine="567"/>
      </w:pPr>
      <w:r w:rsidRPr="00783A81">
        <w:t xml:space="preserve">Тип и этажность жилой застройки определяются в соответствии с возможностью развития обеспечения противопожарной безопасности. </w:t>
      </w:r>
    </w:p>
    <w:p w14:paraId="13ED4A20" w14:textId="77777777" w:rsidR="00F85440" w:rsidRPr="00783A81" w:rsidRDefault="00F85440" w:rsidP="00F85440">
      <w:pPr>
        <w:spacing w:line="238" w:lineRule="auto"/>
        <w:ind w:left="20" w:firstLine="567"/>
      </w:pPr>
      <w:r w:rsidRPr="00783A81">
        <w:t xml:space="preserve">При реконструкции жилой застройки должна быть, как правило, сохранена и модернизирована существующая капитальная жилая и общественная застройка. Допускаются строительство новых зданий и сооружений, изменение функционального использования нижних этажей, существующих жилых и общественных зданий, надстройка зданий, </w:t>
      </w:r>
      <w:r w:rsidRPr="00783A81">
        <w:lastRenderedPageBreak/>
        <w:t xml:space="preserve">устройство мансардных этажей, использование надземного и подземного пространства при соблюдении противопожарных требований. </w:t>
      </w:r>
    </w:p>
    <w:p w14:paraId="11417410" w14:textId="77777777" w:rsidR="00F85440" w:rsidRPr="00783A81" w:rsidRDefault="00F85440" w:rsidP="00F85440">
      <w:pPr>
        <w:spacing w:line="238" w:lineRule="auto"/>
        <w:ind w:left="20" w:firstLine="567"/>
      </w:pPr>
      <w:r w:rsidRPr="00783A81">
        <w:t xml:space="preserve">Смешанные зоны формируются в сложившихся частях городов, как правило, из кварталов с преобладанием жилой и производственной застройки. В составе этих зон допускается размещать: жилые и общественные здания, учреждения науки и научного обслуживания, учебные заведения, объекты бизнеса, промышленные предприятия и другие производственные объекты (площадь участка, как правило, не более 5 га) с непожароопасными и невзрывоопасными производственными процессами. </w:t>
      </w:r>
    </w:p>
    <w:p w14:paraId="170E3367" w14:textId="77777777" w:rsidR="00F85440" w:rsidRPr="00783A81" w:rsidRDefault="00F85440" w:rsidP="00F85440">
      <w:pPr>
        <w:spacing w:line="238" w:lineRule="auto"/>
        <w:ind w:left="20" w:firstLine="567"/>
      </w:pPr>
      <w:r w:rsidRPr="00783A81">
        <w:t xml:space="preserve">Между длинными сторонами жилых зданий следует принимать расстояния (бытовые разрывы): для жилых зданий высотой 2-3 этажа – не менее 15 м; 4 этажа – не менее 20 м; между длинными сторонами и торцами этих же зданий с окнами из жилых комнат – не менее 10 м. В условиях реконструкции и в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обеспечении непросматриваемости жилых помещений (комнат и кухонь) из окна в окно. </w:t>
      </w:r>
    </w:p>
    <w:p w14:paraId="16D6A2A1" w14:textId="77777777" w:rsidR="00F85440" w:rsidRPr="00783A81" w:rsidRDefault="00F85440" w:rsidP="00F85440">
      <w:pPr>
        <w:spacing w:line="238" w:lineRule="auto"/>
        <w:ind w:left="20" w:firstLine="567"/>
      </w:pPr>
      <w:r w:rsidRPr="00783A81">
        <w:t xml:space="preserve">Расстояние от края основной проезжей части магистральных дорог до линии регулирования жилой застройки следует принимать не менее 50 м, а при условии применения шумозащитных устройств, обеспечивающих требования СП 51.13330 «Защита от шума», не менее 25 м. Расстояние от края основной проезжей части улиц, местных или боковых проездов до линии застройки следует принимать не более 25 м. В случаях превышения указанного расстояния следует предусматривать на расстоянии не ближе 5 м от линии застройки полосу шириной 6 м, пригодную для проезда пожарных машин. В конце проезжих частей тупиковых улиц и дорог следует устраивать площадки с островками диаметром не менее 16 м для разворота автомобилей и не менее 30 м при организации конечного пункта для разворота средств общественного пассажирского транспорта. Использование поворотных площадок для стоянки автомобилей не допускается. </w:t>
      </w:r>
    </w:p>
    <w:p w14:paraId="4329B468" w14:textId="77777777" w:rsidR="00F85440" w:rsidRPr="00783A81" w:rsidRDefault="00F85440" w:rsidP="00F85440">
      <w:pPr>
        <w:spacing w:line="238" w:lineRule="auto"/>
        <w:ind w:left="20" w:firstLine="567"/>
      </w:pPr>
      <w:r w:rsidRPr="00783A81">
        <w:t>Жилые, общественно-деловые и рекреационные зоны следует размещать с наветренной стороны (или ветров преобладающего направления) по отношению к производственным предприятиям, являющимся источниками загрязнения атмосферного воздуха, а также представляющим повышенную пожарную опасность.</w:t>
      </w:r>
    </w:p>
    <w:p w14:paraId="31FAE348" w14:textId="77777777" w:rsidR="00F85440" w:rsidRPr="00783A81" w:rsidRDefault="00F85440" w:rsidP="00832907">
      <w:pPr>
        <w:pStyle w:val="2"/>
        <w:numPr>
          <w:ilvl w:val="1"/>
          <w:numId w:val="18"/>
        </w:numPr>
        <w:ind w:left="0" w:firstLine="0"/>
        <w:rPr>
          <w:i w:val="0"/>
        </w:rPr>
      </w:pPr>
      <w:bookmarkStart w:id="152" w:name="_Toc520277898"/>
      <w:bookmarkStart w:id="153" w:name="_Toc16761371"/>
      <w:bookmarkStart w:id="154" w:name="_Toc210303536"/>
      <w:r w:rsidRPr="00783A81">
        <w:rPr>
          <w:i w:val="0"/>
        </w:rPr>
        <w:t>Оценка рисков возникновения и развития аварий на транспорте</w:t>
      </w:r>
      <w:bookmarkEnd w:id="152"/>
      <w:bookmarkEnd w:id="153"/>
      <w:bookmarkEnd w:id="154"/>
    </w:p>
    <w:p w14:paraId="00EE1169" w14:textId="77777777" w:rsidR="00F85440" w:rsidRPr="00783A81" w:rsidRDefault="00F85440" w:rsidP="00D33373">
      <w:pPr>
        <w:spacing w:line="238" w:lineRule="auto"/>
        <w:ind w:left="20" w:firstLine="567"/>
      </w:pPr>
      <w:r w:rsidRPr="00783A81">
        <w:t>Оценка рисков возникновения и развития аварий на транспорте заключается:</w:t>
      </w:r>
    </w:p>
    <w:p w14:paraId="481E8ADD" w14:textId="77777777" w:rsidR="00F85440" w:rsidRPr="00783A81" w:rsidRDefault="00F85440" w:rsidP="00D33373">
      <w:pPr>
        <w:numPr>
          <w:ilvl w:val="0"/>
          <w:numId w:val="12"/>
        </w:numPr>
        <w:autoSpaceDE w:val="0"/>
        <w:autoSpaceDN w:val="0"/>
        <w:adjustRightInd w:val="0"/>
        <w:ind w:left="1120" w:hanging="425"/>
        <w:rPr>
          <w:rFonts w:cs="Arial"/>
          <w:bCs/>
        </w:rPr>
      </w:pPr>
      <w:r w:rsidRPr="00783A81">
        <w:rPr>
          <w:rFonts w:cs="Arial"/>
          <w:bCs/>
        </w:rPr>
        <w:t>в определении частоты возникновения инициирующих аварии событий;</w:t>
      </w:r>
    </w:p>
    <w:p w14:paraId="56C21015" w14:textId="77777777" w:rsidR="00F85440" w:rsidRPr="00783A81" w:rsidRDefault="00F85440" w:rsidP="00D33373">
      <w:pPr>
        <w:numPr>
          <w:ilvl w:val="0"/>
          <w:numId w:val="12"/>
        </w:numPr>
        <w:autoSpaceDE w:val="0"/>
        <w:autoSpaceDN w:val="0"/>
        <w:adjustRightInd w:val="0"/>
        <w:ind w:left="1120" w:hanging="425"/>
        <w:rPr>
          <w:rFonts w:cs="Arial"/>
          <w:bCs/>
        </w:rPr>
      </w:pPr>
      <w:r w:rsidRPr="00783A81">
        <w:rPr>
          <w:rFonts w:cs="Arial"/>
          <w:bCs/>
        </w:rPr>
        <w:t>в оценке степени риска;</w:t>
      </w:r>
    </w:p>
    <w:p w14:paraId="6DEFEC17" w14:textId="77777777" w:rsidR="00F85440" w:rsidRPr="00783A81" w:rsidRDefault="00F85440" w:rsidP="00D33373">
      <w:pPr>
        <w:numPr>
          <w:ilvl w:val="0"/>
          <w:numId w:val="12"/>
        </w:numPr>
        <w:autoSpaceDE w:val="0"/>
        <w:autoSpaceDN w:val="0"/>
        <w:adjustRightInd w:val="0"/>
        <w:ind w:left="1120" w:hanging="425"/>
        <w:rPr>
          <w:rFonts w:cs="Arial"/>
          <w:bCs/>
        </w:rPr>
      </w:pPr>
      <w:r w:rsidRPr="00783A81">
        <w:rPr>
          <w:rFonts w:cs="Arial"/>
          <w:bCs/>
        </w:rPr>
        <w:t>в оценке последствий возникновения аварий и ЧС (в т.ч. расчет зон поражения);</w:t>
      </w:r>
    </w:p>
    <w:p w14:paraId="28410EDD" w14:textId="77777777" w:rsidR="00F85440" w:rsidRPr="00783A81" w:rsidRDefault="00F85440" w:rsidP="00D33373">
      <w:pPr>
        <w:numPr>
          <w:ilvl w:val="0"/>
          <w:numId w:val="12"/>
        </w:numPr>
        <w:autoSpaceDE w:val="0"/>
        <w:autoSpaceDN w:val="0"/>
        <w:adjustRightInd w:val="0"/>
        <w:ind w:left="1120" w:hanging="425"/>
        <w:rPr>
          <w:rFonts w:cs="Arial"/>
          <w:bCs/>
        </w:rPr>
      </w:pPr>
      <w:r w:rsidRPr="00783A81">
        <w:rPr>
          <w:rFonts w:cs="Arial"/>
          <w:bCs/>
        </w:rPr>
        <w:t>в обобщении оценок риска.</w:t>
      </w:r>
    </w:p>
    <w:p w14:paraId="62E40C53" w14:textId="77777777" w:rsidR="00F85440" w:rsidRPr="00783A81" w:rsidRDefault="00F85440" w:rsidP="00D33373">
      <w:pPr>
        <w:ind w:firstLine="709"/>
        <w:rPr>
          <w:b/>
          <w:lang w:eastAsia="ar-SA" w:bidi="en-US"/>
        </w:rPr>
      </w:pPr>
      <w:bookmarkStart w:id="155" w:name="_Toc520277899"/>
      <w:r w:rsidRPr="00783A81">
        <w:rPr>
          <w:b/>
          <w:lang w:eastAsia="ar-SA" w:bidi="en-US"/>
        </w:rPr>
        <w:t>Определение частоты возникновения инициирующих событий</w:t>
      </w:r>
      <w:bookmarkEnd w:id="155"/>
      <w:r w:rsidRPr="00783A81">
        <w:rPr>
          <w:b/>
          <w:lang w:eastAsia="ar-SA" w:bidi="en-US"/>
        </w:rPr>
        <w:t xml:space="preserve"> </w:t>
      </w:r>
    </w:p>
    <w:p w14:paraId="61B9B666" w14:textId="77777777" w:rsidR="00F85440" w:rsidRPr="00783A81" w:rsidRDefault="00F85440" w:rsidP="00D33373">
      <w:pPr>
        <w:spacing w:line="238" w:lineRule="auto"/>
        <w:ind w:left="20" w:firstLine="567"/>
      </w:pPr>
      <w:r w:rsidRPr="00783A81">
        <w:t xml:space="preserve">Практика показывает, что аварии характеризуются комбинацией случайных событий, возникающих с различной частотой на разных стадиях технологического процесса: отказ оборудования, ошибки человека, нерасчетные внешние воздействия, разрушение, выброс, пролив вещества, рассеяние веществ, воспламенение, взрыв, интоксикация и т.д. </w:t>
      </w:r>
    </w:p>
    <w:p w14:paraId="2C9756A0" w14:textId="77777777" w:rsidR="00F85440" w:rsidRPr="00783A81" w:rsidRDefault="00F85440" w:rsidP="00D33373">
      <w:pPr>
        <w:spacing w:line="238" w:lineRule="auto"/>
        <w:ind w:left="20" w:firstLine="567"/>
      </w:pPr>
      <w:r w:rsidRPr="00783A81">
        <w:t>Для определения частоты нежелательных событий используют статистические данные по аварийности и надежности исследуемых технологических систем, логические методы анализа, имитационные модели возникновения аварий, экспертные оценки специалистов в данной области.</w:t>
      </w:r>
    </w:p>
    <w:p w14:paraId="44E2FD5C" w14:textId="77777777" w:rsidR="00F85440" w:rsidRPr="00783A81" w:rsidRDefault="00F85440" w:rsidP="00D33373">
      <w:pPr>
        <w:ind w:firstLine="709"/>
        <w:rPr>
          <w:b/>
          <w:lang w:eastAsia="ar-SA" w:bidi="en-US"/>
        </w:rPr>
      </w:pPr>
      <w:bookmarkStart w:id="156" w:name="_Toc520277900"/>
      <w:r w:rsidRPr="00783A81">
        <w:rPr>
          <w:b/>
          <w:lang w:eastAsia="ar-SA" w:bidi="en-US"/>
        </w:rPr>
        <w:t>Оценка степени риска</w:t>
      </w:r>
      <w:bookmarkEnd w:id="156"/>
    </w:p>
    <w:p w14:paraId="270FA656" w14:textId="07432A3B" w:rsidR="00805D0E" w:rsidRPr="00783A81" w:rsidRDefault="00F85440" w:rsidP="00D33373">
      <w:pPr>
        <w:spacing w:line="238" w:lineRule="auto"/>
        <w:ind w:left="20" w:firstLine="567"/>
      </w:pPr>
      <w:r w:rsidRPr="00783A81">
        <w:t xml:space="preserve">Оценка степени риска – это процесс определения вероятности возникновения той или иной аварии и степени ее опасности для людей, зданий, сооружений и других объектов </w:t>
      </w:r>
      <w:r w:rsidRPr="00783A81">
        <w:lastRenderedPageBreak/>
        <w:t>окружающей среды (РД 08-120-96), является одним из этапов анализа риска и заключается в ранжировании аварий по степени опасности и уровню вероятности.</w:t>
      </w:r>
    </w:p>
    <w:p w14:paraId="550642E0" w14:textId="5FB61E2B" w:rsidR="00F85440" w:rsidRPr="00783A81" w:rsidRDefault="00F85440" w:rsidP="00D33373">
      <w:pPr>
        <w:spacing w:line="238" w:lineRule="auto"/>
        <w:ind w:left="20" w:firstLine="567"/>
      </w:pPr>
      <w:r w:rsidRPr="00783A81">
        <w:t xml:space="preserve">Наиболее опасными объектами, способными вызвать ЧС техногенного характера на территории </w:t>
      </w:r>
      <w:r w:rsidR="005A09F1">
        <w:rPr>
          <w:color w:val="000000"/>
        </w:rPr>
        <w:t>Новосергиевского</w:t>
      </w:r>
      <w:r w:rsidR="00BB23D7" w:rsidRPr="00783A81">
        <w:rPr>
          <w:color w:val="000000"/>
        </w:rPr>
        <w:t xml:space="preserve"> сельского поселения </w:t>
      </w:r>
      <w:r w:rsidRPr="00783A81">
        <w:t>являются:</w:t>
      </w:r>
    </w:p>
    <w:p w14:paraId="6C4065A9" w14:textId="151A0157" w:rsidR="00F85440" w:rsidRPr="00783A81" w:rsidRDefault="00CA6F52" w:rsidP="00D33373">
      <w:pPr>
        <w:numPr>
          <w:ilvl w:val="0"/>
          <w:numId w:val="12"/>
        </w:numPr>
        <w:tabs>
          <w:tab w:val="num" w:pos="426"/>
        </w:tabs>
        <w:autoSpaceDE w:val="0"/>
        <w:autoSpaceDN w:val="0"/>
        <w:adjustRightInd w:val="0"/>
        <w:ind w:left="1120" w:hanging="425"/>
        <w:rPr>
          <w:rFonts w:cs="Arial"/>
          <w:bCs/>
        </w:rPr>
      </w:pPr>
      <w:bookmarkStart w:id="157" w:name="_Toc520277901"/>
      <w:bookmarkStart w:id="158" w:name="_Toc225571382"/>
      <w:r>
        <w:rPr>
          <w:rFonts w:cs="Arial"/>
          <w:bCs/>
        </w:rPr>
        <w:t>межмуниципальные и региональные</w:t>
      </w:r>
      <w:r w:rsidR="00C14620" w:rsidRPr="00783A81">
        <w:rPr>
          <w:rFonts w:cs="Arial"/>
          <w:bCs/>
        </w:rPr>
        <w:t xml:space="preserve"> </w:t>
      </w:r>
      <w:r>
        <w:rPr>
          <w:rFonts w:cs="Arial"/>
          <w:bCs/>
        </w:rPr>
        <w:t xml:space="preserve">дороги </w:t>
      </w:r>
      <w:r w:rsidR="00C06296" w:rsidRPr="00783A81">
        <w:rPr>
          <w:rFonts w:cs="Arial"/>
          <w:bCs/>
        </w:rPr>
        <w:t>поселения, по которым</w:t>
      </w:r>
      <w:r w:rsidR="00F85440" w:rsidRPr="00783A81">
        <w:rPr>
          <w:rFonts w:cs="Arial"/>
          <w:bCs/>
        </w:rPr>
        <w:t xml:space="preserve"> наиболее часто осуществляются перевозки взрывоопасных углеродистых газов (пропан, бутан) и легковоспламеняющихся жидкостей (бензин, ДТ);</w:t>
      </w:r>
    </w:p>
    <w:p w14:paraId="7D88FFDF" w14:textId="55D7BF86" w:rsidR="00F85440" w:rsidRPr="00783A81" w:rsidRDefault="00F85440" w:rsidP="00D33373">
      <w:pPr>
        <w:numPr>
          <w:ilvl w:val="0"/>
          <w:numId w:val="12"/>
        </w:numPr>
        <w:autoSpaceDE w:val="0"/>
        <w:autoSpaceDN w:val="0"/>
        <w:adjustRightInd w:val="0"/>
        <w:ind w:left="1120" w:hanging="425"/>
        <w:rPr>
          <w:rFonts w:cs="Arial"/>
          <w:bCs/>
        </w:rPr>
      </w:pPr>
      <w:r w:rsidRPr="00783A81">
        <w:rPr>
          <w:rFonts w:cs="Arial"/>
          <w:bCs/>
        </w:rPr>
        <w:t>улично-д</w:t>
      </w:r>
      <w:r w:rsidR="00F10B7A" w:rsidRPr="00783A81">
        <w:rPr>
          <w:rFonts w:cs="Arial"/>
          <w:bCs/>
        </w:rPr>
        <w:t>орожная сеть населенных пунктов.</w:t>
      </w:r>
    </w:p>
    <w:p w14:paraId="4254EB69" w14:textId="4ED7F894" w:rsidR="00BB23D7" w:rsidRPr="00783A81" w:rsidRDefault="009C1AB8" w:rsidP="00D33373">
      <w:pPr>
        <w:numPr>
          <w:ilvl w:val="0"/>
          <w:numId w:val="12"/>
        </w:numPr>
        <w:autoSpaceDE w:val="0"/>
        <w:autoSpaceDN w:val="0"/>
        <w:adjustRightInd w:val="0"/>
        <w:ind w:left="1120" w:hanging="425"/>
        <w:rPr>
          <w:rFonts w:cs="Arial"/>
          <w:bCs/>
        </w:rPr>
      </w:pPr>
      <w:r w:rsidRPr="00783A81">
        <w:rPr>
          <w:rFonts w:cs="Arial"/>
          <w:bCs/>
        </w:rPr>
        <w:t>электрические подстанции;</w:t>
      </w:r>
      <w:bookmarkEnd w:id="157"/>
      <w:bookmarkEnd w:id="158"/>
    </w:p>
    <w:p w14:paraId="4E683303" w14:textId="4186B1D7" w:rsidR="00BB23D7" w:rsidRPr="00783A81" w:rsidRDefault="00BB23D7" w:rsidP="00D33373">
      <w:pPr>
        <w:numPr>
          <w:ilvl w:val="0"/>
          <w:numId w:val="12"/>
        </w:numPr>
        <w:autoSpaceDE w:val="0"/>
        <w:autoSpaceDN w:val="0"/>
        <w:adjustRightInd w:val="0"/>
        <w:ind w:left="1120" w:hanging="425"/>
        <w:rPr>
          <w:rFonts w:cs="Arial"/>
          <w:bCs/>
        </w:rPr>
      </w:pPr>
      <w:r w:rsidRPr="00783A81">
        <w:rPr>
          <w:rFonts w:cs="Arial"/>
          <w:bCs/>
        </w:rPr>
        <w:t>газопровод.</w:t>
      </w:r>
    </w:p>
    <w:p w14:paraId="65764D9F" w14:textId="272E9D4A" w:rsidR="00CD6289" w:rsidRPr="00783A81" w:rsidRDefault="00CD6289" w:rsidP="00D33373">
      <w:pPr>
        <w:numPr>
          <w:ilvl w:val="0"/>
          <w:numId w:val="12"/>
        </w:numPr>
        <w:autoSpaceDE w:val="0"/>
        <w:autoSpaceDN w:val="0"/>
        <w:adjustRightInd w:val="0"/>
        <w:ind w:left="1120" w:hanging="425"/>
        <w:rPr>
          <w:rFonts w:cs="Arial"/>
          <w:bCs/>
        </w:rPr>
      </w:pPr>
      <w:r w:rsidRPr="00783A81">
        <w:rPr>
          <w:sz w:val="28"/>
          <w:highlight w:val="yellow"/>
          <w:lang w:eastAsia="ar-SA" w:bidi="en-US"/>
        </w:rPr>
        <w:br w:type="page"/>
      </w:r>
    </w:p>
    <w:p w14:paraId="068CB84A" w14:textId="5022185A" w:rsidR="006576E2" w:rsidRPr="00783A81" w:rsidRDefault="00CD6289" w:rsidP="002D2B7D">
      <w:pPr>
        <w:pStyle w:val="1"/>
        <w:rPr>
          <w:shd w:val="clear" w:color="auto" w:fill="FFFFFF"/>
        </w:rPr>
      </w:pPr>
      <w:bookmarkStart w:id="159" w:name="_Toc210303537"/>
      <w:r w:rsidRPr="00783A81">
        <w:rPr>
          <w:lang w:eastAsia="ar-SA" w:bidi="en-US"/>
        </w:rPr>
        <w:lastRenderedPageBreak/>
        <w:t>7</w:t>
      </w:r>
      <w:r w:rsidR="002D2B7D" w:rsidRPr="00783A81">
        <w:rPr>
          <w:lang w:eastAsia="ar-SA" w:bidi="en-US"/>
        </w:rPr>
        <w:t>. П</w:t>
      </w:r>
      <w:r w:rsidR="006576E2" w:rsidRPr="00783A81">
        <w:rPr>
          <w:shd w:val="clear" w:color="auto" w:fill="FFFFFF"/>
        </w:rPr>
        <w:t xml:space="preserve">еречень земельных участков, </w:t>
      </w:r>
      <w:r w:rsidR="00BF2822" w:rsidRPr="00783A81">
        <w:rPr>
          <w:shd w:val="clear" w:color="auto" w:fill="FFFFFF"/>
        </w:rPr>
        <w:t>которые включаются в границы населенных пунктов, входящих в состав поселения, или исключаются из их границ</w:t>
      </w:r>
      <w:bookmarkEnd w:id="159"/>
    </w:p>
    <w:bookmarkEnd w:id="76"/>
    <w:p w14:paraId="6652D7F4" w14:textId="41742EA8" w:rsidR="00447798" w:rsidRDefault="00447798" w:rsidP="00447798">
      <w:pPr>
        <w:spacing w:line="238" w:lineRule="auto"/>
        <w:ind w:left="20" w:firstLine="567"/>
      </w:pPr>
      <w:r w:rsidRPr="00783A81">
        <w:t xml:space="preserve">Проектом </w:t>
      </w:r>
      <w:r>
        <w:t xml:space="preserve">не </w:t>
      </w:r>
      <w:r w:rsidRPr="00783A81">
        <w:t xml:space="preserve">предусмотрено </w:t>
      </w:r>
      <w:r>
        <w:t>включение</w:t>
      </w:r>
      <w:r w:rsidRPr="00783A81">
        <w:t xml:space="preserve"> земельных участков </w:t>
      </w:r>
      <w:r>
        <w:t>в</w:t>
      </w:r>
      <w:r w:rsidRPr="00783A81">
        <w:t xml:space="preserve"> границ</w:t>
      </w:r>
      <w:r>
        <w:t>ы</w:t>
      </w:r>
      <w:r w:rsidRPr="00783A81">
        <w:t xml:space="preserve"> населенных пунктов </w:t>
      </w:r>
      <w:r>
        <w:t xml:space="preserve">из земель различных категорий </w:t>
      </w:r>
      <w:r w:rsidRPr="00783A81">
        <w:t xml:space="preserve">на территории </w:t>
      </w:r>
      <w:r>
        <w:rPr>
          <w:szCs w:val="28"/>
        </w:rPr>
        <w:t>Новосергиевского</w:t>
      </w:r>
      <w:r w:rsidRPr="00783A81">
        <w:rPr>
          <w:szCs w:val="28"/>
        </w:rPr>
        <w:t xml:space="preserve"> сельского поселения</w:t>
      </w:r>
      <w:r w:rsidRPr="00783A81">
        <w:t>.</w:t>
      </w:r>
    </w:p>
    <w:p w14:paraId="4DCFFB13" w14:textId="77777777" w:rsidR="00447798" w:rsidRDefault="00447798" w:rsidP="00A07FE9">
      <w:pPr>
        <w:spacing w:line="238" w:lineRule="auto"/>
        <w:ind w:left="20" w:firstLine="567"/>
      </w:pPr>
    </w:p>
    <w:p w14:paraId="366847DF" w14:textId="7544B38D" w:rsidR="00246234" w:rsidRDefault="00246234" w:rsidP="00246234">
      <w:pPr>
        <w:spacing w:line="238" w:lineRule="auto"/>
        <w:ind w:left="20" w:firstLine="567"/>
      </w:pPr>
      <w:r>
        <w:t>Из границ населённых пунктов Новосергиевского поселения исключаются:</w:t>
      </w:r>
    </w:p>
    <w:p w14:paraId="599A0DC0" w14:textId="77777777" w:rsidR="00246234" w:rsidRDefault="00246234" w:rsidP="00246234">
      <w:pPr>
        <w:spacing w:line="238" w:lineRule="auto"/>
        <w:ind w:left="20" w:firstLine="567"/>
      </w:pPr>
      <w:r>
        <w:t>- земельные участки под сельскохозяйственными угодьями, которые не получили освоения в виде застройки территории;</w:t>
      </w:r>
    </w:p>
    <w:p w14:paraId="060E737E" w14:textId="393E11B3" w:rsidR="00246234" w:rsidRDefault="00246234" w:rsidP="00246234">
      <w:pPr>
        <w:spacing w:line="238" w:lineRule="auto"/>
        <w:ind w:left="20" w:firstLine="567"/>
      </w:pPr>
      <w:r>
        <w:t>-  част</w:t>
      </w:r>
      <w:r w:rsidR="00167A69">
        <w:t>ь</w:t>
      </w:r>
      <w:r>
        <w:t xml:space="preserve"> земельн</w:t>
      </w:r>
      <w:r w:rsidR="00167A69">
        <w:t>ого</w:t>
      </w:r>
      <w:r>
        <w:t xml:space="preserve"> участк</w:t>
      </w:r>
      <w:r w:rsidR="00167A69">
        <w:t>а</w:t>
      </w:r>
      <w:r>
        <w:t xml:space="preserve"> </w:t>
      </w:r>
      <w:r w:rsidR="00167A69" w:rsidRPr="00167A69">
        <w:t>23:14:0101001:160</w:t>
      </w:r>
      <w:r w:rsidR="00167A69">
        <w:t xml:space="preserve"> </w:t>
      </w:r>
      <w:r>
        <w:t>под линейным объект</w:t>
      </w:r>
      <w:r w:rsidR="00167A69">
        <w:t>ом</w:t>
      </w:r>
      <w:r>
        <w:t xml:space="preserve"> - автомобильной дорогой регионального значения.</w:t>
      </w:r>
    </w:p>
    <w:p w14:paraId="73715C19" w14:textId="774DBAD4" w:rsidR="00246234" w:rsidRDefault="00246234" w:rsidP="00246234">
      <w:pPr>
        <w:spacing w:line="238" w:lineRule="auto"/>
        <w:ind w:left="20" w:firstLine="567"/>
      </w:pPr>
      <w:r>
        <w:t xml:space="preserve">В соответствии с ч. 10.9. ст. 34 федерального закона № 218-ФЗ  "О государственной регистрации недвижимости" не является препятствием для внесения сведений о </w:t>
      </w:r>
      <w:r w:rsidR="00D62623">
        <w:t xml:space="preserve">местоположении </w:t>
      </w:r>
      <w:r>
        <w:t>границ населенных пунктов, территориальных зон выявленное органом регистрации прав пересечение границ населенных пунктов, территориальных зон, описание местоположения которых представлено для внесения в Единый государственный реестр недвижимости, с границами земельного участка, предназначенного для размещения линейного объекта (занятого линейным объектом), или с границами земельных участков, если границы таких земельных участков согласно сведениям Единого государственного реестра недвижимости пересекаются между собой.</w:t>
      </w:r>
    </w:p>
    <w:p w14:paraId="5EE7152E" w14:textId="7C0547C8" w:rsidR="00246234" w:rsidRDefault="00246234" w:rsidP="00246234">
      <w:pPr>
        <w:spacing w:line="238" w:lineRule="auto"/>
        <w:ind w:left="20" w:firstLine="567"/>
      </w:pPr>
      <w:r>
        <w:t>Таким образом, пересечение границы населённого пункта с земельными участками, предназначенными для размещения линейного объекта не будет служить основанием для отказа при внесении в ЕГРН сведений о такой границе.</w:t>
      </w:r>
    </w:p>
    <w:p w14:paraId="62246757" w14:textId="77777777" w:rsidR="00246234" w:rsidRDefault="00246234" w:rsidP="00246234">
      <w:pPr>
        <w:spacing w:line="238" w:lineRule="auto"/>
        <w:ind w:left="20" w:firstLine="567"/>
      </w:pPr>
    </w:p>
    <w:p w14:paraId="40A701A2" w14:textId="719FABBB" w:rsidR="00DB7F25" w:rsidRDefault="00246234" w:rsidP="00246234">
      <w:pPr>
        <w:spacing w:line="238" w:lineRule="auto"/>
        <w:ind w:left="20" w:firstLine="567"/>
      </w:pPr>
      <w:r>
        <w:t>Планируемые границы населённых пунктов установлены с учётом исправления реестровых ошибок, возникших ранее в результате пересечения существующих границ земельных участков с установленными границами населённых пунктов (при наличии таких ошибок).</w:t>
      </w:r>
    </w:p>
    <w:p w14:paraId="565D1BEB" w14:textId="37685A53" w:rsidR="00CA6F52" w:rsidRPr="00CA6F52" w:rsidRDefault="00CA6F52" w:rsidP="00CA6F52">
      <w:pPr>
        <w:spacing w:line="238" w:lineRule="auto"/>
        <w:ind w:left="20" w:firstLine="567"/>
        <w:jc w:val="right"/>
        <w:rPr>
          <w:b/>
        </w:rPr>
      </w:pPr>
      <w:r w:rsidRPr="00CA6F52">
        <w:rPr>
          <w:b/>
        </w:rPr>
        <w:t>Таблица 7.1</w:t>
      </w:r>
    </w:p>
    <w:p w14:paraId="001EC496" w14:textId="2FDBC0F0" w:rsidR="00CA6F52" w:rsidRDefault="00CA6F52" w:rsidP="00144508">
      <w:pPr>
        <w:pStyle w:val="a0"/>
        <w:ind w:firstLine="0"/>
        <w:jc w:val="center"/>
        <w:rPr>
          <w:b/>
          <w:lang w:val="ru-RU"/>
        </w:rPr>
      </w:pPr>
      <w:r w:rsidRPr="00CA6F52">
        <w:rPr>
          <w:b/>
          <w:lang w:val="ru-RU"/>
        </w:rPr>
        <w:t xml:space="preserve">Участки, исключаемые из границ населенных пунктов </w:t>
      </w:r>
    </w:p>
    <w:p w14:paraId="1C8591EE" w14:textId="77777777" w:rsidR="00144508" w:rsidRPr="00CA6F52" w:rsidRDefault="00144508" w:rsidP="00144508">
      <w:pPr>
        <w:pStyle w:val="a0"/>
        <w:ind w:firstLine="0"/>
        <w:jc w:val="center"/>
        <w:rPr>
          <w:b/>
          <w:lang w:val="ru-RU"/>
        </w:rPr>
      </w:pPr>
    </w:p>
    <w:tbl>
      <w:tblPr>
        <w:tblpPr w:leftFromText="180" w:rightFromText="180" w:vertAnchor="text" w:tblpY="1"/>
        <w:tblOverlap w:val="never"/>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28" w:type="dxa"/>
          <w:right w:w="28" w:type="dxa"/>
        </w:tblCellMar>
        <w:tblLook w:val="04A0" w:firstRow="1" w:lastRow="0" w:firstColumn="1" w:lastColumn="0" w:noHBand="0" w:noVBand="1"/>
      </w:tblPr>
      <w:tblGrid>
        <w:gridCol w:w="1970"/>
        <w:gridCol w:w="849"/>
        <w:gridCol w:w="1276"/>
        <w:gridCol w:w="1561"/>
        <w:gridCol w:w="1736"/>
        <w:gridCol w:w="1932"/>
      </w:tblGrid>
      <w:tr w:rsidR="00246234" w:rsidRPr="00D62623" w14:paraId="5867A5E3" w14:textId="77777777" w:rsidTr="00D62623">
        <w:trPr>
          <w:trHeight w:val="20"/>
        </w:trPr>
        <w:tc>
          <w:tcPr>
            <w:tcW w:w="1056" w:type="pct"/>
            <w:tcBorders>
              <w:top w:val="single" w:sz="12" w:space="0" w:color="000000"/>
              <w:left w:val="single" w:sz="12" w:space="0" w:color="000000"/>
              <w:bottom w:val="single" w:sz="12" w:space="0" w:color="000000"/>
              <w:right w:val="single" w:sz="12" w:space="0" w:color="000000"/>
            </w:tcBorders>
            <w:shd w:val="clear" w:color="auto" w:fill="auto"/>
            <w:vAlign w:val="center"/>
            <w:hideMark/>
          </w:tcPr>
          <w:p w14:paraId="0FDF24C8" w14:textId="77777777" w:rsidR="00246234" w:rsidRPr="00D62623" w:rsidRDefault="00246234" w:rsidP="00D62623">
            <w:pPr>
              <w:jc w:val="center"/>
              <w:rPr>
                <w:b/>
                <w:lang w:eastAsia="ar-SA" w:bidi="en-US"/>
              </w:rPr>
            </w:pPr>
            <w:r w:rsidRPr="00D62623">
              <w:rPr>
                <w:b/>
                <w:lang w:eastAsia="ar-SA" w:bidi="en-US"/>
              </w:rPr>
              <w:t>Кадастровый номер земельного участка</w:t>
            </w:r>
          </w:p>
        </w:tc>
        <w:tc>
          <w:tcPr>
            <w:tcW w:w="455" w:type="pct"/>
            <w:tcBorders>
              <w:top w:val="single" w:sz="12" w:space="0" w:color="000000"/>
              <w:left w:val="single" w:sz="12" w:space="0" w:color="000000"/>
              <w:bottom w:val="single" w:sz="12" w:space="0" w:color="000000"/>
              <w:right w:val="single" w:sz="12" w:space="0" w:color="000000"/>
            </w:tcBorders>
            <w:shd w:val="clear" w:color="auto" w:fill="auto"/>
            <w:vAlign w:val="center"/>
            <w:hideMark/>
          </w:tcPr>
          <w:p w14:paraId="7E92B4D0" w14:textId="77777777" w:rsidR="00246234" w:rsidRPr="00D62623" w:rsidRDefault="00246234" w:rsidP="00D62623">
            <w:pPr>
              <w:jc w:val="center"/>
              <w:rPr>
                <w:b/>
                <w:lang w:eastAsia="ar-SA" w:bidi="en-US"/>
              </w:rPr>
            </w:pPr>
            <w:r w:rsidRPr="00D62623">
              <w:rPr>
                <w:b/>
                <w:lang w:eastAsia="ar-SA" w:bidi="en-US"/>
              </w:rPr>
              <w:t>Площадь земельного участка, га</w:t>
            </w:r>
          </w:p>
        </w:tc>
        <w:tc>
          <w:tcPr>
            <w:tcW w:w="684" w:type="pct"/>
            <w:tcBorders>
              <w:top w:val="single" w:sz="12" w:space="0" w:color="000000"/>
              <w:left w:val="single" w:sz="12" w:space="0" w:color="000000"/>
              <w:bottom w:val="single" w:sz="12" w:space="0" w:color="000000"/>
              <w:right w:val="single" w:sz="12" w:space="0" w:color="000000"/>
            </w:tcBorders>
            <w:shd w:val="clear" w:color="auto" w:fill="auto"/>
            <w:vAlign w:val="center"/>
            <w:hideMark/>
          </w:tcPr>
          <w:p w14:paraId="5D2F9D8D" w14:textId="77777777" w:rsidR="00246234" w:rsidRPr="00D62623" w:rsidRDefault="00246234" w:rsidP="00D62623">
            <w:pPr>
              <w:jc w:val="center"/>
              <w:rPr>
                <w:b/>
                <w:lang w:eastAsia="ar-SA" w:bidi="en-US"/>
              </w:rPr>
            </w:pPr>
            <w:r w:rsidRPr="00D62623">
              <w:rPr>
                <w:b/>
                <w:lang w:eastAsia="ar-SA" w:bidi="en-US"/>
              </w:rPr>
              <w:t>Категория земель земельного участка согласно данным ЕГРН</w:t>
            </w:r>
          </w:p>
        </w:tc>
        <w:tc>
          <w:tcPr>
            <w:tcW w:w="837" w:type="pct"/>
            <w:tcBorders>
              <w:top w:val="single" w:sz="12" w:space="0" w:color="000000"/>
              <w:left w:val="single" w:sz="12" w:space="0" w:color="000000"/>
              <w:bottom w:val="single" w:sz="12" w:space="0" w:color="000000"/>
              <w:right w:val="single" w:sz="12" w:space="0" w:color="000000"/>
            </w:tcBorders>
            <w:shd w:val="clear" w:color="auto" w:fill="auto"/>
            <w:vAlign w:val="center"/>
            <w:hideMark/>
          </w:tcPr>
          <w:p w14:paraId="06BC0C28" w14:textId="77777777" w:rsidR="00246234" w:rsidRPr="00D62623" w:rsidRDefault="00246234" w:rsidP="00D62623">
            <w:pPr>
              <w:jc w:val="center"/>
              <w:rPr>
                <w:b/>
                <w:lang w:eastAsia="ar-SA" w:bidi="en-US"/>
              </w:rPr>
            </w:pPr>
            <w:r w:rsidRPr="00D62623">
              <w:rPr>
                <w:b/>
                <w:lang w:eastAsia="ar-SA" w:bidi="en-US"/>
              </w:rPr>
              <w:t>Наименование населенного пункта, из границ которого исключаются земельный участок</w:t>
            </w:r>
          </w:p>
        </w:tc>
        <w:tc>
          <w:tcPr>
            <w:tcW w:w="931" w:type="pct"/>
            <w:tcBorders>
              <w:top w:val="single" w:sz="12" w:space="0" w:color="000000"/>
              <w:left w:val="single" w:sz="12" w:space="0" w:color="000000"/>
              <w:bottom w:val="single" w:sz="12" w:space="0" w:color="000000"/>
              <w:right w:val="single" w:sz="12" w:space="0" w:color="000000"/>
            </w:tcBorders>
            <w:shd w:val="clear" w:color="auto" w:fill="auto"/>
            <w:vAlign w:val="center"/>
            <w:hideMark/>
          </w:tcPr>
          <w:p w14:paraId="772B1D84" w14:textId="77777777" w:rsidR="00246234" w:rsidRPr="00D62623" w:rsidRDefault="00246234" w:rsidP="00D62623">
            <w:pPr>
              <w:jc w:val="center"/>
              <w:rPr>
                <w:b/>
                <w:lang w:eastAsia="ar-SA" w:bidi="en-US"/>
              </w:rPr>
            </w:pPr>
            <w:r w:rsidRPr="00D62623">
              <w:rPr>
                <w:b/>
                <w:lang w:eastAsia="ar-SA" w:bidi="en-US"/>
              </w:rPr>
              <w:t>Категория земель, к которой планируется отнести земельный участок</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4C1839A1" w14:textId="77777777" w:rsidR="00246234" w:rsidRPr="00D62623" w:rsidRDefault="00246234" w:rsidP="00D62623">
            <w:pPr>
              <w:jc w:val="center"/>
              <w:rPr>
                <w:b/>
                <w:lang w:eastAsia="ar-SA" w:bidi="en-US"/>
              </w:rPr>
            </w:pPr>
            <w:r w:rsidRPr="00D62623">
              <w:rPr>
                <w:b/>
                <w:lang w:eastAsia="ar-SA" w:bidi="en-US"/>
              </w:rPr>
              <w:t>Установленный вид разрешённого использования земельного участка</w:t>
            </w:r>
          </w:p>
        </w:tc>
      </w:tr>
      <w:tr w:rsidR="00D62623" w:rsidRPr="00D62623" w14:paraId="4C6DFF64" w14:textId="77777777" w:rsidTr="00D62623">
        <w:trPr>
          <w:trHeight w:val="20"/>
        </w:trPr>
        <w:tc>
          <w:tcPr>
            <w:tcW w:w="105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1B53CB7C" w14:textId="2B9A1854" w:rsidR="00D62623" w:rsidRPr="00D62623" w:rsidRDefault="00D62623" w:rsidP="00D62623">
            <w:pPr>
              <w:jc w:val="center"/>
              <w:rPr>
                <w:bCs/>
                <w:lang w:eastAsia="ar-SA" w:bidi="en-US"/>
              </w:rPr>
            </w:pPr>
            <w:r w:rsidRPr="00D62623">
              <w:rPr>
                <w:color w:val="000000"/>
              </w:rPr>
              <w:t>23:14:0103001:108</w:t>
            </w:r>
          </w:p>
        </w:tc>
        <w:tc>
          <w:tcPr>
            <w:tcW w:w="45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8B21B9A" w14:textId="53E032EE" w:rsidR="00D62623" w:rsidRPr="00D62623" w:rsidRDefault="00D62623" w:rsidP="00D62623">
            <w:pPr>
              <w:jc w:val="center"/>
              <w:rPr>
                <w:bCs/>
                <w:lang w:eastAsia="ar-SA" w:bidi="en-US"/>
              </w:rPr>
            </w:pPr>
            <w:r w:rsidRPr="00D62623">
              <w:rPr>
                <w:color w:val="000000"/>
              </w:rPr>
              <w:t>5,84</w:t>
            </w:r>
          </w:p>
        </w:tc>
        <w:tc>
          <w:tcPr>
            <w:tcW w:w="68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63D9CEB1" w14:textId="77777777" w:rsidR="00D62623" w:rsidRPr="00D62623" w:rsidRDefault="00D62623" w:rsidP="00D62623">
            <w:pPr>
              <w:jc w:val="center"/>
              <w:rPr>
                <w:bCs/>
                <w:lang w:eastAsia="ar-SA" w:bidi="en-US"/>
              </w:rPr>
            </w:pPr>
            <w:r w:rsidRPr="00D62623">
              <w:t>Земли населенных пунктов</w:t>
            </w:r>
          </w:p>
        </w:tc>
        <w:tc>
          <w:tcPr>
            <w:tcW w:w="837"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5DB3DEF" w14:textId="268CD858" w:rsidR="00D62623" w:rsidRPr="00D62623" w:rsidRDefault="00D62623" w:rsidP="00D62623">
            <w:pPr>
              <w:jc w:val="center"/>
              <w:rPr>
                <w:bCs/>
                <w:lang w:eastAsia="ar-SA" w:bidi="en-US"/>
              </w:rPr>
            </w:pPr>
            <w:r w:rsidRPr="00D62623">
              <w:rPr>
                <w:color w:val="000000"/>
              </w:rPr>
              <w:t>пос. Отделение № 2</w:t>
            </w:r>
          </w:p>
        </w:tc>
        <w:tc>
          <w:tcPr>
            <w:tcW w:w="93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6E3C74D" w14:textId="77777777" w:rsidR="00D62623" w:rsidRPr="00D62623" w:rsidRDefault="00D62623" w:rsidP="00D62623">
            <w:pPr>
              <w:jc w:val="center"/>
              <w:rPr>
                <w:bCs/>
                <w:lang w:eastAsia="ar-SA" w:bidi="en-US"/>
              </w:rPr>
            </w:pPr>
            <w:r w:rsidRPr="00D62623">
              <w:rPr>
                <w:color w:val="000000"/>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5B61A7C4" w14:textId="7A08A3BE" w:rsidR="00D62623" w:rsidRPr="00D62623" w:rsidRDefault="00D62623" w:rsidP="00D62623">
            <w:pPr>
              <w:jc w:val="center"/>
            </w:pPr>
            <w:r w:rsidRPr="00D62623">
              <w:rPr>
                <w:color w:val="000000"/>
              </w:rPr>
              <w:t>для размещения сельскохозяйственной базы</w:t>
            </w:r>
          </w:p>
        </w:tc>
      </w:tr>
      <w:tr w:rsidR="00D62623" w:rsidRPr="00D62623" w14:paraId="4E5126C5" w14:textId="77777777" w:rsidTr="00D62623">
        <w:trPr>
          <w:trHeight w:val="20"/>
        </w:trPr>
        <w:tc>
          <w:tcPr>
            <w:tcW w:w="105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2143D97" w14:textId="51A41360" w:rsidR="00D62623" w:rsidRPr="00D62623" w:rsidRDefault="00D62623" w:rsidP="00D62623">
            <w:pPr>
              <w:jc w:val="center"/>
              <w:rPr>
                <w:color w:val="000000"/>
              </w:rPr>
            </w:pPr>
            <w:r w:rsidRPr="00D62623">
              <w:rPr>
                <w:color w:val="000000"/>
              </w:rPr>
              <w:t>23:14:0103001:123</w:t>
            </w:r>
          </w:p>
        </w:tc>
        <w:tc>
          <w:tcPr>
            <w:tcW w:w="45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6D8BB3BA" w14:textId="0D925216" w:rsidR="00D62623" w:rsidRPr="00D62623" w:rsidRDefault="00D62623" w:rsidP="00D62623">
            <w:pPr>
              <w:jc w:val="center"/>
              <w:rPr>
                <w:color w:val="000000"/>
              </w:rPr>
            </w:pPr>
            <w:r w:rsidRPr="00D62623">
              <w:rPr>
                <w:color w:val="000000"/>
              </w:rPr>
              <w:t>2,11</w:t>
            </w:r>
          </w:p>
        </w:tc>
        <w:tc>
          <w:tcPr>
            <w:tcW w:w="68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37AD9AA" w14:textId="7D21BCDC" w:rsidR="00D62623" w:rsidRPr="00D62623" w:rsidRDefault="00D62623" w:rsidP="00D62623">
            <w:pPr>
              <w:jc w:val="center"/>
            </w:pPr>
            <w:r w:rsidRPr="00D62623">
              <w:t>Земли населенных пунктов</w:t>
            </w:r>
          </w:p>
        </w:tc>
        <w:tc>
          <w:tcPr>
            <w:tcW w:w="837"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AFD023C" w14:textId="6CDB09EB" w:rsidR="00D62623" w:rsidRPr="00D62623" w:rsidRDefault="00D62623" w:rsidP="00D62623">
            <w:pPr>
              <w:jc w:val="center"/>
              <w:rPr>
                <w:color w:val="000000"/>
              </w:rPr>
            </w:pPr>
            <w:r w:rsidRPr="00D62623">
              <w:rPr>
                <w:color w:val="000000"/>
              </w:rPr>
              <w:t>пос. Отделение № 2</w:t>
            </w:r>
          </w:p>
        </w:tc>
        <w:tc>
          <w:tcPr>
            <w:tcW w:w="93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174B8979" w14:textId="201D9A69" w:rsidR="00D62623" w:rsidRPr="00D62623" w:rsidRDefault="00D62623" w:rsidP="00D62623">
            <w:pPr>
              <w:jc w:val="center"/>
              <w:rPr>
                <w:color w:val="000000"/>
              </w:rPr>
            </w:pPr>
            <w:r w:rsidRPr="00D62623">
              <w:rPr>
                <w:color w:val="000000"/>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47E599FC" w14:textId="387E9B9F" w:rsidR="00D62623" w:rsidRPr="00D62623" w:rsidRDefault="00D62623" w:rsidP="00D62623">
            <w:pPr>
              <w:jc w:val="center"/>
              <w:rPr>
                <w:color w:val="000000"/>
              </w:rPr>
            </w:pPr>
            <w:r w:rsidRPr="00D62623">
              <w:rPr>
                <w:color w:val="000000"/>
              </w:rPr>
              <w:t>сенокошение (кошение трав, сбор и заготовка сена). Код 1.19</w:t>
            </w:r>
          </w:p>
        </w:tc>
      </w:tr>
      <w:tr w:rsidR="00D62623" w:rsidRPr="00D62623" w14:paraId="42865245" w14:textId="77777777" w:rsidTr="00D62623">
        <w:trPr>
          <w:trHeight w:val="20"/>
        </w:trPr>
        <w:tc>
          <w:tcPr>
            <w:tcW w:w="105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3B5DB4E" w14:textId="1E8820F2" w:rsidR="00D62623" w:rsidRPr="00D62623" w:rsidRDefault="00D62623" w:rsidP="00D62623">
            <w:pPr>
              <w:jc w:val="center"/>
              <w:rPr>
                <w:color w:val="000000"/>
              </w:rPr>
            </w:pPr>
            <w:r w:rsidRPr="00D62623">
              <w:rPr>
                <w:color w:val="000000"/>
              </w:rPr>
              <w:lastRenderedPageBreak/>
              <w:t>23:14:0107001:18</w:t>
            </w:r>
          </w:p>
        </w:tc>
        <w:tc>
          <w:tcPr>
            <w:tcW w:w="45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2AAFE6C" w14:textId="07C3922F" w:rsidR="00D62623" w:rsidRPr="00D62623" w:rsidRDefault="00D62623" w:rsidP="00D62623">
            <w:pPr>
              <w:jc w:val="center"/>
              <w:rPr>
                <w:color w:val="000000"/>
              </w:rPr>
            </w:pPr>
            <w:r w:rsidRPr="00D62623">
              <w:rPr>
                <w:color w:val="000000"/>
              </w:rPr>
              <w:t>0,5</w:t>
            </w:r>
          </w:p>
        </w:tc>
        <w:tc>
          <w:tcPr>
            <w:tcW w:w="68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4EF7331" w14:textId="12573A50" w:rsidR="00D62623" w:rsidRPr="00D62623" w:rsidRDefault="00D62623" w:rsidP="00D62623">
            <w:pPr>
              <w:jc w:val="center"/>
            </w:pPr>
            <w:r w:rsidRPr="00D62623">
              <w:t>Земли населенных пунктов</w:t>
            </w:r>
          </w:p>
        </w:tc>
        <w:tc>
          <w:tcPr>
            <w:tcW w:w="837"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1122DF51" w14:textId="02D7D370" w:rsidR="00D62623" w:rsidRPr="00D62623" w:rsidRDefault="00D62623" w:rsidP="00D62623">
            <w:pPr>
              <w:jc w:val="center"/>
              <w:rPr>
                <w:color w:val="000000"/>
              </w:rPr>
            </w:pPr>
            <w:r w:rsidRPr="00D62623">
              <w:rPr>
                <w:color w:val="000000"/>
              </w:rPr>
              <w:t>пос. Отделение № 5</w:t>
            </w:r>
          </w:p>
        </w:tc>
        <w:tc>
          <w:tcPr>
            <w:tcW w:w="93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1DDE8F7" w14:textId="2AB96226" w:rsidR="00D62623" w:rsidRPr="00D62623" w:rsidRDefault="00D62623" w:rsidP="00D62623">
            <w:pPr>
              <w:jc w:val="center"/>
              <w:rPr>
                <w:color w:val="000000"/>
              </w:rPr>
            </w:pPr>
            <w:r w:rsidRPr="00D62623">
              <w:rPr>
                <w:color w:val="000000"/>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393F0A99" w14:textId="6C24F64E" w:rsidR="00D62623" w:rsidRPr="00D62623" w:rsidRDefault="00D62623" w:rsidP="00D62623">
            <w:pPr>
              <w:jc w:val="center"/>
              <w:rPr>
                <w:color w:val="000000"/>
              </w:rPr>
            </w:pPr>
            <w:r w:rsidRPr="00D62623">
              <w:rPr>
                <w:color w:val="000000"/>
              </w:rPr>
              <w:t>Сенокошение</w:t>
            </w:r>
          </w:p>
        </w:tc>
      </w:tr>
      <w:tr w:rsidR="00D62623" w:rsidRPr="00D62623" w14:paraId="1C182F8E" w14:textId="77777777" w:rsidTr="00D62623">
        <w:trPr>
          <w:trHeight w:val="20"/>
        </w:trPr>
        <w:tc>
          <w:tcPr>
            <w:tcW w:w="105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BFF2B59" w14:textId="676499EF" w:rsidR="00D62623" w:rsidRPr="00D62623" w:rsidRDefault="00D62623" w:rsidP="00D62623">
            <w:pPr>
              <w:jc w:val="center"/>
              <w:rPr>
                <w:color w:val="000000"/>
              </w:rPr>
            </w:pPr>
            <w:r w:rsidRPr="00D62623">
              <w:rPr>
                <w:color w:val="000000"/>
              </w:rPr>
              <w:t>23:14:0107001:19</w:t>
            </w:r>
          </w:p>
        </w:tc>
        <w:tc>
          <w:tcPr>
            <w:tcW w:w="45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72E9E77" w14:textId="6B0F34C7" w:rsidR="00D62623" w:rsidRPr="00D62623" w:rsidRDefault="00D62623" w:rsidP="00D62623">
            <w:pPr>
              <w:jc w:val="center"/>
              <w:rPr>
                <w:color w:val="000000"/>
              </w:rPr>
            </w:pPr>
            <w:r w:rsidRPr="00D62623">
              <w:rPr>
                <w:color w:val="000000"/>
              </w:rPr>
              <w:t>0,21</w:t>
            </w:r>
          </w:p>
        </w:tc>
        <w:tc>
          <w:tcPr>
            <w:tcW w:w="68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28230B8" w14:textId="3764C23D" w:rsidR="00D62623" w:rsidRPr="00D62623" w:rsidRDefault="00D62623" w:rsidP="00D62623">
            <w:pPr>
              <w:jc w:val="center"/>
            </w:pPr>
            <w:r w:rsidRPr="00D62623">
              <w:t>Земли населенных пунктов</w:t>
            </w:r>
          </w:p>
        </w:tc>
        <w:tc>
          <w:tcPr>
            <w:tcW w:w="837"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793D57D" w14:textId="3AD2041B" w:rsidR="00D62623" w:rsidRPr="00D62623" w:rsidRDefault="00D62623" w:rsidP="00D62623">
            <w:pPr>
              <w:jc w:val="center"/>
              <w:rPr>
                <w:color w:val="000000"/>
              </w:rPr>
            </w:pPr>
            <w:r w:rsidRPr="00D62623">
              <w:rPr>
                <w:color w:val="000000"/>
              </w:rPr>
              <w:t>пос. Отделение № 5</w:t>
            </w:r>
          </w:p>
        </w:tc>
        <w:tc>
          <w:tcPr>
            <w:tcW w:w="93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D7203AA" w14:textId="24F70D08" w:rsidR="00D62623" w:rsidRPr="00D62623" w:rsidRDefault="00D62623" w:rsidP="00D62623">
            <w:pPr>
              <w:jc w:val="center"/>
              <w:rPr>
                <w:color w:val="000000"/>
              </w:rPr>
            </w:pPr>
            <w:r w:rsidRPr="00D62623">
              <w:rPr>
                <w:color w:val="000000"/>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6A034FC5" w14:textId="6109FC7B" w:rsidR="00D62623" w:rsidRPr="00D62623" w:rsidRDefault="00D62623" w:rsidP="00D62623">
            <w:pPr>
              <w:jc w:val="center"/>
              <w:rPr>
                <w:color w:val="000000"/>
              </w:rPr>
            </w:pPr>
            <w:r w:rsidRPr="00D62623">
              <w:rPr>
                <w:color w:val="000000"/>
              </w:rPr>
              <w:t>Сенокошение</w:t>
            </w:r>
          </w:p>
        </w:tc>
      </w:tr>
      <w:tr w:rsidR="00D62623" w:rsidRPr="00D62623" w14:paraId="2C445A5E" w14:textId="77777777" w:rsidTr="00D62623">
        <w:trPr>
          <w:trHeight w:val="20"/>
        </w:trPr>
        <w:tc>
          <w:tcPr>
            <w:tcW w:w="105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8E2AD3A" w14:textId="1972649B" w:rsidR="00D62623" w:rsidRPr="00D62623" w:rsidRDefault="00D62623" w:rsidP="00D62623">
            <w:pPr>
              <w:jc w:val="center"/>
              <w:rPr>
                <w:color w:val="000000"/>
              </w:rPr>
            </w:pPr>
            <w:r w:rsidRPr="00D62623">
              <w:rPr>
                <w:color w:val="000000"/>
              </w:rPr>
              <w:t>23:14:0104001:280</w:t>
            </w:r>
          </w:p>
        </w:tc>
        <w:tc>
          <w:tcPr>
            <w:tcW w:w="45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B1C749F" w14:textId="4D96D349" w:rsidR="00D62623" w:rsidRPr="00D62623" w:rsidRDefault="00D62623" w:rsidP="00D62623">
            <w:pPr>
              <w:jc w:val="center"/>
              <w:rPr>
                <w:color w:val="000000"/>
              </w:rPr>
            </w:pPr>
            <w:r w:rsidRPr="00D62623">
              <w:rPr>
                <w:color w:val="000000"/>
              </w:rPr>
              <w:t>0,22</w:t>
            </w:r>
          </w:p>
        </w:tc>
        <w:tc>
          <w:tcPr>
            <w:tcW w:w="68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DB2B6A0" w14:textId="2F7C7A53" w:rsidR="00D62623" w:rsidRPr="00D62623" w:rsidRDefault="00D62623" w:rsidP="00D62623">
            <w:pPr>
              <w:jc w:val="center"/>
            </w:pPr>
            <w:r w:rsidRPr="00D62623">
              <w:t>Земли населенных пунктов</w:t>
            </w:r>
          </w:p>
        </w:tc>
        <w:tc>
          <w:tcPr>
            <w:tcW w:w="837"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C15012D" w14:textId="1088ED58" w:rsidR="00D62623" w:rsidRPr="00D62623" w:rsidRDefault="00D62623" w:rsidP="00D62623">
            <w:pPr>
              <w:jc w:val="center"/>
              <w:rPr>
                <w:color w:val="000000"/>
              </w:rPr>
            </w:pPr>
            <w:r w:rsidRPr="00D62623">
              <w:rPr>
                <w:color w:val="000000"/>
              </w:rPr>
              <w:t>пос. Ключевой</w:t>
            </w:r>
          </w:p>
        </w:tc>
        <w:tc>
          <w:tcPr>
            <w:tcW w:w="93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CDAE84C" w14:textId="34BBB719" w:rsidR="00D62623" w:rsidRPr="00D62623" w:rsidRDefault="00D62623" w:rsidP="00D62623">
            <w:pPr>
              <w:jc w:val="center"/>
              <w:rPr>
                <w:color w:val="000000"/>
              </w:rPr>
            </w:pPr>
            <w:r w:rsidRPr="00D62623">
              <w:rPr>
                <w:color w:val="000000"/>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550E9A5A" w14:textId="5727D51F" w:rsidR="00D62623" w:rsidRPr="00D62623" w:rsidRDefault="00D62623" w:rsidP="00D62623">
            <w:pPr>
              <w:jc w:val="center"/>
              <w:rPr>
                <w:color w:val="000000"/>
              </w:rPr>
            </w:pPr>
            <w:r w:rsidRPr="00D62623">
              <w:rPr>
                <w:color w:val="000000"/>
              </w:rPr>
              <w:t>сенокошение</w:t>
            </w:r>
          </w:p>
        </w:tc>
      </w:tr>
      <w:tr w:rsidR="00D62623" w:rsidRPr="00D62623" w14:paraId="116F38D2" w14:textId="77777777" w:rsidTr="00D62623">
        <w:trPr>
          <w:trHeight w:val="20"/>
        </w:trPr>
        <w:tc>
          <w:tcPr>
            <w:tcW w:w="105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3F86CA4" w14:textId="548A4EAC" w:rsidR="00D62623" w:rsidRPr="00D62623" w:rsidRDefault="00D62623" w:rsidP="00D62623">
            <w:pPr>
              <w:jc w:val="center"/>
              <w:rPr>
                <w:color w:val="000000"/>
              </w:rPr>
            </w:pPr>
            <w:r w:rsidRPr="00D62623">
              <w:rPr>
                <w:color w:val="000000"/>
              </w:rPr>
              <w:t>23:14:0105001:166</w:t>
            </w:r>
          </w:p>
        </w:tc>
        <w:tc>
          <w:tcPr>
            <w:tcW w:w="45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C6CBCBF" w14:textId="5766565A" w:rsidR="00D62623" w:rsidRPr="00D62623" w:rsidRDefault="00D62623" w:rsidP="00D62623">
            <w:pPr>
              <w:jc w:val="center"/>
              <w:rPr>
                <w:color w:val="000000"/>
              </w:rPr>
            </w:pPr>
            <w:r w:rsidRPr="00D62623">
              <w:rPr>
                <w:color w:val="000000"/>
              </w:rPr>
              <w:t>0,08</w:t>
            </w:r>
          </w:p>
        </w:tc>
        <w:tc>
          <w:tcPr>
            <w:tcW w:w="68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291DE2D" w14:textId="556D85A9" w:rsidR="00D62623" w:rsidRPr="00D62623" w:rsidRDefault="00D62623" w:rsidP="00D62623">
            <w:pPr>
              <w:jc w:val="center"/>
            </w:pPr>
            <w:r w:rsidRPr="00D62623">
              <w:t>Земли населенных пунктов</w:t>
            </w:r>
          </w:p>
        </w:tc>
        <w:tc>
          <w:tcPr>
            <w:tcW w:w="837"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610548AD" w14:textId="3C2CDF94" w:rsidR="00D62623" w:rsidRPr="00D62623" w:rsidRDefault="00D62623" w:rsidP="00D62623">
            <w:pPr>
              <w:jc w:val="center"/>
              <w:rPr>
                <w:color w:val="000000"/>
              </w:rPr>
            </w:pPr>
            <w:r w:rsidRPr="00D62623">
              <w:rPr>
                <w:color w:val="000000"/>
              </w:rPr>
              <w:t>пос. Водораздельный</w:t>
            </w:r>
          </w:p>
        </w:tc>
        <w:tc>
          <w:tcPr>
            <w:tcW w:w="93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2C1F715" w14:textId="206C0B58" w:rsidR="00D62623" w:rsidRPr="00D62623" w:rsidRDefault="00D62623" w:rsidP="00D62623">
            <w:pPr>
              <w:jc w:val="center"/>
              <w:rPr>
                <w:color w:val="000000"/>
              </w:rPr>
            </w:pPr>
            <w:r w:rsidRPr="00D62623">
              <w:rPr>
                <w:color w:val="000000"/>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06309921" w14:textId="2E27E951" w:rsidR="00D62623" w:rsidRPr="00D62623" w:rsidRDefault="00D62623" w:rsidP="00D62623">
            <w:pPr>
              <w:jc w:val="center"/>
              <w:rPr>
                <w:color w:val="000000"/>
              </w:rPr>
            </w:pPr>
            <w:r w:rsidRPr="00D62623">
              <w:rPr>
                <w:color w:val="000000"/>
              </w:rPr>
              <w:t>пашни, сенокосы, пастбища, залежи, земли, занятые многолетними насаждениями (садами, виноградниками и др.)</w:t>
            </w:r>
          </w:p>
        </w:tc>
      </w:tr>
      <w:tr w:rsidR="00D62623" w:rsidRPr="00D62623" w14:paraId="7D82DCFA" w14:textId="77777777" w:rsidTr="00D62623">
        <w:trPr>
          <w:trHeight w:val="20"/>
        </w:trPr>
        <w:tc>
          <w:tcPr>
            <w:tcW w:w="105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294FB38" w14:textId="58F8F772" w:rsidR="00D62623" w:rsidRPr="00D62623" w:rsidRDefault="00D62623" w:rsidP="00D62623">
            <w:pPr>
              <w:jc w:val="center"/>
              <w:rPr>
                <w:color w:val="000000"/>
              </w:rPr>
            </w:pPr>
            <w:r w:rsidRPr="00D62623">
              <w:rPr>
                <w:color w:val="000000"/>
              </w:rPr>
              <w:t>23:14:0105001:169</w:t>
            </w:r>
          </w:p>
        </w:tc>
        <w:tc>
          <w:tcPr>
            <w:tcW w:w="45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1876532F" w14:textId="0AB43230" w:rsidR="00D62623" w:rsidRPr="00D62623" w:rsidRDefault="00D62623" w:rsidP="00D62623">
            <w:pPr>
              <w:jc w:val="center"/>
              <w:rPr>
                <w:color w:val="000000"/>
              </w:rPr>
            </w:pPr>
            <w:r w:rsidRPr="00D62623">
              <w:rPr>
                <w:color w:val="000000"/>
              </w:rPr>
              <w:t>0,5</w:t>
            </w:r>
          </w:p>
        </w:tc>
        <w:tc>
          <w:tcPr>
            <w:tcW w:w="68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E6202A0" w14:textId="65AD977B" w:rsidR="00D62623" w:rsidRPr="00D62623" w:rsidRDefault="00D62623" w:rsidP="00D62623">
            <w:pPr>
              <w:jc w:val="center"/>
            </w:pPr>
            <w:r w:rsidRPr="00D62623">
              <w:t>Земли населенных пунктов</w:t>
            </w:r>
          </w:p>
        </w:tc>
        <w:tc>
          <w:tcPr>
            <w:tcW w:w="837"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610B71B7" w14:textId="0368434E" w:rsidR="00D62623" w:rsidRPr="00D62623" w:rsidRDefault="00D62623" w:rsidP="00D62623">
            <w:pPr>
              <w:jc w:val="center"/>
              <w:rPr>
                <w:color w:val="000000"/>
              </w:rPr>
            </w:pPr>
            <w:r w:rsidRPr="00D62623">
              <w:rPr>
                <w:color w:val="000000"/>
              </w:rPr>
              <w:t>пос. Водораздельный</w:t>
            </w:r>
          </w:p>
        </w:tc>
        <w:tc>
          <w:tcPr>
            <w:tcW w:w="93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F165F29" w14:textId="6BFBF536" w:rsidR="00D62623" w:rsidRPr="00D62623" w:rsidRDefault="00D62623" w:rsidP="00D62623">
            <w:pPr>
              <w:jc w:val="center"/>
              <w:rPr>
                <w:color w:val="000000"/>
              </w:rPr>
            </w:pPr>
            <w:r w:rsidRPr="00D62623">
              <w:rPr>
                <w:color w:val="000000"/>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684D6E06" w14:textId="4C2EA736" w:rsidR="00D62623" w:rsidRPr="00D62623" w:rsidRDefault="00D62623" w:rsidP="00D62623">
            <w:pPr>
              <w:jc w:val="center"/>
              <w:rPr>
                <w:color w:val="000000"/>
              </w:rPr>
            </w:pPr>
            <w:r w:rsidRPr="00D62623">
              <w:rPr>
                <w:color w:val="000000"/>
              </w:rPr>
              <w:t>сенокошение (кошение трав, сбор и заготовка сена)</w:t>
            </w:r>
          </w:p>
        </w:tc>
      </w:tr>
      <w:tr w:rsidR="00D62623" w:rsidRPr="00D62623" w14:paraId="6965ACAA" w14:textId="77777777" w:rsidTr="00D62623">
        <w:trPr>
          <w:trHeight w:val="20"/>
        </w:trPr>
        <w:tc>
          <w:tcPr>
            <w:tcW w:w="105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6CCA6B19" w14:textId="6239BDE2" w:rsidR="00D62623" w:rsidRPr="00D62623" w:rsidRDefault="00D62623" w:rsidP="00D62623">
            <w:pPr>
              <w:jc w:val="center"/>
              <w:rPr>
                <w:color w:val="000000"/>
              </w:rPr>
            </w:pPr>
            <w:r w:rsidRPr="00D62623">
              <w:rPr>
                <w:color w:val="000000"/>
              </w:rPr>
              <w:t>23:14:0105001:498</w:t>
            </w:r>
          </w:p>
        </w:tc>
        <w:tc>
          <w:tcPr>
            <w:tcW w:w="45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C7B8F4D" w14:textId="449D8A01" w:rsidR="00D62623" w:rsidRPr="00D62623" w:rsidRDefault="00D62623" w:rsidP="00D62623">
            <w:pPr>
              <w:jc w:val="center"/>
              <w:rPr>
                <w:color w:val="000000"/>
              </w:rPr>
            </w:pPr>
            <w:r w:rsidRPr="00D62623">
              <w:rPr>
                <w:color w:val="000000"/>
              </w:rPr>
              <w:t>1,42</w:t>
            </w:r>
          </w:p>
        </w:tc>
        <w:tc>
          <w:tcPr>
            <w:tcW w:w="68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1B354222" w14:textId="4F9949E3" w:rsidR="00D62623" w:rsidRPr="00D62623" w:rsidRDefault="00D62623" w:rsidP="00D62623">
            <w:pPr>
              <w:jc w:val="center"/>
            </w:pPr>
            <w:r w:rsidRPr="00D62623">
              <w:t>Земли населенных пунктов</w:t>
            </w:r>
          </w:p>
        </w:tc>
        <w:tc>
          <w:tcPr>
            <w:tcW w:w="837"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6536DEED" w14:textId="3BF57CA0" w:rsidR="00D62623" w:rsidRPr="00D62623" w:rsidRDefault="00D62623" w:rsidP="00D62623">
            <w:pPr>
              <w:jc w:val="center"/>
              <w:rPr>
                <w:color w:val="000000"/>
              </w:rPr>
            </w:pPr>
            <w:r w:rsidRPr="00D62623">
              <w:rPr>
                <w:color w:val="000000"/>
              </w:rPr>
              <w:t>пос. Водораздельный</w:t>
            </w:r>
          </w:p>
        </w:tc>
        <w:tc>
          <w:tcPr>
            <w:tcW w:w="93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5131C5E" w14:textId="3BFB10B1" w:rsidR="00D62623" w:rsidRPr="00D62623" w:rsidRDefault="00D62623" w:rsidP="00D62623">
            <w:pPr>
              <w:jc w:val="center"/>
              <w:rPr>
                <w:color w:val="000000"/>
              </w:rPr>
            </w:pPr>
            <w:r w:rsidRPr="00D62623">
              <w:rPr>
                <w:color w:val="000000"/>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4933F5B3" w14:textId="34D193D7" w:rsidR="00D62623" w:rsidRPr="00D62623" w:rsidRDefault="00D62623" w:rsidP="00D62623">
            <w:pPr>
              <w:jc w:val="center"/>
              <w:rPr>
                <w:color w:val="000000"/>
              </w:rPr>
            </w:pPr>
            <w:r w:rsidRPr="00D62623">
              <w:rPr>
                <w:color w:val="000000"/>
              </w:rPr>
              <w:t>сенокошение</w:t>
            </w:r>
          </w:p>
        </w:tc>
      </w:tr>
      <w:tr w:rsidR="00D62623" w:rsidRPr="00D62623" w14:paraId="6E52D521" w14:textId="77777777" w:rsidTr="00D62623">
        <w:trPr>
          <w:trHeight w:val="20"/>
        </w:trPr>
        <w:tc>
          <w:tcPr>
            <w:tcW w:w="105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65629866" w14:textId="5C366F66" w:rsidR="00D62623" w:rsidRPr="00D62623" w:rsidRDefault="00D62623" w:rsidP="00D62623">
            <w:pPr>
              <w:jc w:val="center"/>
              <w:rPr>
                <w:color w:val="000000"/>
              </w:rPr>
            </w:pPr>
            <w:r w:rsidRPr="00D62623">
              <w:rPr>
                <w:color w:val="000000"/>
              </w:rPr>
              <w:t>23:14:0111000:1245</w:t>
            </w:r>
          </w:p>
        </w:tc>
        <w:tc>
          <w:tcPr>
            <w:tcW w:w="45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127D66CF" w14:textId="33605494" w:rsidR="00D62623" w:rsidRPr="00D62623" w:rsidRDefault="00D62623" w:rsidP="00D62623">
            <w:pPr>
              <w:jc w:val="center"/>
              <w:rPr>
                <w:color w:val="000000"/>
              </w:rPr>
            </w:pPr>
            <w:r w:rsidRPr="00D62623">
              <w:rPr>
                <w:color w:val="000000"/>
              </w:rPr>
              <w:t>7,41</w:t>
            </w:r>
          </w:p>
        </w:tc>
        <w:tc>
          <w:tcPr>
            <w:tcW w:w="68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6FDDE04C" w14:textId="46B45B23" w:rsidR="00D62623" w:rsidRPr="00D62623" w:rsidRDefault="00D62623" w:rsidP="00D62623">
            <w:pPr>
              <w:jc w:val="center"/>
            </w:pPr>
            <w:r w:rsidRPr="00D62623">
              <w:t>Земли населенных пунктов</w:t>
            </w:r>
          </w:p>
        </w:tc>
        <w:tc>
          <w:tcPr>
            <w:tcW w:w="837"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DF2C04B" w14:textId="1C51B8BC" w:rsidR="00D62623" w:rsidRPr="00D62623" w:rsidRDefault="00D62623" w:rsidP="00D62623">
            <w:pPr>
              <w:jc w:val="center"/>
              <w:rPr>
                <w:color w:val="000000"/>
              </w:rPr>
            </w:pPr>
            <w:r w:rsidRPr="00D62623">
              <w:rPr>
                <w:color w:val="000000"/>
              </w:rPr>
              <w:t>пос. Водораздельный</w:t>
            </w:r>
          </w:p>
        </w:tc>
        <w:tc>
          <w:tcPr>
            <w:tcW w:w="93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4C7BA50" w14:textId="29BC201B" w:rsidR="00D62623" w:rsidRPr="00D62623" w:rsidRDefault="00D62623" w:rsidP="00D62623">
            <w:pPr>
              <w:jc w:val="center"/>
              <w:rPr>
                <w:color w:val="000000"/>
              </w:rPr>
            </w:pPr>
            <w:r w:rsidRPr="00D62623">
              <w:rPr>
                <w:color w:val="000000"/>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0D436A54" w14:textId="6721750C" w:rsidR="00D62623" w:rsidRPr="00D62623" w:rsidRDefault="00D62623" w:rsidP="00D62623">
            <w:pPr>
              <w:jc w:val="center"/>
              <w:rPr>
                <w:color w:val="000000"/>
              </w:rPr>
            </w:pPr>
            <w:r w:rsidRPr="00D62623">
              <w:rPr>
                <w:color w:val="000000"/>
              </w:rPr>
              <w:t>Хранение и переработка сельскохозяйственной продукции</w:t>
            </w:r>
          </w:p>
        </w:tc>
      </w:tr>
      <w:tr w:rsidR="00C52189" w:rsidRPr="00D62623" w14:paraId="12E58F75" w14:textId="77777777" w:rsidTr="00D62623">
        <w:trPr>
          <w:trHeight w:val="20"/>
        </w:trPr>
        <w:tc>
          <w:tcPr>
            <w:tcW w:w="105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D2FEF21" w14:textId="1F441671" w:rsidR="00C52189" w:rsidRPr="00D62623" w:rsidRDefault="00C52189" w:rsidP="00C52189">
            <w:pPr>
              <w:jc w:val="center"/>
              <w:rPr>
                <w:color w:val="000000"/>
              </w:rPr>
            </w:pPr>
            <w:r w:rsidRPr="00C52189">
              <w:rPr>
                <w:color w:val="000000"/>
              </w:rPr>
              <w:t>23:14:0104001:233</w:t>
            </w:r>
          </w:p>
        </w:tc>
        <w:tc>
          <w:tcPr>
            <w:tcW w:w="45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2F58701" w14:textId="5A2209FF" w:rsidR="00C52189" w:rsidRPr="00D62623" w:rsidRDefault="00C52189" w:rsidP="00C52189">
            <w:pPr>
              <w:jc w:val="center"/>
              <w:rPr>
                <w:color w:val="000000"/>
              </w:rPr>
            </w:pPr>
            <w:r>
              <w:rPr>
                <w:color w:val="000000"/>
              </w:rPr>
              <w:t>0,4</w:t>
            </w:r>
          </w:p>
        </w:tc>
        <w:tc>
          <w:tcPr>
            <w:tcW w:w="68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048E5D1" w14:textId="426D3CEE" w:rsidR="00C52189" w:rsidRPr="00D62623" w:rsidRDefault="00C52189" w:rsidP="00C52189">
            <w:pPr>
              <w:jc w:val="center"/>
            </w:pPr>
            <w:r w:rsidRPr="00D62623">
              <w:t>Земли населенных пунктов</w:t>
            </w:r>
          </w:p>
        </w:tc>
        <w:tc>
          <w:tcPr>
            <w:tcW w:w="837"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7A53C1A" w14:textId="73C752D8" w:rsidR="00C52189" w:rsidRPr="00D62623" w:rsidRDefault="00C52189" w:rsidP="00C52189">
            <w:pPr>
              <w:jc w:val="center"/>
              <w:rPr>
                <w:color w:val="000000"/>
              </w:rPr>
            </w:pPr>
            <w:r w:rsidRPr="00D62623">
              <w:rPr>
                <w:color w:val="000000"/>
              </w:rPr>
              <w:t>пос. Ключевой</w:t>
            </w:r>
          </w:p>
        </w:tc>
        <w:tc>
          <w:tcPr>
            <w:tcW w:w="93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8FF6C45" w14:textId="40C2273F" w:rsidR="00C52189" w:rsidRPr="00D62623" w:rsidRDefault="00C52189" w:rsidP="00C52189">
            <w:pPr>
              <w:jc w:val="center"/>
              <w:rPr>
                <w:color w:val="000000"/>
              </w:rPr>
            </w:pPr>
            <w:r w:rsidRPr="00D62623">
              <w:rPr>
                <w:color w:val="000000"/>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49E936BB" w14:textId="342AF040" w:rsidR="00C52189" w:rsidRPr="00D62623" w:rsidRDefault="00C52189" w:rsidP="00C52189">
            <w:pPr>
              <w:jc w:val="center"/>
              <w:rPr>
                <w:color w:val="000000"/>
              </w:rPr>
            </w:pPr>
            <w:r w:rsidRPr="00C52189">
              <w:rPr>
                <w:color w:val="000000"/>
              </w:rPr>
              <w:t>для ведения крестьянского хозяйства</w:t>
            </w:r>
          </w:p>
        </w:tc>
      </w:tr>
      <w:tr w:rsidR="00C52189" w:rsidRPr="00D62623" w14:paraId="15E1FCA8" w14:textId="77777777" w:rsidTr="00D62623">
        <w:trPr>
          <w:trHeight w:val="20"/>
        </w:trPr>
        <w:tc>
          <w:tcPr>
            <w:tcW w:w="105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F41CF96" w14:textId="63133211" w:rsidR="00C52189" w:rsidRPr="00C52189" w:rsidRDefault="00C52189" w:rsidP="00C52189">
            <w:pPr>
              <w:jc w:val="center"/>
              <w:rPr>
                <w:color w:val="000000"/>
              </w:rPr>
            </w:pPr>
            <w:r w:rsidRPr="00C52189">
              <w:rPr>
                <w:color w:val="000000"/>
              </w:rPr>
              <w:t>23:14:0000000:276</w:t>
            </w:r>
          </w:p>
        </w:tc>
        <w:tc>
          <w:tcPr>
            <w:tcW w:w="45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AC5A320" w14:textId="3615324F" w:rsidR="00C52189" w:rsidRDefault="00C52189" w:rsidP="00C52189">
            <w:pPr>
              <w:jc w:val="center"/>
              <w:rPr>
                <w:color w:val="000000"/>
              </w:rPr>
            </w:pPr>
            <w:r>
              <w:rPr>
                <w:color w:val="000000"/>
              </w:rPr>
              <w:t>0,3</w:t>
            </w:r>
          </w:p>
        </w:tc>
        <w:tc>
          <w:tcPr>
            <w:tcW w:w="68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B100993" w14:textId="1D31ABB1" w:rsidR="00C52189" w:rsidRPr="00D62623" w:rsidRDefault="00C52189" w:rsidP="00C52189">
            <w:pPr>
              <w:jc w:val="center"/>
            </w:pPr>
            <w:r w:rsidRPr="00D62623">
              <w:t>Земли населенных пунктов</w:t>
            </w:r>
          </w:p>
        </w:tc>
        <w:tc>
          <w:tcPr>
            <w:tcW w:w="837"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14C0521" w14:textId="15946EBC" w:rsidR="00C52189" w:rsidRPr="00D62623" w:rsidRDefault="00C52189" w:rsidP="00C52189">
            <w:pPr>
              <w:jc w:val="center"/>
              <w:rPr>
                <w:color w:val="000000"/>
              </w:rPr>
            </w:pPr>
            <w:r w:rsidRPr="00D62623">
              <w:rPr>
                <w:color w:val="000000"/>
              </w:rPr>
              <w:t>пос. Ключевой</w:t>
            </w:r>
          </w:p>
        </w:tc>
        <w:tc>
          <w:tcPr>
            <w:tcW w:w="93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C6D635B" w14:textId="7A68D612" w:rsidR="00C52189" w:rsidRPr="00D62623" w:rsidRDefault="00C52189" w:rsidP="00C52189">
            <w:pPr>
              <w:jc w:val="center"/>
              <w:rPr>
                <w:color w:val="000000"/>
              </w:rPr>
            </w:pPr>
            <w:r w:rsidRPr="00D62623">
              <w:rPr>
                <w:color w:val="000000"/>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6B8985E1" w14:textId="0F0D0C30" w:rsidR="00C52189" w:rsidRPr="00C52189" w:rsidRDefault="00C52189" w:rsidP="00C52189">
            <w:pPr>
              <w:jc w:val="center"/>
              <w:rPr>
                <w:color w:val="000000"/>
              </w:rPr>
            </w:pPr>
            <w:r w:rsidRPr="00C52189">
              <w:rPr>
                <w:color w:val="000000"/>
              </w:rPr>
              <w:t>Для сельскохозяйственного производства</w:t>
            </w:r>
          </w:p>
        </w:tc>
      </w:tr>
      <w:tr w:rsidR="00C52189" w:rsidRPr="00D62623" w14:paraId="5A55CB86" w14:textId="77777777" w:rsidTr="00594051">
        <w:trPr>
          <w:trHeight w:val="20"/>
        </w:trPr>
        <w:tc>
          <w:tcPr>
            <w:tcW w:w="1056" w:type="pct"/>
            <w:tcBorders>
              <w:top w:val="single" w:sz="12" w:space="0" w:color="000000"/>
              <w:left w:val="single" w:sz="12" w:space="0" w:color="000000"/>
              <w:bottom w:val="single" w:sz="12" w:space="0" w:color="000000"/>
              <w:right w:val="single" w:sz="12" w:space="0" w:color="000000"/>
            </w:tcBorders>
            <w:shd w:val="clear" w:color="auto" w:fill="auto"/>
            <w:vAlign w:val="bottom"/>
          </w:tcPr>
          <w:p w14:paraId="56100681" w14:textId="311BBF87" w:rsidR="00C52189" w:rsidRPr="00C52189" w:rsidRDefault="00C52189" w:rsidP="00C52189">
            <w:pPr>
              <w:jc w:val="center"/>
              <w:rPr>
                <w:color w:val="000000"/>
              </w:rPr>
            </w:pPr>
            <w:r>
              <w:rPr>
                <w:rFonts w:ascii="Calibri" w:hAnsi="Calibri" w:cs="Calibri"/>
                <w:color w:val="000000"/>
                <w:sz w:val="22"/>
                <w:szCs w:val="22"/>
              </w:rPr>
              <w:t>23:14:0101001:1316</w:t>
            </w:r>
          </w:p>
        </w:tc>
        <w:tc>
          <w:tcPr>
            <w:tcW w:w="45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FD66A6A" w14:textId="26354A7D" w:rsidR="00C52189" w:rsidRDefault="00C52189" w:rsidP="00C52189">
            <w:pPr>
              <w:jc w:val="center"/>
              <w:rPr>
                <w:color w:val="000000"/>
              </w:rPr>
            </w:pPr>
            <w:r>
              <w:rPr>
                <w:color w:val="000000"/>
              </w:rPr>
              <w:t>0,3</w:t>
            </w:r>
          </w:p>
        </w:tc>
        <w:tc>
          <w:tcPr>
            <w:tcW w:w="68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1FBD3F66" w14:textId="0EB0E8AE" w:rsidR="00C52189" w:rsidRPr="00D62623" w:rsidRDefault="00C52189" w:rsidP="00C52189">
            <w:pPr>
              <w:jc w:val="center"/>
            </w:pPr>
            <w:r w:rsidRPr="00D62623">
              <w:t>Земли населенных пунктов</w:t>
            </w:r>
          </w:p>
        </w:tc>
        <w:tc>
          <w:tcPr>
            <w:tcW w:w="837"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A35EC32" w14:textId="51082883" w:rsidR="00C52189" w:rsidRPr="00D62623" w:rsidRDefault="00C52189" w:rsidP="00C52189">
            <w:pPr>
              <w:jc w:val="center"/>
              <w:rPr>
                <w:color w:val="000000"/>
              </w:rPr>
            </w:pPr>
            <w:r>
              <w:rPr>
                <w:color w:val="000000"/>
              </w:rPr>
              <w:t>ст-ца Новосергиевская</w:t>
            </w:r>
          </w:p>
        </w:tc>
        <w:tc>
          <w:tcPr>
            <w:tcW w:w="93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1B30039" w14:textId="52D1800D" w:rsidR="00C52189" w:rsidRPr="00D62623" w:rsidRDefault="00C52189" w:rsidP="00C52189">
            <w:pPr>
              <w:jc w:val="center"/>
              <w:rPr>
                <w:color w:val="000000"/>
              </w:rPr>
            </w:pPr>
            <w:r w:rsidRPr="00D62623">
              <w:rPr>
                <w:color w:val="000000"/>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bottom"/>
          </w:tcPr>
          <w:p w14:paraId="0B1C5E2E" w14:textId="27039FF8" w:rsidR="00C52189" w:rsidRPr="00C52189" w:rsidRDefault="00C52189" w:rsidP="00C52189">
            <w:pPr>
              <w:jc w:val="center"/>
              <w:rPr>
                <w:color w:val="000000"/>
              </w:rPr>
            </w:pPr>
            <w:r>
              <w:rPr>
                <w:rFonts w:ascii="Calibri" w:hAnsi="Calibri" w:cs="Calibri"/>
                <w:color w:val="000000"/>
                <w:sz w:val="22"/>
                <w:szCs w:val="22"/>
              </w:rPr>
              <w:t>для сельскохозяйственного производства</w:t>
            </w:r>
          </w:p>
        </w:tc>
      </w:tr>
      <w:tr w:rsidR="00C52189" w:rsidRPr="00D62623" w14:paraId="681476A0" w14:textId="77777777" w:rsidTr="00594051">
        <w:trPr>
          <w:trHeight w:val="20"/>
        </w:trPr>
        <w:tc>
          <w:tcPr>
            <w:tcW w:w="1056" w:type="pct"/>
            <w:tcBorders>
              <w:top w:val="single" w:sz="12" w:space="0" w:color="000000"/>
              <w:left w:val="single" w:sz="12" w:space="0" w:color="000000"/>
              <w:bottom w:val="single" w:sz="12" w:space="0" w:color="000000"/>
              <w:right w:val="single" w:sz="12" w:space="0" w:color="000000"/>
            </w:tcBorders>
            <w:shd w:val="clear" w:color="auto" w:fill="auto"/>
            <w:vAlign w:val="bottom"/>
          </w:tcPr>
          <w:p w14:paraId="2F9C1D05" w14:textId="108F5E1C" w:rsidR="00C52189" w:rsidRPr="00C52189" w:rsidRDefault="00C52189" w:rsidP="00C52189">
            <w:pPr>
              <w:jc w:val="center"/>
              <w:rPr>
                <w:color w:val="000000"/>
              </w:rPr>
            </w:pPr>
            <w:r>
              <w:rPr>
                <w:rFonts w:ascii="Calibri" w:hAnsi="Calibri" w:cs="Calibri"/>
                <w:color w:val="000000"/>
                <w:sz w:val="22"/>
                <w:szCs w:val="22"/>
              </w:rPr>
              <w:t>23:14:0101001:1317</w:t>
            </w:r>
          </w:p>
        </w:tc>
        <w:tc>
          <w:tcPr>
            <w:tcW w:w="45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131215C5" w14:textId="6783ED08" w:rsidR="00C52189" w:rsidRDefault="00C52189" w:rsidP="00C52189">
            <w:pPr>
              <w:jc w:val="center"/>
              <w:rPr>
                <w:color w:val="000000"/>
              </w:rPr>
            </w:pPr>
            <w:r>
              <w:rPr>
                <w:color w:val="000000"/>
              </w:rPr>
              <w:t>0,98</w:t>
            </w:r>
          </w:p>
        </w:tc>
        <w:tc>
          <w:tcPr>
            <w:tcW w:w="68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7D9EEF3" w14:textId="1841C1D2" w:rsidR="00C52189" w:rsidRPr="00D62623" w:rsidRDefault="00C52189" w:rsidP="00C52189">
            <w:pPr>
              <w:jc w:val="center"/>
            </w:pPr>
            <w:r w:rsidRPr="00D62623">
              <w:t>Земли населенных пунктов</w:t>
            </w:r>
          </w:p>
        </w:tc>
        <w:tc>
          <w:tcPr>
            <w:tcW w:w="837"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EB0A596" w14:textId="2DB55115" w:rsidR="00C52189" w:rsidRPr="00D62623" w:rsidRDefault="00C52189" w:rsidP="00C52189">
            <w:pPr>
              <w:jc w:val="center"/>
              <w:rPr>
                <w:color w:val="000000"/>
              </w:rPr>
            </w:pPr>
            <w:r>
              <w:rPr>
                <w:color w:val="000000"/>
              </w:rPr>
              <w:t>ст-ца Новосергиевская</w:t>
            </w:r>
          </w:p>
        </w:tc>
        <w:tc>
          <w:tcPr>
            <w:tcW w:w="93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19CD4602" w14:textId="1FF46A86" w:rsidR="00C52189" w:rsidRPr="00D62623" w:rsidRDefault="00C52189" w:rsidP="00C52189">
            <w:pPr>
              <w:jc w:val="center"/>
              <w:rPr>
                <w:color w:val="000000"/>
              </w:rPr>
            </w:pPr>
            <w:r w:rsidRPr="00D62623">
              <w:rPr>
                <w:color w:val="000000"/>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bottom"/>
          </w:tcPr>
          <w:p w14:paraId="73037E62" w14:textId="511CA18B" w:rsidR="00C52189" w:rsidRPr="00C52189" w:rsidRDefault="00C52189" w:rsidP="00C52189">
            <w:pPr>
              <w:jc w:val="center"/>
              <w:rPr>
                <w:color w:val="000000"/>
              </w:rPr>
            </w:pPr>
            <w:r>
              <w:rPr>
                <w:rFonts w:ascii="Calibri" w:hAnsi="Calibri" w:cs="Calibri"/>
                <w:color w:val="000000"/>
                <w:sz w:val="22"/>
                <w:szCs w:val="22"/>
              </w:rPr>
              <w:t>Для сельскохозяйственного использования</w:t>
            </w:r>
          </w:p>
        </w:tc>
      </w:tr>
      <w:tr w:rsidR="00C52189" w:rsidRPr="00D62623" w14:paraId="0FD6430B" w14:textId="77777777" w:rsidTr="00594051">
        <w:trPr>
          <w:trHeight w:val="20"/>
        </w:trPr>
        <w:tc>
          <w:tcPr>
            <w:tcW w:w="1056" w:type="pct"/>
            <w:tcBorders>
              <w:top w:val="single" w:sz="12" w:space="0" w:color="000000"/>
              <w:left w:val="single" w:sz="12" w:space="0" w:color="000000"/>
              <w:bottom w:val="single" w:sz="12" w:space="0" w:color="000000"/>
              <w:right w:val="single" w:sz="12" w:space="0" w:color="000000"/>
            </w:tcBorders>
            <w:shd w:val="clear" w:color="auto" w:fill="auto"/>
            <w:vAlign w:val="bottom"/>
          </w:tcPr>
          <w:p w14:paraId="31811CC4" w14:textId="671A1742" w:rsidR="00C52189" w:rsidRPr="00C52189" w:rsidRDefault="00C52189" w:rsidP="00C52189">
            <w:pPr>
              <w:jc w:val="center"/>
              <w:rPr>
                <w:color w:val="000000"/>
              </w:rPr>
            </w:pPr>
            <w:r>
              <w:rPr>
                <w:rFonts w:ascii="Calibri" w:hAnsi="Calibri" w:cs="Calibri"/>
                <w:color w:val="000000"/>
                <w:sz w:val="22"/>
                <w:szCs w:val="22"/>
              </w:rPr>
              <w:t>23:14:0101001:1318</w:t>
            </w:r>
          </w:p>
        </w:tc>
        <w:tc>
          <w:tcPr>
            <w:tcW w:w="45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1395C5A" w14:textId="5B8D777B" w:rsidR="00C52189" w:rsidRDefault="00C52189" w:rsidP="00C52189">
            <w:pPr>
              <w:jc w:val="center"/>
              <w:rPr>
                <w:color w:val="000000"/>
              </w:rPr>
            </w:pPr>
            <w:r>
              <w:rPr>
                <w:color w:val="000000"/>
              </w:rPr>
              <w:t>0,01</w:t>
            </w:r>
          </w:p>
        </w:tc>
        <w:tc>
          <w:tcPr>
            <w:tcW w:w="68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098B7AB" w14:textId="7EA74CA0" w:rsidR="00C52189" w:rsidRPr="00D62623" w:rsidRDefault="00C52189" w:rsidP="00C52189">
            <w:pPr>
              <w:jc w:val="center"/>
            </w:pPr>
            <w:r w:rsidRPr="00D62623">
              <w:t>Земли населенных пунктов</w:t>
            </w:r>
          </w:p>
        </w:tc>
        <w:tc>
          <w:tcPr>
            <w:tcW w:w="837"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DCB0632" w14:textId="73338DEF" w:rsidR="00C52189" w:rsidRPr="00D62623" w:rsidRDefault="00C52189" w:rsidP="00C52189">
            <w:pPr>
              <w:jc w:val="center"/>
              <w:rPr>
                <w:color w:val="000000"/>
              </w:rPr>
            </w:pPr>
            <w:r>
              <w:rPr>
                <w:color w:val="000000"/>
              </w:rPr>
              <w:t>ст-ца Новосергиевская</w:t>
            </w:r>
          </w:p>
        </w:tc>
        <w:tc>
          <w:tcPr>
            <w:tcW w:w="93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0B9754B" w14:textId="1BD8F4C0" w:rsidR="00C52189" w:rsidRPr="00D62623" w:rsidRDefault="00C52189" w:rsidP="00C52189">
            <w:pPr>
              <w:jc w:val="center"/>
              <w:rPr>
                <w:color w:val="000000"/>
              </w:rPr>
            </w:pPr>
            <w:r w:rsidRPr="00D62623">
              <w:rPr>
                <w:color w:val="000000"/>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bottom"/>
          </w:tcPr>
          <w:p w14:paraId="25D5A2E0" w14:textId="526E3107" w:rsidR="00C52189" w:rsidRPr="00C52189" w:rsidRDefault="00C52189" w:rsidP="00C52189">
            <w:pPr>
              <w:jc w:val="center"/>
              <w:rPr>
                <w:color w:val="000000"/>
              </w:rPr>
            </w:pPr>
            <w:r>
              <w:rPr>
                <w:rFonts w:ascii="Calibri" w:hAnsi="Calibri" w:cs="Calibri"/>
                <w:color w:val="000000"/>
                <w:sz w:val="22"/>
                <w:szCs w:val="22"/>
              </w:rPr>
              <w:t>для огородничества</w:t>
            </w:r>
          </w:p>
        </w:tc>
      </w:tr>
      <w:tr w:rsidR="00C52189" w:rsidRPr="00D62623" w14:paraId="218CA679" w14:textId="77777777" w:rsidTr="00594051">
        <w:trPr>
          <w:trHeight w:val="20"/>
        </w:trPr>
        <w:tc>
          <w:tcPr>
            <w:tcW w:w="1056" w:type="pct"/>
            <w:tcBorders>
              <w:top w:val="single" w:sz="12" w:space="0" w:color="000000"/>
              <w:left w:val="single" w:sz="12" w:space="0" w:color="000000"/>
              <w:bottom w:val="single" w:sz="12" w:space="0" w:color="000000"/>
              <w:right w:val="single" w:sz="12" w:space="0" w:color="000000"/>
            </w:tcBorders>
            <w:shd w:val="clear" w:color="auto" w:fill="auto"/>
            <w:vAlign w:val="bottom"/>
          </w:tcPr>
          <w:p w14:paraId="5B7E30B6" w14:textId="6EFB3CEE" w:rsidR="00C52189" w:rsidRPr="00C52189" w:rsidRDefault="00C52189" w:rsidP="00C52189">
            <w:pPr>
              <w:jc w:val="center"/>
              <w:rPr>
                <w:color w:val="000000"/>
              </w:rPr>
            </w:pPr>
            <w:r>
              <w:rPr>
                <w:rFonts w:ascii="Calibri" w:hAnsi="Calibri" w:cs="Calibri"/>
                <w:color w:val="000000"/>
                <w:sz w:val="22"/>
                <w:szCs w:val="22"/>
              </w:rPr>
              <w:t>23:14:0101001:1319</w:t>
            </w:r>
          </w:p>
        </w:tc>
        <w:tc>
          <w:tcPr>
            <w:tcW w:w="45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131F99DA" w14:textId="57C5282E" w:rsidR="00C52189" w:rsidRDefault="00C52189" w:rsidP="00C52189">
            <w:pPr>
              <w:jc w:val="center"/>
              <w:rPr>
                <w:color w:val="000000"/>
              </w:rPr>
            </w:pPr>
            <w:r>
              <w:rPr>
                <w:color w:val="000000"/>
              </w:rPr>
              <w:t>0,6</w:t>
            </w:r>
          </w:p>
        </w:tc>
        <w:tc>
          <w:tcPr>
            <w:tcW w:w="68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E5DEA9B" w14:textId="6D322504" w:rsidR="00C52189" w:rsidRPr="00D62623" w:rsidRDefault="00C52189" w:rsidP="00C52189">
            <w:pPr>
              <w:jc w:val="center"/>
            </w:pPr>
            <w:r w:rsidRPr="00D62623">
              <w:t>Земли населенных пунктов</w:t>
            </w:r>
          </w:p>
        </w:tc>
        <w:tc>
          <w:tcPr>
            <w:tcW w:w="837"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3FE0ECE" w14:textId="37C2FE4B" w:rsidR="00C52189" w:rsidRPr="00D62623" w:rsidRDefault="00C52189" w:rsidP="00C52189">
            <w:pPr>
              <w:jc w:val="center"/>
              <w:rPr>
                <w:color w:val="000000"/>
              </w:rPr>
            </w:pPr>
            <w:r>
              <w:rPr>
                <w:color w:val="000000"/>
              </w:rPr>
              <w:t>ст-ца Новосергиевская</w:t>
            </w:r>
          </w:p>
        </w:tc>
        <w:tc>
          <w:tcPr>
            <w:tcW w:w="93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48ACE27" w14:textId="4EA25631" w:rsidR="00C52189" w:rsidRPr="00D62623" w:rsidRDefault="00C52189" w:rsidP="00C52189">
            <w:pPr>
              <w:jc w:val="center"/>
              <w:rPr>
                <w:color w:val="000000"/>
              </w:rPr>
            </w:pPr>
            <w:r w:rsidRPr="00D62623">
              <w:rPr>
                <w:color w:val="000000"/>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bottom"/>
          </w:tcPr>
          <w:p w14:paraId="4C13756D" w14:textId="685BCA15" w:rsidR="00C52189" w:rsidRPr="00C52189" w:rsidRDefault="00C52189" w:rsidP="00C52189">
            <w:pPr>
              <w:jc w:val="center"/>
              <w:rPr>
                <w:color w:val="000000"/>
              </w:rPr>
            </w:pPr>
            <w:r>
              <w:rPr>
                <w:rFonts w:ascii="Calibri" w:hAnsi="Calibri" w:cs="Calibri"/>
                <w:color w:val="000000"/>
                <w:sz w:val="22"/>
                <w:szCs w:val="22"/>
              </w:rPr>
              <w:t>Для сельскохозяйственного производства</w:t>
            </w:r>
          </w:p>
        </w:tc>
      </w:tr>
      <w:tr w:rsidR="00C52189" w:rsidRPr="00D62623" w14:paraId="3CB36514" w14:textId="77777777" w:rsidTr="00594051">
        <w:trPr>
          <w:trHeight w:val="20"/>
        </w:trPr>
        <w:tc>
          <w:tcPr>
            <w:tcW w:w="1056" w:type="pct"/>
            <w:tcBorders>
              <w:top w:val="single" w:sz="12" w:space="0" w:color="000000"/>
              <w:left w:val="single" w:sz="12" w:space="0" w:color="000000"/>
              <w:bottom w:val="single" w:sz="12" w:space="0" w:color="000000"/>
              <w:right w:val="single" w:sz="12" w:space="0" w:color="000000"/>
            </w:tcBorders>
            <w:shd w:val="clear" w:color="auto" w:fill="auto"/>
            <w:vAlign w:val="bottom"/>
          </w:tcPr>
          <w:p w14:paraId="318FD3A8" w14:textId="375D5D43" w:rsidR="00C52189" w:rsidRPr="00C52189" w:rsidRDefault="00C52189" w:rsidP="00C52189">
            <w:pPr>
              <w:jc w:val="center"/>
              <w:rPr>
                <w:color w:val="000000"/>
              </w:rPr>
            </w:pPr>
            <w:r>
              <w:rPr>
                <w:rFonts w:ascii="Calibri" w:hAnsi="Calibri" w:cs="Calibri"/>
                <w:color w:val="000000"/>
                <w:sz w:val="22"/>
                <w:szCs w:val="22"/>
              </w:rPr>
              <w:t>23:14:0101001:1320</w:t>
            </w:r>
          </w:p>
        </w:tc>
        <w:tc>
          <w:tcPr>
            <w:tcW w:w="45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5B7A89F" w14:textId="399F2029" w:rsidR="00C52189" w:rsidRDefault="00C52189" w:rsidP="00C52189">
            <w:pPr>
              <w:jc w:val="center"/>
              <w:rPr>
                <w:color w:val="000000"/>
              </w:rPr>
            </w:pPr>
            <w:r>
              <w:rPr>
                <w:color w:val="000000"/>
              </w:rPr>
              <w:t>1,0</w:t>
            </w:r>
          </w:p>
        </w:tc>
        <w:tc>
          <w:tcPr>
            <w:tcW w:w="68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1CCDEBD" w14:textId="44D17290" w:rsidR="00C52189" w:rsidRPr="00D62623" w:rsidRDefault="00C52189" w:rsidP="00C52189">
            <w:pPr>
              <w:jc w:val="center"/>
            </w:pPr>
            <w:r w:rsidRPr="00D62623">
              <w:t>Земли населенных пунктов</w:t>
            </w:r>
          </w:p>
        </w:tc>
        <w:tc>
          <w:tcPr>
            <w:tcW w:w="837"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B89BF9E" w14:textId="3224D335" w:rsidR="00C52189" w:rsidRPr="00D62623" w:rsidRDefault="00C52189" w:rsidP="00C52189">
            <w:pPr>
              <w:jc w:val="center"/>
              <w:rPr>
                <w:color w:val="000000"/>
              </w:rPr>
            </w:pPr>
            <w:r>
              <w:rPr>
                <w:color w:val="000000"/>
              </w:rPr>
              <w:t>ст-ца Новосергиевская</w:t>
            </w:r>
          </w:p>
        </w:tc>
        <w:tc>
          <w:tcPr>
            <w:tcW w:w="93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E88EAC2" w14:textId="49C76A60" w:rsidR="00C52189" w:rsidRPr="00D62623" w:rsidRDefault="00C52189" w:rsidP="00C52189">
            <w:pPr>
              <w:jc w:val="center"/>
              <w:rPr>
                <w:color w:val="000000"/>
              </w:rPr>
            </w:pPr>
            <w:r w:rsidRPr="00D62623">
              <w:rPr>
                <w:color w:val="000000"/>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bottom"/>
          </w:tcPr>
          <w:p w14:paraId="65A316ED" w14:textId="24648117" w:rsidR="00C52189" w:rsidRPr="00C52189" w:rsidRDefault="00C52189" w:rsidP="00C52189">
            <w:pPr>
              <w:jc w:val="center"/>
              <w:rPr>
                <w:color w:val="000000"/>
              </w:rPr>
            </w:pPr>
            <w:r>
              <w:rPr>
                <w:rFonts w:ascii="Calibri" w:hAnsi="Calibri" w:cs="Calibri"/>
                <w:color w:val="000000"/>
                <w:sz w:val="22"/>
                <w:szCs w:val="22"/>
              </w:rPr>
              <w:t>Для сельскохозяйственного производства</w:t>
            </w:r>
          </w:p>
        </w:tc>
      </w:tr>
      <w:tr w:rsidR="00C52189" w:rsidRPr="00D62623" w14:paraId="7489D14C" w14:textId="77777777" w:rsidTr="00D62623">
        <w:trPr>
          <w:trHeight w:val="20"/>
        </w:trPr>
        <w:tc>
          <w:tcPr>
            <w:tcW w:w="105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520879E" w14:textId="77119936" w:rsidR="00C52189" w:rsidRPr="00D62623" w:rsidRDefault="00C52189" w:rsidP="00C52189">
            <w:pPr>
              <w:jc w:val="center"/>
              <w:rPr>
                <w:color w:val="000000"/>
              </w:rPr>
            </w:pPr>
            <w:r w:rsidRPr="00D62623">
              <w:rPr>
                <w:color w:val="000000"/>
              </w:rPr>
              <w:lastRenderedPageBreak/>
              <w:t>Земли государственной собственности, неразграниченной правом (без межевых границ)</w:t>
            </w:r>
          </w:p>
        </w:tc>
        <w:tc>
          <w:tcPr>
            <w:tcW w:w="45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BFF9635" w14:textId="5D3539F3" w:rsidR="00C52189" w:rsidRPr="00D62623" w:rsidRDefault="00C52189" w:rsidP="00C52189">
            <w:pPr>
              <w:jc w:val="center"/>
              <w:rPr>
                <w:color w:val="000000"/>
              </w:rPr>
            </w:pPr>
            <w:r w:rsidRPr="00D62623">
              <w:rPr>
                <w:color w:val="000000"/>
              </w:rPr>
              <w:t>3</w:t>
            </w:r>
            <w:r>
              <w:rPr>
                <w:color w:val="000000"/>
              </w:rPr>
              <w:t>8</w:t>
            </w:r>
            <w:r w:rsidRPr="00D62623">
              <w:rPr>
                <w:color w:val="000000"/>
              </w:rPr>
              <w:t>,97</w:t>
            </w:r>
          </w:p>
        </w:tc>
        <w:tc>
          <w:tcPr>
            <w:tcW w:w="68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73258FA" w14:textId="33313B0B" w:rsidR="00C52189" w:rsidRPr="00D62623" w:rsidRDefault="00C52189" w:rsidP="00C52189">
            <w:pPr>
              <w:jc w:val="center"/>
            </w:pPr>
            <w:r w:rsidRPr="00D62623">
              <w:t>Земли населенных пунктов</w:t>
            </w:r>
          </w:p>
        </w:tc>
        <w:tc>
          <w:tcPr>
            <w:tcW w:w="837"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618C53F9" w14:textId="77777777" w:rsidR="00C52189" w:rsidRPr="00D62623" w:rsidRDefault="00C52189" w:rsidP="00C52189">
            <w:pPr>
              <w:jc w:val="center"/>
              <w:rPr>
                <w:color w:val="000000"/>
              </w:rPr>
            </w:pPr>
          </w:p>
        </w:tc>
        <w:tc>
          <w:tcPr>
            <w:tcW w:w="93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F7E59B0" w14:textId="02B2DBA8" w:rsidR="00C52189" w:rsidRPr="00D62623" w:rsidRDefault="00C52189" w:rsidP="00C52189">
            <w:pPr>
              <w:jc w:val="center"/>
              <w:rPr>
                <w:color w:val="000000"/>
              </w:rPr>
            </w:pPr>
            <w:r w:rsidRPr="00D62623">
              <w:rPr>
                <w:color w:val="000000"/>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0D4393CD" w14:textId="77777777" w:rsidR="00C52189" w:rsidRPr="00D62623" w:rsidRDefault="00C52189" w:rsidP="00C52189">
            <w:pPr>
              <w:jc w:val="center"/>
              <w:rPr>
                <w:color w:val="000000"/>
              </w:rPr>
            </w:pPr>
          </w:p>
        </w:tc>
      </w:tr>
      <w:tr w:rsidR="00C52189" w:rsidRPr="00D62623" w14:paraId="7975D494" w14:textId="77777777" w:rsidTr="00D62623">
        <w:trPr>
          <w:trHeight w:val="20"/>
        </w:trPr>
        <w:tc>
          <w:tcPr>
            <w:tcW w:w="105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E8728ED" w14:textId="2FF86C8C" w:rsidR="00C52189" w:rsidRPr="00D62623" w:rsidRDefault="00C52189" w:rsidP="00C52189">
            <w:pPr>
              <w:jc w:val="center"/>
              <w:rPr>
                <w:color w:val="000000"/>
              </w:rPr>
            </w:pPr>
            <w:r w:rsidRPr="00D62623">
              <w:rPr>
                <w:color w:val="000000"/>
              </w:rPr>
              <w:t>ИТОГО:</w:t>
            </w:r>
          </w:p>
        </w:tc>
        <w:tc>
          <w:tcPr>
            <w:tcW w:w="45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239F90C" w14:textId="2B81FCA3" w:rsidR="00C52189" w:rsidRPr="00D62623" w:rsidRDefault="00C52189" w:rsidP="00C52189">
            <w:pPr>
              <w:jc w:val="center"/>
              <w:rPr>
                <w:color w:val="000000"/>
              </w:rPr>
            </w:pPr>
            <w:r>
              <w:rPr>
                <w:color w:val="000000"/>
              </w:rPr>
              <w:t>50,56</w:t>
            </w:r>
          </w:p>
        </w:tc>
        <w:tc>
          <w:tcPr>
            <w:tcW w:w="3488" w:type="pct"/>
            <w:gridSpan w:val="4"/>
            <w:tcBorders>
              <w:top w:val="single" w:sz="12" w:space="0" w:color="000000"/>
              <w:left w:val="single" w:sz="12" w:space="0" w:color="000000"/>
              <w:bottom w:val="single" w:sz="12" w:space="0" w:color="000000"/>
              <w:right w:val="single" w:sz="12" w:space="0" w:color="000000"/>
            </w:tcBorders>
            <w:shd w:val="clear" w:color="auto" w:fill="auto"/>
            <w:vAlign w:val="center"/>
          </w:tcPr>
          <w:p w14:paraId="10C53B04" w14:textId="77777777" w:rsidR="00C52189" w:rsidRPr="00D62623" w:rsidRDefault="00C52189" w:rsidP="00C52189">
            <w:pPr>
              <w:jc w:val="center"/>
              <w:rPr>
                <w:color w:val="000000"/>
              </w:rPr>
            </w:pPr>
          </w:p>
        </w:tc>
      </w:tr>
    </w:tbl>
    <w:p w14:paraId="79ADAAFC" w14:textId="6E4FA415" w:rsidR="00ED47F8" w:rsidRDefault="00ED47F8" w:rsidP="00CA6F52">
      <w:pPr>
        <w:spacing w:line="238" w:lineRule="auto"/>
        <w:ind w:left="20" w:firstLine="567"/>
      </w:pPr>
    </w:p>
    <w:p w14:paraId="0056BBDC" w14:textId="77777777" w:rsidR="00C52189" w:rsidRDefault="00C52189" w:rsidP="00CA6F52">
      <w:pPr>
        <w:spacing w:line="238" w:lineRule="auto"/>
        <w:ind w:left="20" w:firstLine="567"/>
      </w:pPr>
    </w:p>
    <w:p w14:paraId="5C2AD4C5" w14:textId="6A2CBA11" w:rsidR="00323E0E" w:rsidRPr="00783A81" w:rsidRDefault="00323E0E" w:rsidP="00C113A5">
      <w:pPr>
        <w:spacing w:line="238" w:lineRule="auto"/>
        <w:ind w:left="20" w:firstLine="567"/>
        <w:rPr>
          <w:highlight w:val="yellow"/>
          <w:lang w:eastAsia="ar-SA" w:bidi="en-US"/>
        </w:rPr>
      </w:pPr>
      <w:r w:rsidRPr="00783A81">
        <w:rPr>
          <w:highlight w:val="yellow"/>
          <w:lang w:eastAsia="ar-SA" w:bidi="en-US"/>
        </w:rPr>
        <w:br w:type="page"/>
      </w:r>
    </w:p>
    <w:p w14:paraId="42DB1623" w14:textId="77777777" w:rsidR="006A0A7B" w:rsidRPr="00783A81" w:rsidRDefault="006A0A7B" w:rsidP="006A0A7B">
      <w:pPr>
        <w:pStyle w:val="1"/>
        <w:rPr>
          <w:szCs w:val="24"/>
          <w:lang w:eastAsia="ar-SA" w:bidi="en-US"/>
        </w:rPr>
      </w:pPr>
      <w:bookmarkStart w:id="160" w:name="_Toc25670395"/>
      <w:bookmarkStart w:id="161" w:name="_Toc210303538"/>
      <w:bookmarkStart w:id="162" w:name="_Toc16761374"/>
      <w:bookmarkStart w:id="163" w:name="_Toc17464816"/>
      <w:r w:rsidRPr="00783A81">
        <w:rPr>
          <w:sz w:val="26"/>
          <w:szCs w:val="26"/>
          <w:lang w:eastAsia="ar-SA" w:bidi="en-US"/>
        </w:rPr>
        <w:lastRenderedPageBreak/>
        <w:t>8</w:t>
      </w:r>
      <w:r w:rsidRPr="00783A81">
        <w:rPr>
          <w:szCs w:val="24"/>
          <w:lang w:eastAsia="ar-SA" w:bidi="en-US"/>
        </w:rPr>
        <w:t>. Предложения по территориальному планированию (проектные предложения генерального плана)</w:t>
      </w:r>
      <w:bookmarkEnd w:id="160"/>
      <w:bookmarkEnd w:id="161"/>
    </w:p>
    <w:p w14:paraId="44EC3543" w14:textId="77777777" w:rsidR="006A0A7B" w:rsidRPr="00783A81" w:rsidRDefault="006A0A7B" w:rsidP="006A0A7B">
      <w:pPr>
        <w:pStyle w:val="2"/>
        <w:rPr>
          <w:rFonts w:cs="Times New Roman"/>
          <w:i w:val="0"/>
          <w:szCs w:val="24"/>
        </w:rPr>
      </w:pPr>
      <w:bookmarkStart w:id="164" w:name="_Toc522878610"/>
      <w:bookmarkStart w:id="165" w:name="_Toc535505324"/>
      <w:bookmarkStart w:id="166" w:name="_Toc535566946"/>
      <w:bookmarkStart w:id="167" w:name="_Toc5096499"/>
      <w:bookmarkStart w:id="168" w:name="_Toc7528597"/>
      <w:bookmarkStart w:id="169" w:name="_Toc25670396"/>
      <w:bookmarkStart w:id="170" w:name="_Toc49763143"/>
      <w:bookmarkStart w:id="171" w:name="_Toc53129180"/>
      <w:bookmarkStart w:id="172" w:name="_Toc210303539"/>
      <w:bookmarkStart w:id="173" w:name="_Toc244405527"/>
      <w:bookmarkStart w:id="174" w:name="_Toc244407695"/>
      <w:bookmarkStart w:id="175" w:name="_Toc244410156"/>
      <w:bookmarkStart w:id="176" w:name="_Toc244411143"/>
      <w:bookmarkStart w:id="177" w:name="_Toc270941731"/>
      <w:bookmarkStart w:id="178" w:name="_Toc312357140"/>
      <w:bookmarkEnd w:id="162"/>
      <w:bookmarkEnd w:id="163"/>
      <w:r w:rsidRPr="00783A81">
        <w:rPr>
          <w:rFonts w:cs="Times New Roman"/>
          <w:i w:val="0"/>
          <w:szCs w:val="24"/>
        </w:rPr>
        <w:t>8.1 Развитие планировочной структуры</w:t>
      </w:r>
      <w:bookmarkEnd w:id="164"/>
      <w:bookmarkEnd w:id="165"/>
      <w:bookmarkEnd w:id="166"/>
      <w:bookmarkEnd w:id="167"/>
      <w:bookmarkEnd w:id="168"/>
      <w:bookmarkEnd w:id="169"/>
      <w:bookmarkEnd w:id="170"/>
      <w:bookmarkEnd w:id="171"/>
      <w:bookmarkEnd w:id="172"/>
      <w:r w:rsidRPr="00783A81">
        <w:rPr>
          <w:rFonts w:cs="Times New Roman"/>
          <w:i w:val="0"/>
          <w:szCs w:val="24"/>
        </w:rPr>
        <w:t xml:space="preserve"> </w:t>
      </w:r>
      <w:bookmarkEnd w:id="173"/>
      <w:bookmarkEnd w:id="174"/>
      <w:bookmarkEnd w:id="175"/>
      <w:bookmarkEnd w:id="176"/>
      <w:bookmarkEnd w:id="177"/>
      <w:bookmarkEnd w:id="178"/>
    </w:p>
    <w:p w14:paraId="34C9548C" w14:textId="6AEC1FD4" w:rsidR="00A07FE9" w:rsidRPr="00783A81" w:rsidRDefault="00A07FE9" w:rsidP="00A07FE9">
      <w:pPr>
        <w:pStyle w:val="a0"/>
        <w:rPr>
          <w:szCs w:val="28"/>
          <w:lang w:val="ru-RU"/>
        </w:rPr>
      </w:pPr>
      <w:r w:rsidRPr="00783A81">
        <w:rPr>
          <w:szCs w:val="28"/>
          <w:lang w:val="ru-RU"/>
        </w:rPr>
        <w:t xml:space="preserve">Границы </w:t>
      </w:r>
      <w:r w:rsidR="005A09F1">
        <w:rPr>
          <w:lang w:val="ru-RU"/>
        </w:rPr>
        <w:t>Новосергиевского</w:t>
      </w:r>
      <w:r w:rsidRPr="00783A81">
        <w:rPr>
          <w:lang w:val="ru-RU"/>
        </w:rPr>
        <w:t xml:space="preserve"> сельского поселения </w:t>
      </w:r>
      <w:r w:rsidRPr="00783A81">
        <w:rPr>
          <w:szCs w:val="28"/>
          <w:lang w:val="ru-RU"/>
        </w:rPr>
        <w:t xml:space="preserve">установлены </w:t>
      </w:r>
      <w:r w:rsidRPr="00783A81">
        <w:rPr>
          <w:lang w:val="ru-RU"/>
        </w:rPr>
        <w:t>Законом Краснодарского края от 2 июля 2004 года № 750-КЗ «Об установлении границ муниципального образования Крыловский район, наделении его статусом муниципального района, образовании в его составе муниципальных образований - сельских поселений - и установлении их границ» (с изменениями на 8 октября 2019 года).</w:t>
      </w:r>
    </w:p>
    <w:p w14:paraId="294721DE" w14:textId="6699BA1E" w:rsidR="00465C0F" w:rsidRPr="00783A81" w:rsidRDefault="00323E0E" w:rsidP="00DD4398">
      <w:pPr>
        <w:pStyle w:val="a0"/>
        <w:rPr>
          <w:lang w:val="ru-RU"/>
        </w:rPr>
      </w:pPr>
      <w:r w:rsidRPr="00783A81">
        <w:rPr>
          <w:lang w:val="ru-RU"/>
        </w:rPr>
        <w:t xml:space="preserve">В соответствии с предложениями по территориальному планированию за основу берется данная территория </w:t>
      </w:r>
      <w:r w:rsidR="005A09F1">
        <w:rPr>
          <w:szCs w:val="28"/>
          <w:lang w:val="ru-RU"/>
        </w:rPr>
        <w:t>Новосергиевского</w:t>
      </w:r>
      <w:r w:rsidR="00232ED4" w:rsidRPr="00783A81">
        <w:rPr>
          <w:szCs w:val="28"/>
          <w:lang w:val="ru-RU"/>
        </w:rPr>
        <w:t xml:space="preserve"> сельского поселения </w:t>
      </w:r>
      <w:r w:rsidRPr="00783A81">
        <w:rPr>
          <w:lang w:val="ru-RU"/>
        </w:rPr>
        <w:t xml:space="preserve">– </w:t>
      </w:r>
      <w:r w:rsidR="00D8227E" w:rsidRPr="00D8227E">
        <w:rPr>
          <w:szCs w:val="28"/>
          <w:lang w:val="ru-RU"/>
        </w:rPr>
        <w:t xml:space="preserve">24 634,49 </w:t>
      </w:r>
      <w:r w:rsidRPr="00783A81">
        <w:rPr>
          <w:szCs w:val="28"/>
          <w:lang w:val="ru-RU"/>
        </w:rPr>
        <w:t>га</w:t>
      </w:r>
      <w:r w:rsidRPr="00783A81">
        <w:rPr>
          <w:lang w:val="ru-RU"/>
        </w:rPr>
        <w:t>.</w:t>
      </w:r>
    </w:p>
    <w:p w14:paraId="0CF1F294" w14:textId="770EC545" w:rsidR="008F184E" w:rsidRPr="00783A81" w:rsidRDefault="00232ED4" w:rsidP="008F184E">
      <w:pPr>
        <w:pStyle w:val="a0"/>
        <w:rPr>
          <w:lang w:val="ru-RU"/>
        </w:rPr>
      </w:pPr>
      <w:r w:rsidRPr="00783A81">
        <w:rPr>
          <w:lang w:val="ru-RU"/>
        </w:rPr>
        <w:t xml:space="preserve">Площади </w:t>
      </w:r>
      <w:r w:rsidR="00167A69">
        <w:rPr>
          <w:lang w:val="ru-RU"/>
        </w:rPr>
        <w:t>земель</w:t>
      </w:r>
      <w:r w:rsidRPr="00783A81">
        <w:rPr>
          <w:lang w:val="ru-RU"/>
        </w:rPr>
        <w:t xml:space="preserve"> </w:t>
      </w:r>
      <w:r w:rsidR="005A09F1">
        <w:rPr>
          <w:szCs w:val="28"/>
          <w:lang w:val="ru-RU"/>
        </w:rPr>
        <w:t>Новосергиевского</w:t>
      </w:r>
      <w:r w:rsidRPr="00783A81">
        <w:rPr>
          <w:szCs w:val="28"/>
          <w:lang w:val="ru-RU"/>
        </w:rPr>
        <w:t xml:space="preserve"> сельского поселения, </w:t>
      </w:r>
      <w:r w:rsidR="00AF0A1C" w:rsidRPr="00783A81">
        <w:rPr>
          <w:lang w:val="ru-RU"/>
        </w:rPr>
        <w:t xml:space="preserve">устанавливаемые проектом </w:t>
      </w:r>
      <w:r w:rsidR="00404E47">
        <w:rPr>
          <w:lang w:val="ru-RU"/>
        </w:rPr>
        <w:t xml:space="preserve">на расчётный </w:t>
      </w:r>
      <w:r w:rsidR="00323E0E" w:rsidRPr="00783A81">
        <w:rPr>
          <w:lang w:val="ru-RU"/>
        </w:rPr>
        <w:t>представлены в таблице</w:t>
      </w:r>
      <w:r w:rsidR="00C06296" w:rsidRPr="00783A81">
        <w:rPr>
          <w:lang w:val="ru-RU"/>
        </w:rPr>
        <w:t xml:space="preserve"> 8.1</w:t>
      </w:r>
      <w:r w:rsidR="00A5441C" w:rsidRPr="00783A81">
        <w:rPr>
          <w:lang w:val="ru-RU"/>
        </w:rPr>
        <w:t>.</w:t>
      </w:r>
    </w:p>
    <w:p w14:paraId="7FCF6A4B" w14:textId="1F5FF840" w:rsidR="00323E0E" w:rsidRPr="00783A81" w:rsidRDefault="00323E0E" w:rsidP="00323E0E">
      <w:pPr>
        <w:pStyle w:val="a0"/>
        <w:jc w:val="right"/>
        <w:rPr>
          <w:b/>
          <w:lang w:val="ru-RU"/>
        </w:rPr>
      </w:pPr>
      <w:r w:rsidRPr="00783A81">
        <w:rPr>
          <w:b/>
          <w:lang w:val="ru-RU"/>
        </w:rPr>
        <w:t>Таблица</w:t>
      </w:r>
      <w:r w:rsidR="003C3DCA" w:rsidRPr="00783A81">
        <w:rPr>
          <w:b/>
          <w:lang w:val="ru-RU"/>
        </w:rPr>
        <w:t xml:space="preserve"> 8.1</w:t>
      </w:r>
    </w:p>
    <w:p w14:paraId="532DADEA" w14:textId="16C3F037" w:rsidR="00323E0E" w:rsidRPr="00783A81" w:rsidRDefault="00323E0E" w:rsidP="00323E0E">
      <w:pPr>
        <w:pStyle w:val="a0"/>
        <w:jc w:val="center"/>
        <w:rPr>
          <w:b/>
          <w:highlight w:val="yellow"/>
          <w:lang w:val="ru-RU"/>
        </w:rPr>
      </w:pPr>
      <w:r w:rsidRPr="00783A81">
        <w:rPr>
          <w:b/>
          <w:lang w:val="ru-RU"/>
        </w:rPr>
        <w:t xml:space="preserve">Площади населенных пунктов </w:t>
      </w:r>
      <w:r w:rsidR="005A09F1">
        <w:rPr>
          <w:b/>
          <w:lang w:val="ru-RU"/>
        </w:rPr>
        <w:t>Новосергиевского</w:t>
      </w:r>
      <w:r w:rsidR="00232ED4" w:rsidRPr="00783A81">
        <w:rPr>
          <w:b/>
          <w:lang w:val="ru-RU"/>
        </w:rPr>
        <w:t xml:space="preserve"> сельского поселения</w:t>
      </w:r>
    </w:p>
    <w:tbl>
      <w:tblPr>
        <w:tblW w:w="9498" w:type="dxa"/>
        <w:tblInd w:w="-5" w:type="dxa"/>
        <w:tblLayout w:type="fixed"/>
        <w:tblLook w:val="0000" w:firstRow="0" w:lastRow="0" w:firstColumn="0" w:lastColumn="0" w:noHBand="0" w:noVBand="0"/>
      </w:tblPr>
      <w:tblGrid>
        <w:gridCol w:w="820"/>
        <w:gridCol w:w="3688"/>
        <w:gridCol w:w="1842"/>
        <w:gridCol w:w="738"/>
        <w:gridCol w:w="1672"/>
        <w:gridCol w:w="738"/>
      </w:tblGrid>
      <w:tr w:rsidR="00404E47" w:rsidRPr="00103DDE" w14:paraId="2C016CF0" w14:textId="77777777" w:rsidTr="006D3FFE">
        <w:trPr>
          <w:trHeight w:val="20"/>
          <w:tblHeader/>
        </w:trPr>
        <w:tc>
          <w:tcPr>
            <w:tcW w:w="820" w:type="dxa"/>
            <w:tcBorders>
              <w:top w:val="single" w:sz="4" w:space="0" w:color="000000"/>
              <w:left w:val="single" w:sz="4" w:space="0" w:color="000000"/>
              <w:bottom w:val="single" w:sz="4" w:space="0" w:color="000000"/>
            </w:tcBorders>
            <w:vAlign w:val="center"/>
          </w:tcPr>
          <w:p w14:paraId="0F169D59" w14:textId="77777777" w:rsidR="00404E47" w:rsidRPr="00103DDE" w:rsidRDefault="00404E47" w:rsidP="006D3FFE">
            <w:pPr>
              <w:widowControl w:val="0"/>
              <w:snapToGrid w:val="0"/>
              <w:ind w:right="-1"/>
              <w:jc w:val="center"/>
              <w:rPr>
                <w:b/>
              </w:rPr>
            </w:pPr>
            <w:r w:rsidRPr="00103DDE">
              <w:rPr>
                <w:b/>
              </w:rPr>
              <w:t>№ пп</w:t>
            </w:r>
          </w:p>
        </w:tc>
        <w:tc>
          <w:tcPr>
            <w:tcW w:w="3688" w:type="dxa"/>
            <w:tcBorders>
              <w:top w:val="single" w:sz="4" w:space="0" w:color="000000"/>
              <w:left w:val="single" w:sz="4" w:space="0" w:color="000000"/>
              <w:bottom w:val="single" w:sz="4" w:space="0" w:color="000000"/>
            </w:tcBorders>
            <w:vAlign w:val="center"/>
          </w:tcPr>
          <w:p w14:paraId="719F12CE" w14:textId="77777777" w:rsidR="00404E47" w:rsidRPr="00103DDE" w:rsidRDefault="00404E47" w:rsidP="006D3FFE">
            <w:pPr>
              <w:widowControl w:val="0"/>
              <w:snapToGrid w:val="0"/>
              <w:ind w:right="-1"/>
              <w:jc w:val="center"/>
              <w:rPr>
                <w:b/>
              </w:rPr>
            </w:pPr>
            <w:r w:rsidRPr="00103DDE">
              <w:rPr>
                <w:b/>
              </w:rPr>
              <w:t>Показатели</w:t>
            </w:r>
          </w:p>
        </w:tc>
        <w:tc>
          <w:tcPr>
            <w:tcW w:w="1842" w:type="dxa"/>
            <w:tcBorders>
              <w:top w:val="single" w:sz="4" w:space="0" w:color="000000"/>
              <w:left w:val="single" w:sz="4" w:space="0" w:color="000000"/>
              <w:bottom w:val="single" w:sz="4" w:space="0" w:color="000000"/>
              <w:right w:val="single" w:sz="4" w:space="0" w:color="auto"/>
            </w:tcBorders>
            <w:vAlign w:val="center"/>
          </w:tcPr>
          <w:p w14:paraId="7EA160DE" w14:textId="77777777" w:rsidR="00404E47" w:rsidRPr="00103DDE" w:rsidRDefault="00404E47" w:rsidP="006D3FFE">
            <w:pPr>
              <w:widowControl w:val="0"/>
              <w:snapToGrid w:val="0"/>
              <w:ind w:left="-57" w:right="-57"/>
              <w:jc w:val="center"/>
              <w:rPr>
                <w:b/>
              </w:rPr>
            </w:pPr>
            <w:r w:rsidRPr="00103DDE">
              <w:rPr>
                <w:b/>
              </w:rPr>
              <w:t>Существующее положение, га</w:t>
            </w:r>
          </w:p>
        </w:tc>
        <w:tc>
          <w:tcPr>
            <w:tcW w:w="738" w:type="dxa"/>
            <w:tcBorders>
              <w:top w:val="single" w:sz="4" w:space="0" w:color="auto"/>
              <w:left w:val="single" w:sz="4" w:space="0" w:color="auto"/>
              <w:bottom w:val="single" w:sz="4" w:space="0" w:color="auto"/>
              <w:right w:val="single" w:sz="4" w:space="0" w:color="auto"/>
            </w:tcBorders>
            <w:vAlign w:val="center"/>
          </w:tcPr>
          <w:p w14:paraId="100E248E" w14:textId="77777777" w:rsidR="00404E47" w:rsidRPr="00103DDE" w:rsidRDefault="00404E47" w:rsidP="006D3FFE">
            <w:pPr>
              <w:widowControl w:val="0"/>
              <w:snapToGrid w:val="0"/>
              <w:ind w:right="-1"/>
              <w:jc w:val="center"/>
              <w:rPr>
                <w:b/>
              </w:rPr>
            </w:pPr>
            <w:r w:rsidRPr="00103DDE">
              <w:rPr>
                <w:b/>
              </w:rPr>
              <w:t>%</w:t>
            </w:r>
          </w:p>
        </w:tc>
        <w:tc>
          <w:tcPr>
            <w:tcW w:w="1672" w:type="dxa"/>
            <w:tcBorders>
              <w:top w:val="single" w:sz="4" w:space="0" w:color="auto"/>
              <w:left w:val="single" w:sz="4" w:space="0" w:color="auto"/>
              <w:bottom w:val="single" w:sz="4" w:space="0" w:color="auto"/>
              <w:right w:val="single" w:sz="4" w:space="0" w:color="auto"/>
            </w:tcBorders>
            <w:vAlign w:val="center"/>
          </w:tcPr>
          <w:p w14:paraId="099D1177" w14:textId="77777777" w:rsidR="00404E47" w:rsidRPr="00103DDE" w:rsidRDefault="00404E47" w:rsidP="006D3FFE">
            <w:pPr>
              <w:widowControl w:val="0"/>
              <w:snapToGrid w:val="0"/>
              <w:ind w:right="-1"/>
              <w:jc w:val="center"/>
              <w:rPr>
                <w:b/>
              </w:rPr>
            </w:pPr>
            <w:r w:rsidRPr="00103DDE">
              <w:rPr>
                <w:b/>
              </w:rPr>
              <w:t>Расчетный срок, га</w:t>
            </w:r>
          </w:p>
        </w:tc>
        <w:tc>
          <w:tcPr>
            <w:tcW w:w="738" w:type="dxa"/>
            <w:tcBorders>
              <w:top w:val="single" w:sz="4" w:space="0" w:color="auto"/>
              <w:left w:val="single" w:sz="4" w:space="0" w:color="auto"/>
              <w:bottom w:val="single" w:sz="4" w:space="0" w:color="auto"/>
              <w:right w:val="single" w:sz="4" w:space="0" w:color="auto"/>
            </w:tcBorders>
            <w:vAlign w:val="center"/>
          </w:tcPr>
          <w:p w14:paraId="69B3A658" w14:textId="77777777" w:rsidR="00404E47" w:rsidRPr="00103DDE" w:rsidRDefault="00404E47" w:rsidP="006D3FFE">
            <w:pPr>
              <w:widowControl w:val="0"/>
              <w:snapToGrid w:val="0"/>
              <w:ind w:right="-1"/>
              <w:jc w:val="center"/>
              <w:rPr>
                <w:b/>
              </w:rPr>
            </w:pPr>
            <w:r w:rsidRPr="00103DDE">
              <w:rPr>
                <w:b/>
              </w:rPr>
              <w:t>%</w:t>
            </w:r>
          </w:p>
        </w:tc>
      </w:tr>
      <w:tr w:rsidR="00404E47" w:rsidRPr="00103DDE" w14:paraId="0C302898" w14:textId="77777777" w:rsidTr="006D3FFE">
        <w:trPr>
          <w:trHeight w:val="20"/>
          <w:tblHeader/>
        </w:trPr>
        <w:tc>
          <w:tcPr>
            <w:tcW w:w="820" w:type="dxa"/>
            <w:tcBorders>
              <w:top w:val="single" w:sz="4" w:space="0" w:color="000000"/>
              <w:left w:val="single" w:sz="4" w:space="0" w:color="000000"/>
              <w:bottom w:val="single" w:sz="4" w:space="0" w:color="000000"/>
            </w:tcBorders>
            <w:vAlign w:val="center"/>
          </w:tcPr>
          <w:p w14:paraId="4DBD0D67" w14:textId="77777777" w:rsidR="00404E47" w:rsidRPr="00103DDE" w:rsidRDefault="00404E47" w:rsidP="006D3FFE">
            <w:pPr>
              <w:widowControl w:val="0"/>
              <w:snapToGrid w:val="0"/>
              <w:ind w:right="-1"/>
              <w:jc w:val="center"/>
              <w:rPr>
                <w:b/>
              </w:rPr>
            </w:pPr>
            <w:r w:rsidRPr="00103DDE">
              <w:rPr>
                <w:b/>
              </w:rPr>
              <w:t>1</w:t>
            </w:r>
          </w:p>
        </w:tc>
        <w:tc>
          <w:tcPr>
            <w:tcW w:w="3688" w:type="dxa"/>
            <w:tcBorders>
              <w:top w:val="single" w:sz="4" w:space="0" w:color="000000"/>
              <w:left w:val="single" w:sz="4" w:space="0" w:color="000000"/>
              <w:bottom w:val="single" w:sz="4" w:space="0" w:color="000000"/>
            </w:tcBorders>
            <w:vAlign w:val="center"/>
          </w:tcPr>
          <w:p w14:paraId="68B7F691" w14:textId="77777777" w:rsidR="00404E47" w:rsidRPr="00103DDE" w:rsidRDefault="00404E47" w:rsidP="006D3FFE">
            <w:pPr>
              <w:widowControl w:val="0"/>
              <w:snapToGrid w:val="0"/>
              <w:ind w:right="-1"/>
              <w:jc w:val="center"/>
              <w:rPr>
                <w:b/>
              </w:rPr>
            </w:pPr>
            <w:r w:rsidRPr="00103DDE">
              <w:rPr>
                <w:b/>
              </w:rPr>
              <w:t>2</w:t>
            </w:r>
          </w:p>
        </w:tc>
        <w:tc>
          <w:tcPr>
            <w:tcW w:w="1842" w:type="dxa"/>
            <w:tcBorders>
              <w:top w:val="single" w:sz="4" w:space="0" w:color="000000"/>
              <w:left w:val="single" w:sz="4" w:space="0" w:color="000000"/>
              <w:bottom w:val="single" w:sz="4" w:space="0" w:color="000000"/>
              <w:right w:val="single" w:sz="4" w:space="0" w:color="auto"/>
            </w:tcBorders>
            <w:vAlign w:val="center"/>
          </w:tcPr>
          <w:p w14:paraId="747B03D2" w14:textId="77777777" w:rsidR="00404E47" w:rsidRPr="00103DDE" w:rsidRDefault="00404E47" w:rsidP="006D3FFE">
            <w:pPr>
              <w:widowControl w:val="0"/>
              <w:snapToGrid w:val="0"/>
              <w:ind w:right="-1"/>
              <w:jc w:val="center"/>
              <w:rPr>
                <w:b/>
              </w:rPr>
            </w:pPr>
            <w:r w:rsidRPr="00103DDE">
              <w:rPr>
                <w:b/>
              </w:rPr>
              <w:t>3</w:t>
            </w:r>
          </w:p>
        </w:tc>
        <w:tc>
          <w:tcPr>
            <w:tcW w:w="738" w:type="dxa"/>
            <w:tcBorders>
              <w:top w:val="single" w:sz="4" w:space="0" w:color="auto"/>
              <w:left w:val="single" w:sz="4" w:space="0" w:color="auto"/>
              <w:bottom w:val="single" w:sz="4" w:space="0" w:color="auto"/>
              <w:right w:val="single" w:sz="4" w:space="0" w:color="auto"/>
            </w:tcBorders>
            <w:vAlign w:val="center"/>
          </w:tcPr>
          <w:p w14:paraId="2E4E85C1" w14:textId="77777777" w:rsidR="00404E47" w:rsidRPr="00103DDE" w:rsidRDefault="00404E47" w:rsidP="006D3FFE">
            <w:pPr>
              <w:widowControl w:val="0"/>
              <w:snapToGrid w:val="0"/>
              <w:ind w:right="-1"/>
              <w:jc w:val="center"/>
              <w:rPr>
                <w:b/>
              </w:rPr>
            </w:pPr>
            <w:r w:rsidRPr="00103DDE">
              <w:rPr>
                <w:b/>
              </w:rPr>
              <w:t>4</w:t>
            </w:r>
          </w:p>
        </w:tc>
        <w:tc>
          <w:tcPr>
            <w:tcW w:w="1672" w:type="dxa"/>
            <w:tcBorders>
              <w:top w:val="single" w:sz="4" w:space="0" w:color="auto"/>
              <w:left w:val="single" w:sz="4" w:space="0" w:color="auto"/>
              <w:bottom w:val="single" w:sz="4" w:space="0" w:color="auto"/>
              <w:right w:val="single" w:sz="4" w:space="0" w:color="auto"/>
            </w:tcBorders>
            <w:vAlign w:val="center"/>
          </w:tcPr>
          <w:p w14:paraId="156DF756" w14:textId="77777777" w:rsidR="00404E47" w:rsidRPr="00103DDE" w:rsidRDefault="00404E47" w:rsidP="006D3FFE">
            <w:pPr>
              <w:widowControl w:val="0"/>
              <w:snapToGrid w:val="0"/>
              <w:ind w:right="-1"/>
              <w:jc w:val="center"/>
              <w:rPr>
                <w:b/>
              </w:rPr>
            </w:pPr>
            <w:r w:rsidRPr="00103DDE">
              <w:rPr>
                <w:b/>
              </w:rPr>
              <w:t>5</w:t>
            </w:r>
          </w:p>
        </w:tc>
        <w:tc>
          <w:tcPr>
            <w:tcW w:w="738" w:type="dxa"/>
            <w:tcBorders>
              <w:top w:val="single" w:sz="4" w:space="0" w:color="auto"/>
              <w:left w:val="single" w:sz="4" w:space="0" w:color="auto"/>
              <w:bottom w:val="single" w:sz="4" w:space="0" w:color="auto"/>
              <w:right w:val="single" w:sz="4" w:space="0" w:color="auto"/>
            </w:tcBorders>
            <w:vAlign w:val="center"/>
          </w:tcPr>
          <w:p w14:paraId="36B656E4" w14:textId="77777777" w:rsidR="00404E47" w:rsidRPr="00103DDE" w:rsidRDefault="00404E47" w:rsidP="006D3FFE">
            <w:pPr>
              <w:widowControl w:val="0"/>
              <w:snapToGrid w:val="0"/>
              <w:ind w:right="-1"/>
              <w:jc w:val="center"/>
              <w:rPr>
                <w:b/>
              </w:rPr>
            </w:pPr>
            <w:r w:rsidRPr="00103DDE">
              <w:rPr>
                <w:b/>
              </w:rPr>
              <w:t>6</w:t>
            </w:r>
          </w:p>
        </w:tc>
      </w:tr>
      <w:tr w:rsidR="00404E47" w:rsidRPr="00103DDE" w14:paraId="6DA95931" w14:textId="77777777" w:rsidTr="006D3FFE">
        <w:trPr>
          <w:trHeight w:val="20"/>
        </w:trPr>
        <w:tc>
          <w:tcPr>
            <w:tcW w:w="4508" w:type="dxa"/>
            <w:gridSpan w:val="2"/>
            <w:tcBorders>
              <w:top w:val="single" w:sz="4" w:space="0" w:color="000000"/>
              <w:left w:val="single" w:sz="4" w:space="0" w:color="000000"/>
              <w:bottom w:val="single" w:sz="4" w:space="0" w:color="000000"/>
            </w:tcBorders>
            <w:shd w:val="clear" w:color="auto" w:fill="auto"/>
            <w:vAlign w:val="center"/>
          </w:tcPr>
          <w:p w14:paraId="2E9218CD" w14:textId="15B45112" w:rsidR="00404E47" w:rsidRPr="00103DDE" w:rsidRDefault="00404E47" w:rsidP="006D3FFE">
            <w:pPr>
              <w:widowControl w:val="0"/>
              <w:snapToGrid w:val="0"/>
              <w:ind w:right="-1"/>
              <w:rPr>
                <w:b/>
              </w:rPr>
            </w:pPr>
            <w:r w:rsidRPr="00103DDE">
              <w:rPr>
                <w:b/>
              </w:rPr>
              <w:t xml:space="preserve">Общая площадь земель в административных границах </w:t>
            </w:r>
            <w:r>
              <w:rPr>
                <w:b/>
              </w:rPr>
              <w:t>Новосергиевского</w:t>
            </w:r>
            <w:r w:rsidRPr="00103DDE">
              <w:rPr>
                <w:b/>
              </w:rPr>
              <w:t xml:space="preserve"> сельского поселения</w:t>
            </w:r>
          </w:p>
          <w:p w14:paraId="35CE3230" w14:textId="77777777" w:rsidR="00404E47" w:rsidRPr="00103DDE" w:rsidRDefault="00404E47" w:rsidP="006D3FFE">
            <w:pPr>
              <w:widowControl w:val="0"/>
              <w:snapToGrid w:val="0"/>
              <w:ind w:right="-1"/>
              <w:rPr>
                <w:b/>
              </w:rPr>
            </w:pPr>
            <w:r w:rsidRPr="00103DDE">
              <w:rPr>
                <w:b/>
              </w:rPr>
              <w:t>в том числе:</w:t>
            </w:r>
          </w:p>
        </w:tc>
        <w:tc>
          <w:tcPr>
            <w:tcW w:w="1842" w:type="dxa"/>
            <w:tcBorders>
              <w:top w:val="single" w:sz="4" w:space="0" w:color="000000"/>
              <w:left w:val="single" w:sz="4" w:space="0" w:color="000000"/>
              <w:bottom w:val="single" w:sz="4" w:space="0" w:color="000000"/>
              <w:right w:val="single" w:sz="4" w:space="0" w:color="auto"/>
            </w:tcBorders>
            <w:shd w:val="clear" w:color="auto" w:fill="auto"/>
            <w:vAlign w:val="center"/>
          </w:tcPr>
          <w:p w14:paraId="42681A61" w14:textId="4BE869CA" w:rsidR="00404E47" w:rsidRPr="00103DDE" w:rsidRDefault="00F344E3" w:rsidP="006D3FFE">
            <w:pPr>
              <w:widowControl w:val="0"/>
              <w:snapToGrid w:val="0"/>
              <w:ind w:right="-1"/>
              <w:jc w:val="center"/>
              <w:rPr>
                <w:b/>
              </w:rPr>
            </w:pPr>
            <w:r w:rsidRPr="00F344E3">
              <w:rPr>
                <w:b/>
              </w:rPr>
              <w:t>24634,49</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2EC8C4E5" w14:textId="77777777" w:rsidR="00404E47" w:rsidRPr="00103DDE" w:rsidRDefault="00404E47" w:rsidP="006D3FFE">
            <w:pPr>
              <w:widowControl w:val="0"/>
              <w:snapToGrid w:val="0"/>
              <w:ind w:right="-1"/>
              <w:jc w:val="center"/>
              <w:rPr>
                <w:b/>
              </w:rPr>
            </w:pPr>
            <w:r w:rsidRPr="00103DDE">
              <w:rPr>
                <w:b/>
              </w:rPr>
              <w:t>100</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67364DDF" w14:textId="2E2F4B6B" w:rsidR="00404E47" w:rsidRPr="00103DDE" w:rsidRDefault="00F344E3" w:rsidP="006D3FFE">
            <w:pPr>
              <w:widowControl w:val="0"/>
              <w:snapToGrid w:val="0"/>
              <w:ind w:right="-1"/>
              <w:jc w:val="center"/>
              <w:rPr>
                <w:b/>
              </w:rPr>
            </w:pPr>
            <w:r w:rsidRPr="00F344E3">
              <w:rPr>
                <w:b/>
              </w:rPr>
              <w:t>24634,49</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29564532" w14:textId="77777777" w:rsidR="00404E47" w:rsidRPr="00103DDE" w:rsidRDefault="00404E47" w:rsidP="006D3FFE">
            <w:pPr>
              <w:widowControl w:val="0"/>
              <w:snapToGrid w:val="0"/>
              <w:ind w:right="-1"/>
              <w:jc w:val="center"/>
              <w:rPr>
                <w:b/>
              </w:rPr>
            </w:pPr>
            <w:r>
              <w:rPr>
                <w:b/>
              </w:rPr>
              <w:t>100</w:t>
            </w:r>
          </w:p>
        </w:tc>
      </w:tr>
      <w:tr w:rsidR="00F344E3" w:rsidRPr="00103DDE" w14:paraId="3AD0817D" w14:textId="77777777" w:rsidTr="006D3FFE">
        <w:trPr>
          <w:trHeight w:val="20"/>
        </w:trPr>
        <w:tc>
          <w:tcPr>
            <w:tcW w:w="820" w:type="dxa"/>
            <w:tcBorders>
              <w:top w:val="single" w:sz="4" w:space="0" w:color="000000"/>
              <w:left w:val="single" w:sz="4" w:space="0" w:color="000000"/>
            </w:tcBorders>
            <w:shd w:val="clear" w:color="auto" w:fill="auto"/>
            <w:vAlign w:val="center"/>
          </w:tcPr>
          <w:p w14:paraId="14CF9853" w14:textId="77777777" w:rsidR="00F344E3" w:rsidRPr="00103DDE" w:rsidRDefault="00F344E3" w:rsidP="00F344E3">
            <w:pPr>
              <w:widowControl w:val="0"/>
              <w:snapToGrid w:val="0"/>
              <w:ind w:right="-1"/>
              <w:jc w:val="center"/>
            </w:pPr>
            <w:r w:rsidRPr="00103DDE">
              <w:rPr>
                <w:b/>
              </w:rPr>
              <w:t>1.</w:t>
            </w:r>
          </w:p>
        </w:tc>
        <w:tc>
          <w:tcPr>
            <w:tcW w:w="3688" w:type="dxa"/>
            <w:tcBorders>
              <w:top w:val="single" w:sz="4" w:space="0" w:color="000000"/>
              <w:left w:val="single" w:sz="4" w:space="0" w:color="000000"/>
              <w:bottom w:val="single" w:sz="4" w:space="0" w:color="000000"/>
            </w:tcBorders>
            <w:shd w:val="clear" w:color="auto" w:fill="auto"/>
            <w:vAlign w:val="center"/>
          </w:tcPr>
          <w:p w14:paraId="7B1374CD" w14:textId="77777777" w:rsidR="00F344E3" w:rsidRPr="007F396B" w:rsidRDefault="00F344E3" w:rsidP="00F344E3">
            <w:pPr>
              <w:widowControl w:val="0"/>
              <w:snapToGrid w:val="0"/>
              <w:ind w:right="-1"/>
              <w:rPr>
                <w:b/>
              </w:rPr>
            </w:pPr>
            <w:r w:rsidRPr="00103DDE">
              <w:rPr>
                <w:b/>
              </w:rPr>
              <w:t>Земли сельскохозяйственного назначения</w:t>
            </w:r>
          </w:p>
        </w:tc>
        <w:tc>
          <w:tcPr>
            <w:tcW w:w="1842" w:type="dxa"/>
            <w:tcBorders>
              <w:top w:val="single" w:sz="4" w:space="0" w:color="000000"/>
              <w:left w:val="single" w:sz="4" w:space="0" w:color="000000"/>
              <w:bottom w:val="single" w:sz="4" w:space="0" w:color="auto"/>
              <w:right w:val="single" w:sz="4" w:space="0" w:color="auto"/>
            </w:tcBorders>
            <w:shd w:val="clear" w:color="auto" w:fill="auto"/>
            <w:vAlign w:val="center"/>
          </w:tcPr>
          <w:p w14:paraId="3474D5B5" w14:textId="2A9779B4" w:rsidR="00F344E3" w:rsidRPr="00103DDE" w:rsidRDefault="00F344E3" w:rsidP="00F344E3">
            <w:pPr>
              <w:widowControl w:val="0"/>
              <w:snapToGrid w:val="0"/>
              <w:ind w:right="-1"/>
              <w:jc w:val="center"/>
              <w:rPr>
                <w:b/>
              </w:rPr>
            </w:pPr>
            <w:r w:rsidRPr="00F344E3">
              <w:rPr>
                <w:b/>
              </w:rPr>
              <w:t>23919</w:t>
            </w:r>
            <w:r>
              <w:rPr>
                <w:b/>
              </w:rPr>
              <w:t>,</w:t>
            </w:r>
            <w:r w:rsidRPr="00F344E3">
              <w:rPr>
                <w:b/>
              </w:rPr>
              <w:t>2</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013756B3" w14:textId="2F63C958" w:rsidR="00F344E3" w:rsidRPr="00103DDE" w:rsidRDefault="00F344E3" w:rsidP="00F344E3">
            <w:pPr>
              <w:widowControl w:val="0"/>
              <w:snapToGrid w:val="0"/>
              <w:ind w:right="-1"/>
              <w:jc w:val="center"/>
            </w:pPr>
            <w:r>
              <w:t>97,1</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4305D19E" w14:textId="163E4A45" w:rsidR="00F344E3" w:rsidRPr="00103DDE" w:rsidRDefault="00F344E3" w:rsidP="00F344E3">
            <w:pPr>
              <w:widowControl w:val="0"/>
              <w:snapToGrid w:val="0"/>
              <w:ind w:right="-1"/>
              <w:jc w:val="center"/>
              <w:rPr>
                <w:b/>
              </w:rPr>
            </w:pPr>
            <w:r w:rsidRPr="00F344E3">
              <w:rPr>
                <w:b/>
              </w:rPr>
              <w:t>23968</w:t>
            </w:r>
            <w:r>
              <w:rPr>
                <w:b/>
              </w:rPr>
              <w:t>,</w:t>
            </w:r>
            <w:r w:rsidRPr="00F344E3">
              <w:rPr>
                <w:b/>
              </w:rPr>
              <w:t>5</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514763E7" w14:textId="4D1BB897" w:rsidR="00F344E3" w:rsidRPr="00103DDE" w:rsidRDefault="00F344E3" w:rsidP="00F344E3">
            <w:pPr>
              <w:widowControl w:val="0"/>
              <w:snapToGrid w:val="0"/>
              <w:ind w:right="-1"/>
              <w:jc w:val="center"/>
            </w:pPr>
            <w:r>
              <w:t>97,3</w:t>
            </w:r>
          </w:p>
        </w:tc>
      </w:tr>
      <w:tr w:rsidR="00F344E3" w:rsidRPr="00103DDE" w14:paraId="72DE3DC9" w14:textId="77777777" w:rsidTr="006D3FFE">
        <w:trPr>
          <w:trHeight w:val="20"/>
        </w:trPr>
        <w:tc>
          <w:tcPr>
            <w:tcW w:w="820" w:type="dxa"/>
            <w:tcBorders>
              <w:top w:val="single" w:sz="4" w:space="0" w:color="000000"/>
              <w:left w:val="single" w:sz="4" w:space="0" w:color="000000"/>
            </w:tcBorders>
            <w:shd w:val="clear" w:color="auto" w:fill="auto"/>
          </w:tcPr>
          <w:p w14:paraId="6C0479D1" w14:textId="77777777" w:rsidR="00F344E3" w:rsidRPr="00103DDE" w:rsidRDefault="00F344E3" w:rsidP="00F344E3">
            <w:pPr>
              <w:widowControl w:val="0"/>
              <w:snapToGrid w:val="0"/>
              <w:ind w:right="-1"/>
              <w:jc w:val="center"/>
            </w:pPr>
            <w:r w:rsidRPr="00103DDE">
              <w:rPr>
                <w:b/>
              </w:rPr>
              <w:t>2.</w:t>
            </w:r>
          </w:p>
        </w:tc>
        <w:tc>
          <w:tcPr>
            <w:tcW w:w="3688" w:type="dxa"/>
            <w:tcBorders>
              <w:top w:val="single" w:sz="4" w:space="0" w:color="000000"/>
              <w:left w:val="single" w:sz="4" w:space="0" w:color="000000"/>
              <w:bottom w:val="single" w:sz="4" w:space="0" w:color="000000"/>
            </w:tcBorders>
            <w:shd w:val="clear" w:color="auto" w:fill="auto"/>
            <w:vAlign w:val="center"/>
          </w:tcPr>
          <w:p w14:paraId="02C225DD" w14:textId="77777777" w:rsidR="00F344E3" w:rsidRPr="00103DDE" w:rsidRDefault="00F344E3" w:rsidP="00F344E3">
            <w:pPr>
              <w:widowControl w:val="0"/>
              <w:snapToGrid w:val="0"/>
              <w:ind w:right="-1"/>
            </w:pPr>
            <w:r w:rsidRPr="00103DDE">
              <w:rPr>
                <w:b/>
              </w:rPr>
              <w:t>Земли населенных пунктов:</w:t>
            </w:r>
          </w:p>
        </w:tc>
        <w:tc>
          <w:tcPr>
            <w:tcW w:w="1842" w:type="dxa"/>
            <w:tcBorders>
              <w:top w:val="single" w:sz="4" w:space="0" w:color="000000"/>
              <w:left w:val="single" w:sz="4" w:space="0" w:color="000000"/>
              <w:bottom w:val="single" w:sz="4" w:space="0" w:color="000000"/>
              <w:right w:val="single" w:sz="4" w:space="0" w:color="auto"/>
            </w:tcBorders>
            <w:shd w:val="clear" w:color="auto" w:fill="auto"/>
            <w:vAlign w:val="center"/>
          </w:tcPr>
          <w:p w14:paraId="6D334827" w14:textId="27399019" w:rsidR="00F344E3" w:rsidRPr="00103DDE" w:rsidRDefault="00F344E3" w:rsidP="00F344E3">
            <w:pPr>
              <w:widowControl w:val="0"/>
              <w:snapToGrid w:val="0"/>
              <w:ind w:right="-1"/>
              <w:jc w:val="center"/>
              <w:rPr>
                <w:b/>
              </w:rPr>
            </w:pPr>
            <w:r>
              <w:rPr>
                <w:b/>
              </w:rPr>
              <w:t>489,06</w:t>
            </w:r>
          </w:p>
        </w:tc>
        <w:tc>
          <w:tcPr>
            <w:tcW w:w="738" w:type="dxa"/>
            <w:vMerge w:val="restart"/>
            <w:tcBorders>
              <w:top w:val="single" w:sz="4" w:space="0" w:color="auto"/>
              <w:left w:val="single" w:sz="4" w:space="0" w:color="auto"/>
              <w:right w:val="single" w:sz="4" w:space="0" w:color="auto"/>
            </w:tcBorders>
            <w:shd w:val="clear" w:color="auto" w:fill="auto"/>
            <w:vAlign w:val="center"/>
          </w:tcPr>
          <w:p w14:paraId="6363FB33" w14:textId="508C3251" w:rsidR="00F344E3" w:rsidRPr="00103DDE" w:rsidRDefault="00F344E3" w:rsidP="00F344E3">
            <w:pPr>
              <w:widowControl w:val="0"/>
              <w:snapToGrid w:val="0"/>
              <w:ind w:right="-1"/>
              <w:jc w:val="center"/>
            </w:pPr>
            <w:r>
              <w:t>1,99</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0DA8CE30" w14:textId="04CDDD31" w:rsidR="00F344E3" w:rsidRPr="00103DDE" w:rsidRDefault="00F344E3" w:rsidP="00F344E3">
            <w:pPr>
              <w:widowControl w:val="0"/>
              <w:snapToGrid w:val="0"/>
              <w:ind w:right="-1"/>
              <w:jc w:val="center"/>
              <w:rPr>
                <w:b/>
              </w:rPr>
            </w:pPr>
            <w:r>
              <w:rPr>
                <w:b/>
              </w:rPr>
              <w:t>437,15</w:t>
            </w:r>
          </w:p>
        </w:tc>
        <w:tc>
          <w:tcPr>
            <w:tcW w:w="738" w:type="dxa"/>
            <w:vMerge w:val="restart"/>
            <w:tcBorders>
              <w:top w:val="single" w:sz="4" w:space="0" w:color="auto"/>
              <w:left w:val="single" w:sz="4" w:space="0" w:color="auto"/>
              <w:right w:val="single" w:sz="4" w:space="0" w:color="auto"/>
            </w:tcBorders>
            <w:shd w:val="clear" w:color="auto" w:fill="auto"/>
            <w:vAlign w:val="center"/>
          </w:tcPr>
          <w:p w14:paraId="1FFAC82E" w14:textId="5B5619A0" w:rsidR="00F344E3" w:rsidRPr="00103DDE" w:rsidRDefault="00F344E3" w:rsidP="00F344E3">
            <w:pPr>
              <w:widowControl w:val="0"/>
              <w:snapToGrid w:val="0"/>
              <w:ind w:right="-1"/>
              <w:jc w:val="center"/>
            </w:pPr>
            <w:r>
              <w:t>1,77</w:t>
            </w:r>
          </w:p>
        </w:tc>
      </w:tr>
      <w:tr w:rsidR="00F344E3" w:rsidRPr="00103DDE" w14:paraId="411A7361" w14:textId="77777777" w:rsidTr="001B24E7">
        <w:trPr>
          <w:trHeight w:val="20"/>
        </w:trPr>
        <w:tc>
          <w:tcPr>
            <w:tcW w:w="820" w:type="dxa"/>
            <w:tcBorders>
              <w:top w:val="single" w:sz="4" w:space="0" w:color="000000"/>
              <w:left w:val="single" w:sz="4" w:space="0" w:color="000000"/>
            </w:tcBorders>
            <w:shd w:val="clear" w:color="auto" w:fill="auto"/>
          </w:tcPr>
          <w:p w14:paraId="52F5473F" w14:textId="77777777" w:rsidR="00F344E3" w:rsidRPr="00103DDE" w:rsidRDefault="00F344E3" w:rsidP="00F344E3">
            <w:pPr>
              <w:widowControl w:val="0"/>
              <w:snapToGrid w:val="0"/>
              <w:ind w:right="-1"/>
              <w:jc w:val="center"/>
            </w:pPr>
            <w:r w:rsidRPr="00103DDE">
              <w:t>2.1</w:t>
            </w:r>
          </w:p>
        </w:tc>
        <w:tc>
          <w:tcPr>
            <w:tcW w:w="3688" w:type="dxa"/>
            <w:tcBorders>
              <w:top w:val="single" w:sz="4" w:space="0" w:color="000000"/>
              <w:left w:val="single" w:sz="4" w:space="0" w:color="000000"/>
              <w:bottom w:val="single" w:sz="4" w:space="0" w:color="000000"/>
            </w:tcBorders>
            <w:shd w:val="clear" w:color="auto" w:fill="auto"/>
          </w:tcPr>
          <w:p w14:paraId="26BB2636" w14:textId="74A7F3B8" w:rsidR="00F344E3" w:rsidRPr="00103DDE" w:rsidRDefault="00F344E3" w:rsidP="00F344E3">
            <w:pPr>
              <w:widowControl w:val="0"/>
              <w:snapToGrid w:val="0"/>
              <w:ind w:right="-1"/>
            </w:pPr>
            <w:r w:rsidRPr="00AF6636">
              <w:rPr>
                <w:sz w:val="22"/>
                <w:szCs w:val="22"/>
              </w:rPr>
              <w:t>ст. Новосергиевская</w:t>
            </w:r>
          </w:p>
        </w:tc>
        <w:tc>
          <w:tcPr>
            <w:tcW w:w="1842" w:type="dxa"/>
            <w:tcBorders>
              <w:top w:val="single" w:sz="4" w:space="0" w:color="000000"/>
              <w:left w:val="single" w:sz="4" w:space="0" w:color="000000"/>
              <w:bottom w:val="single" w:sz="4" w:space="0" w:color="auto"/>
              <w:right w:val="single" w:sz="4" w:space="0" w:color="auto"/>
            </w:tcBorders>
            <w:shd w:val="clear" w:color="auto" w:fill="auto"/>
          </w:tcPr>
          <w:p w14:paraId="74B5B5CA" w14:textId="691187FD" w:rsidR="00F344E3" w:rsidRPr="00103DDE" w:rsidRDefault="00F344E3" w:rsidP="00F344E3">
            <w:pPr>
              <w:widowControl w:val="0"/>
              <w:snapToGrid w:val="0"/>
              <w:ind w:right="-1"/>
              <w:jc w:val="center"/>
            </w:pPr>
            <w:r w:rsidRPr="00F344E3">
              <w:t>305,76</w:t>
            </w:r>
          </w:p>
        </w:tc>
        <w:tc>
          <w:tcPr>
            <w:tcW w:w="738" w:type="dxa"/>
            <w:vMerge/>
            <w:tcBorders>
              <w:left w:val="single" w:sz="4" w:space="0" w:color="auto"/>
              <w:right w:val="single" w:sz="4" w:space="0" w:color="auto"/>
            </w:tcBorders>
            <w:shd w:val="clear" w:color="auto" w:fill="auto"/>
            <w:vAlign w:val="center"/>
          </w:tcPr>
          <w:p w14:paraId="7A0BEDDB" w14:textId="77777777" w:rsidR="00F344E3" w:rsidRPr="00103DDE" w:rsidRDefault="00F344E3" w:rsidP="00F344E3">
            <w:pPr>
              <w:widowControl w:val="0"/>
              <w:snapToGrid w:val="0"/>
              <w:ind w:right="-1"/>
              <w:jc w:val="center"/>
            </w:pP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36B0E4EB" w14:textId="085C41F3" w:rsidR="00F344E3" w:rsidRPr="00103DDE" w:rsidRDefault="00F344E3" w:rsidP="00F344E3">
            <w:pPr>
              <w:widowControl w:val="0"/>
              <w:snapToGrid w:val="0"/>
              <w:ind w:right="-1"/>
              <w:jc w:val="center"/>
            </w:pPr>
            <w:r w:rsidRPr="00F344E3">
              <w:t>303,50</w:t>
            </w:r>
          </w:p>
        </w:tc>
        <w:tc>
          <w:tcPr>
            <w:tcW w:w="738" w:type="dxa"/>
            <w:vMerge/>
            <w:tcBorders>
              <w:left w:val="single" w:sz="4" w:space="0" w:color="auto"/>
              <w:right w:val="single" w:sz="4" w:space="0" w:color="auto"/>
            </w:tcBorders>
            <w:shd w:val="clear" w:color="auto" w:fill="auto"/>
            <w:vAlign w:val="center"/>
          </w:tcPr>
          <w:p w14:paraId="3B4AD6AD" w14:textId="77777777" w:rsidR="00F344E3" w:rsidRPr="00103DDE" w:rsidRDefault="00F344E3" w:rsidP="00F344E3">
            <w:pPr>
              <w:widowControl w:val="0"/>
              <w:snapToGrid w:val="0"/>
              <w:ind w:right="-1"/>
              <w:jc w:val="center"/>
            </w:pPr>
          </w:p>
        </w:tc>
      </w:tr>
      <w:tr w:rsidR="00F344E3" w:rsidRPr="00103DDE" w14:paraId="1E7D10B4" w14:textId="77777777" w:rsidTr="001B24E7">
        <w:trPr>
          <w:trHeight w:val="20"/>
        </w:trPr>
        <w:tc>
          <w:tcPr>
            <w:tcW w:w="820" w:type="dxa"/>
            <w:tcBorders>
              <w:top w:val="single" w:sz="4" w:space="0" w:color="000000"/>
              <w:left w:val="single" w:sz="4" w:space="0" w:color="000000"/>
            </w:tcBorders>
            <w:shd w:val="clear" w:color="auto" w:fill="auto"/>
          </w:tcPr>
          <w:p w14:paraId="2EC9237C" w14:textId="77777777" w:rsidR="00F344E3" w:rsidRPr="00103DDE" w:rsidRDefault="00F344E3" w:rsidP="00F344E3">
            <w:pPr>
              <w:widowControl w:val="0"/>
              <w:snapToGrid w:val="0"/>
              <w:ind w:right="-1"/>
              <w:jc w:val="center"/>
            </w:pPr>
            <w:r>
              <w:t>2.2</w:t>
            </w:r>
          </w:p>
        </w:tc>
        <w:tc>
          <w:tcPr>
            <w:tcW w:w="3688" w:type="dxa"/>
            <w:tcBorders>
              <w:top w:val="single" w:sz="4" w:space="0" w:color="000000"/>
              <w:left w:val="single" w:sz="4" w:space="0" w:color="000000"/>
              <w:bottom w:val="single" w:sz="4" w:space="0" w:color="000000"/>
            </w:tcBorders>
            <w:shd w:val="clear" w:color="auto" w:fill="auto"/>
          </w:tcPr>
          <w:p w14:paraId="75631E51" w14:textId="5FCC2829" w:rsidR="00F344E3" w:rsidRPr="00103DDE" w:rsidRDefault="00F344E3" w:rsidP="00F344E3">
            <w:pPr>
              <w:widowControl w:val="0"/>
              <w:snapToGrid w:val="0"/>
              <w:ind w:right="-1"/>
            </w:pPr>
            <w:r w:rsidRPr="00AF6636">
              <w:rPr>
                <w:sz w:val="22"/>
                <w:szCs w:val="22"/>
              </w:rPr>
              <w:t>п. Водораздельный</w:t>
            </w:r>
          </w:p>
        </w:tc>
        <w:tc>
          <w:tcPr>
            <w:tcW w:w="1842" w:type="dxa"/>
            <w:tcBorders>
              <w:top w:val="single" w:sz="4" w:space="0" w:color="000000"/>
              <w:left w:val="single" w:sz="4" w:space="0" w:color="000000"/>
              <w:bottom w:val="single" w:sz="4" w:space="0" w:color="auto"/>
              <w:right w:val="single" w:sz="4" w:space="0" w:color="auto"/>
            </w:tcBorders>
            <w:shd w:val="clear" w:color="auto" w:fill="auto"/>
          </w:tcPr>
          <w:p w14:paraId="768EF432" w14:textId="008E146F" w:rsidR="00F344E3" w:rsidRDefault="00F344E3" w:rsidP="00F344E3">
            <w:pPr>
              <w:widowControl w:val="0"/>
              <w:snapToGrid w:val="0"/>
              <w:ind w:right="-1"/>
              <w:jc w:val="center"/>
            </w:pPr>
            <w:r w:rsidRPr="00F344E3">
              <w:t>45,92</w:t>
            </w:r>
          </w:p>
        </w:tc>
        <w:tc>
          <w:tcPr>
            <w:tcW w:w="738" w:type="dxa"/>
            <w:vMerge/>
            <w:tcBorders>
              <w:left w:val="single" w:sz="4" w:space="0" w:color="auto"/>
              <w:right w:val="single" w:sz="4" w:space="0" w:color="auto"/>
            </w:tcBorders>
            <w:shd w:val="clear" w:color="auto" w:fill="auto"/>
            <w:vAlign w:val="center"/>
          </w:tcPr>
          <w:p w14:paraId="653B1C38" w14:textId="77777777" w:rsidR="00F344E3" w:rsidRPr="00103DDE" w:rsidRDefault="00F344E3" w:rsidP="00F344E3">
            <w:pPr>
              <w:widowControl w:val="0"/>
              <w:snapToGrid w:val="0"/>
              <w:ind w:right="-1"/>
              <w:jc w:val="center"/>
            </w:pP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27B68C80" w14:textId="4DE895C9" w:rsidR="00F344E3" w:rsidRPr="000E32DC" w:rsidRDefault="00F344E3" w:rsidP="00F344E3">
            <w:pPr>
              <w:widowControl w:val="0"/>
              <w:snapToGrid w:val="0"/>
              <w:ind w:right="-1"/>
              <w:jc w:val="center"/>
            </w:pPr>
            <w:r w:rsidRPr="00F344E3">
              <w:t>18,30</w:t>
            </w:r>
          </w:p>
        </w:tc>
        <w:tc>
          <w:tcPr>
            <w:tcW w:w="738" w:type="dxa"/>
            <w:vMerge/>
            <w:tcBorders>
              <w:left w:val="single" w:sz="4" w:space="0" w:color="auto"/>
              <w:right w:val="single" w:sz="4" w:space="0" w:color="auto"/>
            </w:tcBorders>
            <w:shd w:val="clear" w:color="auto" w:fill="auto"/>
            <w:vAlign w:val="center"/>
          </w:tcPr>
          <w:p w14:paraId="2138E384" w14:textId="77777777" w:rsidR="00F344E3" w:rsidRPr="00103DDE" w:rsidRDefault="00F344E3" w:rsidP="00F344E3">
            <w:pPr>
              <w:widowControl w:val="0"/>
              <w:snapToGrid w:val="0"/>
              <w:ind w:right="-1"/>
              <w:jc w:val="center"/>
            </w:pPr>
          </w:p>
        </w:tc>
      </w:tr>
      <w:tr w:rsidR="00F344E3" w:rsidRPr="00103DDE" w14:paraId="32BCE75D" w14:textId="77777777" w:rsidTr="001B24E7">
        <w:trPr>
          <w:trHeight w:val="20"/>
        </w:trPr>
        <w:tc>
          <w:tcPr>
            <w:tcW w:w="820" w:type="dxa"/>
            <w:tcBorders>
              <w:top w:val="single" w:sz="4" w:space="0" w:color="000000"/>
              <w:left w:val="single" w:sz="4" w:space="0" w:color="000000"/>
            </w:tcBorders>
            <w:shd w:val="clear" w:color="auto" w:fill="auto"/>
          </w:tcPr>
          <w:p w14:paraId="3EF68363" w14:textId="77777777" w:rsidR="00F344E3" w:rsidRPr="00103DDE" w:rsidRDefault="00F344E3" w:rsidP="00F344E3">
            <w:pPr>
              <w:widowControl w:val="0"/>
              <w:snapToGrid w:val="0"/>
              <w:ind w:right="-1"/>
              <w:jc w:val="center"/>
            </w:pPr>
            <w:r>
              <w:t>2.3</w:t>
            </w:r>
          </w:p>
        </w:tc>
        <w:tc>
          <w:tcPr>
            <w:tcW w:w="3688" w:type="dxa"/>
            <w:tcBorders>
              <w:top w:val="single" w:sz="4" w:space="0" w:color="000000"/>
              <w:left w:val="single" w:sz="4" w:space="0" w:color="000000"/>
              <w:bottom w:val="single" w:sz="4" w:space="0" w:color="000000"/>
            </w:tcBorders>
            <w:shd w:val="clear" w:color="auto" w:fill="auto"/>
          </w:tcPr>
          <w:p w14:paraId="121B3712" w14:textId="0C740204" w:rsidR="00F344E3" w:rsidRPr="00103DDE" w:rsidRDefault="00F344E3" w:rsidP="00F344E3">
            <w:pPr>
              <w:widowControl w:val="0"/>
              <w:snapToGrid w:val="0"/>
              <w:ind w:right="-1"/>
            </w:pPr>
            <w:r w:rsidRPr="00AF6636">
              <w:rPr>
                <w:sz w:val="22"/>
                <w:szCs w:val="22"/>
              </w:rPr>
              <w:t>п. Ключевой</w:t>
            </w:r>
          </w:p>
        </w:tc>
        <w:tc>
          <w:tcPr>
            <w:tcW w:w="1842" w:type="dxa"/>
            <w:tcBorders>
              <w:top w:val="single" w:sz="4" w:space="0" w:color="000000"/>
              <w:left w:val="single" w:sz="4" w:space="0" w:color="000000"/>
              <w:bottom w:val="single" w:sz="4" w:space="0" w:color="auto"/>
              <w:right w:val="single" w:sz="4" w:space="0" w:color="auto"/>
            </w:tcBorders>
            <w:shd w:val="clear" w:color="auto" w:fill="auto"/>
          </w:tcPr>
          <w:p w14:paraId="391C79AB" w14:textId="2A6D4B34" w:rsidR="00F344E3" w:rsidRDefault="00F344E3" w:rsidP="00F344E3">
            <w:pPr>
              <w:widowControl w:val="0"/>
              <w:snapToGrid w:val="0"/>
              <w:ind w:right="-1"/>
              <w:jc w:val="center"/>
            </w:pPr>
            <w:r w:rsidRPr="00DB4519">
              <w:t>46,73</w:t>
            </w:r>
          </w:p>
        </w:tc>
        <w:tc>
          <w:tcPr>
            <w:tcW w:w="738" w:type="dxa"/>
            <w:vMerge/>
            <w:tcBorders>
              <w:left w:val="single" w:sz="4" w:space="0" w:color="auto"/>
              <w:right w:val="single" w:sz="4" w:space="0" w:color="auto"/>
            </w:tcBorders>
            <w:shd w:val="clear" w:color="auto" w:fill="auto"/>
            <w:vAlign w:val="center"/>
          </w:tcPr>
          <w:p w14:paraId="14745D94" w14:textId="77777777" w:rsidR="00F344E3" w:rsidRPr="00103DDE" w:rsidRDefault="00F344E3" w:rsidP="00F344E3">
            <w:pPr>
              <w:widowControl w:val="0"/>
              <w:snapToGrid w:val="0"/>
              <w:ind w:right="-1"/>
              <w:jc w:val="center"/>
            </w:pP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4F36C30B" w14:textId="74658146" w:rsidR="00F344E3" w:rsidRPr="000E32DC" w:rsidRDefault="00F344E3" w:rsidP="00F344E3">
            <w:pPr>
              <w:widowControl w:val="0"/>
              <w:snapToGrid w:val="0"/>
              <w:ind w:right="-1"/>
              <w:jc w:val="center"/>
            </w:pPr>
            <w:r w:rsidRPr="00F344E3">
              <w:t>45,63</w:t>
            </w:r>
          </w:p>
        </w:tc>
        <w:tc>
          <w:tcPr>
            <w:tcW w:w="738" w:type="dxa"/>
            <w:vMerge/>
            <w:tcBorders>
              <w:left w:val="single" w:sz="4" w:space="0" w:color="auto"/>
              <w:right w:val="single" w:sz="4" w:space="0" w:color="auto"/>
            </w:tcBorders>
            <w:shd w:val="clear" w:color="auto" w:fill="auto"/>
            <w:vAlign w:val="center"/>
          </w:tcPr>
          <w:p w14:paraId="02E55364" w14:textId="77777777" w:rsidR="00F344E3" w:rsidRPr="00103DDE" w:rsidRDefault="00F344E3" w:rsidP="00F344E3">
            <w:pPr>
              <w:widowControl w:val="0"/>
              <w:snapToGrid w:val="0"/>
              <w:ind w:right="-1"/>
              <w:jc w:val="center"/>
            </w:pPr>
          </w:p>
        </w:tc>
      </w:tr>
      <w:tr w:rsidR="00F344E3" w:rsidRPr="00103DDE" w14:paraId="3C284C7B" w14:textId="77777777" w:rsidTr="004B62AA">
        <w:trPr>
          <w:trHeight w:val="20"/>
        </w:trPr>
        <w:tc>
          <w:tcPr>
            <w:tcW w:w="820" w:type="dxa"/>
            <w:tcBorders>
              <w:top w:val="single" w:sz="4" w:space="0" w:color="000000"/>
              <w:left w:val="single" w:sz="4" w:space="0" w:color="000000"/>
            </w:tcBorders>
            <w:shd w:val="clear" w:color="auto" w:fill="auto"/>
          </w:tcPr>
          <w:p w14:paraId="1404B1EF" w14:textId="77777777" w:rsidR="00F344E3" w:rsidRPr="00103DDE" w:rsidRDefault="00F344E3" w:rsidP="00F344E3">
            <w:pPr>
              <w:widowControl w:val="0"/>
              <w:snapToGrid w:val="0"/>
              <w:ind w:right="-1"/>
              <w:jc w:val="center"/>
            </w:pPr>
            <w:r>
              <w:t>2.4</w:t>
            </w:r>
          </w:p>
        </w:tc>
        <w:tc>
          <w:tcPr>
            <w:tcW w:w="3688" w:type="dxa"/>
            <w:tcBorders>
              <w:top w:val="single" w:sz="4" w:space="0" w:color="000000"/>
              <w:left w:val="single" w:sz="4" w:space="0" w:color="000000"/>
              <w:bottom w:val="single" w:sz="4" w:space="0" w:color="000000"/>
            </w:tcBorders>
            <w:shd w:val="clear" w:color="auto" w:fill="auto"/>
          </w:tcPr>
          <w:p w14:paraId="132ACB75" w14:textId="513BDCE2" w:rsidR="00F344E3" w:rsidRPr="00103DDE" w:rsidRDefault="00F344E3" w:rsidP="00F344E3">
            <w:pPr>
              <w:widowControl w:val="0"/>
              <w:snapToGrid w:val="0"/>
              <w:ind w:right="-1"/>
            </w:pPr>
            <w:r w:rsidRPr="00AF6636">
              <w:rPr>
                <w:sz w:val="22"/>
                <w:szCs w:val="22"/>
              </w:rPr>
              <w:t>п. Отделение № 1</w:t>
            </w:r>
          </w:p>
        </w:tc>
        <w:tc>
          <w:tcPr>
            <w:tcW w:w="1842" w:type="dxa"/>
            <w:tcBorders>
              <w:top w:val="single" w:sz="4" w:space="0" w:color="000000"/>
              <w:left w:val="single" w:sz="4" w:space="0" w:color="000000"/>
              <w:bottom w:val="single" w:sz="4" w:space="0" w:color="auto"/>
              <w:right w:val="single" w:sz="4" w:space="0" w:color="auto"/>
            </w:tcBorders>
            <w:shd w:val="clear" w:color="auto" w:fill="auto"/>
          </w:tcPr>
          <w:p w14:paraId="6BCC12BB" w14:textId="752CC5C0" w:rsidR="00F344E3" w:rsidRDefault="00F344E3" w:rsidP="00F344E3">
            <w:pPr>
              <w:widowControl w:val="0"/>
              <w:snapToGrid w:val="0"/>
              <w:ind w:right="-1"/>
              <w:jc w:val="center"/>
            </w:pPr>
            <w:r w:rsidRPr="00DB4519">
              <w:t>22,16</w:t>
            </w:r>
          </w:p>
        </w:tc>
        <w:tc>
          <w:tcPr>
            <w:tcW w:w="738" w:type="dxa"/>
            <w:vMerge/>
            <w:tcBorders>
              <w:left w:val="single" w:sz="4" w:space="0" w:color="auto"/>
              <w:right w:val="single" w:sz="4" w:space="0" w:color="auto"/>
            </w:tcBorders>
            <w:shd w:val="clear" w:color="auto" w:fill="auto"/>
            <w:vAlign w:val="center"/>
          </w:tcPr>
          <w:p w14:paraId="0EF777DD" w14:textId="77777777" w:rsidR="00F344E3" w:rsidRPr="00103DDE" w:rsidRDefault="00F344E3" w:rsidP="00F344E3">
            <w:pPr>
              <w:widowControl w:val="0"/>
              <w:snapToGrid w:val="0"/>
              <w:ind w:right="-1"/>
              <w:jc w:val="center"/>
            </w:pPr>
          </w:p>
        </w:tc>
        <w:tc>
          <w:tcPr>
            <w:tcW w:w="1672" w:type="dxa"/>
            <w:tcBorders>
              <w:top w:val="single" w:sz="4" w:space="0" w:color="auto"/>
              <w:left w:val="single" w:sz="4" w:space="0" w:color="auto"/>
              <w:bottom w:val="single" w:sz="4" w:space="0" w:color="auto"/>
              <w:right w:val="single" w:sz="4" w:space="0" w:color="auto"/>
            </w:tcBorders>
            <w:shd w:val="clear" w:color="auto" w:fill="auto"/>
          </w:tcPr>
          <w:p w14:paraId="46BE0A5D" w14:textId="664DE1A4" w:rsidR="00F344E3" w:rsidRPr="000E32DC" w:rsidRDefault="00F344E3" w:rsidP="00F344E3">
            <w:pPr>
              <w:widowControl w:val="0"/>
              <w:snapToGrid w:val="0"/>
              <w:ind w:right="-1"/>
              <w:jc w:val="center"/>
            </w:pPr>
            <w:r w:rsidRPr="00DB4519">
              <w:t>22,16</w:t>
            </w:r>
          </w:p>
        </w:tc>
        <w:tc>
          <w:tcPr>
            <w:tcW w:w="738" w:type="dxa"/>
            <w:vMerge/>
            <w:tcBorders>
              <w:left w:val="single" w:sz="4" w:space="0" w:color="auto"/>
              <w:right w:val="single" w:sz="4" w:space="0" w:color="auto"/>
            </w:tcBorders>
            <w:shd w:val="clear" w:color="auto" w:fill="auto"/>
            <w:vAlign w:val="center"/>
          </w:tcPr>
          <w:p w14:paraId="03A06AA7" w14:textId="77777777" w:rsidR="00F344E3" w:rsidRPr="00103DDE" w:rsidRDefault="00F344E3" w:rsidP="00F344E3">
            <w:pPr>
              <w:widowControl w:val="0"/>
              <w:snapToGrid w:val="0"/>
              <w:ind w:right="-1"/>
              <w:jc w:val="center"/>
            </w:pPr>
          </w:p>
        </w:tc>
      </w:tr>
      <w:tr w:rsidR="00F344E3" w:rsidRPr="00103DDE" w14:paraId="2546A00C" w14:textId="77777777" w:rsidTr="001B24E7">
        <w:trPr>
          <w:trHeight w:val="318"/>
        </w:trPr>
        <w:tc>
          <w:tcPr>
            <w:tcW w:w="820" w:type="dxa"/>
            <w:tcBorders>
              <w:top w:val="single" w:sz="4" w:space="0" w:color="000000"/>
              <w:left w:val="single" w:sz="4" w:space="0" w:color="000000"/>
              <w:bottom w:val="single" w:sz="4" w:space="0" w:color="auto"/>
            </w:tcBorders>
            <w:shd w:val="clear" w:color="auto" w:fill="auto"/>
          </w:tcPr>
          <w:p w14:paraId="710ACCEB" w14:textId="77777777" w:rsidR="00F344E3" w:rsidRPr="00103DDE" w:rsidRDefault="00F344E3" w:rsidP="00F344E3">
            <w:pPr>
              <w:widowControl w:val="0"/>
              <w:snapToGrid w:val="0"/>
              <w:ind w:right="-1"/>
              <w:jc w:val="center"/>
            </w:pPr>
            <w:r>
              <w:t>2.5</w:t>
            </w:r>
          </w:p>
        </w:tc>
        <w:tc>
          <w:tcPr>
            <w:tcW w:w="3688" w:type="dxa"/>
            <w:tcBorders>
              <w:top w:val="single" w:sz="4" w:space="0" w:color="000000"/>
              <w:left w:val="single" w:sz="4" w:space="0" w:color="000000"/>
              <w:bottom w:val="single" w:sz="4" w:space="0" w:color="auto"/>
            </w:tcBorders>
            <w:shd w:val="clear" w:color="auto" w:fill="auto"/>
          </w:tcPr>
          <w:p w14:paraId="46644317" w14:textId="0AFDE0DA" w:rsidR="00F344E3" w:rsidRPr="00103DDE" w:rsidRDefault="00F344E3" w:rsidP="00F344E3">
            <w:pPr>
              <w:widowControl w:val="0"/>
              <w:snapToGrid w:val="0"/>
              <w:ind w:right="-1"/>
            </w:pPr>
            <w:r w:rsidRPr="00AF6636">
              <w:rPr>
                <w:sz w:val="22"/>
                <w:szCs w:val="22"/>
              </w:rPr>
              <w:t>п. Отделение № 2</w:t>
            </w:r>
          </w:p>
        </w:tc>
        <w:tc>
          <w:tcPr>
            <w:tcW w:w="1842" w:type="dxa"/>
            <w:tcBorders>
              <w:top w:val="single" w:sz="4" w:space="0" w:color="000000"/>
              <w:left w:val="single" w:sz="4" w:space="0" w:color="000000"/>
              <w:bottom w:val="single" w:sz="4" w:space="0" w:color="auto"/>
              <w:right w:val="single" w:sz="4" w:space="0" w:color="auto"/>
            </w:tcBorders>
            <w:shd w:val="clear" w:color="auto" w:fill="auto"/>
          </w:tcPr>
          <w:p w14:paraId="0F6E9C9B" w14:textId="201A348F" w:rsidR="00F344E3" w:rsidRDefault="00F344E3" w:rsidP="00F344E3">
            <w:pPr>
              <w:widowControl w:val="0"/>
              <w:snapToGrid w:val="0"/>
              <w:ind w:right="-1"/>
              <w:jc w:val="center"/>
            </w:pPr>
            <w:r w:rsidRPr="00F344E3">
              <w:t>24,84</w:t>
            </w:r>
          </w:p>
        </w:tc>
        <w:tc>
          <w:tcPr>
            <w:tcW w:w="738" w:type="dxa"/>
            <w:vMerge/>
            <w:tcBorders>
              <w:left w:val="single" w:sz="4" w:space="0" w:color="auto"/>
              <w:right w:val="single" w:sz="4" w:space="0" w:color="auto"/>
            </w:tcBorders>
            <w:shd w:val="clear" w:color="auto" w:fill="auto"/>
            <w:vAlign w:val="center"/>
          </w:tcPr>
          <w:p w14:paraId="217A9238" w14:textId="77777777" w:rsidR="00F344E3" w:rsidRPr="00103DDE" w:rsidRDefault="00F344E3" w:rsidP="00F344E3">
            <w:pPr>
              <w:widowControl w:val="0"/>
              <w:snapToGrid w:val="0"/>
              <w:ind w:right="-1"/>
              <w:jc w:val="center"/>
            </w:pP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764832C0" w14:textId="23B545F6" w:rsidR="00F344E3" w:rsidRPr="000E32DC" w:rsidRDefault="00F344E3" w:rsidP="00F344E3">
            <w:pPr>
              <w:widowControl w:val="0"/>
              <w:snapToGrid w:val="0"/>
              <w:ind w:right="-1"/>
              <w:jc w:val="center"/>
            </w:pPr>
            <w:r w:rsidRPr="00F344E3">
              <w:t>15,32</w:t>
            </w:r>
          </w:p>
        </w:tc>
        <w:tc>
          <w:tcPr>
            <w:tcW w:w="738" w:type="dxa"/>
            <w:vMerge/>
            <w:tcBorders>
              <w:left w:val="single" w:sz="4" w:space="0" w:color="auto"/>
              <w:right w:val="single" w:sz="4" w:space="0" w:color="auto"/>
            </w:tcBorders>
            <w:shd w:val="clear" w:color="auto" w:fill="auto"/>
            <w:vAlign w:val="center"/>
          </w:tcPr>
          <w:p w14:paraId="4ACFE9BC" w14:textId="77777777" w:rsidR="00F344E3" w:rsidRPr="00103DDE" w:rsidRDefault="00F344E3" w:rsidP="00F344E3">
            <w:pPr>
              <w:widowControl w:val="0"/>
              <w:snapToGrid w:val="0"/>
              <w:ind w:right="-1"/>
              <w:jc w:val="center"/>
            </w:pPr>
          </w:p>
        </w:tc>
      </w:tr>
      <w:tr w:rsidR="00F344E3" w:rsidRPr="00103DDE" w14:paraId="7EFC0BA7" w14:textId="77777777" w:rsidTr="001B24E7">
        <w:trPr>
          <w:trHeight w:val="180"/>
        </w:trPr>
        <w:tc>
          <w:tcPr>
            <w:tcW w:w="820" w:type="dxa"/>
            <w:tcBorders>
              <w:top w:val="single" w:sz="4" w:space="0" w:color="auto"/>
              <w:left w:val="single" w:sz="4" w:space="0" w:color="000000"/>
              <w:bottom w:val="single" w:sz="4" w:space="0" w:color="auto"/>
            </w:tcBorders>
            <w:shd w:val="clear" w:color="auto" w:fill="auto"/>
          </w:tcPr>
          <w:p w14:paraId="2176C287" w14:textId="77777777" w:rsidR="00F344E3" w:rsidRDefault="00F344E3" w:rsidP="00F344E3">
            <w:pPr>
              <w:widowControl w:val="0"/>
              <w:snapToGrid w:val="0"/>
              <w:ind w:right="-1"/>
              <w:jc w:val="center"/>
            </w:pPr>
            <w:r>
              <w:t>2.6</w:t>
            </w:r>
          </w:p>
        </w:tc>
        <w:tc>
          <w:tcPr>
            <w:tcW w:w="3688" w:type="dxa"/>
            <w:tcBorders>
              <w:top w:val="single" w:sz="4" w:space="0" w:color="auto"/>
              <w:left w:val="single" w:sz="4" w:space="0" w:color="000000"/>
              <w:bottom w:val="single" w:sz="4" w:space="0" w:color="auto"/>
            </w:tcBorders>
            <w:shd w:val="clear" w:color="auto" w:fill="auto"/>
          </w:tcPr>
          <w:p w14:paraId="64118A89" w14:textId="65F74D68" w:rsidR="00F344E3" w:rsidRDefault="00F344E3" w:rsidP="00F344E3">
            <w:pPr>
              <w:widowControl w:val="0"/>
              <w:snapToGrid w:val="0"/>
              <w:ind w:right="-1"/>
            </w:pPr>
            <w:r w:rsidRPr="00AF6636">
              <w:rPr>
                <w:sz w:val="22"/>
                <w:szCs w:val="22"/>
              </w:rPr>
              <w:t>п. Отделение № 5</w:t>
            </w:r>
          </w:p>
        </w:tc>
        <w:tc>
          <w:tcPr>
            <w:tcW w:w="1842" w:type="dxa"/>
            <w:tcBorders>
              <w:top w:val="single" w:sz="4" w:space="0" w:color="auto"/>
              <w:left w:val="single" w:sz="4" w:space="0" w:color="000000"/>
              <w:bottom w:val="single" w:sz="4" w:space="0" w:color="auto"/>
              <w:right w:val="single" w:sz="4" w:space="0" w:color="auto"/>
            </w:tcBorders>
            <w:shd w:val="clear" w:color="auto" w:fill="auto"/>
          </w:tcPr>
          <w:p w14:paraId="0FFC8D47" w14:textId="303428A8" w:rsidR="00F344E3" w:rsidRPr="004B28EA" w:rsidRDefault="00F344E3" w:rsidP="00F344E3">
            <w:pPr>
              <w:widowControl w:val="0"/>
              <w:snapToGrid w:val="0"/>
              <w:ind w:right="-1"/>
              <w:jc w:val="center"/>
            </w:pPr>
            <w:r w:rsidRPr="00DB4519">
              <w:t>24,74</w:t>
            </w:r>
          </w:p>
        </w:tc>
        <w:tc>
          <w:tcPr>
            <w:tcW w:w="738" w:type="dxa"/>
            <w:vMerge/>
            <w:tcBorders>
              <w:left w:val="single" w:sz="4" w:space="0" w:color="auto"/>
              <w:right w:val="single" w:sz="4" w:space="0" w:color="auto"/>
            </w:tcBorders>
            <w:shd w:val="clear" w:color="auto" w:fill="auto"/>
            <w:vAlign w:val="center"/>
          </w:tcPr>
          <w:p w14:paraId="66C498A9" w14:textId="77777777" w:rsidR="00F344E3" w:rsidRPr="00103DDE" w:rsidRDefault="00F344E3" w:rsidP="00F344E3">
            <w:pPr>
              <w:widowControl w:val="0"/>
              <w:snapToGrid w:val="0"/>
              <w:ind w:right="-1"/>
              <w:jc w:val="center"/>
            </w:pP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1F216A42" w14:textId="6726359D" w:rsidR="00F344E3" w:rsidRDefault="00F344E3" w:rsidP="00F344E3">
            <w:pPr>
              <w:widowControl w:val="0"/>
              <w:snapToGrid w:val="0"/>
              <w:ind w:right="-1"/>
              <w:jc w:val="center"/>
            </w:pPr>
            <w:r w:rsidRPr="00F344E3">
              <w:t>19,63</w:t>
            </w:r>
          </w:p>
        </w:tc>
        <w:tc>
          <w:tcPr>
            <w:tcW w:w="738" w:type="dxa"/>
            <w:vMerge/>
            <w:tcBorders>
              <w:left w:val="single" w:sz="4" w:space="0" w:color="auto"/>
              <w:right w:val="single" w:sz="4" w:space="0" w:color="auto"/>
            </w:tcBorders>
            <w:shd w:val="clear" w:color="auto" w:fill="auto"/>
            <w:vAlign w:val="center"/>
          </w:tcPr>
          <w:p w14:paraId="5FF617CD" w14:textId="77777777" w:rsidR="00F344E3" w:rsidRPr="00103DDE" w:rsidRDefault="00F344E3" w:rsidP="00F344E3">
            <w:pPr>
              <w:widowControl w:val="0"/>
              <w:snapToGrid w:val="0"/>
              <w:ind w:right="-1"/>
              <w:jc w:val="center"/>
            </w:pPr>
          </w:p>
        </w:tc>
      </w:tr>
      <w:tr w:rsidR="00F344E3" w:rsidRPr="00103DDE" w14:paraId="030929BC" w14:textId="77777777" w:rsidTr="001B24E7">
        <w:trPr>
          <w:trHeight w:val="267"/>
        </w:trPr>
        <w:tc>
          <w:tcPr>
            <w:tcW w:w="820" w:type="dxa"/>
            <w:tcBorders>
              <w:top w:val="single" w:sz="4" w:space="0" w:color="auto"/>
              <w:left w:val="single" w:sz="4" w:space="0" w:color="000000"/>
              <w:bottom w:val="single" w:sz="4" w:space="0" w:color="auto"/>
            </w:tcBorders>
            <w:shd w:val="clear" w:color="auto" w:fill="auto"/>
          </w:tcPr>
          <w:p w14:paraId="2658135C" w14:textId="77777777" w:rsidR="00F344E3" w:rsidRDefault="00F344E3" w:rsidP="00F344E3">
            <w:pPr>
              <w:widowControl w:val="0"/>
              <w:snapToGrid w:val="0"/>
              <w:ind w:right="-1"/>
              <w:jc w:val="center"/>
            </w:pPr>
            <w:r>
              <w:t>2.7</w:t>
            </w:r>
          </w:p>
        </w:tc>
        <w:tc>
          <w:tcPr>
            <w:tcW w:w="3688" w:type="dxa"/>
            <w:tcBorders>
              <w:top w:val="single" w:sz="4" w:space="0" w:color="auto"/>
              <w:left w:val="single" w:sz="4" w:space="0" w:color="000000"/>
              <w:bottom w:val="single" w:sz="4" w:space="0" w:color="auto"/>
            </w:tcBorders>
            <w:shd w:val="clear" w:color="auto" w:fill="auto"/>
          </w:tcPr>
          <w:p w14:paraId="1BEB767B" w14:textId="45C32D3B" w:rsidR="00F344E3" w:rsidRDefault="00F344E3" w:rsidP="00F344E3">
            <w:pPr>
              <w:widowControl w:val="0"/>
              <w:snapToGrid w:val="0"/>
              <w:ind w:right="-1"/>
            </w:pPr>
            <w:r w:rsidRPr="00AF6636">
              <w:rPr>
                <w:sz w:val="22"/>
                <w:szCs w:val="22"/>
              </w:rPr>
              <w:t>п. Отделение № 6</w:t>
            </w:r>
          </w:p>
        </w:tc>
        <w:tc>
          <w:tcPr>
            <w:tcW w:w="1842" w:type="dxa"/>
            <w:tcBorders>
              <w:top w:val="single" w:sz="4" w:space="0" w:color="auto"/>
              <w:left w:val="single" w:sz="4" w:space="0" w:color="000000"/>
              <w:bottom w:val="single" w:sz="4" w:space="0" w:color="auto"/>
              <w:right w:val="single" w:sz="4" w:space="0" w:color="auto"/>
            </w:tcBorders>
            <w:shd w:val="clear" w:color="auto" w:fill="auto"/>
          </w:tcPr>
          <w:p w14:paraId="332D2028" w14:textId="4C47563F" w:rsidR="00F344E3" w:rsidRPr="004B28EA" w:rsidRDefault="00F344E3" w:rsidP="00F344E3">
            <w:pPr>
              <w:widowControl w:val="0"/>
              <w:snapToGrid w:val="0"/>
              <w:ind w:right="-1"/>
              <w:jc w:val="center"/>
            </w:pPr>
            <w:r w:rsidRPr="00DB4519">
              <w:t>18,91</w:t>
            </w:r>
          </w:p>
        </w:tc>
        <w:tc>
          <w:tcPr>
            <w:tcW w:w="738" w:type="dxa"/>
            <w:vMerge/>
            <w:tcBorders>
              <w:left w:val="single" w:sz="4" w:space="0" w:color="auto"/>
              <w:bottom w:val="single" w:sz="4" w:space="0" w:color="auto"/>
              <w:right w:val="single" w:sz="4" w:space="0" w:color="auto"/>
            </w:tcBorders>
            <w:shd w:val="clear" w:color="auto" w:fill="auto"/>
            <w:vAlign w:val="center"/>
          </w:tcPr>
          <w:p w14:paraId="65375F58" w14:textId="77777777" w:rsidR="00F344E3" w:rsidRPr="00103DDE" w:rsidRDefault="00F344E3" w:rsidP="00F344E3">
            <w:pPr>
              <w:widowControl w:val="0"/>
              <w:snapToGrid w:val="0"/>
              <w:ind w:right="-1"/>
              <w:jc w:val="center"/>
            </w:pP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18519162" w14:textId="55EA9345" w:rsidR="00F344E3" w:rsidRDefault="00F344E3" w:rsidP="00F344E3">
            <w:pPr>
              <w:widowControl w:val="0"/>
              <w:snapToGrid w:val="0"/>
              <w:ind w:right="-1"/>
              <w:jc w:val="center"/>
            </w:pPr>
            <w:r w:rsidRPr="00F344E3">
              <w:t>12,61</w:t>
            </w:r>
          </w:p>
        </w:tc>
        <w:tc>
          <w:tcPr>
            <w:tcW w:w="738" w:type="dxa"/>
            <w:vMerge/>
            <w:tcBorders>
              <w:left w:val="single" w:sz="4" w:space="0" w:color="auto"/>
              <w:bottom w:val="single" w:sz="4" w:space="0" w:color="auto"/>
              <w:right w:val="single" w:sz="4" w:space="0" w:color="auto"/>
            </w:tcBorders>
            <w:shd w:val="clear" w:color="auto" w:fill="auto"/>
            <w:vAlign w:val="center"/>
          </w:tcPr>
          <w:p w14:paraId="0C430AFC" w14:textId="77777777" w:rsidR="00F344E3" w:rsidRPr="00103DDE" w:rsidRDefault="00F344E3" w:rsidP="00F344E3">
            <w:pPr>
              <w:widowControl w:val="0"/>
              <w:snapToGrid w:val="0"/>
              <w:ind w:right="-1"/>
              <w:jc w:val="center"/>
            </w:pPr>
          </w:p>
        </w:tc>
      </w:tr>
      <w:tr w:rsidR="00F344E3" w:rsidRPr="00103DDE" w14:paraId="0BBEA159" w14:textId="77777777" w:rsidTr="006D3FFE">
        <w:trPr>
          <w:trHeight w:val="20"/>
        </w:trPr>
        <w:tc>
          <w:tcPr>
            <w:tcW w:w="820" w:type="dxa"/>
            <w:tcBorders>
              <w:top w:val="single" w:sz="4" w:space="0" w:color="000000"/>
              <w:left w:val="single" w:sz="4" w:space="0" w:color="000000"/>
            </w:tcBorders>
            <w:shd w:val="clear" w:color="auto" w:fill="auto"/>
          </w:tcPr>
          <w:p w14:paraId="7C84FA63" w14:textId="77777777" w:rsidR="00F344E3" w:rsidRPr="00103DDE" w:rsidRDefault="00F344E3" w:rsidP="00F344E3">
            <w:pPr>
              <w:widowControl w:val="0"/>
              <w:snapToGrid w:val="0"/>
              <w:ind w:right="-1"/>
              <w:jc w:val="center"/>
            </w:pPr>
            <w:r w:rsidRPr="00103DDE">
              <w:rPr>
                <w:b/>
              </w:rPr>
              <w:t>3.</w:t>
            </w:r>
          </w:p>
        </w:tc>
        <w:tc>
          <w:tcPr>
            <w:tcW w:w="3688" w:type="dxa"/>
            <w:tcBorders>
              <w:top w:val="single" w:sz="4" w:space="0" w:color="000000"/>
              <w:left w:val="single" w:sz="4" w:space="0" w:color="000000"/>
              <w:bottom w:val="single" w:sz="4" w:space="0" w:color="000000"/>
            </w:tcBorders>
            <w:shd w:val="clear" w:color="auto" w:fill="auto"/>
            <w:vAlign w:val="center"/>
          </w:tcPr>
          <w:p w14:paraId="1486AA0B" w14:textId="77777777" w:rsidR="00F344E3" w:rsidRPr="00103DDE" w:rsidRDefault="00F344E3" w:rsidP="00F344E3">
            <w:pPr>
              <w:widowControl w:val="0"/>
              <w:snapToGrid w:val="0"/>
              <w:ind w:right="-1"/>
            </w:pPr>
            <w:r w:rsidRPr="00103DDE">
              <w:rPr>
                <w:b/>
              </w:rPr>
              <w:t xml:space="preserve">Земли промышленности, энергетики, транспорта, связи, радиовещания </w:t>
            </w:r>
          </w:p>
        </w:tc>
        <w:tc>
          <w:tcPr>
            <w:tcW w:w="1842" w:type="dxa"/>
            <w:tcBorders>
              <w:top w:val="single" w:sz="4" w:space="0" w:color="000000"/>
              <w:left w:val="single" w:sz="4" w:space="0" w:color="000000"/>
              <w:bottom w:val="single" w:sz="4" w:space="0" w:color="000000"/>
              <w:right w:val="single" w:sz="4" w:space="0" w:color="auto"/>
            </w:tcBorders>
            <w:shd w:val="clear" w:color="auto" w:fill="auto"/>
            <w:vAlign w:val="center"/>
          </w:tcPr>
          <w:p w14:paraId="0D362810" w14:textId="2BF1718B" w:rsidR="00F344E3" w:rsidRPr="00103DDE" w:rsidRDefault="00F344E3" w:rsidP="00F344E3">
            <w:pPr>
              <w:widowControl w:val="0"/>
              <w:snapToGrid w:val="0"/>
              <w:ind w:right="-1"/>
              <w:jc w:val="center"/>
              <w:rPr>
                <w:b/>
              </w:rPr>
            </w:pPr>
            <w:r w:rsidRPr="00F344E3">
              <w:rPr>
                <w:b/>
              </w:rPr>
              <w:t>103</w:t>
            </w:r>
            <w:r>
              <w:rPr>
                <w:b/>
              </w:rPr>
              <w:t>,</w:t>
            </w:r>
            <w:r w:rsidRPr="00F344E3">
              <w:rPr>
                <w:b/>
              </w:rPr>
              <w:t>8</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71ABACE6" w14:textId="04783BA3" w:rsidR="00F344E3" w:rsidRPr="00103DDE" w:rsidRDefault="00F344E3" w:rsidP="00F344E3">
            <w:pPr>
              <w:widowControl w:val="0"/>
              <w:snapToGrid w:val="0"/>
              <w:ind w:right="-1"/>
              <w:jc w:val="center"/>
            </w:pPr>
            <w:r>
              <w:t>0,42</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6214F182" w14:textId="732BF29E" w:rsidR="00F344E3" w:rsidRPr="00103DDE" w:rsidRDefault="00F344E3" w:rsidP="00F344E3">
            <w:pPr>
              <w:widowControl w:val="0"/>
              <w:snapToGrid w:val="0"/>
              <w:ind w:right="-1"/>
              <w:jc w:val="center"/>
              <w:rPr>
                <w:b/>
              </w:rPr>
            </w:pPr>
            <w:r w:rsidRPr="00F344E3">
              <w:rPr>
                <w:b/>
              </w:rPr>
              <w:t>106</w:t>
            </w:r>
            <w:r>
              <w:rPr>
                <w:b/>
              </w:rPr>
              <w:t>,</w:t>
            </w:r>
            <w:r w:rsidRPr="00F344E3">
              <w:rPr>
                <w:b/>
              </w:rPr>
              <w:t>8</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5881EF1A" w14:textId="2DE7D2F1" w:rsidR="00F344E3" w:rsidRPr="00103DDE" w:rsidRDefault="00F344E3" w:rsidP="00F344E3">
            <w:pPr>
              <w:widowControl w:val="0"/>
              <w:snapToGrid w:val="0"/>
              <w:ind w:right="-1"/>
              <w:jc w:val="center"/>
            </w:pPr>
            <w:r>
              <w:t>0,43</w:t>
            </w:r>
          </w:p>
        </w:tc>
      </w:tr>
      <w:tr w:rsidR="00F344E3" w:rsidRPr="00103DDE" w14:paraId="64857A16" w14:textId="77777777" w:rsidTr="006D3FFE">
        <w:trPr>
          <w:trHeight w:val="20"/>
        </w:trPr>
        <w:tc>
          <w:tcPr>
            <w:tcW w:w="820" w:type="dxa"/>
            <w:tcBorders>
              <w:top w:val="single" w:sz="4" w:space="0" w:color="000000"/>
              <w:left w:val="single" w:sz="4" w:space="0" w:color="000000"/>
              <w:bottom w:val="single" w:sz="4" w:space="0" w:color="000000"/>
            </w:tcBorders>
            <w:shd w:val="clear" w:color="auto" w:fill="auto"/>
            <w:vAlign w:val="center"/>
          </w:tcPr>
          <w:p w14:paraId="2B409233" w14:textId="77777777" w:rsidR="00F344E3" w:rsidRPr="00103DDE" w:rsidRDefault="00F344E3" w:rsidP="00F344E3">
            <w:pPr>
              <w:widowControl w:val="0"/>
              <w:snapToGrid w:val="0"/>
              <w:ind w:right="-1"/>
              <w:jc w:val="center"/>
            </w:pPr>
            <w:r w:rsidRPr="00103DDE">
              <w:rPr>
                <w:b/>
              </w:rPr>
              <w:t>4.</w:t>
            </w:r>
          </w:p>
        </w:tc>
        <w:tc>
          <w:tcPr>
            <w:tcW w:w="3688" w:type="dxa"/>
            <w:tcBorders>
              <w:top w:val="single" w:sz="4" w:space="0" w:color="000000"/>
              <w:left w:val="single" w:sz="4" w:space="0" w:color="000000"/>
              <w:bottom w:val="single" w:sz="4" w:space="0" w:color="000000"/>
            </w:tcBorders>
            <w:shd w:val="clear" w:color="auto" w:fill="auto"/>
            <w:vAlign w:val="center"/>
          </w:tcPr>
          <w:p w14:paraId="67357136" w14:textId="77777777" w:rsidR="00F344E3" w:rsidRPr="00103DDE" w:rsidRDefault="00F344E3" w:rsidP="00F344E3">
            <w:pPr>
              <w:widowControl w:val="0"/>
              <w:snapToGrid w:val="0"/>
              <w:ind w:right="-1"/>
            </w:pPr>
            <w:r w:rsidRPr="00103DDE">
              <w:rPr>
                <w:b/>
              </w:rPr>
              <w:t>Земли водного фонда</w:t>
            </w:r>
          </w:p>
        </w:tc>
        <w:tc>
          <w:tcPr>
            <w:tcW w:w="1842" w:type="dxa"/>
            <w:tcBorders>
              <w:top w:val="single" w:sz="4" w:space="0" w:color="000000"/>
              <w:left w:val="single" w:sz="4" w:space="0" w:color="000000"/>
              <w:bottom w:val="single" w:sz="4" w:space="0" w:color="000000"/>
              <w:right w:val="single" w:sz="4" w:space="0" w:color="auto"/>
            </w:tcBorders>
            <w:shd w:val="clear" w:color="auto" w:fill="auto"/>
            <w:vAlign w:val="center"/>
          </w:tcPr>
          <w:p w14:paraId="084517C9" w14:textId="42FD047E" w:rsidR="00F344E3" w:rsidRPr="00103DDE" w:rsidRDefault="00F344E3" w:rsidP="00F344E3">
            <w:pPr>
              <w:widowControl w:val="0"/>
              <w:snapToGrid w:val="0"/>
              <w:ind w:right="-1"/>
              <w:jc w:val="center"/>
              <w:rPr>
                <w:b/>
              </w:rPr>
            </w:pPr>
            <w:r w:rsidRPr="00F344E3">
              <w:rPr>
                <w:b/>
              </w:rPr>
              <w:t>113</w:t>
            </w:r>
            <w:r>
              <w:rPr>
                <w:b/>
              </w:rPr>
              <w:t>,7</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5DAE3476" w14:textId="58D6F90C" w:rsidR="00F344E3" w:rsidRPr="00103DDE" w:rsidRDefault="00F344E3" w:rsidP="00F344E3">
            <w:pPr>
              <w:widowControl w:val="0"/>
              <w:snapToGrid w:val="0"/>
              <w:ind w:right="-1"/>
              <w:jc w:val="center"/>
            </w:pPr>
            <w:r>
              <w:t>0,46</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7F1F86C7" w14:textId="6C0E96C0" w:rsidR="00F344E3" w:rsidRPr="00103DDE" w:rsidRDefault="00F344E3" w:rsidP="00F344E3">
            <w:pPr>
              <w:widowControl w:val="0"/>
              <w:snapToGrid w:val="0"/>
              <w:ind w:right="-1"/>
              <w:jc w:val="center"/>
              <w:rPr>
                <w:b/>
              </w:rPr>
            </w:pPr>
            <w:r w:rsidRPr="00F344E3">
              <w:rPr>
                <w:b/>
              </w:rPr>
              <w:t>113</w:t>
            </w:r>
            <w:r>
              <w:rPr>
                <w:b/>
              </w:rPr>
              <w:t>,7</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7782806B" w14:textId="1EB5D01A" w:rsidR="00F344E3" w:rsidRPr="00103DDE" w:rsidRDefault="00F344E3" w:rsidP="00F344E3">
            <w:pPr>
              <w:widowControl w:val="0"/>
              <w:snapToGrid w:val="0"/>
              <w:ind w:right="-1"/>
              <w:jc w:val="center"/>
            </w:pPr>
            <w:r>
              <w:t>0,46</w:t>
            </w:r>
          </w:p>
        </w:tc>
      </w:tr>
      <w:tr w:rsidR="00F344E3" w:rsidRPr="00103DDE" w14:paraId="46C89F3C" w14:textId="77777777" w:rsidTr="006D3FFE">
        <w:trPr>
          <w:trHeight w:val="20"/>
        </w:trPr>
        <w:tc>
          <w:tcPr>
            <w:tcW w:w="820" w:type="dxa"/>
            <w:tcBorders>
              <w:top w:val="single" w:sz="4" w:space="0" w:color="000000"/>
              <w:left w:val="single" w:sz="4" w:space="0" w:color="000000"/>
              <w:bottom w:val="single" w:sz="4" w:space="0" w:color="000000"/>
            </w:tcBorders>
            <w:shd w:val="clear" w:color="auto" w:fill="auto"/>
            <w:vAlign w:val="center"/>
          </w:tcPr>
          <w:p w14:paraId="6FA98983" w14:textId="77777777" w:rsidR="00F344E3" w:rsidRPr="00103DDE" w:rsidRDefault="00F344E3" w:rsidP="00F344E3">
            <w:pPr>
              <w:widowControl w:val="0"/>
              <w:snapToGrid w:val="0"/>
              <w:ind w:right="-1"/>
              <w:jc w:val="center"/>
              <w:rPr>
                <w:b/>
              </w:rPr>
            </w:pPr>
            <w:r>
              <w:rPr>
                <w:b/>
              </w:rPr>
              <w:t>5.</w:t>
            </w:r>
          </w:p>
        </w:tc>
        <w:tc>
          <w:tcPr>
            <w:tcW w:w="3688" w:type="dxa"/>
            <w:tcBorders>
              <w:top w:val="single" w:sz="4" w:space="0" w:color="000000"/>
              <w:left w:val="single" w:sz="4" w:space="0" w:color="000000"/>
              <w:bottom w:val="single" w:sz="4" w:space="0" w:color="000000"/>
            </w:tcBorders>
            <w:shd w:val="clear" w:color="auto" w:fill="auto"/>
            <w:vAlign w:val="center"/>
          </w:tcPr>
          <w:p w14:paraId="560D5987" w14:textId="1950DE72" w:rsidR="00F344E3" w:rsidRPr="00103DDE" w:rsidRDefault="00F344E3" w:rsidP="00F344E3">
            <w:pPr>
              <w:widowControl w:val="0"/>
              <w:snapToGrid w:val="0"/>
              <w:ind w:right="-1"/>
              <w:rPr>
                <w:b/>
              </w:rPr>
            </w:pPr>
            <w:r w:rsidRPr="004B28EA">
              <w:rPr>
                <w:b/>
              </w:rPr>
              <w:t xml:space="preserve">Земли </w:t>
            </w:r>
            <w:r>
              <w:rPr>
                <w:b/>
              </w:rPr>
              <w:t>запаса</w:t>
            </w:r>
          </w:p>
        </w:tc>
        <w:tc>
          <w:tcPr>
            <w:tcW w:w="1842" w:type="dxa"/>
            <w:tcBorders>
              <w:top w:val="single" w:sz="4" w:space="0" w:color="000000"/>
              <w:left w:val="single" w:sz="4" w:space="0" w:color="000000"/>
              <w:bottom w:val="single" w:sz="4" w:space="0" w:color="000000"/>
              <w:right w:val="single" w:sz="4" w:space="0" w:color="auto"/>
            </w:tcBorders>
            <w:shd w:val="clear" w:color="auto" w:fill="auto"/>
            <w:vAlign w:val="center"/>
          </w:tcPr>
          <w:p w14:paraId="59308275" w14:textId="13686B72" w:rsidR="00F344E3" w:rsidRDefault="00F344E3" w:rsidP="00F344E3">
            <w:pPr>
              <w:widowControl w:val="0"/>
              <w:snapToGrid w:val="0"/>
              <w:ind w:right="-1"/>
              <w:jc w:val="center"/>
              <w:rPr>
                <w:b/>
              </w:rPr>
            </w:pPr>
            <w:r>
              <w:rPr>
                <w:b/>
              </w:rPr>
              <w:t>7,8</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3509AA5B" w14:textId="71741366" w:rsidR="00F344E3" w:rsidRDefault="00F344E3" w:rsidP="00F344E3">
            <w:pPr>
              <w:widowControl w:val="0"/>
              <w:snapToGrid w:val="0"/>
              <w:ind w:right="-1"/>
              <w:jc w:val="center"/>
            </w:pPr>
            <w:r>
              <w:t>0,03</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4ED93575" w14:textId="10CEDA22" w:rsidR="00F344E3" w:rsidRDefault="00F344E3" w:rsidP="00F344E3">
            <w:pPr>
              <w:widowControl w:val="0"/>
              <w:snapToGrid w:val="0"/>
              <w:ind w:right="-1"/>
              <w:jc w:val="center"/>
              <w:rPr>
                <w:b/>
              </w:rPr>
            </w:pPr>
            <w:r>
              <w:rPr>
                <w:b/>
              </w:rPr>
              <w:t>7,8</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7DE49F85" w14:textId="0BA229C3" w:rsidR="00F344E3" w:rsidRDefault="00F344E3" w:rsidP="00F344E3">
            <w:pPr>
              <w:widowControl w:val="0"/>
              <w:snapToGrid w:val="0"/>
              <w:ind w:right="-1"/>
              <w:jc w:val="center"/>
            </w:pPr>
            <w:r>
              <w:t>0,03</w:t>
            </w:r>
          </w:p>
        </w:tc>
      </w:tr>
    </w:tbl>
    <w:p w14:paraId="3D3525E4" w14:textId="65EAB19A" w:rsidR="00926110" w:rsidRDefault="00926110" w:rsidP="00232ED4">
      <w:pPr>
        <w:rPr>
          <w:highlight w:val="yellow"/>
          <w:lang w:eastAsia="ar-SA" w:bidi="en-US"/>
        </w:rPr>
      </w:pPr>
    </w:p>
    <w:p w14:paraId="77AC4ABE" w14:textId="77777777" w:rsidR="00926110" w:rsidRDefault="00926110">
      <w:pPr>
        <w:spacing w:before="120" w:after="120"/>
        <w:ind w:left="221"/>
        <w:rPr>
          <w:highlight w:val="yellow"/>
          <w:lang w:eastAsia="ar-SA" w:bidi="en-US"/>
        </w:rPr>
      </w:pPr>
      <w:r>
        <w:rPr>
          <w:highlight w:val="yellow"/>
          <w:lang w:eastAsia="ar-SA" w:bidi="en-US"/>
        </w:rPr>
        <w:br w:type="page"/>
      </w:r>
    </w:p>
    <w:p w14:paraId="52BD5C22" w14:textId="71BA2198" w:rsidR="00B05165" w:rsidRPr="00817287" w:rsidRDefault="00817287" w:rsidP="00817287">
      <w:pPr>
        <w:pStyle w:val="1"/>
        <w:rPr>
          <w:sz w:val="26"/>
          <w:szCs w:val="26"/>
          <w:lang w:eastAsia="ar-SA" w:bidi="en-US"/>
        </w:rPr>
      </w:pPr>
      <w:bookmarkStart w:id="179" w:name="_Toc16761375"/>
      <w:bookmarkStart w:id="180" w:name="_Toc210303540"/>
      <w:r>
        <w:rPr>
          <w:sz w:val="26"/>
          <w:szCs w:val="26"/>
          <w:lang w:eastAsia="ar-SA" w:bidi="en-US"/>
        </w:rPr>
        <w:lastRenderedPageBreak/>
        <w:t xml:space="preserve">9. </w:t>
      </w:r>
      <w:r w:rsidR="00B05165" w:rsidRPr="00817287">
        <w:rPr>
          <w:sz w:val="26"/>
          <w:szCs w:val="26"/>
          <w:lang w:eastAsia="ar-SA" w:bidi="en-US"/>
        </w:rPr>
        <w:t>Технико-экономические показатели</w:t>
      </w:r>
      <w:r w:rsidR="00111280">
        <w:rPr>
          <w:sz w:val="26"/>
          <w:szCs w:val="26"/>
          <w:lang w:eastAsia="ar-SA" w:bidi="en-US"/>
        </w:rPr>
        <w:t xml:space="preserve"> </w:t>
      </w:r>
      <w:r w:rsidR="00B05165" w:rsidRPr="00817287">
        <w:rPr>
          <w:sz w:val="26"/>
          <w:szCs w:val="26"/>
          <w:lang w:eastAsia="ar-SA" w:bidi="en-US"/>
        </w:rPr>
        <w:t>генерального плана</w:t>
      </w:r>
      <w:bookmarkEnd w:id="179"/>
      <w:bookmarkEnd w:id="180"/>
    </w:p>
    <w:p w14:paraId="45845E0A" w14:textId="3A86D343" w:rsidR="00B05165" w:rsidRPr="00783A81" w:rsidRDefault="008C68D6" w:rsidP="00B05165">
      <w:pPr>
        <w:pStyle w:val="a0"/>
        <w:jc w:val="right"/>
        <w:rPr>
          <w:b/>
          <w:lang w:val="ru-RU"/>
        </w:rPr>
      </w:pPr>
      <w:r w:rsidRPr="00783A81">
        <w:rPr>
          <w:b/>
          <w:lang w:val="ru-RU"/>
        </w:rPr>
        <w:t>Таблица 9.1</w:t>
      </w:r>
    </w:p>
    <w:tbl>
      <w:tblPr>
        <w:tblStyle w:val="ad"/>
        <w:tblW w:w="9414" w:type="dxa"/>
        <w:tblInd w:w="-1"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57" w:type="dxa"/>
          <w:right w:w="57" w:type="dxa"/>
        </w:tblCellMar>
        <w:tblLook w:val="04A0" w:firstRow="1" w:lastRow="0" w:firstColumn="1" w:lastColumn="0" w:noHBand="0" w:noVBand="1"/>
      </w:tblPr>
      <w:tblGrid>
        <w:gridCol w:w="695"/>
        <w:gridCol w:w="4819"/>
        <w:gridCol w:w="1275"/>
        <w:gridCol w:w="1428"/>
        <w:gridCol w:w="1197"/>
      </w:tblGrid>
      <w:tr w:rsidR="00053A22" w:rsidRPr="00B8418A" w14:paraId="36ED4222" w14:textId="77777777" w:rsidTr="00B8418A">
        <w:trPr>
          <w:cantSplit/>
          <w:tblHeader/>
        </w:trPr>
        <w:tc>
          <w:tcPr>
            <w:tcW w:w="695" w:type="dxa"/>
            <w:shd w:val="clear" w:color="auto" w:fill="auto"/>
          </w:tcPr>
          <w:p w14:paraId="4CC9D6EE" w14:textId="77777777" w:rsidR="00053A22" w:rsidRPr="00B8418A" w:rsidRDefault="00053A22" w:rsidP="002F13DE">
            <w:pPr>
              <w:pStyle w:val="a0"/>
              <w:ind w:firstLine="0"/>
              <w:jc w:val="center"/>
              <w:rPr>
                <w:b/>
                <w:sz w:val="22"/>
                <w:szCs w:val="22"/>
                <w:lang w:val="ru-RU"/>
              </w:rPr>
            </w:pPr>
            <w:r w:rsidRPr="00B8418A">
              <w:rPr>
                <w:b/>
                <w:sz w:val="22"/>
                <w:szCs w:val="22"/>
                <w:lang w:val="ru-RU"/>
              </w:rPr>
              <w:t>№ п/п</w:t>
            </w:r>
          </w:p>
        </w:tc>
        <w:tc>
          <w:tcPr>
            <w:tcW w:w="4819" w:type="dxa"/>
            <w:shd w:val="clear" w:color="auto" w:fill="auto"/>
          </w:tcPr>
          <w:p w14:paraId="7647419F" w14:textId="77777777" w:rsidR="00053A22" w:rsidRPr="00B8418A" w:rsidRDefault="00053A22" w:rsidP="002F13DE">
            <w:pPr>
              <w:pStyle w:val="a0"/>
              <w:ind w:firstLine="0"/>
              <w:jc w:val="center"/>
              <w:rPr>
                <w:b/>
                <w:sz w:val="22"/>
                <w:szCs w:val="22"/>
                <w:lang w:val="ru-RU"/>
              </w:rPr>
            </w:pPr>
            <w:r w:rsidRPr="00B8418A">
              <w:rPr>
                <w:b/>
                <w:sz w:val="22"/>
                <w:szCs w:val="22"/>
                <w:lang w:val="ru-RU"/>
              </w:rPr>
              <w:t>Показатели</w:t>
            </w:r>
          </w:p>
        </w:tc>
        <w:tc>
          <w:tcPr>
            <w:tcW w:w="1275" w:type="dxa"/>
            <w:shd w:val="clear" w:color="auto" w:fill="auto"/>
          </w:tcPr>
          <w:p w14:paraId="26AD76CF" w14:textId="77777777" w:rsidR="00053A22" w:rsidRPr="00B8418A" w:rsidRDefault="00053A22" w:rsidP="002F13DE">
            <w:pPr>
              <w:pStyle w:val="a0"/>
              <w:ind w:firstLine="0"/>
              <w:jc w:val="center"/>
              <w:rPr>
                <w:b/>
                <w:sz w:val="22"/>
                <w:szCs w:val="22"/>
                <w:lang w:val="ru-RU"/>
              </w:rPr>
            </w:pPr>
            <w:r w:rsidRPr="00B8418A">
              <w:rPr>
                <w:b/>
                <w:sz w:val="22"/>
                <w:szCs w:val="22"/>
                <w:lang w:val="ru-RU"/>
              </w:rPr>
              <w:t>Единица измерения</w:t>
            </w:r>
          </w:p>
        </w:tc>
        <w:tc>
          <w:tcPr>
            <w:tcW w:w="1428" w:type="dxa"/>
            <w:shd w:val="clear" w:color="auto" w:fill="auto"/>
          </w:tcPr>
          <w:p w14:paraId="67B3BB63" w14:textId="606737BF" w:rsidR="00053A22" w:rsidRPr="00B8418A" w:rsidRDefault="00053A22" w:rsidP="002F13DE">
            <w:pPr>
              <w:pStyle w:val="a0"/>
              <w:ind w:firstLine="0"/>
              <w:jc w:val="center"/>
              <w:rPr>
                <w:b/>
                <w:sz w:val="22"/>
                <w:szCs w:val="22"/>
                <w:lang w:val="ru-RU"/>
              </w:rPr>
            </w:pPr>
            <w:r w:rsidRPr="00B8418A">
              <w:rPr>
                <w:b/>
                <w:sz w:val="22"/>
                <w:szCs w:val="22"/>
                <w:lang w:val="ru-RU"/>
              </w:rPr>
              <w:t>Современное состояние</w:t>
            </w:r>
          </w:p>
        </w:tc>
        <w:tc>
          <w:tcPr>
            <w:tcW w:w="1197" w:type="dxa"/>
            <w:shd w:val="clear" w:color="auto" w:fill="auto"/>
          </w:tcPr>
          <w:p w14:paraId="7528BD26" w14:textId="4B6FC483" w:rsidR="00053A22" w:rsidRPr="00B8418A" w:rsidRDefault="003D0233" w:rsidP="00AF6636">
            <w:pPr>
              <w:pStyle w:val="a0"/>
              <w:ind w:firstLine="0"/>
              <w:jc w:val="center"/>
              <w:rPr>
                <w:b/>
                <w:sz w:val="22"/>
                <w:szCs w:val="22"/>
                <w:lang w:val="ru-RU"/>
              </w:rPr>
            </w:pPr>
            <w:r w:rsidRPr="00B8418A">
              <w:rPr>
                <w:b/>
                <w:sz w:val="22"/>
                <w:szCs w:val="22"/>
                <w:lang w:val="ru-RU"/>
              </w:rPr>
              <w:t>Расчетный срок</w:t>
            </w:r>
          </w:p>
        </w:tc>
      </w:tr>
      <w:tr w:rsidR="00053A22" w:rsidRPr="00B8418A" w14:paraId="1F91079E" w14:textId="77777777" w:rsidTr="00B8418A">
        <w:trPr>
          <w:cantSplit/>
        </w:trPr>
        <w:tc>
          <w:tcPr>
            <w:tcW w:w="9414" w:type="dxa"/>
            <w:gridSpan w:val="5"/>
            <w:shd w:val="clear" w:color="auto" w:fill="auto"/>
          </w:tcPr>
          <w:p w14:paraId="470ED869" w14:textId="77777777" w:rsidR="00053A22" w:rsidRPr="00B8418A" w:rsidRDefault="00053A22" w:rsidP="002F13DE">
            <w:pPr>
              <w:pStyle w:val="a0"/>
              <w:ind w:firstLine="0"/>
              <w:jc w:val="center"/>
              <w:rPr>
                <w:b/>
                <w:sz w:val="22"/>
                <w:szCs w:val="22"/>
                <w:lang w:val="ru-RU"/>
              </w:rPr>
            </w:pPr>
            <w:r w:rsidRPr="00B8418A">
              <w:rPr>
                <w:b/>
                <w:sz w:val="22"/>
                <w:szCs w:val="22"/>
              </w:rPr>
              <w:t>I</w:t>
            </w:r>
            <w:r w:rsidRPr="00B8418A">
              <w:rPr>
                <w:b/>
                <w:sz w:val="22"/>
                <w:szCs w:val="22"/>
                <w:lang w:val="ru-RU"/>
              </w:rPr>
              <w:t>. Территория</w:t>
            </w:r>
          </w:p>
        </w:tc>
      </w:tr>
      <w:tr w:rsidR="009F4B55" w:rsidRPr="00B8418A" w14:paraId="40A8C2C4" w14:textId="77777777" w:rsidTr="00510A13">
        <w:trPr>
          <w:cantSplit/>
          <w:trHeight w:val="536"/>
        </w:trPr>
        <w:tc>
          <w:tcPr>
            <w:tcW w:w="695" w:type="dxa"/>
            <w:vMerge w:val="restart"/>
            <w:shd w:val="clear" w:color="auto" w:fill="auto"/>
          </w:tcPr>
          <w:p w14:paraId="19DDF937" w14:textId="77777777" w:rsidR="009F4B55" w:rsidRPr="00B8418A" w:rsidRDefault="009F4B55" w:rsidP="00040CB6">
            <w:pPr>
              <w:pStyle w:val="a0"/>
              <w:ind w:firstLine="0"/>
              <w:jc w:val="center"/>
              <w:rPr>
                <w:b/>
                <w:sz w:val="22"/>
                <w:szCs w:val="22"/>
                <w:lang w:val="ru-RU"/>
              </w:rPr>
            </w:pPr>
            <w:r w:rsidRPr="00B8418A">
              <w:rPr>
                <w:b/>
                <w:sz w:val="22"/>
                <w:szCs w:val="22"/>
                <w:lang w:val="ru-RU"/>
              </w:rPr>
              <w:t>1.1</w:t>
            </w:r>
          </w:p>
        </w:tc>
        <w:tc>
          <w:tcPr>
            <w:tcW w:w="4819" w:type="dxa"/>
            <w:shd w:val="clear" w:color="auto" w:fill="auto"/>
          </w:tcPr>
          <w:p w14:paraId="73AE6B06" w14:textId="346A86DF" w:rsidR="009F4B55" w:rsidRPr="00B8418A" w:rsidRDefault="009F4B55" w:rsidP="008D4D88">
            <w:pPr>
              <w:pStyle w:val="a0"/>
              <w:ind w:firstLine="0"/>
              <w:jc w:val="left"/>
              <w:rPr>
                <w:b/>
                <w:sz w:val="22"/>
                <w:szCs w:val="22"/>
                <w:lang w:val="ru-RU"/>
              </w:rPr>
            </w:pPr>
            <w:r w:rsidRPr="00B8418A">
              <w:rPr>
                <w:b/>
                <w:sz w:val="22"/>
                <w:szCs w:val="22"/>
                <w:lang w:val="ru-RU"/>
              </w:rPr>
              <w:t>Зона застройки индивидуальными жилыми домами</w:t>
            </w:r>
          </w:p>
        </w:tc>
        <w:tc>
          <w:tcPr>
            <w:tcW w:w="1275" w:type="dxa"/>
            <w:shd w:val="clear" w:color="auto" w:fill="auto"/>
            <w:vAlign w:val="center"/>
          </w:tcPr>
          <w:p w14:paraId="054CC04A" w14:textId="4C8FC0C0" w:rsidR="009F4B55" w:rsidRPr="00B8418A" w:rsidRDefault="009F4B55" w:rsidP="00510A13">
            <w:pPr>
              <w:pStyle w:val="a0"/>
              <w:ind w:firstLine="0"/>
              <w:jc w:val="center"/>
              <w:rPr>
                <w:sz w:val="22"/>
                <w:szCs w:val="22"/>
                <w:vertAlign w:val="superscript"/>
                <w:lang w:val="ru-RU"/>
              </w:rPr>
            </w:pPr>
            <w:r w:rsidRPr="00B8418A">
              <w:rPr>
                <w:sz w:val="22"/>
                <w:szCs w:val="22"/>
                <w:lang w:val="ru-RU"/>
              </w:rPr>
              <w:t>га</w:t>
            </w:r>
          </w:p>
        </w:tc>
        <w:tc>
          <w:tcPr>
            <w:tcW w:w="1428" w:type="dxa"/>
            <w:shd w:val="clear" w:color="auto" w:fill="auto"/>
            <w:vAlign w:val="center"/>
          </w:tcPr>
          <w:p w14:paraId="6C799B24" w14:textId="5CD07312" w:rsidR="009F4B55" w:rsidRPr="00B8418A" w:rsidRDefault="009F4B55" w:rsidP="00D65FEA">
            <w:pPr>
              <w:pStyle w:val="a0"/>
              <w:ind w:firstLine="0"/>
              <w:jc w:val="center"/>
              <w:rPr>
                <w:sz w:val="22"/>
                <w:szCs w:val="22"/>
                <w:lang w:val="ru-RU"/>
              </w:rPr>
            </w:pPr>
            <w:r>
              <w:rPr>
                <w:sz w:val="22"/>
                <w:szCs w:val="22"/>
                <w:lang w:val="ru-RU"/>
              </w:rPr>
              <w:t>282,87</w:t>
            </w:r>
          </w:p>
        </w:tc>
        <w:tc>
          <w:tcPr>
            <w:tcW w:w="1197" w:type="dxa"/>
            <w:shd w:val="clear" w:color="auto" w:fill="auto"/>
            <w:vAlign w:val="center"/>
          </w:tcPr>
          <w:p w14:paraId="1041A021" w14:textId="4C0290DA" w:rsidR="009F4B55" w:rsidRPr="00B8418A" w:rsidRDefault="009F4B55" w:rsidP="00D65FEA">
            <w:pPr>
              <w:pStyle w:val="a0"/>
              <w:ind w:firstLine="0"/>
              <w:jc w:val="center"/>
              <w:rPr>
                <w:sz w:val="22"/>
                <w:szCs w:val="22"/>
                <w:lang w:val="ru-RU"/>
              </w:rPr>
            </w:pPr>
            <w:r w:rsidRPr="009F4B55">
              <w:rPr>
                <w:sz w:val="22"/>
                <w:szCs w:val="22"/>
                <w:lang w:val="ru-RU"/>
              </w:rPr>
              <w:t>295</w:t>
            </w:r>
            <w:r>
              <w:rPr>
                <w:sz w:val="22"/>
                <w:szCs w:val="22"/>
                <w:lang w:val="ru-RU"/>
              </w:rPr>
              <w:t>,</w:t>
            </w:r>
            <w:r w:rsidRPr="009F4B55">
              <w:rPr>
                <w:sz w:val="22"/>
                <w:szCs w:val="22"/>
                <w:lang w:val="ru-RU"/>
              </w:rPr>
              <w:t>7</w:t>
            </w:r>
          </w:p>
        </w:tc>
      </w:tr>
      <w:tr w:rsidR="009F4B55" w:rsidRPr="00B8418A" w14:paraId="09CF26A4" w14:textId="77777777" w:rsidTr="00510A13">
        <w:trPr>
          <w:cantSplit/>
        </w:trPr>
        <w:tc>
          <w:tcPr>
            <w:tcW w:w="695" w:type="dxa"/>
            <w:vMerge/>
            <w:shd w:val="clear" w:color="auto" w:fill="auto"/>
          </w:tcPr>
          <w:p w14:paraId="790987AD" w14:textId="77777777" w:rsidR="009F4B55" w:rsidRPr="00B8418A" w:rsidRDefault="009F4B55" w:rsidP="002F13DE">
            <w:pPr>
              <w:pStyle w:val="a0"/>
              <w:ind w:firstLine="0"/>
              <w:jc w:val="center"/>
              <w:rPr>
                <w:b/>
                <w:sz w:val="22"/>
                <w:szCs w:val="22"/>
                <w:lang w:val="ru-RU"/>
              </w:rPr>
            </w:pPr>
          </w:p>
        </w:tc>
        <w:tc>
          <w:tcPr>
            <w:tcW w:w="4819" w:type="dxa"/>
            <w:shd w:val="clear" w:color="auto" w:fill="auto"/>
          </w:tcPr>
          <w:p w14:paraId="7DA6DF52" w14:textId="010B6A80" w:rsidR="009F4B55" w:rsidRPr="00B8418A" w:rsidRDefault="009F4B55" w:rsidP="002F13DE">
            <w:pPr>
              <w:pStyle w:val="a0"/>
              <w:ind w:firstLine="0"/>
              <w:jc w:val="left"/>
              <w:rPr>
                <w:b/>
                <w:sz w:val="22"/>
                <w:szCs w:val="22"/>
                <w:lang w:val="ru-RU"/>
              </w:rPr>
            </w:pPr>
            <w:r w:rsidRPr="00B8418A">
              <w:rPr>
                <w:b/>
                <w:sz w:val="22"/>
                <w:szCs w:val="22"/>
                <w:lang w:val="ru-RU"/>
              </w:rPr>
              <w:t>Многофункциональная общественно-деловая зона</w:t>
            </w:r>
          </w:p>
        </w:tc>
        <w:tc>
          <w:tcPr>
            <w:tcW w:w="1275" w:type="dxa"/>
            <w:shd w:val="clear" w:color="auto" w:fill="auto"/>
            <w:vAlign w:val="center"/>
          </w:tcPr>
          <w:p w14:paraId="05D24727" w14:textId="77777777" w:rsidR="009F4B55" w:rsidRPr="00B8418A" w:rsidRDefault="009F4B55" w:rsidP="00510A13">
            <w:pPr>
              <w:pStyle w:val="a0"/>
              <w:ind w:firstLine="0"/>
              <w:jc w:val="center"/>
              <w:rPr>
                <w:sz w:val="22"/>
                <w:szCs w:val="22"/>
                <w:lang w:val="ru-RU"/>
              </w:rPr>
            </w:pPr>
            <w:r w:rsidRPr="00B8418A">
              <w:rPr>
                <w:sz w:val="22"/>
                <w:szCs w:val="22"/>
                <w:lang w:val="ru-RU"/>
              </w:rPr>
              <w:t>га</w:t>
            </w:r>
          </w:p>
        </w:tc>
        <w:tc>
          <w:tcPr>
            <w:tcW w:w="1428" w:type="dxa"/>
            <w:shd w:val="clear" w:color="auto" w:fill="auto"/>
            <w:vAlign w:val="center"/>
          </w:tcPr>
          <w:p w14:paraId="6F00481B" w14:textId="1DF93959" w:rsidR="009F4B55" w:rsidRPr="00B8418A" w:rsidRDefault="009F4B55" w:rsidP="00D65FEA">
            <w:pPr>
              <w:pStyle w:val="a0"/>
              <w:ind w:firstLine="0"/>
              <w:jc w:val="center"/>
              <w:rPr>
                <w:sz w:val="22"/>
                <w:szCs w:val="22"/>
                <w:lang w:val="ru-RU"/>
              </w:rPr>
            </w:pPr>
            <w:r>
              <w:rPr>
                <w:sz w:val="22"/>
                <w:szCs w:val="22"/>
                <w:lang w:val="ru-RU"/>
              </w:rPr>
              <w:t>3,71</w:t>
            </w:r>
          </w:p>
        </w:tc>
        <w:tc>
          <w:tcPr>
            <w:tcW w:w="1197" w:type="dxa"/>
            <w:shd w:val="clear" w:color="auto" w:fill="auto"/>
            <w:vAlign w:val="center"/>
          </w:tcPr>
          <w:p w14:paraId="78DB22B3" w14:textId="404E13BA" w:rsidR="009F4B55" w:rsidRPr="00B8418A" w:rsidRDefault="009F4B55" w:rsidP="00D65FEA">
            <w:pPr>
              <w:pStyle w:val="a0"/>
              <w:ind w:firstLine="0"/>
              <w:jc w:val="center"/>
              <w:rPr>
                <w:sz w:val="22"/>
                <w:szCs w:val="22"/>
                <w:lang w:val="ru-RU"/>
              </w:rPr>
            </w:pPr>
            <w:r>
              <w:rPr>
                <w:sz w:val="22"/>
                <w:szCs w:val="22"/>
                <w:lang w:val="ru-RU"/>
              </w:rPr>
              <w:t>4,6</w:t>
            </w:r>
          </w:p>
        </w:tc>
      </w:tr>
      <w:tr w:rsidR="009F4B55" w:rsidRPr="00B8418A" w14:paraId="6798A29E" w14:textId="77777777" w:rsidTr="00510A13">
        <w:trPr>
          <w:cantSplit/>
        </w:trPr>
        <w:tc>
          <w:tcPr>
            <w:tcW w:w="695" w:type="dxa"/>
            <w:vMerge/>
            <w:shd w:val="clear" w:color="auto" w:fill="auto"/>
          </w:tcPr>
          <w:p w14:paraId="6B0A0D8F" w14:textId="77777777" w:rsidR="009F4B55" w:rsidRPr="00B8418A" w:rsidRDefault="009F4B55" w:rsidP="002F13DE">
            <w:pPr>
              <w:pStyle w:val="a0"/>
              <w:ind w:firstLine="0"/>
              <w:jc w:val="center"/>
              <w:rPr>
                <w:b/>
                <w:sz w:val="22"/>
                <w:szCs w:val="22"/>
                <w:lang w:val="ru-RU"/>
              </w:rPr>
            </w:pPr>
          </w:p>
        </w:tc>
        <w:tc>
          <w:tcPr>
            <w:tcW w:w="4819" w:type="dxa"/>
            <w:shd w:val="clear" w:color="auto" w:fill="auto"/>
          </w:tcPr>
          <w:p w14:paraId="7BB718B0" w14:textId="67A0BB0E" w:rsidR="009F4B55" w:rsidRPr="00B8418A" w:rsidRDefault="009F4B55" w:rsidP="002F13DE">
            <w:pPr>
              <w:pStyle w:val="a0"/>
              <w:ind w:firstLine="0"/>
              <w:jc w:val="left"/>
              <w:rPr>
                <w:b/>
                <w:sz w:val="22"/>
                <w:szCs w:val="22"/>
                <w:lang w:val="ru-RU"/>
              </w:rPr>
            </w:pPr>
            <w:r w:rsidRPr="00B8418A">
              <w:rPr>
                <w:b/>
                <w:sz w:val="22"/>
                <w:szCs w:val="22"/>
                <w:lang w:val="ru-RU"/>
              </w:rPr>
              <w:t>Зона специализированной общественной застройки</w:t>
            </w:r>
          </w:p>
        </w:tc>
        <w:tc>
          <w:tcPr>
            <w:tcW w:w="1275" w:type="dxa"/>
            <w:shd w:val="clear" w:color="auto" w:fill="auto"/>
            <w:vAlign w:val="center"/>
          </w:tcPr>
          <w:p w14:paraId="3A3B0DF3" w14:textId="77777777" w:rsidR="009F4B55" w:rsidRPr="00B8418A" w:rsidRDefault="009F4B55" w:rsidP="00510A13">
            <w:pPr>
              <w:pStyle w:val="a0"/>
              <w:ind w:firstLine="0"/>
              <w:jc w:val="center"/>
              <w:rPr>
                <w:sz w:val="22"/>
                <w:szCs w:val="22"/>
                <w:lang w:val="ru-RU"/>
              </w:rPr>
            </w:pPr>
            <w:r w:rsidRPr="00B8418A">
              <w:rPr>
                <w:sz w:val="22"/>
                <w:szCs w:val="22"/>
                <w:lang w:val="ru-RU"/>
              </w:rPr>
              <w:t>га</w:t>
            </w:r>
          </w:p>
        </w:tc>
        <w:tc>
          <w:tcPr>
            <w:tcW w:w="1428" w:type="dxa"/>
            <w:shd w:val="clear" w:color="auto" w:fill="auto"/>
            <w:vAlign w:val="center"/>
          </w:tcPr>
          <w:p w14:paraId="0693006B" w14:textId="16145A8C" w:rsidR="009F4B55" w:rsidRPr="00B8418A" w:rsidRDefault="009F4B55" w:rsidP="00D65FEA">
            <w:pPr>
              <w:pStyle w:val="a0"/>
              <w:ind w:firstLine="0"/>
              <w:jc w:val="center"/>
              <w:rPr>
                <w:sz w:val="22"/>
                <w:szCs w:val="22"/>
                <w:lang w:val="ru-RU"/>
              </w:rPr>
            </w:pPr>
            <w:r>
              <w:rPr>
                <w:sz w:val="22"/>
                <w:szCs w:val="22"/>
                <w:lang w:val="ru-RU"/>
              </w:rPr>
              <w:t>8,38</w:t>
            </w:r>
          </w:p>
        </w:tc>
        <w:tc>
          <w:tcPr>
            <w:tcW w:w="1197" w:type="dxa"/>
            <w:shd w:val="clear" w:color="auto" w:fill="auto"/>
            <w:vAlign w:val="center"/>
          </w:tcPr>
          <w:p w14:paraId="5083B3E1" w14:textId="1B333A37" w:rsidR="009F4B55" w:rsidRPr="00B8418A" w:rsidRDefault="009F4B55" w:rsidP="00D65FEA">
            <w:pPr>
              <w:pStyle w:val="a0"/>
              <w:ind w:firstLine="0"/>
              <w:jc w:val="center"/>
              <w:rPr>
                <w:sz w:val="22"/>
                <w:szCs w:val="22"/>
                <w:lang w:val="ru-RU"/>
              </w:rPr>
            </w:pPr>
            <w:r>
              <w:rPr>
                <w:sz w:val="22"/>
                <w:szCs w:val="22"/>
                <w:lang w:val="ru-RU"/>
              </w:rPr>
              <w:t>10,34</w:t>
            </w:r>
          </w:p>
        </w:tc>
      </w:tr>
      <w:tr w:rsidR="009F4B55" w:rsidRPr="00B8418A" w14:paraId="6775A344" w14:textId="77777777" w:rsidTr="00510A13">
        <w:trPr>
          <w:cantSplit/>
        </w:trPr>
        <w:tc>
          <w:tcPr>
            <w:tcW w:w="695" w:type="dxa"/>
            <w:vMerge/>
            <w:shd w:val="clear" w:color="auto" w:fill="auto"/>
          </w:tcPr>
          <w:p w14:paraId="65A3661B" w14:textId="77777777" w:rsidR="009F4B55" w:rsidRPr="00B8418A" w:rsidRDefault="009F4B55" w:rsidP="00B578C5">
            <w:pPr>
              <w:pStyle w:val="a0"/>
              <w:ind w:firstLine="0"/>
              <w:jc w:val="center"/>
              <w:rPr>
                <w:b/>
                <w:sz w:val="22"/>
                <w:szCs w:val="22"/>
                <w:lang w:val="ru-RU"/>
              </w:rPr>
            </w:pPr>
          </w:p>
        </w:tc>
        <w:tc>
          <w:tcPr>
            <w:tcW w:w="4819" w:type="dxa"/>
            <w:shd w:val="clear" w:color="auto" w:fill="auto"/>
          </w:tcPr>
          <w:p w14:paraId="48910A6D" w14:textId="6843B0A1" w:rsidR="009F4B55" w:rsidRPr="00B8418A" w:rsidRDefault="009F4B55" w:rsidP="00B578C5">
            <w:pPr>
              <w:pStyle w:val="a0"/>
              <w:ind w:firstLine="0"/>
              <w:jc w:val="left"/>
              <w:rPr>
                <w:b/>
                <w:sz w:val="22"/>
                <w:szCs w:val="22"/>
                <w:lang w:val="ru-RU"/>
              </w:rPr>
            </w:pPr>
            <w:r w:rsidRPr="00B8418A">
              <w:rPr>
                <w:b/>
                <w:sz w:val="22"/>
                <w:szCs w:val="22"/>
                <w:lang w:val="ru-RU"/>
              </w:rPr>
              <w:t>Производственная зона</w:t>
            </w:r>
          </w:p>
        </w:tc>
        <w:tc>
          <w:tcPr>
            <w:tcW w:w="1275" w:type="dxa"/>
            <w:shd w:val="clear" w:color="auto" w:fill="auto"/>
            <w:vAlign w:val="center"/>
          </w:tcPr>
          <w:p w14:paraId="7F49D1A8" w14:textId="77777777" w:rsidR="009F4B55" w:rsidRPr="00B8418A" w:rsidRDefault="009F4B55" w:rsidP="00510A13">
            <w:pPr>
              <w:pStyle w:val="a0"/>
              <w:ind w:firstLine="0"/>
              <w:jc w:val="center"/>
              <w:rPr>
                <w:sz w:val="22"/>
                <w:szCs w:val="22"/>
                <w:lang w:val="ru-RU"/>
              </w:rPr>
            </w:pPr>
            <w:r w:rsidRPr="00B8418A">
              <w:rPr>
                <w:sz w:val="22"/>
                <w:szCs w:val="22"/>
                <w:lang w:val="ru-RU"/>
              </w:rPr>
              <w:t>га</w:t>
            </w:r>
          </w:p>
        </w:tc>
        <w:tc>
          <w:tcPr>
            <w:tcW w:w="1428" w:type="dxa"/>
            <w:shd w:val="clear" w:color="auto" w:fill="auto"/>
          </w:tcPr>
          <w:p w14:paraId="4DFD26F9" w14:textId="44271017" w:rsidR="009F4B55" w:rsidRPr="00EF4B8C" w:rsidRDefault="009F4B55" w:rsidP="008D4D88">
            <w:pPr>
              <w:pStyle w:val="a0"/>
              <w:ind w:firstLine="0"/>
              <w:jc w:val="center"/>
              <w:rPr>
                <w:sz w:val="22"/>
                <w:szCs w:val="22"/>
                <w:lang w:val="ru-RU"/>
              </w:rPr>
            </w:pPr>
            <w:r>
              <w:rPr>
                <w:sz w:val="22"/>
                <w:szCs w:val="22"/>
                <w:lang w:val="ru-RU"/>
              </w:rPr>
              <w:t>26,14</w:t>
            </w:r>
          </w:p>
        </w:tc>
        <w:tc>
          <w:tcPr>
            <w:tcW w:w="1197" w:type="dxa"/>
            <w:shd w:val="clear" w:color="auto" w:fill="auto"/>
          </w:tcPr>
          <w:p w14:paraId="03CCEB90" w14:textId="6081E23B" w:rsidR="009F4B55" w:rsidRPr="00EF4B8C" w:rsidRDefault="009F4B55" w:rsidP="008D4D88">
            <w:pPr>
              <w:pStyle w:val="a0"/>
              <w:ind w:firstLine="0"/>
              <w:jc w:val="center"/>
              <w:rPr>
                <w:sz w:val="22"/>
                <w:szCs w:val="22"/>
                <w:lang w:val="ru-RU"/>
              </w:rPr>
            </w:pPr>
            <w:r>
              <w:rPr>
                <w:sz w:val="22"/>
                <w:szCs w:val="22"/>
                <w:lang w:val="ru-RU"/>
              </w:rPr>
              <w:t>26,14</w:t>
            </w:r>
          </w:p>
        </w:tc>
      </w:tr>
      <w:tr w:rsidR="009F4B55" w:rsidRPr="00B8418A" w14:paraId="63F72AB6" w14:textId="77777777" w:rsidTr="00510A13">
        <w:trPr>
          <w:cantSplit/>
        </w:trPr>
        <w:tc>
          <w:tcPr>
            <w:tcW w:w="695" w:type="dxa"/>
            <w:vMerge/>
            <w:shd w:val="clear" w:color="auto" w:fill="auto"/>
          </w:tcPr>
          <w:p w14:paraId="27054B23" w14:textId="77777777" w:rsidR="009F4B55" w:rsidRPr="00B8418A" w:rsidRDefault="009F4B55" w:rsidP="00B578C5">
            <w:pPr>
              <w:pStyle w:val="a0"/>
              <w:ind w:firstLine="0"/>
              <w:jc w:val="center"/>
              <w:rPr>
                <w:b/>
                <w:sz w:val="22"/>
                <w:szCs w:val="22"/>
                <w:lang w:val="ru-RU"/>
              </w:rPr>
            </w:pPr>
          </w:p>
        </w:tc>
        <w:tc>
          <w:tcPr>
            <w:tcW w:w="4819" w:type="dxa"/>
            <w:shd w:val="clear" w:color="auto" w:fill="auto"/>
          </w:tcPr>
          <w:p w14:paraId="1120329E" w14:textId="088FE743" w:rsidR="009F4B55" w:rsidRPr="00B8418A" w:rsidRDefault="009F4B55" w:rsidP="00B578C5">
            <w:pPr>
              <w:pStyle w:val="a0"/>
              <w:ind w:firstLine="0"/>
              <w:jc w:val="left"/>
              <w:rPr>
                <w:b/>
                <w:sz w:val="22"/>
                <w:szCs w:val="22"/>
                <w:lang w:val="ru-RU"/>
              </w:rPr>
            </w:pPr>
            <w:r w:rsidRPr="00B8418A">
              <w:rPr>
                <w:b/>
                <w:sz w:val="22"/>
                <w:szCs w:val="22"/>
                <w:lang w:val="ru-RU"/>
              </w:rPr>
              <w:t>Зона инженерной инфраструктуры</w:t>
            </w:r>
          </w:p>
        </w:tc>
        <w:tc>
          <w:tcPr>
            <w:tcW w:w="1275" w:type="dxa"/>
            <w:shd w:val="clear" w:color="auto" w:fill="auto"/>
            <w:vAlign w:val="center"/>
          </w:tcPr>
          <w:p w14:paraId="1B429405" w14:textId="77777777" w:rsidR="009F4B55" w:rsidRPr="00B8418A" w:rsidRDefault="009F4B55" w:rsidP="00510A13">
            <w:pPr>
              <w:pStyle w:val="a0"/>
              <w:ind w:firstLine="0"/>
              <w:jc w:val="center"/>
              <w:rPr>
                <w:sz w:val="22"/>
                <w:szCs w:val="22"/>
                <w:lang w:val="ru-RU"/>
              </w:rPr>
            </w:pPr>
            <w:r w:rsidRPr="00B8418A">
              <w:rPr>
                <w:sz w:val="22"/>
                <w:szCs w:val="22"/>
                <w:lang w:val="ru-RU"/>
              </w:rPr>
              <w:t>га</w:t>
            </w:r>
          </w:p>
        </w:tc>
        <w:tc>
          <w:tcPr>
            <w:tcW w:w="1428" w:type="dxa"/>
            <w:shd w:val="clear" w:color="auto" w:fill="auto"/>
          </w:tcPr>
          <w:p w14:paraId="64353544" w14:textId="72CA5ED5" w:rsidR="009F4B55" w:rsidRPr="00EF4B8C" w:rsidRDefault="009F4B55" w:rsidP="008D4D88">
            <w:pPr>
              <w:pStyle w:val="a0"/>
              <w:ind w:firstLine="0"/>
              <w:jc w:val="center"/>
              <w:rPr>
                <w:sz w:val="22"/>
                <w:szCs w:val="22"/>
                <w:lang w:val="ru-RU"/>
              </w:rPr>
            </w:pPr>
            <w:r>
              <w:rPr>
                <w:sz w:val="22"/>
                <w:szCs w:val="22"/>
                <w:lang w:val="ru-RU"/>
              </w:rPr>
              <w:t>3,35</w:t>
            </w:r>
          </w:p>
        </w:tc>
        <w:tc>
          <w:tcPr>
            <w:tcW w:w="1197" w:type="dxa"/>
            <w:shd w:val="clear" w:color="auto" w:fill="auto"/>
          </w:tcPr>
          <w:p w14:paraId="68496D68" w14:textId="6328461A" w:rsidR="009F4B55" w:rsidRPr="00EF4B8C" w:rsidRDefault="009F4B55" w:rsidP="008D4D88">
            <w:pPr>
              <w:pStyle w:val="a0"/>
              <w:ind w:firstLine="0"/>
              <w:jc w:val="center"/>
              <w:rPr>
                <w:sz w:val="22"/>
                <w:szCs w:val="22"/>
                <w:lang w:val="ru-RU"/>
              </w:rPr>
            </w:pPr>
            <w:r>
              <w:rPr>
                <w:sz w:val="22"/>
                <w:szCs w:val="22"/>
                <w:lang w:val="ru-RU"/>
              </w:rPr>
              <w:t>3,35</w:t>
            </w:r>
          </w:p>
        </w:tc>
      </w:tr>
      <w:tr w:rsidR="009F4B55" w:rsidRPr="00B8418A" w14:paraId="1670960E" w14:textId="77777777" w:rsidTr="00510A13">
        <w:trPr>
          <w:cantSplit/>
        </w:trPr>
        <w:tc>
          <w:tcPr>
            <w:tcW w:w="695" w:type="dxa"/>
            <w:vMerge/>
            <w:shd w:val="clear" w:color="auto" w:fill="auto"/>
          </w:tcPr>
          <w:p w14:paraId="1C2E7298" w14:textId="77777777" w:rsidR="009F4B55" w:rsidRPr="00B8418A" w:rsidRDefault="009F4B55" w:rsidP="00B578C5">
            <w:pPr>
              <w:pStyle w:val="a0"/>
              <w:ind w:firstLine="0"/>
              <w:jc w:val="center"/>
              <w:rPr>
                <w:b/>
                <w:sz w:val="22"/>
                <w:szCs w:val="22"/>
                <w:lang w:val="ru-RU"/>
              </w:rPr>
            </w:pPr>
          </w:p>
        </w:tc>
        <w:tc>
          <w:tcPr>
            <w:tcW w:w="4819" w:type="dxa"/>
            <w:shd w:val="clear" w:color="auto" w:fill="auto"/>
          </w:tcPr>
          <w:p w14:paraId="3CEEE8F7" w14:textId="0073444A" w:rsidR="009F4B55" w:rsidRPr="00B8418A" w:rsidRDefault="009F4B55" w:rsidP="00B578C5">
            <w:pPr>
              <w:pStyle w:val="a0"/>
              <w:ind w:firstLine="0"/>
              <w:jc w:val="left"/>
              <w:rPr>
                <w:b/>
                <w:sz w:val="22"/>
                <w:szCs w:val="22"/>
                <w:lang w:val="ru-RU"/>
              </w:rPr>
            </w:pPr>
            <w:r w:rsidRPr="00B8418A">
              <w:rPr>
                <w:b/>
                <w:sz w:val="22"/>
                <w:szCs w:val="22"/>
                <w:lang w:val="ru-RU"/>
              </w:rPr>
              <w:t>Зона транспортной инфраструктуры</w:t>
            </w:r>
          </w:p>
        </w:tc>
        <w:tc>
          <w:tcPr>
            <w:tcW w:w="1275" w:type="dxa"/>
            <w:shd w:val="clear" w:color="auto" w:fill="auto"/>
            <w:vAlign w:val="center"/>
          </w:tcPr>
          <w:p w14:paraId="346C2AF7" w14:textId="77777777" w:rsidR="009F4B55" w:rsidRPr="00B8418A" w:rsidRDefault="009F4B55" w:rsidP="00510A13">
            <w:pPr>
              <w:pStyle w:val="a0"/>
              <w:ind w:firstLine="0"/>
              <w:jc w:val="center"/>
              <w:rPr>
                <w:sz w:val="22"/>
                <w:szCs w:val="22"/>
                <w:lang w:val="ru-RU"/>
              </w:rPr>
            </w:pPr>
            <w:r w:rsidRPr="00B8418A">
              <w:rPr>
                <w:sz w:val="22"/>
                <w:szCs w:val="22"/>
                <w:lang w:val="ru-RU"/>
              </w:rPr>
              <w:t>га</w:t>
            </w:r>
          </w:p>
        </w:tc>
        <w:tc>
          <w:tcPr>
            <w:tcW w:w="1428" w:type="dxa"/>
            <w:shd w:val="clear" w:color="auto" w:fill="auto"/>
          </w:tcPr>
          <w:p w14:paraId="34B91A67" w14:textId="4261B565" w:rsidR="009F4B55" w:rsidRPr="00B8418A" w:rsidRDefault="009F4B55" w:rsidP="008D4D88">
            <w:pPr>
              <w:pStyle w:val="a0"/>
              <w:ind w:firstLine="0"/>
              <w:jc w:val="center"/>
              <w:rPr>
                <w:sz w:val="22"/>
                <w:szCs w:val="22"/>
                <w:lang w:val="ru-RU"/>
              </w:rPr>
            </w:pPr>
            <w:r>
              <w:rPr>
                <w:sz w:val="22"/>
                <w:szCs w:val="22"/>
                <w:lang w:val="ru-RU"/>
              </w:rPr>
              <w:t>147,87</w:t>
            </w:r>
          </w:p>
        </w:tc>
        <w:tc>
          <w:tcPr>
            <w:tcW w:w="1197" w:type="dxa"/>
            <w:shd w:val="clear" w:color="auto" w:fill="auto"/>
          </w:tcPr>
          <w:p w14:paraId="3C369EA3" w14:textId="305D4F30" w:rsidR="009F4B55" w:rsidRPr="00B8418A" w:rsidRDefault="009F4B55" w:rsidP="00B578C5">
            <w:pPr>
              <w:pStyle w:val="a0"/>
              <w:ind w:firstLine="0"/>
              <w:jc w:val="center"/>
              <w:rPr>
                <w:sz w:val="22"/>
                <w:szCs w:val="22"/>
                <w:lang w:val="ru-RU"/>
              </w:rPr>
            </w:pPr>
            <w:r>
              <w:rPr>
                <w:sz w:val="22"/>
                <w:szCs w:val="22"/>
                <w:lang w:val="ru-RU"/>
              </w:rPr>
              <w:t>148,94</w:t>
            </w:r>
          </w:p>
        </w:tc>
      </w:tr>
      <w:tr w:rsidR="009F4B55" w:rsidRPr="00B8418A" w14:paraId="57A7621C" w14:textId="77777777" w:rsidTr="00510A13">
        <w:trPr>
          <w:cantSplit/>
        </w:trPr>
        <w:tc>
          <w:tcPr>
            <w:tcW w:w="695" w:type="dxa"/>
            <w:vMerge/>
            <w:shd w:val="clear" w:color="auto" w:fill="auto"/>
          </w:tcPr>
          <w:p w14:paraId="574F4030" w14:textId="77777777" w:rsidR="009F4B55" w:rsidRPr="00B8418A" w:rsidRDefault="009F4B55" w:rsidP="00B578C5">
            <w:pPr>
              <w:pStyle w:val="a0"/>
              <w:ind w:firstLine="0"/>
              <w:jc w:val="center"/>
              <w:rPr>
                <w:b/>
                <w:sz w:val="22"/>
                <w:szCs w:val="22"/>
                <w:lang w:val="ru-RU"/>
              </w:rPr>
            </w:pPr>
          </w:p>
        </w:tc>
        <w:tc>
          <w:tcPr>
            <w:tcW w:w="4819" w:type="dxa"/>
            <w:shd w:val="clear" w:color="auto" w:fill="auto"/>
          </w:tcPr>
          <w:p w14:paraId="165E6355" w14:textId="3BFE941D" w:rsidR="009F4B55" w:rsidRPr="00B8418A" w:rsidRDefault="009F4B55" w:rsidP="00B578C5">
            <w:pPr>
              <w:pStyle w:val="a0"/>
              <w:ind w:firstLine="0"/>
              <w:jc w:val="left"/>
              <w:rPr>
                <w:b/>
                <w:bCs/>
                <w:sz w:val="22"/>
                <w:szCs w:val="22"/>
                <w:lang w:val="ru-RU"/>
              </w:rPr>
            </w:pPr>
            <w:r w:rsidRPr="00B8418A">
              <w:rPr>
                <w:b/>
                <w:bCs/>
                <w:sz w:val="22"/>
                <w:szCs w:val="22"/>
                <w:lang w:val="ru-RU"/>
              </w:rPr>
              <w:t>Зона сельскохозяйственн</w:t>
            </w:r>
            <w:r>
              <w:rPr>
                <w:b/>
                <w:bCs/>
                <w:sz w:val="22"/>
                <w:szCs w:val="22"/>
                <w:lang w:val="ru-RU"/>
              </w:rPr>
              <w:t>ого использования</w:t>
            </w:r>
          </w:p>
        </w:tc>
        <w:tc>
          <w:tcPr>
            <w:tcW w:w="1275" w:type="dxa"/>
            <w:shd w:val="clear" w:color="auto" w:fill="auto"/>
            <w:vAlign w:val="center"/>
          </w:tcPr>
          <w:p w14:paraId="3E156AF4" w14:textId="7D1A03C2" w:rsidR="009F4B55" w:rsidRPr="00B8418A" w:rsidRDefault="009F4B55" w:rsidP="00510A13">
            <w:pPr>
              <w:pStyle w:val="a0"/>
              <w:ind w:firstLine="0"/>
              <w:jc w:val="center"/>
              <w:rPr>
                <w:sz w:val="22"/>
                <w:szCs w:val="22"/>
                <w:lang w:val="ru-RU"/>
              </w:rPr>
            </w:pPr>
            <w:r w:rsidRPr="00B8418A">
              <w:rPr>
                <w:sz w:val="22"/>
                <w:szCs w:val="22"/>
                <w:lang w:val="ru-RU"/>
              </w:rPr>
              <w:t>га</w:t>
            </w:r>
          </w:p>
        </w:tc>
        <w:tc>
          <w:tcPr>
            <w:tcW w:w="1428" w:type="dxa"/>
            <w:shd w:val="clear" w:color="auto" w:fill="auto"/>
          </w:tcPr>
          <w:p w14:paraId="56B4D986" w14:textId="0EA3AE96" w:rsidR="009F4B55" w:rsidRPr="00B8418A" w:rsidRDefault="009F4B55" w:rsidP="00B578C5">
            <w:pPr>
              <w:pStyle w:val="a0"/>
              <w:ind w:firstLine="0"/>
              <w:jc w:val="center"/>
              <w:rPr>
                <w:sz w:val="22"/>
                <w:szCs w:val="22"/>
                <w:lang w:val="ru-RU"/>
              </w:rPr>
            </w:pPr>
            <w:r w:rsidRPr="009F4B55">
              <w:rPr>
                <w:sz w:val="22"/>
                <w:szCs w:val="22"/>
                <w:lang w:val="ru-RU"/>
              </w:rPr>
              <w:t>23742</w:t>
            </w:r>
            <w:r>
              <w:rPr>
                <w:sz w:val="22"/>
                <w:szCs w:val="22"/>
                <w:lang w:val="ru-RU"/>
              </w:rPr>
              <w:t>,</w:t>
            </w:r>
            <w:r w:rsidRPr="009F4B55">
              <w:rPr>
                <w:sz w:val="22"/>
                <w:szCs w:val="22"/>
                <w:lang w:val="ru-RU"/>
              </w:rPr>
              <w:t>4</w:t>
            </w:r>
          </w:p>
        </w:tc>
        <w:tc>
          <w:tcPr>
            <w:tcW w:w="1197" w:type="dxa"/>
            <w:shd w:val="clear" w:color="auto" w:fill="auto"/>
          </w:tcPr>
          <w:p w14:paraId="7309BD12" w14:textId="6C9B03CD" w:rsidR="009F4B55" w:rsidRPr="00B8418A" w:rsidRDefault="009F4B55" w:rsidP="00B578C5">
            <w:pPr>
              <w:pStyle w:val="a0"/>
              <w:ind w:firstLine="0"/>
              <w:jc w:val="center"/>
              <w:rPr>
                <w:sz w:val="22"/>
                <w:szCs w:val="22"/>
                <w:lang w:val="ru-RU"/>
              </w:rPr>
            </w:pPr>
            <w:r w:rsidRPr="009F4B55">
              <w:rPr>
                <w:sz w:val="22"/>
                <w:szCs w:val="22"/>
                <w:lang w:val="ru-RU"/>
              </w:rPr>
              <w:t>23742,4</w:t>
            </w:r>
          </w:p>
        </w:tc>
      </w:tr>
      <w:tr w:rsidR="009F4B55" w:rsidRPr="00B8418A" w14:paraId="2C2224CA" w14:textId="77777777" w:rsidTr="00510A13">
        <w:trPr>
          <w:cantSplit/>
        </w:trPr>
        <w:tc>
          <w:tcPr>
            <w:tcW w:w="695" w:type="dxa"/>
            <w:vMerge/>
            <w:shd w:val="clear" w:color="auto" w:fill="auto"/>
          </w:tcPr>
          <w:p w14:paraId="4B355906" w14:textId="77777777" w:rsidR="009F4B55" w:rsidRPr="00B8418A" w:rsidRDefault="009F4B55" w:rsidP="00B578C5">
            <w:pPr>
              <w:pStyle w:val="a0"/>
              <w:ind w:firstLine="0"/>
              <w:jc w:val="center"/>
              <w:rPr>
                <w:b/>
                <w:sz w:val="22"/>
                <w:szCs w:val="22"/>
                <w:lang w:val="ru-RU"/>
              </w:rPr>
            </w:pPr>
          </w:p>
        </w:tc>
        <w:tc>
          <w:tcPr>
            <w:tcW w:w="4819" w:type="dxa"/>
            <w:shd w:val="clear" w:color="auto" w:fill="auto"/>
          </w:tcPr>
          <w:p w14:paraId="58A5086E" w14:textId="140703D7" w:rsidR="009F4B55" w:rsidRPr="00B8418A" w:rsidRDefault="009F4B55" w:rsidP="00B578C5">
            <w:pPr>
              <w:pStyle w:val="a0"/>
              <w:ind w:firstLine="0"/>
              <w:jc w:val="left"/>
              <w:rPr>
                <w:b/>
                <w:bCs/>
                <w:sz w:val="22"/>
                <w:szCs w:val="22"/>
                <w:lang w:val="ru-RU"/>
              </w:rPr>
            </w:pPr>
            <w:r w:rsidRPr="00B8418A">
              <w:rPr>
                <w:b/>
                <w:bCs/>
                <w:sz w:val="22"/>
                <w:szCs w:val="22"/>
                <w:lang w:val="ru-RU"/>
              </w:rPr>
              <w:t>Производственная зона сельскохозяйственных предприятий</w:t>
            </w:r>
          </w:p>
        </w:tc>
        <w:tc>
          <w:tcPr>
            <w:tcW w:w="1275" w:type="dxa"/>
            <w:shd w:val="clear" w:color="auto" w:fill="auto"/>
            <w:vAlign w:val="center"/>
          </w:tcPr>
          <w:p w14:paraId="4E414837" w14:textId="3AE6001F" w:rsidR="009F4B55" w:rsidRPr="00B8418A" w:rsidRDefault="009F4B55" w:rsidP="00510A13">
            <w:pPr>
              <w:pStyle w:val="a0"/>
              <w:ind w:firstLine="0"/>
              <w:jc w:val="center"/>
              <w:rPr>
                <w:sz w:val="22"/>
                <w:szCs w:val="22"/>
                <w:lang w:val="ru-RU"/>
              </w:rPr>
            </w:pPr>
            <w:r w:rsidRPr="00B8418A">
              <w:rPr>
                <w:sz w:val="22"/>
                <w:szCs w:val="22"/>
                <w:lang w:val="ru-RU"/>
              </w:rPr>
              <w:t>га</w:t>
            </w:r>
          </w:p>
        </w:tc>
        <w:tc>
          <w:tcPr>
            <w:tcW w:w="1428" w:type="dxa"/>
            <w:shd w:val="clear" w:color="auto" w:fill="auto"/>
          </w:tcPr>
          <w:p w14:paraId="397C412B" w14:textId="4C7EE63A" w:rsidR="009F4B55" w:rsidRPr="00B8418A" w:rsidRDefault="009F4B55" w:rsidP="008D4D88">
            <w:pPr>
              <w:pStyle w:val="a0"/>
              <w:ind w:firstLine="0"/>
              <w:jc w:val="center"/>
              <w:rPr>
                <w:sz w:val="22"/>
                <w:szCs w:val="22"/>
                <w:lang w:val="ru-RU"/>
              </w:rPr>
            </w:pPr>
            <w:r>
              <w:rPr>
                <w:sz w:val="22"/>
                <w:szCs w:val="22"/>
                <w:lang w:val="ru-RU"/>
              </w:rPr>
              <w:t>259,22</w:t>
            </w:r>
          </w:p>
        </w:tc>
        <w:tc>
          <w:tcPr>
            <w:tcW w:w="1197" w:type="dxa"/>
            <w:shd w:val="clear" w:color="auto" w:fill="auto"/>
          </w:tcPr>
          <w:p w14:paraId="6EDCEAA1" w14:textId="0552A2FE" w:rsidR="009F4B55" w:rsidRPr="00B8418A" w:rsidRDefault="009F4B55" w:rsidP="00B578C5">
            <w:pPr>
              <w:pStyle w:val="a0"/>
              <w:ind w:firstLine="0"/>
              <w:jc w:val="center"/>
              <w:rPr>
                <w:sz w:val="22"/>
                <w:szCs w:val="22"/>
                <w:lang w:val="ru-RU"/>
              </w:rPr>
            </w:pPr>
            <w:r>
              <w:rPr>
                <w:sz w:val="22"/>
                <w:szCs w:val="22"/>
                <w:lang w:val="ru-RU"/>
              </w:rPr>
              <w:t>266,5</w:t>
            </w:r>
          </w:p>
        </w:tc>
      </w:tr>
      <w:tr w:rsidR="009F4B55" w:rsidRPr="00B8418A" w14:paraId="350E1C65" w14:textId="77777777" w:rsidTr="00510A13">
        <w:trPr>
          <w:cantSplit/>
        </w:trPr>
        <w:tc>
          <w:tcPr>
            <w:tcW w:w="695" w:type="dxa"/>
            <w:vMerge/>
            <w:shd w:val="clear" w:color="auto" w:fill="auto"/>
          </w:tcPr>
          <w:p w14:paraId="119470BA" w14:textId="77777777" w:rsidR="009F4B55" w:rsidRPr="00B8418A" w:rsidRDefault="009F4B55" w:rsidP="00B578C5">
            <w:pPr>
              <w:pStyle w:val="a0"/>
              <w:ind w:firstLine="0"/>
              <w:jc w:val="center"/>
              <w:rPr>
                <w:b/>
                <w:sz w:val="22"/>
                <w:szCs w:val="22"/>
                <w:lang w:val="ru-RU"/>
              </w:rPr>
            </w:pPr>
          </w:p>
        </w:tc>
        <w:tc>
          <w:tcPr>
            <w:tcW w:w="4819" w:type="dxa"/>
            <w:shd w:val="clear" w:color="auto" w:fill="auto"/>
          </w:tcPr>
          <w:p w14:paraId="06B54094" w14:textId="2A804B9C" w:rsidR="009F4B55" w:rsidRPr="00B8418A" w:rsidRDefault="009F4B55" w:rsidP="00B578C5">
            <w:pPr>
              <w:pStyle w:val="a0"/>
              <w:ind w:firstLine="0"/>
              <w:jc w:val="left"/>
              <w:rPr>
                <w:b/>
                <w:bCs/>
                <w:sz w:val="22"/>
                <w:szCs w:val="22"/>
                <w:lang w:val="ru-RU"/>
              </w:rPr>
            </w:pPr>
            <w:r w:rsidRPr="00B8418A">
              <w:rPr>
                <w:b/>
                <w:bCs/>
                <w:sz w:val="22"/>
                <w:szCs w:val="22"/>
                <w:lang w:val="ru-RU"/>
              </w:rPr>
              <w:t>Зона озелененных территорий общего пользования (лесопарки, парки, сады, скверы, бульвары, городские леса)</w:t>
            </w:r>
          </w:p>
        </w:tc>
        <w:tc>
          <w:tcPr>
            <w:tcW w:w="1275" w:type="dxa"/>
            <w:shd w:val="clear" w:color="auto" w:fill="auto"/>
            <w:vAlign w:val="center"/>
          </w:tcPr>
          <w:p w14:paraId="727B194C" w14:textId="249F7822" w:rsidR="009F4B55" w:rsidRPr="00B8418A" w:rsidRDefault="009F4B55" w:rsidP="00510A13">
            <w:pPr>
              <w:pStyle w:val="a0"/>
              <w:ind w:firstLine="0"/>
              <w:jc w:val="center"/>
              <w:rPr>
                <w:sz w:val="22"/>
                <w:szCs w:val="22"/>
                <w:lang w:val="ru-RU"/>
              </w:rPr>
            </w:pPr>
            <w:r w:rsidRPr="00B8418A">
              <w:rPr>
                <w:sz w:val="22"/>
                <w:szCs w:val="22"/>
                <w:lang w:val="ru-RU"/>
              </w:rPr>
              <w:t>га</w:t>
            </w:r>
          </w:p>
        </w:tc>
        <w:tc>
          <w:tcPr>
            <w:tcW w:w="1428" w:type="dxa"/>
            <w:shd w:val="clear" w:color="auto" w:fill="auto"/>
            <w:vAlign w:val="center"/>
          </w:tcPr>
          <w:p w14:paraId="778666E7" w14:textId="0A534A6F" w:rsidR="009F4B55" w:rsidRPr="00B8418A" w:rsidRDefault="009F4B55" w:rsidP="00D65FEA">
            <w:pPr>
              <w:pStyle w:val="a0"/>
              <w:ind w:firstLine="0"/>
              <w:jc w:val="center"/>
              <w:rPr>
                <w:sz w:val="22"/>
                <w:szCs w:val="22"/>
                <w:lang w:val="ru-RU"/>
              </w:rPr>
            </w:pPr>
            <w:r>
              <w:rPr>
                <w:sz w:val="22"/>
                <w:szCs w:val="22"/>
                <w:lang w:val="ru-RU"/>
              </w:rPr>
              <w:t>1,04</w:t>
            </w:r>
          </w:p>
        </w:tc>
        <w:tc>
          <w:tcPr>
            <w:tcW w:w="1197" w:type="dxa"/>
            <w:shd w:val="clear" w:color="auto" w:fill="auto"/>
            <w:vAlign w:val="center"/>
          </w:tcPr>
          <w:p w14:paraId="7A269424" w14:textId="57446148" w:rsidR="009F4B55" w:rsidRPr="00B8418A" w:rsidRDefault="009F4B55" w:rsidP="00D65FEA">
            <w:pPr>
              <w:pStyle w:val="a0"/>
              <w:ind w:firstLine="0"/>
              <w:jc w:val="center"/>
              <w:rPr>
                <w:sz w:val="22"/>
                <w:szCs w:val="22"/>
                <w:lang w:val="ru-RU"/>
              </w:rPr>
            </w:pPr>
            <w:r>
              <w:rPr>
                <w:sz w:val="22"/>
                <w:szCs w:val="22"/>
                <w:lang w:val="ru-RU"/>
              </w:rPr>
              <w:t>3,86</w:t>
            </w:r>
          </w:p>
        </w:tc>
      </w:tr>
      <w:tr w:rsidR="009F4B55" w:rsidRPr="00B8418A" w14:paraId="09E8A1FC" w14:textId="77777777" w:rsidTr="00510A13">
        <w:trPr>
          <w:cantSplit/>
        </w:trPr>
        <w:tc>
          <w:tcPr>
            <w:tcW w:w="695" w:type="dxa"/>
            <w:vMerge/>
            <w:shd w:val="clear" w:color="auto" w:fill="auto"/>
          </w:tcPr>
          <w:p w14:paraId="4446B5B2" w14:textId="77777777" w:rsidR="009F4B55" w:rsidRPr="00B8418A" w:rsidRDefault="009F4B55" w:rsidP="00B578C5">
            <w:pPr>
              <w:pStyle w:val="a0"/>
              <w:ind w:firstLine="0"/>
              <w:jc w:val="center"/>
              <w:rPr>
                <w:b/>
                <w:sz w:val="22"/>
                <w:szCs w:val="22"/>
                <w:lang w:val="ru-RU"/>
              </w:rPr>
            </w:pPr>
          </w:p>
        </w:tc>
        <w:tc>
          <w:tcPr>
            <w:tcW w:w="4819" w:type="dxa"/>
            <w:shd w:val="clear" w:color="auto" w:fill="auto"/>
          </w:tcPr>
          <w:p w14:paraId="67B5433B" w14:textId="01A83633" w:rsidR="009F4B55" w:rsidRPr="00B8418A" w:rsidRDefault="009F4B55" w:rsidP="00B578C5">
            <w:pPr>
              <w:pStyle w:val="a0"/>
              <w:ind w:firstLine="0"/>
              <w:jc w:val="left"/>
              <w:rPr>
                <w:b/>
                <w:bCs/>
                <w:sz w:val="22"/>
                <w:szCs w:val="22"/>
                <w:lang w:val="ru-RU"/>
              </w:rPr>
            </w:pPr>
            <w:r w:rsidRPr="00EF4B8C">
              <w:rPr>
                <w:b/>
                <w:bCs/>
                <w:sz w:val="22"/>
                <w:szCs w:val="22"/>
                <w:lang w:val="ru-RU"/>
              </w:rPr>
              <w:t>Зоны рекреационного назначения</w:t>
            </w:r>
          </w:p>
        </w:tc>
        <w:tc>
          <w:tcPr>
            <w:tcW w:w="1275" w:type="dxa"/>
            <w:shd w:val="clear" w:color="auto" w:fill="auto"/>
            <w:vAlign w:val="center"/>
          </w:tcPr>
          <w:p w14:paraId="2FE118E8" w14:textId="0BED3F4F" w:rsidR="009F4B55" w:rsidRPr="00B8418A" w:rsidRDefault="009F4B55" w:rsidP="00510A13">
            <w:pPr>
              <w:pStyle w:val="a0"/>
              <w:ind w:firstLine="0"/>
              <w:jc w:val="center"/>
              <w:rPr>
                <w:sz w:val="22"/>
                <w:szCs w:val="22"/>
                <w:lang w:val="ru-RU"/>
              </w:rPr>
            </w:pPr>
            <w:r>
              <w:rPr>
                <w:sz w:val="22"/>
                <w:szCs w:val="22"/>
                <w:lang w:val="ru-RU"/>
              </w:rPr>
              <w:t>га</w:t>
            </w:r>
          </w:p>
        </w:tc>
        <w:tc>
          <w:tcPr>
            <w:tcW w:w="1428" w:type="dxa"/>
            <w:shd w:val="clear" w:color="auto" w:fill="auto"/>
          </w:tcPr>
          <w:p w14:paraId="69855A64" w14:textId="0C267FF3" w:rsidR="009F4B55" w:rsidRDefault="009F4B55" w:rsidP="00D65FEA">
            <w:pPr>
              <w:pStyle w:val="a0"/>
              <w:ind w:firstLine="0"/>
              <w:jc w:val="center"/>
              <w:rPr>
                <w:sz w:val="22"/>
                <w:szCs w:val="22"/>
                <w:lang w:val="ru-RU"/>
              </w:rPr>
            </w:pPr>
            <w:r>
              <w:rPr>
                <w:sz w:val="22"/>
                <w:szCs w:val="22"/>
                <w:lang w:val="ru-RU"/>
              </w:rPr>
              <w:t>0,3</w:t>
            </w:r>
          </w:p>
        </w:tc>
        <w:tc>
          <w:tcPr>
            <w:tcW w:w="1197" w:type="dxa"/>
            <w:shd w:val="clear" w:color="auto" w:fill="auto"/>
          </w:tcPr>
          <w:p w14:paraId="3BE98D90" w14:textId="07436734" w:rsidR="009F4B55" w:rsidRDefault="009F4B55" w:rsidP="00D65FEA">
            <w:pPr>
              <w:pStyle w:val="a0"/>
              <w:ind w:firstLine="0"/>
              <w:jc w:val="center"/>
              <w:rPr>
                <w:sz w:val="22"/>
                <w:szCs w:val="22"/>
                <w:lang w:val="ru-RU"/>
              </w:rPr>
            </w:pPr>
            <w:r>
              <w:rPr>
                <w:sz w:val="22"/>
                <w:szCs w:val="22"/>
                <w:lang w:val="ru-RU"/>
              </w:rPr>
              <w:t>0,3</w:t>
            </w:r>
          </w:p>
        </w:tc>
      </w:tr>
      <w:tr w:rsidR="009F4B55" w:rsidRPr="00B8418A" w14:paraId="2FBA9E92" w14:textId="77777777" w:rsidTr="00510A13">
        <w:trPr>
          <w:cantSplit/>
          <w:trHeight w:val="242"/>
        </w:trPr>
        <w:tc>
          <w:tcPr>
            <w:tcW w:w="695" w:type="dxa"/>
            <w:vMerge/>
            <w:shd w:val="clear" w:color="auto" w:fill="auto"/>
          </w:tcPr>
          <w:p w14:paraId="2D8DDA4B" w14:textId="77777777" w:rsidR="009F4B55" w:rsidRPr="00B8418A" w:rsidRDefault="009F4B55" w:rsidP="00B578C5">
            <w:pPr>
              <w:pStyle w:val="a0"/>
              <w:ind w:firstLine="0"/>
              <w:jc w:val="center"/>
              <w:rPr>
                <w:b/>
                <w:sz w:val="22"/>
                <w:szCs w:val="22"/>
                <w:lang w:val="ru-RU"/>
              </w:rPr>
            </w:pPr>
          </w:p>
        </w:tc>
        <w:tc>
          <w:tcPr>
            <w:tcW w:w="4819" w:type="dxa"/>
            <w:shd w:val="clear" w:color="auto" w:fill="auto"/>
          </w:tcPr>
          <w:p w14:paraId="35FC43FE" w14:textId="4EB59A5D" w:rsidR="009F4B55" w:rsidRPr="00B8418A" w:rsidRDefault="009F4B55" w:rsidP="008D4D88">
            <w:pPr>
              <w:pStyle w:val="a0"/>
              <w:ind w:firstLine="0"/>
              <w:jc w:val="left"/>
              <w:rPr>
                <w:b/>
                <w:bCs/>
                <w:sz w:val="22"/>
                <w:szCs w:val="22"/>
                <w:lang w:val="ru-RU"/>
              </w:rPr>
            </w:pPr>
            <w:r w:rsidRPr="00B8418A">
              <w:rPr>
                <w:b/>
                <w:bCs/>
                <w:sz w:val="22"/>
                <w:szCs w:val="22"/>
                <w:lang w:val="ru-RU"/>
              </w:rPr>
              <w:t>Зона кладбищ</w:t>
            </w:r>
          </w:p>
        </w:tc>
        <w:tc>
          <w:tcPr>
            <w:tcW w:w="1275" w:type="dxa"/>
            <w:shd w:val="clear" w:color="auto" w:fill="auto"/>
            <w:vAlign w:val="center"/>
          </w:tcPr>
          <w:p w14:paraId="29C92B76" w14:textId="085203FF" w:rsidR="009F4B55" w:rsidRPr="00B8418A" w:rsidRDefault="009F4B55" w:rsidP="00510A13">
            <w:pPr>
              <w:pStyle w:val="a0"/>
              <w:ind w:firstLine="0"/>
              <w:jc w:val="center"/>
              <w:rPr>
                <w:sz w:val="22"/>
                <w:szCs w:val="22"/>
                <w:lang w:val="ru-RU"/>
              </w:rPr>
            </w:pPr>
            <w:r w:rsidRPr="00B8418A">
              <w:rPr>
                <w:sz w:val="22"/>
                <w:szCs w:val="22"/>
                <w:lang w:val="ru-RU"/>
              </w:rPr>
              <w:t>га</w:t>
            </w:r>
          </w:p>
        </w:tc>
        <w:tc>
          <w:tcPr>
            <w:tcW w:w="1428" w:type="dxa"/>
            <w:shd w:val="clear" w:color="auto" w:fill="auto"/>
          </w:tcPr>
          <w:p w14:paraId="25950C96" w14:textId="5EFCBB43" w:rsidR="009F4B55" w:rsidRPr="00B8418A" w:rsidRDefault="009F4B55" w:rsidP="00D65FEA">
            <w:pPr>
              <w:pStyle w:val="a0"/>
              <w:ind w:firstLine="0"/>
              <w:jc w:val="center"/>
              <w:rPr>
                <w:sz w:val="22"/>
                <w:szCs w:val="22"/>
                <w:lang w:val="ru-RU"/>
              </w:rPr>
            </w:pPr>
            <w:r>
              <w:rPr>
                <w:sz w:val="22"/>
                <w:szCs w:val="22"/>
                <w:lang w:val="ru-RU"/>
              </w:rPr>
              <w:t>3,0</w:t>
            </w:r>
          </w:p>
        </w:tc>
        <w:tc>
          <w:tcPr>
            <w:tcW w:w="1197" w:type="dxa"/>
            <w:shd w:val="clear" w:color="auto" w:fill="auto"/>
          </w:tcPr>
          <w:p w14:paraId="62108B3D" w14:textId="5841866D" w:rsidR="009F4B55" w:rsidRPr="00B8418A" w:rsidRDefault="009F4B55" w:rsidP="008D4D88">
            <w:pPr>
              <w:pStyle w:val="a0"/>
              <w:ind w:firstLine="0"/>
              <w:jc w:val="center"/>
              <w:rPr>
                <w:sz w:val="22"/>
                <w:szCs w:val="22"/>
                <w:lang w:val="ru-RU"/>
              </w:rPr>
            </w:pPr>
            <w:r>
              <w:rPr>
                <w:sz w:val="22"/>
                <w:szCs w:val="22"/>
                <w:lang w:val="ru-RU"/>
              </w:rPr>
              <w:t>3,0</w:t>
            </w:r>
          </w:p>
        </w:tc>
      </w:tr>
      <w:tr w:rsidR="009F4B55" w:rsidRPr="00B8418A" w14:paraId="7C41410A" w14:textId="77777777" w:rsidTr="00510A13">
        <w:trPr>
          <w:cantSplit/>
          <w:trHeight w:val="536"/>
        </w:trPr>
        <w:tc>
          <w:tcPr>
            <w:tcW w:w="695" w:type="dxa"/>
            <w:vMerge/>
            <w:shd w:val="clear" w:color="auto" w:fill="auto"/>
          </w:tcPr>
          <w:p w14:paraId="682F900B" w14:textId="77777777" w:rsidR="009F4B55" w:rsidRPr="00B8418A" w:rsidRDefault="009F4B55" w:rsidP="00B578C5">
            <w:pPr>
              <w:pStyle w:val="a0"/>
              <w:ind w:firstLine="0"/>
              <w:jc w:val="center"/>
              <w:rPr>
                <w:b/>
                <w:sz w:val="22"/>
                <w:szCs w:val="22"/>
                <w:lang w:val="ru-RU"/>
              </w:rPr>
            </w:pPr>
          </w:p>
        </w:tc>
        <w:tc>
          <w:tcPr>
            <w:tcW w:w="4819" w:type="dxa"/>
            <w:shd w:val="clear" w:color="auto" w:fill="auto"/>
          </w:tcPr>
          <w:p w14:paraId="03B5EEDC" w14:textId="1DE1D56F" w:rsidR="009F4B55" w:rsidRPr="00B8418A" w:rsidRDefault="009F4B55" w:rsidP="00B578C5">
            <w:pPr>
              <w:pStyle w:val="a0"/>
              <w:ind w:firstLine="0"/>
              <w:jc w:val="left"/>
              <w:rPr>
                <w:b/>
                <w:bCs/>
                <w:sz w:val="22"/>
                <w:szCs w:val="22"/>
                <w:lang w:val="ru-RU"/>
              </w:rPr>
            </w:pPr>
            <w:r w:rsidRPr="00B8418A">
              <w:rPr>
                <w:b/>
                <w:bCs/>
                <w:sz w:val="22"/>
                <w:szCs w:val="22"/>
                <w:lang w:val="ru-RU"/>
              </w:rPr>
              <w:t>Зона озелененных территорий специального назначения</w:t>
            </w:r>
          </w:p>
        </w:tc>
        <w:tc>
          <w:tcPr>
            <w:tcW w:w="1275" w:type="dxa"/>
            <w:shd w:val="clear" w:color="auto" w:fill="auto"/>
            <w:vAlign w:val="center"/>
          </w:tcPr>
          <w:p w14:paraId="759920DF" w14:textId="14D08626" w:rsidR="009F4B55" w:rsidRPr="00B8418A" w:rsidRDefault="009F4B55" w:rsidP="00510A13">
            <w:pPr>
              <w:pStyle w:val="a0"/>
              <w:ind w:firstLine="0"/>
              <w:jc w:val="center"/>
              <w:rPr>
                <w:sz w:val="22"/>
                <w:szCs w:val="22"/>
                <w:lang w:val="ru-RU"/>
              </w:rPr>
            </w:pPr>
            <w:r w:rsidRPr="00B8418A">
              <w:rPr>
                <w:sz w:val="22"/>
                <w:szCs w:val="22"/>
                <w:lang w:val="ru-RU"/>
              </w:rPr>
              <w:t>га</w:t>
            </w:r>
          </w:p>
        </w:tc>
        <w:tc>
          <w:tcPr>
            <w:tcW w:w="1428" w:type="dxa"/>
            <w:shd w:val="clear" w:color="auto" w:fill="auto"/>
            <w:vAlign w:val="center"/>
          </w:tcPr>
          <w:p w14:paraId="0E8EF8A3" w14:textId="6B165954" w:rsidR="009F4B55" w:rsidRPr="00B8418A" w:rsidRDefault="009F4B55" w:rsidP="00D65FEA">
            <w:pPr>
              <w:pStyle w:val="a0"/>
              <w:ind w:firstLine="0"/>
              <w:jc w:val="center"/>
              <w:rPr>
                <w:sz w:val="22"/>
                <w:szCs w:val="22"/>
                <w:lang w:val="ru-RU"/>
              </w:rPr>
            </w:pPr>
            <w:r>
              <w:rPr>
                <w:sz w:val="22"/>
                <w:szCs w:val="22"/>
                <w:lang w:val="ru-RU"/>
              </w:rPr>
              <w:t>2,23</w:t>
            </w:r>
          </w:p>
        </w:tc>
        <w:tc>
          <w:tcPr>
            <w:tcW w:w="1197" w:type="dxa"/>
            <w:shd w:val="clear" w:color="auto" w:fill="auto"/>
            <w:vAlign w:val="center"/>
          </w:tcPr>
          <w:p w14:paraId="1DE52ECD" w14:textId="65AD9F33" w:rsidR="009F4B55" w:rsidRPr="00B8418A" w:rsidRDefault="009F4B55" w:rsidP="00D65FEA">
            <w:pPr>
              <w:pStyle w:val="a0"/>
              <w:ind w:firstLine="0"/>
              <w:jc w:val="center"/>
              <w:rPr>
                <w:sz w:val="22"/>
                <w:szCs w:val="22"/>
                <w:lang w:val="ru-RU"/>
              </w:rPr>
            </w:pPr>
            <w:r>
              <w:rPr>
                <w:sz w:val="22"/>
                <w:szCs w:val="22"/>
                <w:lang w:val="ru-RU"/>
              </w:rPr>
              <w:t>3,88</w:t>
            </w:r>
          </w:p>
        </w:tc>
      </w:tr>
      <w:tr w:rsidR="009F4B55" w:rsidRPr="00B8418A" w14:paraId="11752778" w14:textId="77777777" w:rsidTr="009F4B55">
        <w:trPr>
          <w:cantSplit/>
          <w:trHeight w:val="350"/>
        </w:trPr>
        <w:tc>
          <w:tcPr>
            <w:tcW w:w="695" w:type="dxa"/>
            <w:vMerge/>
            <w:shd w:val="clear" w:color="auto" w:fill="auto"/>
          </w:tcPr>
          <w:p w14:paraId="5E1A8F44" w14:textId="77777777" w:rsidR="009F4B55" w:rsidRPr="00B8418A" w:rsidRDefault="009F4B55" w:rsidP="00B578C5">
            <w:pPr>
              <w:pStyle w:val="a0"/>
              <w:ind w:firstLine="0"/>
              <w:jc w:val="center"/>
              <w:rPr>
                <w:b/>
                <w:sz w:val="22"/>
                <w:szCs w:val="22"/>
                <w:lang w:val="ru-RU"/>
              </w:rPr>
            </w:pPr>
          </w:p>
        </w:tc>
        <w:tc>
          <w:tcPr>
            <w:tcW w:w="4819" w:type="dxa"/>
            <w:shd w:val="clear" w:color="auto" w:fill="auto"/>
          </w:tcPr>
          <w:p w14:paraId="3BF71C43" w14:textId="03D4BD8C" w:rsidR="009F4B55" w:rsidRPr="00B8418A" w:rsidRDefault="009F4B55" w:rsidP="00B578C5">
            <w:pPr>
              <w:pStyle w:val="a0"/>
              <w:ind w:firstLine="0"/>
              <w:jc w:val="left"/>
              <w:rPr>
                <w:b/>
                <w:bCs/>
                <w:sz w:val="22"/>
                <w:szCs w:val="22"/>
                <w:lang w:val="ru-RU"/>
              </w:rPr>
            </w:pPr>
            <w:r>
              <w:rPr>
                <w:b/>
                <w:bCs/>
                <w:sz w:val="22"/>
                <w:szCs w:val="22"/>
                <w:lang w:val="ru-RU"/>
              </w:rPr>
              <w:t>Зона акваторий</w:t>
            </w:r>
          </w:p>
        </w:tc>
        <w:tc>
          <w:tcPr>
            <w:tcW w:w="1275" w:type="dxa"/>
            <w:shd w:val="clear" w:color="auto" w:fill="auto"/>
            <w:vAlign w:val="center"/>
          </w:tcPr>
          <w:p w14:paraId="12041A26" w14:textId="2CE701AB" w:rsidR="009F4B55" w:rsidRPr="00B8418A" w:rsidRDefault="009F4B55" w:rsidP="00510A13">
            <w:pPr>
              <w:pStyle w:val="a0"/>
              <w:ind w:firstLine="0"/>
              <w:jc w:val="center"/>
              <w:rPr>
                <w:sz w:val="22"/>
                <w:szCs w:val="22"/>
                <w:lang w:val="ru-RU"/>
              </w:rPr>
            </w:pPr>
            <w:r>
              <w:rPr>
                <w:sz w:val="22"/>
                <w:szCs w:val="22"/>
                <w:lang w:val="ru-RU"/>
              </w:rPr>
              <w:t>га</w:t>
            </w:r>
          </w:p>
        </w:tc>
        <w:tc>
          <w:tcPr>
            <w:tcW w:w="1428" w:type="dxa"/>
            <w:shd w:val="clear" w:color="auto" w:fill="auto"/>
            <w:vAlign w:val="center"/>
          </w:tcPr>
          <w:p w14:paraId="426BD52F" w14:textId="7AE2D95F" w:rsidR="009F4B55" w:rsidRDefault="009F4B55" w:rsidP="00D65FEA">
            <w:pPr>
              <w:pStyle w:val="a0"/>
              <w:ind w:firstLine="0"/>
              <w:jc w:val="center"/>
              <w:rPr>
                <w:sz w:val="22"/>
                <w:szCs w:val="22"/>
                <w:lang w:val="ru-RU"/>
              </w:rPr>
            </w:pPr>
            <w:r>
              <w:rPr>
                <w:sz w:val="22"/>
                <w:szCs w:val="22"/>
                <w:lang w:val="ru-RU"/>
              </w:rPr>
              <w:t>111,48</w:t>
            </w:r>
          </w:p>
        </w:tc>
        <w:tc>
          <w:tcPr>
            <w:tcW w:w="1197" w:type="dxa"/>
            <w:shd w:val="clear" w:color="auto" w:fill="auto"/>
            <w:vAlign w:val="center"/>
          </w:tcPr>
          <w:p w14:paraId="3DDE3A73" w14:textId="45CC4D99" w:rsidR="009F4B55" w:rsidRDefault="009F4B55" w:rsidP="00D65FEA">
            <w:pPr>
              <w:pStyle w:val="a0"/>
              <w:ind w:firstLine="0"/>
              <w:jc w:val="center"/>
              <w:rPr>
                <w:sz w:val="22"/>
                <w:szCs w:val="22"/>
                <w:lang w:val="ru-RU"/>
              </w:rPr>
            </w:pPr>
            <w:r>
              <w:rPr>
                <w:sz w:val="22"/>
                <w:szCs w:val="22"/>
                <w:lang w:val="ru-RU"/>
              </w:rPr>
              <w:t>111,48</w:t>
            </w:r>
          </w:p>
        </w:tc>
      </w:tr>
      <w:tr w:rsidR="00926110" w:rsidRPr="00B8418A" w14:paraId="758C4423" w14:textId="77777777" w:rsidTr="00510A13">
        <w:trPr>
          <w:cantSplit/>
        </w:trPr>
        <w:tc>
          <w:tcPr>
            <w:tcW w:w="695" w:type="dxa"/>
            <w:vMerge w:val="restart"/>
            <w:shd w:val="clear" w:color="auto" w:fill="auto"/>
          </w:tcPr>
          <w:p w14:paraId="5EC8DB21" w14:textId="77777777" w:rsidR="00926110" w:rsidRPr="00B8418A" w:rsidRDefault="00926110" w:rsidP="008D4D88">
            <w:pPr>
              <w:pStyle w:val="a0"/>
              <w:ind w:firstLine="0"/>
              <w:jc w:val="center"/>
              <w:rPr>
                <w:b/>
                <w:sz w:val="22"/>
                <w:szCs w:val="22"/>
                <w:lang w:val="ru-RU"/>
              </w:rPr>
            </w:pPr>
            <w:r w:rsidRPr="00B8418A">
              <w:rPr>
                <w:b/>
                <w:sz w:val="22"/>
                <w:szCs w:val="22"/>
                <w:lang w:val="ru-RU"/>
              </w:rPr>
              <w:t>1.2</w:t>
            </w:r>
          </w:p>
        </w:tc>
        <w:tc>
          <w:tcPr>
            <w:tcW w:w="4819" w:type="dxa"/>
            <w:shd w:val="clear" w:color="auto" w:fill="auto"/>
          </w:tcPr>
          <w:p w14:paraId="5A8B6132" w14:textId="6C8A4B57" w:rsidR="00926110" w:rsidRPr="00B8418A" w:rsidRDefault="00926110" w:rsidP="008D4D88">
            <w:pPr>
              <w:pStyle w:val="a0"/>
              <w:ind w:firstLine="0"/>
              <w:jc w:val="left"/>
              <w:rPr>
                <w:b/>
                <w:sz w:val="22"/>
                <w:szCs w:val="22"/>
                <w:lang w:val="ru-RU"/>
              </w:rPr>
            </w:pPr>
            <w:r w:rsidRPr="00B8418A">
              <w:rPr>
                <w:b/>
                <w:sz w:val="22"/>
                <w:szCs w:val="22"/>
                <w:lang w:val="ru-RU"/>
              </w:rPr>
              <w:t xml:space="preserve">Общая площадь земель в границах </w:t>
            </w:r>
            <w:r>
              <w:rPr>
                <w:b/>
                <w:sz w:val="22"/>
                <w:szCs w:val="22"/>
                <w:lang w:val="ru-RU"/>
              </w:rPr>
              <w:t>сельского поселения</w:t>
            </w:r>
          </w:p>
        </w:tc>
        <w:tc>
          <w:tcPr>
            <w:tcW w:w="1275" w:type="dxa"/>
            <w:shd w:val="clear" w:color="auto" w:fill="auto"/>
            <w:vAlign w:val="center"/>
          </w:tcPr>
          <w:p w14:paraId="301C9DB2" w14:textId="5A5AE041" w:rsidR="00926110" w:rsidRPr="00B8418A" w:rsidRDefault="00926110" w:rsidP="00510A13">
            <w:pPr>
              <w:pStyle w:val="a0"/>
              <w:ind w:firstLine="0"/>
              <w:jc w:val="center"/>
              <w:rPr>
                <w:sz w:val="22"/>
                <w:szCs w:val="22"/>
                <w:lang w:val="ru-RU"/>
              </w:rPr>
            </w:pPr>
            <w:r w:rsidRPr="00B8418A">
              <w:rPr>
                <w:sz w:val="22"/>
                <w:szCs w:val="22"/>
                <w:lang w:val="ru-RU"/>
              </w:rPr>
              <w:t>га</w:t>
            </w:r>
          </w:p>
        </w:tc>
        <w:tc>
          <w:tcPr>
            <w:tcW w:w="1428" w:type="dxa"/>
            <w:tcBorders>
              <w:bottom w:val="single" w:sz="12" w:space="0" w:color="000000" w:themeColor="text1"/>
            </w:tcBorders>
            <w:shd w:val="clear" w:color="auto" w:fill="auto"/>
            <w:vAlign w:val="center"/>
          </w:tcPr>
          <w:p w14:paraId="54DA8A08" w14:textId="7576EECF" w:rsidR="00926110" w:rsidRPr="00B8418A" w:rsidRDefault="00926110" w:rsidP="00D65FEA">
            <w:pPr>
              <w:pStyle w:val="a0"/>
              <w:ind w:firstLine="0"/>
              <w:jc w:val="center"/>
              <w:rPr>
                <w:color w:val="000000"/>
                <w:sz w:val="22"/>
                <w:szCs w:val="22"/>
                <w:lang w:val="ru-RU"/>
              </w:rPr>
            </w:pPr>
            <w:r w:rsidRPr="00AF6636">
              <w:rPr>
                <w:sz w:val="22"/>
                <w:szCs w:val="22"/>
                <w:lang w:val="ru-RU"/>
              </w:rPr>
              <w:t>24 634,49</w:t>
            </w:r>
          </w:p>
        </w:tc>
        <w:tc>
          <w:tcPr>
            <w:tcW w:w="1197" w:type="dxa"/>
            <w:tcBorders>
              <w:bottom w:val="single" w:sz="12" w:space="0" w:color="000000" w:themeColor="text1"/>
            </w:tcBorders>
            <w:shd w:val="clear" w:color="auto" w:fill="auto"/>
            <w:vAlign w:val="center"/>
          </w:tcPr>
          <w:p w14:paraId="5EEE42F9" w14:textId="1CE370AF" w:rsidR="00926110" w:rsidRPr="00F56D2E" w:rsidRDefault="00926110" w:rsidP="00D65FEA">
            <w:pPr>
              <w:pStyle w:val="a0"/>
              <w:ind w:firstLine="0"/>
              <w:jc w:val="center"/>
              <w:rPr>
                <w:color w:val="000000"/>
                <w:sz w:val="22"/>
                <w:szCs w:val="22"/>
              </w:rPr>
            </w:pPr>
            <w:r w:rsidRPr="00AF6636">
              <w:rPr>
                <w:sz w:val="22"/>
                <w:szCs w:val="22"/>
                <w:lang w:val="ru-RU"/>
              </w:rPr>
              <w:t>24 634,49</w:t>
            </w:r>
          </w:p>
        </w:tc>
      </w:tr>
      <w:tr w:rsidR="00926110" w:rsidRPr="00B8418A" w14:paraId="2BB0E37A" w14:textId="77777777" w:rsidTr="00510A13">
        <w:trPr>
          <w:cantSplit/>
        </w:trPr>
        <w:tc>
          <w:tcPr>
            <w:tcW w:w="695" w:type="dxa"/>
            <w:vMerge/>
            <w:shd w:val="clear" w:color="auto" w:fill="auto"/>
          </w:tcPr>
          <w:p w14:paraId="2DC124DD" w14:textId="5C66B420" w:rsidR="00926110" w:rsidRPr="00B8418A" w:rsidRDefault="00926110" w:rsidP="008D4D88">
            <w:pPr>
              <w:pStyle w:val="a0"/>
              <w:ind w:firstLine="0"/>
              <w:jc w:val="center"/>
              <w:rPr>
                <w:b/>
                <w:sz w:val="22"/>
                <w:szCs w:val="22"/>
                <w:lang w:val="ru-RU"/>
              </w:rPr>
            </w:pPr>
          </w:p>
        </w:tc>
        <w:tc>
          <w:tcPr>
            <w:tcW w:w="4819" w:type="dxa"/>
            <w:shd w:val="clear" w:color="auto" w:fill="auto"/>
          </w:tcPr>
          <w:p w14:paraId="65B000E2" w14:textId="0AD8D7F9" w:rsidR="00926110" w:rsidRPr="00B8418A" w:rsidRDefault="00926110" w:rsidP="008D4D88">
            <w:pPr>
              <w:pStyle w:val="a0"/>
              <w:ind w:firstLine="0"/>
              <w:jc w:val="left"/>
              <w:rPr>
                <w:b/>
                <w:sz w:val="22"/>
                <w:szCs w:val="22"/>
                <w:lang w:val="ru-RU"/>
              </w:rPr>
            </w:pPr>
            <w:r w:rsidRPr="00B8418A">
              <w:rPr>
                <w:b/>
                <w:sz w:val="22"/>
                <w:szCs w:val="22"/>
                <w:lang w:val="ru-RU"/>
              </w:rPr>
              <w:t>Общая площадь земель населенных пунктов</w:t>
            </w:r>
          </w:p>
        </w:tc>
        <w:tc>
          <w:tcPr>
            <w:tcW w:w="1275" w:type="dxa"/>
            <w:shd w:val="clear" w:color="auto" w:fill="auto"/>
            <w:vAlign w:val="center"/>
          </w:tcPr>
          <w:p w14:paraId="2C1ECCB2" w14:textId="0299431C" w:rsidR="00926110" w:rsidRPr="00B8418A" w:rsidRDefault="00926110" w:rsidP="00510A13">
            <w:pPr>
              <w:pStyle w:val="a0"/>
              <w:ind w:firstLine="0"/>
              <w:jc w:val="center"/>
              <w:rPr>
                <w:sz w:val="22"/>
                <w:szCs w:val="22"/>
                <w:lang w:val="ru-RU"/>
              </w:rPr>
            </w:pPr>
            <w:r w:rsidRPr="00B8418A">
              <w:rPr>
                <w:sz w:val="22"/>
                <w:szCs w:val="22"/>
                <w:lang w:val="ru-RU"/>
              </w:rPr>
              <w:t>га</w:t>
            </w:r>
          </w:p>
        </w:tc>
        <w:tc>
          <w:tcPr>
            <w:tcW w:w="1428" w:type="dxa"/>
            <w:tcBorders>
              <w:bottom w:val="single" w:sz="12" w:space="0" w:color="000000" w:themeColor="text1"/>
            </w:tcBorders>
            <w:shd w:val="clear" w:color="auto" w:fill="auto"/>
          </w:tcPr>
          <w:p w14:paraId="349FA666" w14:textId="2750C76F" w:rsidR="00926110" w:rsidRPr="00926110" w:rsidRDefault="00926110" w:rsidP="008D4D88">
            <w:pPr>
              <w:pStyle w:val="a0"/>
              <w:ind w:firstLine="0"/>
              <w:jc w:val="center"/>
              <w:rPr>
                <w:bCs/>
                <w:color w:val="000000"/>
                <w:sz w:val="22"/>
                <w:szCs w:val="22"/>
                <w:lang w:val="ru-RU"/>
              </w:rPr>
            </w:pPr>
            <w:r w:rsidRPr="00926110">
              <w:rPr>
                <w:bCs/>
              </w:rPr>
              <w:t>489,06</w:t>
            </w:r>
          </w:p>
        </w:tc>
        <w:tc>
          <w:tcPr>
            <w:tcW w:w="1197" w:type="dxa"/>
            <w:tcBorders>
              <w:bottom w:val="single" w:sz="12" w:space="0" w:color="000000" w:themeColor="text1"/>
            </w:tcBorders>
            <w:shd w:val="clear" w:color="auto" w:fill="auto"/>
          </w:tcPr>
          <w:p w14:paraId="6BBF79CF" w14:textId="1777F6AB" w:rsidR="00926110" w:rsidRPr="00926110" w:rsidRDefault="00926110" w:rsidP="008D4D88">
            <w:pPr>
              <w:pStyle w:val="a0"/>
              <w:ind w:firstLine="0"/>
              <w:jc w:val="center"/>
              <w:rPr>
                <w:bCs/>
                <w:color w:val="000000"/>
                <w:sz w:val="22"/>
                <w:szCs w:val="22"/>
                <w:lang w:val="ru-RU"/>
              </w:rPr>
            </w:pPr>
            <w:r w:rsidRPr="00926110">
              <w:rPr>
                <w:bCs/>
              </w:rPr>
              <w:t>437,15</w:t>
            </w:r>
          </w:p>
        </w:tc>
      </w:tr>
      <w:tr w:rsidR="00926110" w:rsidRPr="00B8418A" w14:paraId="422068BF" w14:textId="77777777" w:rsidTr="00510A13">
        <w:trPr>
          <w:cantSplit/>
        </w:trPr>
        <w:tc>
          <w:tcPr>
            <w:tcW w:w="695" w:type="dxa"/>
            <w:vMerge/>
            <w:shd w:val="clear" w:color="auto" w:fill="auto"/>
          </w:tcPr>
          <w:p w14:paraId="1D776E4B" w14:textId="77777777" w:rsidR="00926110" w:rsidRPr="00B8418A" w:rsidRDefault="00926110" w:rsidP="008D4D88">
            <w:pPr>
              <w:pStyle w:val="a0"/>
              <w:ind w:firstLine="0"/>
              <w:jc w:val="center"/>
              <w:rPr>
                <w:b/>
                <w:sz w:val="22"/>
                <w:szCs w:val="22"/>
                <w:lang w:val="ru-RU"/>
              </w:rPr>
            </w:pPr>
          </w:p>
        </w:tc>
        <w:tc>
          <w:tcPr>
            <w:tcW w:w="4819" w:type="dxa"/>
            <w:shd w:val="clear" w:color="auto" w:fill="auto"/>
          </w:tcPr>
          <w:p w14:paraId="09CEF629" w14:textId="63979E5A" w:rsidR="00926110" w:rsidRPr="00B8418A" w:rsidRDefault="00926110" w:rsidP="008D4D88">
            <w:pPr>
              <w:pStyle w:val="a0"/>
              <w:ind w:firstLine="0"/>
              <w:jc w:val="left"/>
              <w:rPr>
                <w:b/>
                <w:sz w:val="22"/>
                <w:szCs w:val="22"/>
                <w:lang w:val="ru-RU"/>
              </w:rPr>
            </w:pPr>
            <w:r>
              <w:rPr>
                <w:b/>
                <w:sz w:val="22"/>
                <w:szCs w:val="22"/>
                <w:lang w:val="ru-RU"/>
              </w:rPr>
              <w:t>Общая площадь земель сельскохозяйственного назначения</w:t>
            </w:r>
          </w:p>
        </w:tc>
        <w:tc>
          <w:tcPr>
            <w:tcW w:w="1275" w:type="dxa"/>
            <w:shd w:val="clear" w:color="auto" w:fill="auto"/>
            <w:vAlign w:val="center"/>
          </w:tcPr>
          <w:p w14:paraId="63C63E3C" w14:textId="703BDE64" w:rsidR="00926110" w:rsidRPr="00B8418A" w:rsidRDefault="00926110" w:rsidP="00510A13">
            <w:pPr>
              <w:pStyle w:val="a0"/>
              <w:ind w:firstLine="0"/>
              <w:jc w:val="center"/>
              <w:rPr>
                <w:sz w:val="22"/>
                <w:szCs w:val="22"/>
                <w:lang w:val="ru-RU"/>
              </w:rPr>
            </w:pPr>
            <w:r w:rsidRPr="00B8418A">
              <w:rPr>
                <w:sz w:val="22"/>
                <w:szCs w:val="22"/>
                <w:lang w:val="ru-RU"/>
              </w:rPr>
              <w:t>га</w:t>
            </w:r>
          </w:p>
        </w:tc>
        <w:tc>
          <w:tcPr>
            <w:tcW w:w="1428" w:type="dxa"/>
            <w:tcBorders>
              <w:bottom w:val="single" w:sz="12" w:space="0" w:color="000000" w:themeColor="text1"/>
            </w:tcBorders>
            <w:shd w:val="clear" w:color="auto" w:fill="auto"/>
            <w:vAlign w:val="center"/>
          </w:tcPr>
          <w:p w14:paraId="474E7E9B" w14:textId="1D15942E" w:rsidR="00926110" w:rsidRPr="00926110" w:rsidRDefault="00926110" w:rsidP="00EA778E">
            <w:pPr>
              <w:pStyle w:val="a0"/>
              <w:ind w:firstLine="0"/>
              <w:jc w:val="center"/>
              <w:rPr>
                <w:bCs/>
                <w:color w:val="000000"/>
                <w:sz w:val="22"/>
                <w:szCs w:val="22"/>
                <w:lang w:val="ru-RU"/>
              </w:rPr>
            </w:pPr>
            <w:r w:rsidRPr="00926110">
              <w:rPr>
                <w:bCs/>
              </w:rPr>
              <w:t>23919,2</w:t>
            </w:r>
          </w:p>
        </w:tc>
        <w:tc>
          <w:tcPr>
            <w:tcW w:w="1197" w:type="dxa"/>
            <w:tcBorders>
              <w:bottom w:val="single" w:sz="12" w:space="0" w:color="000000" w:themeColor="text1"/>
            </w:tcBorders>
            <w:shd w:val="clear" w:color="auto" w:fill="auto"/>
            <w:vAlign w:val="center"/>
          </w:tcPr>
          <w:p w14:paraId="295BCEFC" w14:textId="196B448F" w:rsidR="00926110" w:rsidRPr="00926110" w:rsidRDefault="00926110" w:rsidP="002E32BA">
            <w:pPr>
              <w:pStyle w:val="a0"/>
              <w:ind w:firstLine="0"/>
              <w:jc w:val="center"/>
              <w:rPr>
                <w:bCs/>
                <w:color w:val="000000"/>
                <w:sz w:val="22"/>
                <w:szCs w:val="22"/>
                <w:lang w:val="ru-RU"/>
              </w:rPr>
            </w:pPr>
            <w:r w:rsidRPr="00926110">
              <w:rPr>
                <w:bCs/>
              </w:rPr>
              <w:t>23968,5</w:t>
            </w:r>
          </w:p>
        </w:tc>
      </w:tr>
      <w:tr w:rsidR="00926110" w:rsidRPr="00B8418A" w14:paraId="6D0EEA1B" w14:textId="77777777" w:rsidTr="00510A13">
        <w:trPr>
          <w:cantSplit/>
        </w:trPr>
        <w:tc>
          <w:tcPr>
            <w:tcW w:w="695" w:type="dxa"/>
            <w:vMerge/>
            <w:shd w:val="clear" w:color="auto" w:fill="auto"/>
          </w:tcPr>
          <w:p w14:paraId="1AEB7295" w14:textId="77777777" w:rsidR="00926110" w:rsidRPr="00B8418A" w:rsidRDefault="00926110" w:rsidP="008D4D88">
            <w:pPr>
              <w:pStyle w:val="a0"/>
              <w:ind w:firstLine="0"/>
              <w:jc w:val="center"/>
              <w:rPr>
                <w:b/>
                <w:sz w:val="22"/>
                <w:szCs w:val="22"/>
                <w:lang w:val="ru-RU"/>
              </w:rPr>
            </w:pPr>
          </w:p>
        </w:tc>
        <w:tc>
          <w:tcPr>
            <w:tcW w:w="4819" w:type="dxa"/>
            <w:shd w:val="clear" w:color="auto" w:fill="auto"/>
          </w:tcPr>
          <w:p w14:paraId="559782D6" w14:textId="17583D37" w:rsidR="00926110" w:rsidRDefault="00926110" w:rsidP="008D4D88">
            <w:pPr>
              <w:pStyle w:val="a0"/>
              <w:ind w:firstLine="0"/>
              <w:jc w:val="left"/>
              <w:rPr>
                <w:b/>
                <w:sz w:val="22"/>
                <w:szCs w:val="22"/>
                <w:lang w:val="ru-RU"/>
              </w:rPr>
            </w:pPr>
            <w:r w:rsidRPr="00510A13">
              <w:rPr>
                <w:b/>
                <w:sz w:val="22"/>
                <w:szCs w:val="22"/>
                <w:lang w:val="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275" w:type="dxa"/>
            <w:shd w:val="clear" w:color="auto" w:fill="auto"/>
            <w:vAlign w:val="center"/>
          </w:tcPr>
          <w:p w14:paraId="30833B3D" w14:textId="375FC601" w:rsidR="00926110" w:rsidRPr="00B8418A" w:rsidRDefault="00926110" w:rsidP="00510A13">
            <w:pPr>
              <w:pStyle w:val="a0"/>
              <w:ind w:firstLine="0"/>
              <w:jc w:val="center"/>
              <w:rPr>
                <w:sz w:val="22"/>
                <w:szCs w:val="22"/>
                <w:lang w:val="ru-RU"/>
              </w:rPr>
            </w:pPr>
            <w:r w:rsidRPr="00B8418A">
              <w:rPr>
                <w:sz w:val="22"/>
                <w:szCs w:val="22"/>
                <w:lang w:val="ru-RU"/>
              </w:rPr>
              <w:t>га</w:t>
            </w:r>
          </w:p>
        </w:tc>
        <w:tc>
          <w:tcPr>
            <w:tcW w:w="1428" w:type="dxa"/>
            <w:tcBorders>
              <w:bottom w:val="single" w:sz="12" w:space="0" w:color="000000" w:themeColor="text1"/>
            </w:tcBorders>
            <w:shd w:val="clear" w:color="auto" w:fill="auto"/>
            <w:vAlign w:val="center"/>
          </w:tcPr>
          <w:p w14:paraId="3584516D" w14:textId="24147EA9" w:rsidR="00926110" w:rsidRPr="00926110" w:rsidRDefault="00926110" w:rsidP="00510A13">
            <w:pPr>
              <w:pStyle w:val="a0"/>
              <w:ind w:firstLine="0"/>
              <w:jc w:val="center"/>
              <w:rPr>
                <w:bCs/>
                <w:color w:val="000000"/>
                <w:sz w:val="22"/>
                <w:szCs w:val="22"/>
                <w:lang w:val="ru-RU"/>
              </w:rPr>
            </w:pPr>
            <w:r w:rsidRPr="00926110">
              <w:rPr>
                <w:bCs/>
              </w:rPr>
              <w:t>103,8</w:t>
            </w:r>
          </w:p>
        </w:tc>
        <w:tc>
          <w:tcPr>
            <w:tcW w:w="1197" w:type="dxa"/>
            <w:tcBorders>
              <w:bottom w:val="single" w:sz="12" w:space="0" w:color="000000" w:themeColor="text1"/>
            </w:tcBorders>
            <w:shd w:val="clear" w:color="auto" w:fill="auto"/>
            <w:vAlign w:val="center"/>
          </w:tcPr>
          <w:p w14:paraId="30349A44" w14:textId="22779392" w:rsidR="00926110" w:rsidRPr="00926110" w:rsidRDefault="00926110" w:rsidP="00510A13">
            <w:pPr>
              <w:pStyle w:val="a0"/>
              <w:ind w:firstLine="0"/>
              <w:jc w:val="center"/>
              <w:rPr>
                <w:bCs/>
                <w:color w:val="000000"/>
                <w:sz w:val="22"/>
                <w:szCs w:val="22"/>
                <w:lang w:val="ru-RU"/>
              </w:rPr>
            </w:pPr>
            <w:r w:rsidRPr="00926110">
              <w:rPr>
                <w:bCs/>
              </w:rPr>
              <w:t>10</w:t>
            </w:r>
            <w:r w:rsidRPr="00926110">
              <w:rPr>
                <w:bCs/>
                <w:lang w:val="ru-RU"/>
              </w:rPr>
              <w:t>6</w:t>
            </w:r>
            <w:r w:rsidRPr="00926110">
              <w:rPr>
                <w:bCs/>
              </w:rPr>
              <w:t>,8</w:t>
            </w:r>
          </w:p>
        </w:tc>
      </w:tr>
      <w:tr w:rsidR="00926110" w:rsidRPr="00B8418A" w14:paraId="188D3E0B" w14:textId="77777777" w:rsidTr="00510A13">
        <w:trPr>
          <w:cantSplit/>
        </w:trPr>
        <w:tc>
          <w:tcPr>
            <w:tcW w:w="695" w:type="dxa"/>
            <w:vMerge/>
            <w:shd w:val="clear" w:color="auto" w:fill="auto"/>
          </w:tcPr>
          <w:p w14:paraId="068CB3A1" w14:textId="77777777" w:rsidR="00926110" w:rsidRPr="00B8418A" w:rsidRDefault="00926110" w:rsidP="00926110">
            <w:pPr>
              <w:pStyle w:val="a0"/>
              <w:ind w:firstLine="0"/>
              <w:jc w:val="center"/>
              <w:rPr>
                <w:b/>
                <w:sz w:val="22"/>
                <w:szCs w:val="22"/>
                <w:lang w:val="ru-RU"/>
              </w:rPr>
            </w:pPr>
          </w:p>
        </w:tc>
        <w:tc>
          <w:tcPr>
            <w:tcW w:w="4819" w:type="dxa"/>
            <w:shd w:val="clear" w:color="auto" w:fill="auto"/>
          </w:tcPr>
          <w:p w14:paraId="5ED3CA7A" w14:textId="0F905F20" w:rsidR="00926110" w:rsidRPr="00510A13" w:rsidRDefault="00926110" w:rsidP="00926110">
            <w:pPr>
              <w:pStyle w:val="a0"/>
              <w:ind w:firstLine="0"/>
              <w:jc w:val="left"/>
              <w:rPr>
                <w:b/>
                <w:sz w:val="22"/>
                <w:szCs w:val="22"/>
                <w:lang w:val="ru-RU"/>
              </w:rPr>
            </w:pPr>
            <w:r>
              <w:rPr>
                <w:b/>
                <w:sz w:val="22"/>
                <w:szCs w:val="22"/>
                <w:lang w:val="ru-RU"/>
              </w:rPr>
              <w:t>Земли водного фонда</w:t>
            </w:r>
          </w:p>
        </w:tc>
        <w:tc>
          <w:tcPr>
            <w:tcW w:w="1275" w:type="dxa"/>
            <w:shd w:val="clear" w:color="auto" w:fill="auto"/>
            <w:vAlign w:val="center"/>
          </w:tcPr>
          <w:p w14:paraId="7E0BA3DA" w14:textId="309E10CA" w:rsidR="00926110" w:rsidRPr="00B8418A" w:rsidRDefault="00926110" w:rsidP="00926110">
            <w:pPr>
              <w:pStyle w:val="a0"/>
              <w:ind w:firstLine="0"/>
              <w:jc w:val="center"/>
              <w:rPr>
                <w:sz w:val="22"/>
                <w:szCs w:val="22"/>
                <w:lang w:val="ru-RU"/>
              </w:rPr>
            </w:pPr>
            <w:r>
              <w:rPr>
                <w:sz w:val="22"/>
                <w:szCs w:val="22"/>
                <w:lang w:val="ru-RU"/>
              </w:rPr>
              <w:t>га</w:t>
            </w:r>
          </w:p>
        </w:tc>
        <w:tc>
          <w:tcPr>
            <w:tcW w:w="1428" w:type="dxa"/>
            <w:tcBorders>
              <w:bottom w:val="single" w:sz="12" w:space="0" w:color="000000" w:themeColor="text1"/>
            </w:tcBorders>
            <w:shd w:val="clear" w:color="auto" w:fill="auto"/>
            <w:vAlign w:val="center"/>
          </w:tcPr>
          <w:p w14:paraId="1F99D3DD" w14:textId="2F161846" w:rsidR="00926110" w:rsidRPr="00926110" w:rsidRDefault="00926110" w:rsidP="00926110">
            <w:pPr>
              <w:pStyle w:val="a0"/>
              <w:ind w:firstLine="0"/>
              <w:jc w:val="center"/>
              <w:rPr>
                <w:bCs/>
                <w:color w:val="000000"/>
                <w:sz w:val="22"/>
                <w:szCs w:val="22"/>
                <w:lang w:val="ru-RU"/>
              </w:rPr>
            </w:pPr>
            <w:r w:rsidRPr="00926110">
              <w:rPr>
                <w:bCs/>
              </w:rPr>
              <w:t>113,7</w:t>
            </w:r>
          </w:p>
        </w:tc>
        <w:tc>
          <w:tcPr>
            <w:tcW w:w="1197" w:type="dxa"/>
            <w:tcBorders>
              <w:bottom w:val="single" w:sz="12" w:space="0" w:color="000000" w:themeColor="text1"/>
            </w:tcBorders>
            <w:shd w:val="clear" w:color="auto" w:fill="auto"/>
            <w:vAlign w:val="center"/>
          </w:tcPr>
          <w:p w14:paraId="6B618DE3" w14:textId="23A636C7" w:rsidR="00926110" w:rsidRPr="00926110" w:rsidRDefault="00926110" w:rsidP="00926110">
            <w:pPr>
              <w:pStyle w:val="a0"/>
              <w:ind w:firstLine="0"/>
              <w:jc w:val="center"/>
              <w:rPr>
                <w:bCs/>
                <w:color w:val="000000"/>
                <w:sz w:val="22"/>
                <w:szCs w:val="22"/>
                <w:lang w:val="ru-RU"/>
              </w:rPr>
            </w:pPr>
            <w:r w:rsidRPr="00926110">
              <w:rPr>
                <w:bCs/>
              </w:rPr>
              <w:t>113,7</w:t>
            </w:r>
          </w:p>
        </w:tc>
      </w:tr>
      <w:tr w:rsidR="00926110" w:rsidRPr="00B8418A" w14:paraId="37E4678A" w14:textId="77777777" w:rsidTr="00510A13">
        <w:trPr>
          <w:cantSplit/>
        </w:trPr>
        <w:tc>
          <w:tcPr>
            <w:tcW w:w="695" w:type="dxa"/>
            <w:vMerge/>
            <w:shd w:val="clear" w:color="auto" w:fill="auto"/>
          </w:tcPr>
          <w:p w14:paraId="3F1D8913" w14:textId="77777777" w:rsidR="00926110" w:rsidRPr="00B8418A" w:rsidRDefault="00926110" w:rsidP="00926110">
            <w:pPr>
              <w:pStyle w:val="a0"/>
              <w:ind w:firstLine="0"/>
              <w:jc w:val="center"/>
              <w:rPr>
                <w:b/>
                <w:sz w:val="22"/>
                <w:szCs w:val="22"/>
                <w:lang w:val="ru-RU"/>
              </w:rPr>
            </w:pPr>
          </w:p>
        </w:tc>
        <w:tc>
          <w:tcPr>
            <w:tcW w:w="4819" w:type="dxa"/>
            <w:shd w:val="clear" w:color="auto" w:fill="auto"/>
          </w:tcPr>
          <w:p w14:paraId="6B2084ED" w14:textId="6B4BBA3A" w:rsidR="00926110" w:rsidRDefault="00926110" w:rsidP="00926110">
            <w:pPr>
              <w:pStyle w:val="a0"/>
              <w:ind w:firstLine="0"/>
              <w:jc w:val="left"/>
              <w:rPr>
                <w:b/>
                <w:sz w:val="22"/>
                <w:szCs w:val="22"/>
                <w:lang w:val="ru-RU"/>
              </w:rPr>
            </w:pPr>
            <w:r>
              <w:rPr>
                <w:b/>
                <w:sz w:val="22"/>
                <w:szCs w:val="22"/>
                <w:lang w:val="ru-RU"/>
              </w:rPr>
              <w:t>Земли запаса</w:t>
            </w:r>
          </w:p>
        </w:tc>
        <w:tc>
          <w:tcPr>
            <w:tcW w:w="1275" w:type="dxa"/>
            <w:shd w:val="clear" w:color="auto" w:fill="auto"/>
            <w:vAlign w:val="center"/>
          </w:tcPr>
          <w:p w14:paraId="59986EEF" w14:textId="3453274B" w:rsidR="00926110" w:rsidRDefault="00926110" w:rsidP="00926110">
            <w:pPr>
              <w:pStyle w:val="a0"/>
              <w:ind w:firstLine="0"/>
              <w:jc w:val="center"/>
              <w:rPr>
                <w:sz w:val="22"/>
                <w:szCs w:val="22"/>
                <w:lang w:val="ru-RU"/>
              </w:rPr>
            </w:pPr>
            <w:r>
              <w:rPr>
                <w:sz w:val="22"/>
                <w:szCs w:val="22"/>
                <w:lang w:val="ru-RU"/>
              </w:rPr>
              <w:t>га</w:t>
            </w:r>
          </w:p>
        </w:tc>
        <w:tc>
          <w:tcPr>
            <w:tcW w:w="1428" w:type="dxa"/>
            <w:tcBorders>
              <w:bottom w:val="single" w:sz="12" w:space="0" w:color="000000" w:themeColor="text1"/>
            </w:tcBorders>
            <w:shd w:val="clear" w:color="auto" w:fill="auto"/>
            <w:vAlign w:val="center"/>
          </w:tcPr>
          <w:p w14:paraId="47E4A3F6" w14:textId="7DAE13D6" w:rsidR="00926110" w:rsidRPr="00926110" w:rsidRDefault="00926110" w:rsidP="00926110">
            <w:pPr>
              <w:pStyle w:val="a0"/>
              <w:ind w:firstLine="0"/>
              <w:jc w:val="center"/>
              <w:rPr>
                <w:bCs/>
                <w:color w:val="000000"/>
                <w:sz w:val="22"/>
                <w:szCs w:val="22"/>
                <w:lang w:val="ru-RU"/>
              </w:rPr>
            </w:pPr>
            <w:r w:rsidRPr="00926110">
              <w:rPr>
                <w:bCs/>
              </w:rPr>
              <w:t>7,8</w:t>
            </w:r>
          </w:p>
        </w:tc>
        <w:tc>
          <w:tcPr>
            <w:tcW w:w="1197" w:type="dxa"/>
            <w:tcBorders>
              <w:bottom w:val="single" w:sz="12" w:space="0" w:color="000000" w:themeColor="text1"/>
            </w:tcBorders>
            <w:shd w:val="clear" w:color="auto" w:fill="auto"/>
            <w:vAlign w:val="center"/>
          </w:tcPr>
          <w:p w14:paraId="2972E5BE" w14:textId="3A903048" w:rsidR="00926110" w:rsidRPr="00926110" w:rsidRDefault="00926110" w:rsidP="00926110">
            <w:pPr>
              <w:pStyle w:val="a0"/>
              <w:ind w:firstLine="0"/>
              <w:jc w:val="center"/>
              <w:rPr>
                <w:bCs/>
                <w:color w:val="000000"/>
                <w:sz w:val="22"/>
                <w:szCs w:val="22"/>
                <w:lang w:val="ru-RU"/>
              </w:rPr>
            </w:pPr>
            <w:r w:rsidRPr="00926110">
              <w:rPr>
                <w:bCs/>
              </w:rPr>
              <w:t>7,8</w:t>
            </w:r>
          </w:p>
        </w:tc>
      </w:tr>
      <w:tr w:rsidR="00B578C5" w:rsidRPr="00B8418A" w14:paraId="13E48940" w14:textId="77777777" w:rsidTr="00B8418A">
        <w:trPr>
          <w:cantSplit/>
        </w:trPr>
        <w:tc>
          <w:tcPr>
            <w:tcW w:w="9414" w:type="dxa"/>
            <w:gridSpan w:val="5"/>
            <w:shd w:val="clear" w:color="auto" w:fill="auto"/>
          </w:tcPr>
          <w:p w14:paraId="3262D079" w14:textId="77777777" w:rsidR="00B578C5" w:rsidRPr="00B8418A" w:rsidRDefault="00B578C5" w:rsidP="00B578C5">
            <w:pPr>
              <w:pStyle w:val="a0"/>
              <w:ind w:firstLine="0"/>
              <w:jc w:val="center"/>
              <w:rPr>
                <w:sz w:val="22"/>
                <w:szCs w:val="22"/>
                <w:lang w:val="ru-RU"/>
              </w:rPr>
            </w:pPr>
            <w:r w:rsidRPr="00B8418A">
              <w:rPr>
                <w:b/>
                <w:sz w:val="22"/>
                <w:szCs w:val="22"/>
              </w:rPr>
              <w:t>II</w:t>
            </w:r>
            <w:r w:rsidRPr="00B8418A">
              <w:rPr>
                <w:b/>
                <w:sz w:val="22"/>
                <w:szCs w:val="22"/>
                <w:lang w:val="ru-RU"/>
              </w:rPr>
              <w:t>. Население</w:t>
            </w:r>
          </w:p>
        </w:tc>
      </w:tr>
      <w:tr w:rsidR="00B578C5" w:rsidRPr="00B8418A" w14:paraId="26F4E9EB" w14:textId="77777777" w:rsidTr="00B8418A">
        <w:trPr>
          <w:cantSplit/>
        </w:trPr>
        <w:tc>
          <w:tcPr>
            <w:tcW w:w="695" w:type="dxa"/>
            <w:shd w:val="clear" w:color="auto" w:fill="auto"/>
          </w:tcPr>
          <w:p w14:paraId="4172272E" w14:textId="77777777" w:rsidR="00B578C5" w:rsidRPr="00B8418A" w:rsidRDefault="00B578C5" w:rsidP="00EB24B5">
            <w:pPr>
              <w:pStyle w:val="a0"/>
              <w:ind w:firstLine="0"/>
              <w:jc w:val="center"/>
              <w:rPr>
                <w:b/>
                <w:sz w:val="22"/>
                <w:szCs w:val="22"/>
                <w:lang w:val="ru-RU"/>
              </w:rPr>
            </w:pPr>
            <w:r w:rsidRPr="00B8418A">
              <w:rPr>
                <w:b/>
                <w:sz w:val="22"/>
                <w:szCs w:val="22"/>
                <w:lang w:val="ru-RU"/>
              </w:rPr>
              <w:t>2.1</w:t>
            </w:r>
          </w:p>
        </w:tc>
        <w:tc>
          <w:tcPr>
            <w:tcW w:w="4819" w:type="dxa"/>
            <w:shd w:val="clear" w:color="auto" w:fill="auto"/>
          </w:tcPr>
          <w:p w14:paraId="5355DBC3" w14:textId="77777777" w:rsidR="00B578C5" w:rsidRPr="00B8418A" w:rsidRDefault="00B578C5" w:rsidP="00B578C5">
            <w:pPr>
              <w:pStyle w:val="a0"/>
              <w:ind w:firstLine="0"/>
              <w:jc w:val="left"/>
              <w:rPr>
                <w:b/>
                <w:sz w:val="22"/>
                <w:szCs w:val="22"/>
                <w:lang w:val="ru-RU"/>
              </w:rPr>
            </w:pPr>
            <w:r w:rsidRPr="00B8418A">
              <w:rPr>
                <w:b/>
                <w:sz w:val="22"/>
                <w:szCs w:val="22"/>
                <w:lang w:val="ru-RU"/>
              </w:rPr>
              <w:t>Численность населения</w:t>
            </w:r>
          </w:p>
        </w:tc>
        <w:tc>
          <w:tcPr>
            <w:tcW w:w="1275" w:type="dxa"/>
            <w:shd w:val="clear" w:color="auto" w:fill="auto"/>
          </w:tcPr>
          <w:p w14:paraId="1FDCAFB1" w14:textId="77777777" w:rsidR="00B578C5" w:rsidRPr="00B8418A" w:rsidRDefault="00B578C5" w:rsidP="00B578C5">
            <w:pPr>
              <w:pStyle w:val="a0"/>
              <w:ind w:firstLine="0"/>
              <w:jc w:val="center"/>
              <w:rPr>
                <w:sz w:val="22"/>
                <w:szCs w:val="22"/>
                <w:lang w:val="ru-RU"/>
              </w:rPr>
            </w:pPr>
            <w:r w:rsidRPr="00B8418A">
              <w:rPr>
                <w:sz w:val="22"/>
                <w:szCs w:val="22"/>
                <w:lang w:val="ru-RU"/>
              </w:rPr>
              <w:t>чел.</w:t>
            </w:r>
          </w:p>
        </w:tc>
        <w:tc>
          <w:tcPr>
            <w:tcW w:w="1428" w:type="dxa"/>
            <w:shd w:val="clear" w:color="auto" w:fill="auto"/>
          </w:tcPr>
          <w:p w14:paraId="704CE9B2" w14:textId="6691F019" w:rsidR="00B578C5" w:rsidRPr="0074755A" w:rsidRDefault="00B8418A" w:rsidP="00B578C5">
            <w:pPr>
              <w:pStyle w:val="a0"/>
              <w:ind w:firstLine="0"/>
              <w:jc w:val="center"/>
              <w:rPr>
                <w:sz w:val="22"/>
                <w:szCs w:val="22"/>
                <w:lang w:val="ru-RU"/>
              </w:rPr>
            </w:pPr>
            <w:r w:rsidRPr="0074755A">
              <w:rPr>
                <w:sz w:val="22"/>
                <w:szCs w:val="22"/>
              </w:rPr>
              <w:t>2</w:t>
            </w:r>
            <w:r w:rsidR="0074755A" w:rsidRPr="0074755A">
              <w:rPr>
                <w:sz w:val="22"/>
                <w:szCs w:val="22"/>
                <w:lang w:val="ru-RU"/>
              </w:rPr>
              <w:t>809</w:t>
            </w:r>
          </w:p>
        </w:tc>
        <w:tc>
          <w:tcPr>
            <w:tcW w:w="1197" w:type="dxa"/>
            <w:shd w:val="clear" w:color="auto" w:fill="auto"/>
          </w:tcPr>
          <w:p w14:paraId="51AE4E0B" w14:textId="5EFD3BEC" w:rsidR="00B578C5" w:rsidRPr="0074755A" w:rsidRDefault="00B8418A" w:rsidP="00B578C5">
            <w:pPr>
              <w:pStyle w:val="a0"/>
              <w:ind w:firstLine="0"/>
              <w:jc w:val="center"/>
              <w:rPr>
                <w:sz w:val="22"/>
                <w:szCs w:val="22"/>
                <w:lang w:val="ru-RU"/>
              </w:rPr>
            </w:pPr>
            <w:r w:rsidRPr="0074755A">
              <w:rPr>
                <w:sz w:val="22"/>
                <w:szCs w:val="22"/>
              </w:rPr>
              <w:t>2</w:t>
            </w:r>
            <w:r w:rsidR="0074755A" w:rsidRPr="0074755A">
              <w:rPr>
                <w:sz w:val="22"/>
                <w:szCs w:val="22"/>
                <w:lang w:val="ru-RU"/>
              </w:rPr>
              <w:t>809</w:t>
            </w:r>
          </w:p>
        </w:tc>
      </w:tr>
      <w:tr w:rsidR="00B8418A" w:rsidRPr="00B8418A" w14:paraId="7152BB90" w14:textId="77777777" w:rsidTr="00B8418A">
        <w:trPr>
          <w:cantSplit/>
        </w:trPr>
        <w:tc>
          <w:tcPr>
            <w:tcW w:w="695" w:type="dxa"/>
            <w:shd w:val="clear" w:color="auto" w:fill="auto"/>
          </w:tcPr>
          <w:p w14:paraId="0BCD1978" w14:textId="0DF26639" w:rsidR="00B8418A" w:rsidRPr="00B8418A" w:rsidRDefault="00B8418A" w:rsidP="00EB24B5">
            <w:pPr>
              <w:pStyle w:val="a0"/>
              <w:ind w:firstLine="0"/>
              <w:jc w:val="center"/>
              <w:rPr>
                <w:b/>
                <w:sz w:val="22"/>
                <w:szCs w:val="22"/>
                <w:lang w:val="ru-RU"/>
              </w:rPr>
            </w:pPr>
            <w:r>
              <w:rPr>
                <w:b/>
                <w:sz w:val="22"/>
                <w:szCs w:val="22"/>
                <w:lang w:val="ru-RU"/>
              </w:rPr>
              <w:t>2.2</w:t>
            </w:r>
          </w:p>
        </w:tc>
        <w:tc>
          <w:tcPr>
            <w:tcW w:w="4819" w:type="dxa"/>
            <w:shd w:val="clear" w:color="auto" w:fill="auto"/>
          </w:tcPr>
          <w:p w14:paraId="5656BED3" w14:textId="27484331" w:rsidR="00B8418A" w:rsidRPr="00B8418A" w:rsidRDefault="00B8418A" w:rsidP="00B578C5">
            <w:pPr>
              <w:pStyle w:val="a0"/>
              <w:ind w:firstLine="0"/>
              <w:jc w:val="left"/>
              <w:rPr>
                <w:b/>
                <w:sz w:val="22"/>
                <w:szCs w:val="22"/>
                <w:lang w:val="ru-RU"/>
              </w:rPr>
            </w:pPr>
            <w:r>
              <w:rPr>
                <w:b/>
                <w:sz w:val="22"/>
                <w:szCs w:val="22"/>
                <w:lang w:val="ru-RU"/>
              </w:rPr>
              <w:t>Жилищный фонд</w:t>
            </w:r>
          </w:p>
        </w:tc>
        <w:tc>
          <w:tcPr>
            <w:tcW w:w="1275" w:type="dxa"/>
            <w:shd w:val="clear" w:color="auto" w:fill="auto"/>
          </w:tcPr>
          <w:p w14:paraId="58E38143" w14:textId="0F2E885E" w:rsidR="00B8418A" w:rsidRPr="00B8418A" w:rsidRDefault="00B8418A" w:rsidP="00B8418A">
            <w:pPr>
              <w:pStyle w:val="a0"/>
              <w:ind w:firstLine="0"/>
              <w:jc w:val="center"/>
              <w:rPr>
                <w:sz w:val="22"/>
                <w:szCs w:val="22"/>
                <w:lang w:val="ru-RU"/>
              </w:rPr>
            </w:pPr>
            <w:r w:rsidRPr="00396E78">
              <w:rPr>
                <w:sz w:val="22"/>
                <w:szCs w:val="22"/>
                <w:lang w:val="ru-RU"/>
              </w:rPr>
              <w:t xml:space="preserve">тыс. </w:t>
            </w:r>
            <w:r>
              <w:rPr>
                <w:sz w:val="22"/>
                <w:szCs w:val="22"/>
                <w:lang w:val="ru-RU"/>
              </w:rPr>
              <w:t>м</w:t>
            </w:r>
            <w:r w:rsidRPr="00B8418A">
              <w:rPr>
                <w:sz w:val="22"/>
                <w:szCs w:val="22"/>
                <w:vertAlign w:val="superscript"/>
                <w:lang w:val="ru-RU"/>
              </w:rPr>
              <w:t>2</w:t>
            </w:r>
          </w:p>
        </w:tc>
        <w:tc>
          <w:tcPr>
            <w:tcW w:w="1428" w:type="dxa"/>
            <w:shd w:val="clear" w:color="auto" w:fill="auto"/>
          </w:tcPr>
          <w:p w14:paraId="2AE2D4A9" w14:textId="2F5CD38E" w:rsidR="00B8418A" w:rsidRPr="0074755A" w:rsidRDefault="0074755A" w:rsidP="00B578C5">
            <w:pPr>
              <w:pStyle w:val="a0"/>
              <w:ind w:firstLine="0"/>
              <w:jc w:val="center"/>
              <w:rPr>
                <w:sz w:val="22"/>
                <w:szCs w:val="22"/>
                <w:lang w:val="ru-RU"/>
              </w:rPr>
            </w:pPr>
            <w:r w:rsidRPr="0074755A">
              <w:rPr>
                <w:sz w:val="22"/>
                <w:szCs w:val="22"/>
                <w:lang w:val="ru-RU"/>
              </w:rPr>
              <w:t>30,9</w:t>
            </w:r>
          </w:p>
        </w:tc>
        <w:tc>
          <w:tcPr>
            <w:tcW w:w="1197" w:type="dxa"/>
            <w:shd w:val="clear" w:color="auto" w:fill="auto"/>
          </w:tcPr>
          <w:p w14:paraId="5B0531C2" w14:textId="6EC224C4" w:rsidR="00B8418A" w:rsidRPr="0074755A" w:rsidRDefault="0074755A" w:rsidP="00B578C5">
            <w:pPr>
              <w:pStyle w:val="a0"/>
              <w:ind w:firstLine="0"/>
              <w:jc w:val="center"/>
              <w:rPr>
                <w:sz w:val="22"/>
                <w:szCs w:val="22"/>
                <w:lang w:val="ru-RU"/>
              </w:rPr>
            </w:pPr>
            <w:r w:rsidRPr="0074755A">
              <w:rPr>
                <w:sz w:val="22"/>
                <w:szCs w:val="22"/>
                <w:lang w:val="ru-RU"/>
              </w:rPr>
              <w:t>78,8</w:t>
            </w:r>
          </w:p>
        </w:tc>
      </w:tr>
      <w:tr w:rsidR="00B578C5" w:rsidRPr="00B8418A" w14:paraId="58504A98" w14:textId="77777777" w:rsidTr="00B8418A">
        <w:trPr>
          <w:cantSplit/>
        </w:trPr>
        <w:tc>
          <w:tcPr>
            <w:tcW w:w="9414" w:type="dxa"/>
            <w:gridSpan w:val="5"/>
            <w:shd w:val="clear" w:color="auto" w:fill="auto"/>
          </w:tcPr>
          <w:p w14:paraId="1CBEA1C2" w14:textId="77777777" w:rsidR="00B578C5" w:rsidRPr="00B8418A" w:rsidRDefault="00B578C5" w:rsidP="00B578C5">
            <w:pPr>
              <w:pStyle w:val="a0"/>
              <w:ind w:firstLine="0"/>
              <w:jc w:val="center"/>
              <w:rPr>
                <w:sz w:val="22"/>
                <w:szCs w:val="22"/>
                <w:lang w:val="ru-RU"/>
              </w:rPr>
            </w:pPr>
            <w:r w:rsidRPr="00B8418A">
              <w:rPr>
                <w:b/>
                <w:sz w:val="22"/>
                <w:szCs w:val="22"/>
              </w:rPr>
              <w:t>III</w:t>
            </w:r>
            <w:r w:rsidRPr="00B8418A">
              <w:rPr>
                <w:b/>
                <w:sz w:val="22"/>
                <w:szCs w:val="22"/>
                <w:lang w:val="ru-RU"/>
              </w:rPr>
              <w:t>. Объекты социального и культурно-бытового обслуживания</w:t>
            </w:r>
          </w:p>
        </w:tc>
      </w:tr>
      <w:tr w:rsidR="00B578C5" w:rsidRPr="00B8418A" w14:paraId="33911F0D" w14:textId="77777777" w:rsidTr="00B8418A">
        <w:trPr>
          <w:cantSplit/>
        </w:trPr>
        <w:tc>
          <w:tcPr>
            <w:tcW w:w="695" w:type="dxa"/>
            <w:vMerge w:val="restart"/>
            <w:shd w:val="clear" w:color="auto" w:fill="auto"/>
          </w:tcPr>
          <w:p w14:paraId="1B4A8F20" w14:textId="77777777" w:rsidR="00B578C5" w:rsidRPr="00B8418A" w:rsidRDefault="00B578C5" w:rsidP="00B578C5">
            <w:pPr>
              <w:pStyle w:val="a0"/>
              <w:ind w:firstLine="0"/>
              <w:jc w:val="center"/>
              <w:rPr>
                <w:b/>
                <w:sz w:val="22"/>
                <w:szCs w:val="22"/>
                <w:lang w:val="ru-RU"/>
              </w:rPr>
            </w:pPr>
            <w:r w:rsidRPr="00B8418A">
              <w:rPr>
                <w:b/>
                <w:sz w:val="22"/>
                <w:szCs w:val="22"/>
              </w:rPr>
              <w:t>3</w:t>
            </w:r>
            <w:r w:rsidRPr="00B8418A">
              <w:rPr>
                <w:b/>
                <w:sz w:val="22"/>
                <w:szCs w:val="22"/>
                <w:lang w:val="ru-RU"/>
              </w:rPr>
              <w:t>.1</w:t>
            </w:r>
          </w:p>
        </w:tc>
        <w:tc>
          <w:tcPr>
            <w:tcW w:w="8719" w:type="dxa"/>
            <w:gridSpan w:val="4"/>
            <w:shd w:val="clear" w:color="auto" w:fill="auto"/>
          </w:tcPr>
          <w:p w14:paraId="1661734D" w14:textId="77777777" w:rsidR="00B578C5" w:rsidRPr="00B8418A" w:rsidRDefault="00B578C5" w:rsidP="00B578C5">
            <w:pPr>
              <w:pStyle w:val="a0"/>
              <w:ind w:firstLine="0"/>
              <w:jc w:val="left"/>
              <w:rPr>
                <w:sz w:val="22"/>
                <w:szCs w:val="22"/>
                <w:lang w:val="ru-RU"/>
              </w:rPr>
            </w:pPr>
            <w:r w:rsidRPr="00B8418A">
              <w:rPr>
                <w:b/>
                <w:sz w:val="22"/>
                <w:szCs w:val="22"/>
                <w:lang w:val="ru-RU"/>
              </w:rPr>
              <w:t>Объекты учебно-образовательного назначения</w:t>
            </w:r>
          </w:p>
        </w:tc>
      </w:tr>
      <w:tr w:rsidR="00B578C5" w:rsidRPr="00B8418A" w14:paraId="2A1F5E4F" w14:textId="77777777" w:rsidTr="00B8418A">
        <w:trPr>
          <w:cantSplit/>
          <w:trHeight w:val="232"/>
        </w:trPr>
        <w:tc>
          <w:tcPr>
            <w:tcW w:w="695" w:type="dxa"/>
            <w:vMerge/>
            <w:shd w:val="clear" w:color="auto" w:fill="auto"/>
          </w:tcPr>
          <w:p w14:paraId="6160F389" w14:textId="77777777" w:rsidR="00B578C5" w:rsidRPr="00B8418A" w:rsidRDefault="00B578C5" w:rsidP="00B578C5">
            <w:pPr>
              <w:pStyle w:val="a0"/>
              <w:tabs>
                <w:tab w:val="center" w:pos="235"/>
              </w:tabs>
              <w:ind w:firstLine="0"/>
              <w:jc w:val="center"/>
              <w:rPr>
                <w:b/>
                <w:sz w:val="22"/>
                <w:szCs w:val="22"/>
                <w:lang w:val="ru-RU"/>
              </w:rPr>
            </w:pPr>
          </w:p>
        </w:tc>
        <w:tc>
          <w:tcPr>
            <w:tcW w:w="4819" w:type="dxa"/>
            <w:shd w:val="clear" w:color="auto" w:fill="auto"/>
          </w:tcPr>
          <w:p w14:paraId="5F6BC95A" w14:textId="77777777" w:rsidR="00B578C5" w:rsidRPr="00B8418A" w:rsidRDefault="00B578C5" w:rsidP="00B578C5">
            <w:pPr>
              <w:pStyle w:val="a0"/>
              <w:ind w:firstLine="0"/>
              <w:jc w:val="left"/>
              <w:rPr>
                <w:b/>
                <w:sz w:val="22"/>
                <w:szCs w:val="22"/>
                <w:lang w:val="ru-RU"/>
              </w:rPr>
            </w:pPr>
            <w:r w:rsidRPr="00B8418A">
              <w:rPr>
                <w:b/>
                <w:sz w:val="22"/>
                <w:szCs w:val="22"/>
                <w:lang w:val="ru-RU"/>
              </w:rPr>
              <w:t>детские дошкольные учреждения</w:t>
            </w:r>
          </w:p>
        </w:tc>
        <w:tc>
          <w:tcPr>
            <w:tcW w:w="1275" w:type="dxa"/>
            <w:shd w:val="clear" w:color="auto" w:fill="auto"/>
          </w:tcPr>
          <w:p w14:paraId="451861D4" w14:textId="77777777" w:rsidR="00B578C5" w:rsidRPr="00B8418A" w:rsidRDefault="00B578C5" w:rsidP="00B578C5">
            <w:pPr>
              <w:pStyle w:val="a0"/>
              <w:ind w:firstLine="0"/>
              <w:jc w:val="center"/>
              <w:rPr>
                <w:sz w:val="22"/>
                <w:szCs w:val="22"/>
                <w:lang w:val="ru-RU"/>
              </w:rPr>
            </w:pPr>
            <w:r w:rsidRPr="00B8418A">
              <w:rPr>
                <w:sz w:val="22"/>
                <w:szCs w:val="22"/>
                <w:lang w:val="ru-RU"/>
              </w:rPr>
              <w:t>ед.</w:t>
            </w:r>
          </w:p>
        </w:tc>
        <w:tc>
          <w:tcPr>
            <w:tcW w:w="1428" w:type="dxa"/>
            <w:shd w:val="clear" w:color="auto" w:fill="auto"/>
          </w:tcPr>
          <w:p w14:paraId="536DDD94" w14:textId="41A9DED9" w:rsidR="00B578C5" w:rsidRPr="00B8418A" w:rsidRDefault="00510E0D" w:rsidP="00B578C5">
            <w:pPr>
              <w:pStyle w:val="a0"/>
              <w:ind w:firstLine="0"/>
              <w:jc w:val="center"/>
              <w:rPr>
                <w:sz w:val="22"/>
                <w:szCs w:val="22"/>
                <w:lang w:val="ru-RU"/>
              </w:rPr>
            </w:pPr>
            <w:r w:rsidRPr="00B8418A">
              <w:rPr>
                <w:sz w:val="22"/>
                <w:szCs w:val="22"/>
                <w:lang w:val="ru-RU"/>
              </w:rPr>
              <w:t>1</w:t>
            </w:r>
          </w:p>
        </w:tc>
        <w:tc>
          <w:tcPr>
            <w:tcW w:w="1197" w:type="dxa"/>
            <w:shd w:val="clear" w:color="auto" w:fill="auto"/>
          </w:tcPr>
          <w:p w14:paraId="38DA4F42" w14:textId="2A0ED26A" w:rsidR="00B578C5" w:rsidRPr="00B8418A" w:rsidRDefault="00B8418A" w:rsidP="00B578C5">
            <w:pPr>
              <w:pStyle w:val="a0"/>
              <w:ind w:firstLine="0"/>
              <w:jc w:val="center"/>
              <w:rPr>
                <w:sz w:val="22"/>
                <w:szCs w:val="22"/>
                <w:lang w:val="ru-RU"/>
              </w:rPr>
            </w:pPr>
            <w:r>
              <w:rPr>
                <w:sz w:val="22"/>
                <w:szCs w:val="22"/>
                <w:lang w:val="ru-RU"/>
              </w:rPr>
              <w:t>1</w:t>
            </w:r>
          </w:p>
        </w:tc>
      </w:tr>
      <w:tr w:rsidR="00B578C5" w:rsidRPr="00B8418A" w14:paraId="2A64E066" w14:textId="77777777" w:rsidTr="00B8418A">
        <w:trPr>
          <w:cantSplit/>
        </w:trPr>
        <w:tc>
          <w:tcPr>
            <w:tcW w:w="695" w:type="dxa"/>
            <w:vMerge/>
            <w:shd w:val="clear" w:color="auto" w:fill="auto"/>
          </w:tcPr>
          <w:p w14:paraId="1071D38B" w14:textId="77777777" w:rsidR="00B578C5" w:rsidRPr="00B8418A" w:rsidRDefault="00B578C5" w:rsidP="00B578C5">
            <w:pPr>
              <w:pStyle w:val="a0"/>
              <w:ind w:firstLine="0"/>
              <w:jc w:val="center"/>
              <w:rPr>
                <w:b/>
                <w:sz w:val="22"/>
                <w:szCs w:val="22"/>
                <w:lang w:val="ru-RU"/>
              </w:rPr>
            </w:pPr>
          </w:p>
        </w:tc>
        <w:tc>
          <w:tcPr>
            <w:tcW w:w="4819" w:type="dxa"/>
            <w:shd w:val="clear" w:color="auto" w:fill="auto"/>
          </w:tcPr>
          <w:p w14:paraId="79CD42F9" w14:textId="77777777" w:rsidR="00B578C5" w:rsidRPr="00B8418A" w:rsidRDefault="00B578C5" w:rsidP="00B578C5">
            <w:pPr>
              <w:pStyle w:val="a0"/>
              <w:ind w:firstLine="0"/>
              <w:jc w:val="left"/>
              <w:rPr>
                <w:b/>
                <w:sz w:val="22"/>
                <w:szCs w:val="22"/>
                <w:lang w:val="ru-RU"/>
              </w:rPr>
            </w:pPr>
            <w:r w:rsidRPr="00B8418A">
              <w:rPr>
                <w:b/>
                <w:sz w:val="22"/>
                <w:szCs w:val="22"/>
                <w:lang w:val="ru-RU"/>
              </w:rPr>
              <w:t>общеобразовательные школы</w:t>
            </w:r>
          </w:p>
        </w:tc>
        <w:tc>
          <w:tcPr>
            <w:tcW w:w="1275" w:type="dxa"/>
            <w:shd w:val="clear" w:color="auto" w:fill="auto"/>
          </w:tcPr>
          <w:p w14:paraId="528F5599" w14:textId="77777777" w:rsidR="00B578C5" w:rsidRPr="00B8418A" w:rsidRDefault="00B578C5" w:rsidP="00B578C5">
            <w:pPr>
              <w:pStyle w:val="a0"/>
              <w:ind w:firstLine="0"/>
              <w:jc w:val="center"/>
              <w:rPr>
                <w:sz w:val="22"/>
                <w:szCs w:val="22"/>
                <w:lang w:val="ru-RU"/>
              </w:rPr>
            </w:pPr>
            <w:r w:rsidRPr="00B8418A">
              <w:rPr>
                <w:sz w:val="22"/>
                <w:szCs w:val="22"/>
                <w:lang w:val="ru-RU"/>
              </w:rPr>
              <w:t>ед.</w:t>
            </w:r>
          </w:p>
        </w:tc>
        <w:tc>
          <w:tcPr>
            <w:tcW w:w="1428" w:type="dxa"/>
            <w:shd w:val="clear" w:color="auto" w:fill="auto"/>
          </w:tcPr>
          <w:p w14:paraId="5FD3B442" w14:textId="287449E5" w:rsidR="00B578C5" w:rsidRPr="00B8418A" w:rsidRDefault="004A7889" w:rsidP="00B578C5">
            <w:pPr>
              <w:pStyle w:val="a0"/>
              <w:ind w:firstLine="0"/>
              <w:jc w:val="center"/>
              <w:rPr>
                <w:sz w:val="22"/>
                <w:szCs w:val="22"/>
                <w:lang w:val="ru-RU"/>
              </w:rPr>
            </w:pPr>
            <w:r>
              <w:rPr>
                <w:sz w:val="22"/>
                <w:szCs w:val="22"/>
                <w:lang w:val="ru-RU"/>
              </w:rPr>
              <w:t>1</w:t>
            </w:r>
          </w:p>
        </w:tc>
        <w:tc>
          <w:tcPr>
            <w:tcW w:w="1197" w:type="dxa"/>
            <w:shd w:val="clear" w:color="auto" w:fill="auto"/>
          </w:tcPr>
          <w:p w14:paraId="57B73479" w14:textId="0F6BD897" w:rsidR="00B578C5" w:rsidRPr="00B8418A" w:rsidRDefault="004A7889" w:rsidP="00B578C5">
            <w:pPr>
              <w:pStyle w:val="a0"/>
              <w:ind w:firstLine="0"/>
              <w:jc w:val="center"/>
              <w:rPr>
                <w:sz w:val="22"/>
                <w:szCs w:val="22"/>
                <w:lang w:val="ru-RU"/>
              </w:rPr>
            </w:pPr>
            <w:r>
              <w:rPr>
                <w:sz w:val="22"/>
                <w:szCs w:val="22"/>
                <w:lang w:val="ru-RU"/>
              </w:rPr>
              <w:t>1</w:t>
            </w:r>
          </w:p>
        </w:tc>
      </w:tr>
      <w:tr w:rsidR="0046009D" w:rsidRPr="00B8418A" w14:paraId="0B5E2227" w14:textId="77777777" w:rsidTr="00B8418A">
        <w:trPr>
          <w:cantSplit/>
        </w:trPr>
        <w:tc>
          <w:tcPr>
            <w:tcW w:w="695" w:type="dxa"/>
            <w:vMerge w:val="restart"/>
            <w:shd w:val="clear" w:color="auto" w:fill="auto"/>
          </w:tcPr>
          <w:p w14:paraId="69B10C18" w14:textId="77777777" w:rsidR="0046009D" w:rsidRPr="00B8418A" w:rsidRDefault="0046009D" w:rsidP="00B578C5">
            <w:pPr>
              <w:pStyle w:val="a0"/>
              <w:ind w:firstLine="0"/>
              <w:jc w:val="center"/>
              <w:rPr>
                <w:b/>
                <w:sz w:val="22"/>
                <w:szCs w:val="22"/>
                <w:lang w:val="ru-RU"/>
              </w:rPr>
            </w:pPr>
            <w:r w:rsidRPr="00B8418A">
              <w:rPr>
                <w:b/>
                <w:sz w:val="22"/>
                <w:szCs w:val="22"/>
              </w:rPr>
              <w:t>3</w:t>
            </w:r>
            <w:r w:rsidRPr="00B8418A">
              <w:rPr>
                <w:b/>
                <w:sz w:val="22"/>
                <w:szCs w:val="22"/>
                <w:lang w:val="ru-RU"/>
              </w:rPr>
              <w:t>.2</w:t>
            </w:r>
          </w:p>
        </w:tc>
        <w:tc>
          <w:tcPr>
            <w:tcW w:w="8719" w:type="dxa"/>
            <w:gridSpan w:val="4"/>
            <w:shd w:val="clear" w:color="auto" w:fill="auto"/>
          </w:tcPr>
          <w:p w14:paraId="4829EC61" w14:textId="77777777" w:rsidR="0046009D" w:rsidRPr="00B8418A" w:rsidRDefault="0046009D" w:rsidP="00B578C5">
            <w:pPr>
              <w:pStyle w:val="a0"/>
              <w:ind w:firstLine="0"/>
              <w:jc w:val="left"/>
              <w:rPr>
                <w:sz w:val="22"/>
                <w:szCs w:val="22"/>
                <w:lang w:val="ru-RU"/>
              </w:rPr>
            </w:pPr>
            <w:r w:rsidRPr="00B8418A">
              <w:rPr>
                <w:b/>
                <w:sz w:val="22"/>
                <w:szCs w:val="22"/>
                <w:lang w:val="ru-RU"/>
              </w:rPr>
              <w:t>Объекты здравоохранения</w:t>
            </w:r>
          </w:p>
        </w:tc>
      </w:tr>
      <w:tr w:rsidR="0046009D" w:rsidRPr="00B8418A" w14:paraId="3F11A5CF" w14:textId="77777777" w:rsidTr="00B8418A">
        <w:trPr>
          <w:cantSplit/>
        </w:trPr>
        <w:tc>
          <w:tcPr>
            <w:tcW w:w="695" w:type="dxa"/>
            <w:vMerge/>
            <w:shd w:val="clear" w:color="auto" w:fill="auto"/>
          </w:tcPr>
          <w:p w14:paraId="1B0EE819" w14:textId="77777777" w:rsidR="0046009D" w:rsidRPr="00B8418A" w:rsidRDefault="0046009D" w:rsidP="00B578C5">
            <w:pPr>
              <w:pStyle w:val="a0"/>
              <w:ind w:firstLine="0"/>
              <w:jc w:val="center"/>
              <w:rPr>
                <w:b/>
                <w:sz w:val="22"/>
                <w:szCs w:val="22"/>
                <w:lang w:val="ru-RU"/>
              </w:rPr>
            </w:pPr>
          </w:p>
        </w:tc>
        <w:tc>
          <w:tcPr>
            <w:tcW w:w="4819" w:type="dxa"/>
            <w:shd w:val="clear" w:color="auto" w:fill="auto"/>
          </w:tcPr>
          <w:p w14:paraId="25EAD53C" w14:textId="76A8D2A2" w:rsidR="0046009D" w:rsidRPr="00B8418A" w:rsidRDefault="0046009D" w:rsidP="00B578C5">
            <w:pPr>
              <w:pStyle w:val="a0"/>
              <w:ind w:firstLine="0"/>
              <w:jc w:val="left"/>
              <w:rPr>
                <w:b/>
                <w:sz w:val="22"/>
                <w:szCs w:val="22"/>
                <w:lang w:val="ru-RU"/>
              </w:rPr>
            </w:pPr>
            <w:r w:rsidRPr="00B8418A">
              <w:rPr>
                <w:b/>
                <w:sz w:val="22"/>
                <w:szCs w:val="22"/>
                <w:lang w:val="ru-RU"/>
              </w:rPr>
              <w:t>ФАП</w:t>
            </w:r>
          </w:p>
        </w:tc>
        <w:tc>
          <w:tcPr>
            <w:tcW w:w="1275" w:type="dxa"/>
            <w:shd w:val="clear" w:color="auto" w:fill="auto"/>
          </w:tcPr>
          <w:p w14:paraId="3D032395" w14:textId="77777777" w:rsidR="0046009D" w:rsidRPr="00B8418A" w:rsidRDefault="0046009D" w:rsidP="00B578C5">
            <w:pPr>
              <w:pStyle w:val="a0"/>
              <w:ind w:firstLine="0"/>
              <w:jc w:val="center"/>
              <w:rPr>
                <w:sz w:val="22"/>
                <w:szCs w:val="22"/>
                <w:lang w:val="ru-RU"/>
              </w:rPr>
            </w:pPr>
            <w:r w:rsidRPr="00B8418A">
              <w:rPr>
                <w:sz w:val="22"/>
                <w:szCs w:val="22"/>
                <w:lang w:val="ru-RU"/>
              </w:rPr>
              <w:t>ед.</w:t>
            </w:r>
          </w:p>
        </w:tc>
        <w:tc>
          <w:tcPr>
            <w:tcW w:w="1428" w:type="dxa"/>
            <w:shd w:val="clear" w:color="auto" w:fill="auto"/>
          </w:tcPr>
          <w:p w14:paraId="3C78DB3A" w14:textId="2CCC9305" w:rsidR="0046009D" w:rsidRPr="0074755A" w:rsidRDefault="0074755A" w:rsidP="00B578C5">
            <w:pPr>
              <w:pStyle w:val="a0"/>
              <w:ind w:firstLine="0"/>
              <w:jc w:val="center"/>
              <w:rPr>
                <w:sz w:val="22"/>
                <w:szCs w:val="22"/>
                <w:lang w:val="ru-RU"/>
              </w:rPr>
            </w:pPr>
            <w:r w:rsidRPr="0074755A">
              <w:rPr>
                <w:sz w:val="22"/>
                <w:szCs w:val="22"/>
                <w:lang w:val="ru-RU"/>
              </w:rPr>
              <w:t>4</w:t>
            </w:r>
          </w:p>
        </w:tc>
        <w:tc>
          <w:tcPr>
            <w:tcW w:w="1197" w:type="dxa"/>
            <w:shd w:val="clear" w:color="auto" w:fill="auto"/>
          </w:tcPr>
          <w:p w14:paraId="037F2095" w14:textId="55B6A16B" w:rsidR="0046009D" w:rsidRPr="0074755A" w:rsidRDefault="0074755A" w:rsidP="00B578C5">
            <w:pPr>
              <w:pStyle w:val="a0"/>
              <w:ind w:firstLine="0"/>
              <w:jc w:val="center"/>
              <w:rPr>
                <w:sz w:val="22"/>
                <w:szCs w:val="22"/>
                <w:lang w:val="ru-RU"/>
              </w:rPr>
            </w:pPr>
            <w:r w:rsidRPr="0074755A">
              <w:rPr>
                <w:sz w:val="22"/>
                <w:szCs w:val="22"/>
                <w:lang w:val="ru-RU"/>
              </w:rPr>
              <w:t>4</w:t>
            </w:r>
          </w:p>
        </w:tc>
      </w:tr>
      <w:tr w:rsidR="0046009D" w:rsidRPr="00B8418A" w14:paraId="5116767C" w14:textId="77777777" w:rsidTr="00B8418A">
        <w:trPr>
          <w:cantSplit/>
        </w:trPr>
        <w:tc>
          <w:tcPr>
            <w:tcW w:w="695" w:type="dxa"/>
            <w:vMerge/>
            <w:shd w:val="clear" w:color="auto" w:fill="auto"/>
          </w:tcPr>
          <w:p w14:paraId="3EDE88CE" w14:textId="77777777" w:rsidR="0046009D" w:rsidRPr="00B8418A" w:rsidRDefault="0046009D" w:rsidP="00B578C5">
            <w:pPr>
              <w:pStyle w:val="a0"/>
              <w:ind w:firstLine="0"/>
              <w:jc w:val="center"/>
              <w:rPr>
                <w:b/>
                <w:sz w:val="22"/>
                <w:szCs w:val="22"/>
                <w:lang w:val="ru-RU"/>
              </w:rPr>
            </w:pPr>
          </w:p>
        </w:tc>
        <w:tc>
          <w:tcPr>
            <w:tcW w:w="4819" w:type="dxa"/>
            <w:shd w:val="clear" w:color="auto" w:fill="auto"/>
          </w:tcPr>
          <w:p w14:paraId="7A331D26" w14:textId="2C703512" w:rsidR="0046009D" w:rsidRPr="00B8418A" w:rsidRDefault="00B8418A" w:rsidP="00B578C5">
            <w:pPr>
              <w:pStyle w:val="a0"/>
              <w:ind w:firstLine="0"/>
              <w:jc w:val="left"/>
              <w:rPr>
                <w:b/>
                <w:sz w:val="22"/>
                <w:szCs w:val="22"/>
                <w:lang w:val="ru-RU"/>
              </w:rPr>
            </w:pPr>
            <w:r>
              <w:rPr>
                <w:b/>
                <w:sz w:val="22"/>
                <w:szCs w:val="22"/>
                <w:lang w:val="ru-RU"/>
              </w:rPr>
              <w:t>врачебная амбу</w:t>
            </w:r>
            <w:r w:rsidRPr="00B8418A">
              <w:rPr>
                <w:b/>
                <w:sz w:val="22"/>
                <w:szCs w:val="22"/>
                <w:lang w:val="ru-RU"/>
              </w:rPr>
              <w:t>латория</w:t>
            </w:r>
          </w:p>
        </w:tc>
        <w:tc>
          <w:tcPr>
            <w:tcW w:w="1275" w:type="dxa"/>
            <w:shd w:val="clear" w:color="auto" w:fill="auto"/>
          </w:tcPr>
          <w:p w14:paraId="15F2449A" w14:textId="5FA0EA0F" w:rsidR="0046009D" w:rsidRPr="00B8418A" w:rsidRDefault="0046009D" w:rsidP="00B578C5">
            <w:pPr>
              <w:pStyle w:val="a0"/>
              <w:ind w:firstLine="0"/>
              <w:jc w:val="center"/>
              <w:rPr>
                <w:sz w:val="22"/>
                <w:szCs w:val="22"/>
                <w:lang w:val="ru-RU"/>
              </w:rPr>
            </w:pPr>
            <w:r w:rsidRPr="00B8418A">
              <w:rPr>
                <w:sz w:val="22"/>
                <w:szCs w:val="22"/>
                <w:lang w:val="ru-RU"/>
              </w:rPr>
              <w:t>ед.</w:t>
            </w:r>
          </w:p>
        </w:tc>
        <w:tc>
          <w:tcPr>
            <w:tcW w:w="1428" w:type="dxa"/>
            <w:shd w:val="clear" w:color="auto" w:fill="auto"/>
          </w:tcPr>
          <w:p w14:paraId="0A3E7CEC" w14:textId="3B4037E9" w:rsidR="0046009D" w:rsidRPr="00B8418A" w:rsidRDefault="0046009D" w:rsidP="00B578C5">
            <w:pPr>
              <w:pStyle w:val="a0"/>
              <w:ind w:firstLine="0"/>
              <w:jc w:val="center"/>
              <w:rPr>
                <w:sz w:val="22"/>
                <w:szCs w:val="22"/>
                <w:lang w:val="ru-RU"/>
              </w:rPr>
            </w:pPr>
            <w:r w:rsidRPr="00B8418A">
              <w:rPr>
                <w:sz w:val="22"/>
                <w:szCs w:val="22"/>
                <w:lang w:val="ru-RU"/>
              </w:rPr>
              <w:t>1</w:t>
            </w:r>
          </w:p>
        </w:tc>
        <w:tc>
          <w:tcPr>
            <w:tcW w:w="1197" w:type="dxa"/>
            <w:shd w:val="clear" w:color="auto" w:fill="auto"/>
          </w:tcPr>
          <w:p w14:paraId="1A4B2D53" w14:textId="29ADC627" w:rsidR="0046009D" w:rsidRPr="00B8418A" w:rsidRDefault="0046009D" w:rsidP="00B578C5">
            <w:pPr>
              <w:pStyle w:val="a0"/>
              <w:ind w:firstLine="0"/>
              <w:jc w:val="center"/>
              <w:rPr>
                <w:sz w:val="22"/>
                <w:szCs w:val="22"/>
                <w:lang w:val="ru-RU"/>
              </w:rPr>
            </w:pPr>
            <w:r w:rsidRPr="00B8418A">
              <w:rPr>
                <w:sz w:val="22"/>
                <w:szCs w:val="22"/>
                <w:lang w:val="ru-RU"/>
              </w:rPr>
              <w:t>1</w:t>
            </w:r>
          </w:p>
        </w:tc>
      </w:tr>
      <w:tr w:rsidR="00B578C5" w:rsidRPr="00B8418A" w14:paraId="761014C2" w14:textId="77777777" w:rsidTr="00B8418A">
        <w:trPr>
          <w:cantSplit/>
        </w:trPr>
        <w:tc>
          <w:tcPr>
            <w:tcW w:w="695" w:type="dxa"/>
            <w:vMerge w:val="restart"/>
            <w:shd w:val="clear" w:color="auto" w:fill="auto"/>
          </w:tcPr>
          <w:p w14:paraId="2312BA16" w14:textId="77777777" w:rsidR="00B578C5" w:rsidRPr="00B8418A" w:rsidRDefault="00B578C5" w:rsidP="00B578C5">
            <w:pPr>
              <w:pStyle w:val="a0"/>
              <w:ind w:firstLine="0"/>
              <w:jc w:val="center"/>
              <w:rPr>
                <w:b/>
                <w:sz w:val="22"/>
                <w:szCs w:val="22"/>
                <w:lang w:val="ru-RU"/>
              </w:rPr>
            </w:pPr>
            <w:r w:rsidRPr="00B8418A">
              <w:rPr>
                <w:b/>
                <w:sz w:val="22"/>
                <w:szCs w:val="22"/>
              </w:rPr>
              <w:lastRenderedPageBreak/>
              <w:t>3</w:t>
            </w:r>
            <w:r w:rsidRPr="00B8418A">
              <w:rPr>
                <w:b/>
                <w:sz w:val="22"/>
                <w:szCs w:val="22"/>
                <w:lang w:val="ru-RU"/>
              </w:rPr>
              <w:t>.3</w:t>
            </w:r>
          </w:p>
        </w:tc>
        <w:tc>
          <w:tcPr>
            <w:tcW w:w="8719" w:type="dxa"/>
            <w:gridSpan w:val="4"/>
            <w:shd w:val="clear" w:color="auto" w:fill="auto"/>
          </w:tcPr>
          <w:p w14:paraId="2079A733" w14:textId="77777777" w:rsidR="00B578C5" w:rsidRPr="00B8418A" w:rsidRDefault="00B578C5" w:rsidP="00B578C5">
            <w:pPr>
              <w:pStyle w:val="a0"/>
              <w:ind w:firstLine="0"/>
              <w:jc w:val="left"/>
              <w:rPr>
                <w:sz w:val="22"/>
                <w:szCs w:val="22"/>
                <w:lang w:val="ru-RU"/>
              </w:rPr>
            </w:pPr>
            <w:r w:rsidRPr="00B8418A">
              <w:rPr>
                <w:b/>
                <w:sz w:val="22"/>
                <w:szCs w:val="22"/>
                <w:lang w:val="ru-RU"/>
              </w:rPr>
              <w:t>Спортивные и физкультурно-оздоровительные объекты</w:t>
            </w:r>
          </w:p>
        </w:tc>
      </w:tr>
      <w:tr w:rsidR="00B578C5" w:rsidRPr="00B8418A" w14:paraId="0A2FDF52" w14:textId="77777777" w:rsidTr="00B8418A">
        <w:trPr>
          <w:cantSplit/>
          <w:trHeight w:val="88"/>
        </w:trPr>
        <w:tc>
          <w:tcPr>
            <w:tcW w:w="695" w:type="dxa"/>
            <w:vMerge/>
            <w:shd w:val="clear" w:color="auto" w:fill="auto"/>
          </w:tcPr>
          <w:p w14:paraId="61F95062" w14:textId="77777777" w:rsidR="00B578C5" w:rsidRPr="00B8418A" w:rsidRDefault="00B578C5" w:rsidP="00B578C5">
            <w:pPr>
              <w:pStyle w:val="a0"/>
              <w:ind w:firstLine="0"/>
              <w:jc w:val="center"/>
              <w:rPr>
                <w:b/>
                <w:sz w:val="22"/>
                <w:szCs w:val="22"/>
                <w:lang w:val="ru-RU"/>
              </w:rPr>
            </w:pPr>
          </w:p>
        </w:tc>
        <w:tc>
          <w:tcPr>
            <w:tcW w:w="4819" w:type="dxa"/>
            <w:shd w:val="clear" w:color="auto" w:fill="auto"/>
            <w:vAlign w:val="center"/>
          </w:tcPr>
          <w:p w14:paraId="348DADD2" w14:textId="6F589BAE" w:rsidR="00B578C5" w:rsidRPr="00B8418A" w:rsidRDefault="00B578C5" w:rsidP="009C034E">
            <w:pPr>
              <w:pStyle w:val="a0"/>
              <w:ind w:firstLine="0"/>
              <w:jc w:val="left"/>
              <w:rPr>
                <w:b/>
                <w:sz w:val="22"/>
                <w:szCs w:val="22"/>
                <w:lang w:val="ru-RU"/>
              </w:rPr>
            </w:pPr>
            <w:r w:rsidRPr="00B8418A">
              <w:rPr>
                <w:b/>
                <w:sz w:val="22"/>
                <w:szCs w:val="22"/>
                <w:lang w:val="ru-RU"/>
              </w:rPr>
              <w:t xml:space="preserve">спортивные </w:t>
            </w:r>
            <w:r w:rsidR="009C034E" w:rsidRPr="00B8418A">
              <w:rPr>
                <w:b/>
                <w:sz w:val="22"/>
                <w:szCs w:val="22"/>
                <w:lang w:val="ru-RU"/>
              </w:rPr>
              <w:t>залы</w:t>
            </w:r>
          </w:p>
        </w:tc>
        <w:tc>
          <w:tcPr>
            <w:tcW w:w="1275" w:type="dxa"/>
            <w:shd w:val="clear" w:color="auto" w:fill="auto"/>
            <w:vAlign w:val="center"/>
          </w:tcPr>
          <w:p w14:paraId="3A52328C" w14:textId="77777777" w:rsidR="00B578C5" w:rsidRPr="00B8418A" w:rsidRDefault="00B578C5" w:rsidP="00B578C5">
            <w:pPr>
              <w:jc w:val="center"/>
              <w:rPr>
                <w:sz w:val="22"/>
                <w:szCs w:val="22"/>
              </w:rPr>
            </w:pPr>
            <w:r w:rsidRPr="00B8418A">
              <w:rPr>
                <w:sz w:val="22"/>
                <w:szCs w:val="22"/>
              </w:rPr>
              <w:t>ед.</w:t>
            </w:r>
          </w:p>
        </w:tc>
        <w:tc>
          <w:tcPr>
            <w:tcW w:w="1428" w:type="dxa"/>
            <w:shd w:val="clear" w:color="auto" w:fill="auto"/>
            <w:vAlign w:val="center"/>
          </w:tcPr>
          <w:p w14:paraId="7E69F5DA" w14:textId="05B5EF9F" w:rsidR="00B578C5" w:rsidRPr="00B8418A" w:rsidRDefault="00756427" w:rsidP="00B578C5">
            <w:pPr>
              <w:pStyle w:val="a0"/>
              <w:ind w:firstLine="0"/>
              <w:jc w:val="center"/>
              <w:rPr>
                <w:sz w:val="22"/>
                <w:szCs w:val="22"/>
                <w:lang w:val="ru-RU"/>
              </w:rPr>
            </w:pPr>
            <w:r w:rsidRPr="00B8418A">
              <w:rPr>
                <w:sz w:val="22"/>
                <w:szCs w:val="22"/>
                <w:lang w:val="ru-RU"/>
              </w:rPr>
              <w:t>1</w:t>
            </w:r>
          </w:p>
        </w:tc>
        <w:tc>
          <w:tcPr>
            <w:tcW w:w="1197" w:type="dxa"/>
            <w:shd w:val="clear" w:color="auto" w:fill="auto"/>
            <w:vAlign w:val="center"/>
          </w:tcPr>
          <w:p w14:paraId="4209B9F6" w14:textId="2FB66015" w:rsidR="00B578C5" w:rsidRPr="00B8418A" w:rsidRDefault="00756427" w:rsidP="00B578C5">
            <w:pPr>
              <w:pStyle w:val="a0"/>
              <w:ind w:firstLine="0"/>
              <w:jc w:val="center"/>
              <w:rPr>
                <w:sz w:val="22"/>
                <w:szCs w:val="22"/>
                <w:lang w:val="ru-RU"/>
              </w:rPr>
            </w:pPr>
            <w:r w:rsidRPr="00B8418A">
              <w:rPr>
                <w:sz w:val="22"/>
                <w:szCs w:val="22"/>
                <w:lang w:val="ru-RU"/>
              </w:rPr>
              <w:t>1</w:t>
            </w:r>
          </w:p>
        </w:tc>
      </w:tr>
      <w:tr w:rsidR="00B578C5" w:rsidRPr="00B8418A" w14:paraId="5C06EEB9" w14:textId="77777777" w:rsidTr="00B8418A">
        <w:trPr>
          <w:cantSplit/>
        </w:trPr>
        <w:tc>
          <w:tcPr>
            <w:tcW w:w="695" w:type="dxa"/>
            <w:vMerge/>
            <w:shd w:val="clear" w:color="auto" w:fill="auto"/>
          </w:tcPr>
          <w:p w14:paraId="6997152B" w14:textId="77777777" w:rsidR="00B578C5" w:rsidRPr="00B8418A" w:rsidRDefault="00B578C5" w:rsidP="00B578C5">
            <w:pPr>
              <w:pStyle w:val="a0"/>
              <w:ind w:firstLine="0"/>
              <w:jc w:val="center"/>
              <w:rPr>
                <w:b/>
                <w:sz w:val="22"/>
                <w:szCs w:val="22"/>
                <w:lang w:val="ru-RU"/>
              </w:rPr>
            </w:pPr>
          </w:p>
        </w:tc>
        <w:tc>
          <w:tcPr>
            <w:tcW w:w="4819" w:type="dxa"/>
            <w:shd w:val="clear" w:color="auto" w:fill="auto"/>
            <w:vAlign w:val="center"/>
          </w:tcPr>
          <w:p w14:paraId="6413FE4B" w14:textId="15A43B47" w:rsidR="00B578C5" w:rsidRPr="00B8418A" w:rsidRDefault="00756427" w:rsidP="00B578C5">
            <w:pPr>
              <w:pStyle w:val="a0"/>
              <w:ind w:firstLine="0"/>
              <w:jc w:val="left"/>
              <w:rPr>
                <w:b/>
                <w:sz w:val="22"/>
                <w:szCs w:val="22"/>
                <w:lang w:val="ru-RU"/>
              </w:rPr>
            </w:pPr>
            <w:r w:rsidRPr="00B8418A">
              <w:rPr>
                <w:b/>
                <w:sz w:val="22"/>
                <w:szCs w:val="22"/>
                <w:lang w:val="ru-RU"/>
              </w:rPr>
              <w:t>плоскостные спортивные сооружения</w:t>
            </w:r>
          </w:p>
        </w:tc>
        <w:tc>
          <w:tcPr>
            <w:tcW w:w="1275" w:type="dxa"/>
            <w:shd w:val="clear" w:color="auto" w:fill="auto"/>
            <w:vAlign w:val="center"/>
          </w:tcPr>
          <w:p w14:paraId="6E0F5DC2" w14:textId="77777777" w:rsidR="00B578C5" w:rsidRPr="00B8418A" w:rsidRDefault="00B578C5" w:rsidP="00B578C5">
            <w:pPr>
              <w:jc w:val="center"/>
              <w:rPr>
                <w:sz w:val="22"/>
                <w:szCs w:val="22"/>
              </w:rPr>
            </w:pPr>
            <w:r w:rsidRPr="00B8418A">
              <w:rPr>
                <w:sz w:val="22"/>
                <w:szCs w:val="22"/>
              </w:rPr>
              <w:t>ед.</w:t>
            </w:r>
          </w:p>
        </w:tc>
        <w:tc>
          <w:tcPr>
            <w:tcW w:w="1428" w:type="dxa"/>
            <w:shd w:val="clear" w:color="auto" w:fill="auto"/>
            <w:vAlign w:val="center"/>
          </w:tcPr>
          <w:p w14:paraId="5E8CC580" w14:textId="063ED442" w:rsidR="00B578C5" w:rsidRPr="0074755A" w:rsidRDefault="00B8418A" w:rsidP="00B578C5">
            <w:pPr>
              <w:pStyle w:val="a0"/>
              <w:ind w:firstLine="0"/>
              <w:jc w:val="center"/>
              <w:rPr>
                <w:rFonts w:eastAsiaTheme="minorEastAsia"/>
                <w:sz w:val="22"/>
                <w:szCs w:val="22"/>
                <w:lang w:val="ru-RU" w:eastAsia="ru-RU" w:bidi="ar-SA"/>
              </w:rPr>
            </w:pPr>
            <w:r w:rsidRPr="0074755A">
              <w:rPr>
                <w:rFonts w:eastAsiaTheme="minorEastAsia"/>
                <w:sz w:val="22"/>
                <w:szCs w:val="22"/>
                <w:lang w:val="ru-RU" w:eastAsia="ru-RU" w:bidi="ar-SA"/>
              </w:rPr>
              <w:t>5</w:t>
            </w:r>
          </w:p>
        </w:tc>
        <w:tc>
          <w:tcPr>
            <w:tcW w:w="1197" w:type="dxa"/>
            <w:shd w:val="clear" w:color="auto" w:fill="auto"/>
            <w:vAlign w:val="center"/>
          </w:tcPr>
          <w:p w14:paraId="59819A3D" w14:textId="040173A8" w:rsidR="00B578C5" w:rsidRPr="0074755A" w:rsidRDefault="0074755A" w:rsidP="00B578C5">
            <w:pPr>
              <w:pStyle w:val="a0"/>
              <w:ind w:firstLine="0"/>
              <w:jc w:val="center"/>
              <w:rPr>
                <w:rFonts w:eastAsiaTheme="minorEastAsia"/>
                <w:sz w:val="22"/>
                <w:szCs w:val="22"/>
                <w:lang w:val="ru-RU" w:eastAsia="ru-RU" w:bidi="ar-SA"/>
              </w:rPr>
            </w:pPr>
            <w:r w:rsidRPr="0074755A">
              <w:rPr>
                <w:rFonts w:eastAsiaTheme="minorEastAsia"/>
                <w:sz w:val="22"/>
                <w:szCs w:val="22"/>
                <w:lang w:val="ru-RU" w:eastAsia="ru-RU" w:bidi="ar-SA"/>
              </w:rPr>
              <w:t>7</w:t>
            </w:r>
          </w:p>
        </w:tc>
      </w:tr>
      <w:tr w:rsidR="00B578C5" w:rsidRPr="00B8418A" w14:paraId="25BE9828" w14:textId="77777777" w:rsidTr="00B8418A">
        <w:trPr>
          <w:cantSplit/>
        </w:trPr>
        <w:tc>
          <w:tcPr>
            <w:tcW w:w="695" w:type="dxa"/>
            <w:vMerge w:val="restart"/>
            <w:shd w:val="clear" w:color="auto" w:fill="auto"/>
          </w:tcPr>
          <w:p w14:paraId="110123E0" w14:textId="77777777" w:rsidR="00B578C5" w:rsidRPr="00B8418A" w:rsidRDefault="00B578C5" w:rsidP="00B578C5">
            <w:pPr>
              <w:pStyle w:val="a0"/>
              <w:ind w:firstLine="0"/>
              <w:jc w:val="center"/>
              <w:rPr>
                <w:b/>
                <w:sz w:val="22"/>
                <w:szCs w:val="22"/>
                <w:lang w:val="ru-RU"/>
              </w:rPr>
            </w:pPr>
            <w:r w:rsidRPr="00B8418A">
              <w:rPr>
                <w:b/>
                <w:sz w:val="22"/>
                <w:szCs w:val="22"/>
              </w:rPr>
              <w:t>3</w:t>
            </w:r>
            <w:r w:rsidRPr="00B8418A">
              <w:rPr>
                <w:b/>
                <w:sz w:val="22"/>
                <w:szCs w:val="22"/>
                <w:lang w:val="ru-RU"/>
              </w:rPr>
              <w:t>.4</w:t>
            </w:r>
          </w:p>
        </w:tc>
        <w:tc>
          <w:tcPr>
            <w:tcW w:w="8719" w:type="dxa"/>
            <w:gridSpan w:val="4"/>
            <w:shd w:val="clear" w:color="auto" w:fill="auto"/>
          </w:tcPr>
          <w:p w14:paraId="73C9F4BB" w14:textId="77777777" w:rsidR="00B578C5" w:rsidRPr="00B8418A" w:rsidRDefault="00B578C5" w:rsidP="00B578C5">
            <w:pPr>
              <w:pStyle w:val="a0"/>
              <w:ind w:firstLine="0"/>
              <w:jc w:val="left"/>
              <w:rPr>
                <w:sz w:val="22"/>
                <w:szCs w:val="22"/>
                <w:lang w:val="ru-RU"/>
              </w:rPr>
            </w:pPr>
            <w:r w:rsidRPr="00B8418A">
              <w:rPr>
                <w:b/>
                <w:sz w:val="22"/>
                <w:szCs w:val="22"/>
                <w:lang w:val="ru-RU"/>
              </w:rPr>
              <w:t>Объекты культурно-досугового назначения</w:t>
            </w:r>
          </w:p>
        </w:tc>
      </w:tr>
      <w:tr w:rsidR="00B578C5" w:rsidRPr="00B8418A" w14:paraId="61159D64" w14:textId="77777777" w:rsidTr="00B8418A">
        <w:trPr>
          <w:cantSplit/>
        </w:trPr>
        <w:tc>
          <w:tcPr>
            <w:tcW w:w="695" w:type="dxa"/>
            <w:vMerge/>
            <w:shd w:val="clear" w:color="auto" w:fill="auto"/>
          </w:tcPr>
          <w:p w14:paraId="1BDFF181" w14:textId="77777777" w:rsidR="00B578C5" w:rsidRPr="00B8418A" w:rsidRDefault="00B578C5" w:rsidP="00B578C5">
            <w:pPr>
              <w:pStyle w:val="a0"/>
              <w:ind w:firstLine="0"/>
              <w:jc w:val="center"/>
              <w:rPr>
                <w:b/>
                <w:sz w:val="22"/>
                <w:szCs w:val="22"/>
                <w:lang w:val="ru-RU"/>
              </w:rPr>
            </w:pPr>
          </w:p>
        </w:tc>
        <w:tc>
          <w:tcPr>
            <w:tcW w:w="4819" w:type="dxa"/>
            <w:shd w:val="clear" w:color="auto" w:fill="auto"/>
          </w:tcPr>
          <w:p w14:paraId="79409376" w14:textId="77777777" w:rsidR="00B578C5" w:rsidRPr="00B8418A" w:rsidRDefault="00B578C5" w:rsidP="00B578C5">
            <w:pPr>
              <w:pStyle w:val="a0"/>
              <w:ind w:firstLine="0"/>
              <w:jc w:val="left"/>
              <w:rPr>
                <w:b/>
                <w:sz w:val="22"/>
                <w:szCs w:val="22"/>
                <w:lang w:val="ru-RU"/>
              </w:rPr>
            </w:pPr>
            <w:r w:rsidRPr="00B8418A">
              <w:rPr>
                <w:b/>
                <w:sz w:val="22"/>
                <w:szCs w:val="22"/>
                <w:lang w:val="ru-RU"/>
              </w:rPr>
              <w:t>учреждения культуры</w:t>
            </w:r>
          </w:p>
        </w:tc>
        <w:tc>
          <w:tcPr>
            <w:tcW w:w="1275" w:type="dxa"/>
            <w:shd w:val="clear" w:color="auto" w:fill="auto"/>
          </w:tcPr>
          <w:p w14:paraId="3D661F83" w14:textId="77777777" w:rsidR="00B578C5" w:rsidRPr="00B8418A" w:rsidRDefault="00B578C5" w:rsidP="00B578C5">
            <w:pPr>
              <w:pStyle w:val="a0"/>
              <w:ind w:firstLine="0"/>
              <w:jc w:val="center"/>
              <w:rPr>
                <w:sz w:val="22"/>
                <w:szCs w:val="22"/>
                <w:lang w:val="ru-RU"/>
              </w:rPr>
            </w:pPr>
            <w:r w:rsidRPr="00B8418A">
              <w:rPr>
                <w:sz w:val="22"/>
                <w:szCs w:val="22"/>
                <w:lang w:val="ru-RU"/>
              </w:rPr>
              <w:t>ед.</w:t>
            </w:r>
          </w:p>
        </w:tc>
        <w:tc>
          <w:tcPr>
            <w:tcW w:w="1428" w:type="dxa"/>
            <w:shd w:val="clear" w:color="auto" w:fill="auto"/>
          </w:tcPr>
          <w:p w14:paraId="11D3B1FE" w14:textId="19603579" w:rsidR="00B578C5" w:rsidRPr="00B8418A" w:rsidRDefault="004A7889" w:rsidP="00B578C5">
            <w:pPr>
              <w:pStyle w:val="a0"/>
              <w:ind w:firstLine="0"/>
              <w:jc w:val="center"/>
              <w:rPr>
                <w:sz w:val="22"/>
                <w:szCs w:val="22"/>
                <w:lang w:val="ru-RU"/>
              </w:rPr>
            </w:pPr>
            <w:r>
              <w:rPr>
                <w:sz w:val="22"/>
                <w:szCs w:val="22"/>
                <w:lang w:val="ru-RU"/>
              </w:rPr>
              <w:t>2</w:t>
            </w:r>
          </w:p>
        </w:tc>
        <w:tc>
          <w:tcPr>
            <w:tcW w:w="1197" w:type="dxa"/>
            <w:shd w:val="clear" w:color="auto" w:fill="auto"/>
          </w:tcPr>
          <w:p w14:paraId="0160291B" w14:textId="0A59B251" w:rsidR="00B578C5" w:rsidRPr="00B8418A" w:rsidRDefault="004A7889" w:rsidP="00B578C5">
            <w:pPr>
              <w:pStyle w:val="a0"/>
              <w:ind w:firstLine="0"/>
              <w:jc w:val="center"/>
              <w:rPr>
                <w:sz w:val="22"/>
                <w:szCs w:val="22"/>
                <w:lang w:val="ru-RU"/>
              </w:rPr>
            </w:pPr>
            <w:r>
              <w:rPr>
                <w:sz w:val="22"/>
                <w:szCs w:val="22"/>
                <w:lang w:val="ru-RU"/>
              </w:rPr>
              <w:t>2</w:t>
            </w:r>
          </w:p>
        </w:tc>
      </w:tr>
      <w:tr w:rsidR="001B76DF" w:rsidRPr="00B8418A" w14:paraId="7D3D827A" w14:textId="77777777" w:rsidTr="00B8418A">
        <w:trPr>
          <w:cantSplit/>
        </w:trPr>
        <w:tc>
          <w:tcPr>
            <w:tcW w:w="695" w:type="dxa"/>
            <w:vMerge w:val="restart"/>
            <w:shd w:val="clear" w:color="auto" w:fill="auto"/>
          </w:tcPr>
          <w:p w14:paraId="13E14BFB" w14:textId="00EBC209" w:rsidR="001B76DF" w:rsidRPr="00B8418A" w:rsidRDefault="001B76DF" w:rsidP="00B578C5">
            <w:pPr>
              <w:pStyle w:val="a0"/>
              <w:ind w:firstLine="0"/>
              <w:jc w:val="center"/>
              <w:rPr>
                <w:b/>
                <w:sz w:val="22"/>
                <w:szCs w:val="22"/>
                <w:lang w:val="ru-RU"/>
              </w:rPr>
            </w:pPr>
            <w:r w:rsidRPr="00B8418A">
              <w:rPr>
                <w:b/>
                <w:sz w:val="22"/>
                <w:szCs w:val="22"/>
                <w:lang w:val="ru-RU"/>
              </w:rPr>
              <w:t>3.5</w:t>
            </w:r>
          </w:p>
        </w:tc>
        <w:tc>
          <w:tcPr>
            <w:tcW w:w="8719" w:type="dxa"/>
            <w:gridSpan w:val="4"/>
            <w:shd w:val="clear" w:color="auto" w:fill="auto"/>
          </w:tcPr>
          <w:p w14:paraId="3E1D1864" w14:textId="6ABB21D0" w:rsidR="001B76DF" w:rsidRPr="00B8418A" w:rsidRDefault="001B76DF" w:rsidP="001B76DF">
            <w:pPr>
              <w:pStyle w:val="a0"/>
              <w:ind w:firstLine="0"/>
              <w:jc w:val="left"/>
              <w:rPr>
                <w:sz w:val="22"/>
                <w:szCs w:val="22"/>
                <w:lang w:val="ru-RU"/>
              </w:rPr>
            </w:pPr>
            <w:r w:rsidRPr="00B8418A">
              <w:rPr>
                <w:b/>
                <w:sz w:val="22"/>
                <w:szCs w:val="22"/>
                <w:lang w:val="ru-RU"/>
              </w:rPr>
              <w:t>Отделения связи</w:t>
            </w:r>
          </w:p>
        </w:tc>
      </w:tr>
      <w:tr w:rsidR="001B76DF" w:rsidRPr="00B8418A" w14:paraId="3D900A50" w14:textId="77777777" w:rsidTr="00B8418A">
        <w:trPr>
          <w:cantSplit/>
        </w:trPr>
        <w:tc>
          <w:tcPr>
            <w:tcW w:w="695" w:type="dxa"/>
            <w:vMerge/>
            <w:shd w:val="clear" w:color="auto" w:fill="auto"/>
          </w:tcPr>
          <w:p w14:paraId="0A0AC25A" w14:textId="77777777" w:rsidR="001B76DF" w:rsidRPr="00B8418A" w:rsidRDefault="001B76DF" w:rsidP="00B578C5">
            <w:pPr>
              <w:pStyle w:val="a0"/>
              <w:ind w:firstLine="0"/>
              <w:jc w:val="center"/>
              <w:rPr>
                <w:b/>
                <w:sz w:val="22"/>
                <w:szCs w:val="22"/>
                <w:lang w:val="ru-RU"/>
              </w:rPr>
            </w:pPr>
          </w:p>
        </w:tc>
        <w:tc>
          <w:tcPr>
            <w:tcW w:w="4819" w:type="dxa"/>
            <w:shd w:val="clear" w:color="auto" w:fill="auto"/>
          </w:tcPr>
          <w:p w14:paraId="59CEBC01" w14:textId="74D396E0" w:rsidR="001B76DF" w:rsidRPr="00B8418A" w:rsidRDefault="001B76DF" w:rsidP="00B578C5">
            <w:pPr>
              <w:pStyle w:val="a0"/>
              <w:ind w:firstLine="0"/>
              <w:jc w:val="left"/>
              <w:rPr>
                <w:b/>
                <w:sz w:val="22"/>
                <w:szCs w:val="22"/>
                <w:lang w:val="ru-RU"/>
              </w:rPr>
            </w:pPr>
            <w:r w:rsidRPr="00B8418A">
              <w:rPr>
                <w:b/>
                <w:sz w:val="22"/>
                <w:szCs w:val="22"/>
                <w:lang w:val="ru-RU"/>
              </w:rPr>
              <w:t>почтовое отделение</w:t>
            </w:r>
          </w:p>
        </w:tc>
        <w:tc>
          <w:tcPr>
            <w:tcW w:w="1275" w:type="dxa"/>
            <w:shd w:val="clear" w:color="auto" w:fill="auto"/>
          </w:tcPr>
          <w:p w14:paraId="6B0F4CE0" w14:textId="0477F3D9" w:rsidR="001B76DF" w:rsidRPr="00B8418A" w:rsidRDefault="001B76DF" w:rsidP="00B578C5">
            <w:pPr>
              <w:pStyle w:val="a0"/>
              <w:ind w:firstLine="0"/>
              <w:jc w:val="center"/>
              <w:rPr>
                <w:sz w:val="22"/>
                <w:szCs w:val="22"/>
                <w:lang w:val="ru-RU"/>
              </w:rPr>
            </w:pPr>
            <w:r w:rsidRPr="00B8418A">
              <w:rPr>
                <w:sz w:val="22"/>
                <w:szCs w:val="22"/>
                <w:lang w:val="ru-RU"/>
              </w:rPr>
              <w:t>ед.</w:t>
            </w:r>
          </w:p>
        </w:tc>
        <w:tc>
          <w:tcPr>
            <w:tcW w:w="1428" w:type="dxa"/>
            <w:shd w:val="clear" w:color="auto" w:fill="auto"/>
          </w:tcPr>
          <w:p w14:paraId="45051766" w14:textId="47EA2572" w:rsidR="001B76DF" w:rsidRPr="00B8418A" w:rsidRDefault="004A7889" w:rsidP="00B578C5">
            <w:pPr>
              <w:pStyle w:val="a0"/>
              <w:ind w:firstLine="0"/>
              <w:jc w:val="center"/>
              <w:rPr>
                <w:sz w:val="22"/>
                <w:szCs w:val="22"/>
                <w:lang w:val="ru-RU"/>
              </w:rPr>
            </w:pPr>
            <w:r>
              <w:rPr>
                <w:sz w:val="22"/>
                <w:szCs w:val="22"/>
                <w:lang w:val="ru-RU"/>
              </w:rPr>
              <w:t>1</w:t>
            </w:r>
          </w:p>
        </w:tc>
        <w:tc>
          <w:tcPr>
            <w:tcW w:w="1197" w:type="dxa"/>
            <w:shd w:val="clear" w:color="auto" w:fill="auto"/>
          </w:tcPr>
          <w:p w14:paraId="6F5F7ECA" w14:textId="566A45D8" w:rsidR="001B76DF" w:rsidRPr="00B8418A" w:rsidRDefault="004A7889" w:rsidP="00B578C5">
            <w:pPr>
              <w:pStyle w:val="a0"/>
              <w:ind w:firstLine="0"/>
              <w:jc w:val="center"/>
              <w:rPr>
                <w:sz w:val="22"/>
                <w:szCs w:val="22"/>
                <w:lang w:val="ru-RU"/>
              </w:rPr>
            </w:pPr>
            <w:r>
              <w:rPr>
                <w:sz w:val="22"/>
                <w:szCs w:val="22"/>
                <w:lang w:val="ru-RU"/>
              </w:rPr>
              <w:t>1</w:t>
            </w:r>
          </w:p>
        </w:tc>
      </w:tr>
      <w:tr w:rsidR="00B578C5" w:rsidRPr="00B8418A" w14:paraId="4A687296" w14:textId="77777777" w:rsidTr="00B8418A">
        <w:trPr>
          <w:cantSplit/>
        </w:trPr>
        <w:tc>
          <w:tcPr>
            <w:tcW w:w="695" w:type="dxa"/>
            <w:vMerge w:val="restart"/>
            <w:shd w:val="clear" w:color="auto" w:fill="auto"/>
          </w:tcPr>
          <w:p w14:paraId="1543E218" w14:textId="08554B80" w:rsidR="00B578C5" w:rsidRPr="00B8418A" w:rsidRDefault="00B578C5" w:rsidP="00B578C5">
            <w:pPr>
              <w:pStyle w:val="a0"/>
              <w:ind w:firstLine="0"/>
              <w:jc w:val="center"/>
              <w:rPr>
                <w:b/>
                <w:sz w:val="22"/>
                <w:szCs w:val="22"/>
                <w:lang w:val="ru-RU"/>
              </w:rPr>
            </w:pPr>
            <w:r w:rsidRPr="00B8418A">
              <w:rPr>
                <w:b/>
                <w:sz w:val="22"/>
                <w:szCs w:val="22"/>
              </w:rPr>
              <w:t>3</w:t>
            </w:r>
            <w:r w:rsidR="001B76DF" w:rsidRPr="00B8418A">
              <w:rPr>
                <w:b/>
                <w:sz w:val="22"/>
                <w:szCs w:val="22"/>
                <w:lang w:val="ru-RU"/>
              </w:rPr>
              <w:t>.6</w:t>
            </w:r>
          </w:p>
        </w:tc>
        <w:tc>
          <w:tcPr>
            <w:tcW w:w="8719" w:type="dxa"/>
            <w:gridSpan w:val="4"/>
            <w:shd w:val="clear" w:color="auto" w:fill="auto"/>
          </w:tcPr>
          <w:p w14:paraId="68456CB6" w14:textId="77777777" w:rsidR="00B578C5" w:rsidRPr="00B8418A" w:rsidRDefault="00B578C5" w:rsidP="00B578C5">
            <w:pPr>
              <w:pStyle w:val="a0"/>
              <w:ind w:firstLine="0"/>
              <w:jc w:val="left"/>
              <w:rPr>
                <w:b/>
                <w:sz w:val="22"/>
                <w:szCs w:val="22"/>
                <w:lang w:val="ru-RU"/>
              </w:rPr>
            </w:pPr>
            <w:r w:rsidRPr="00B8418A">
              <w:rPr>
                <w:b/>
                <w:sz w:val="22"/>
                <w:szCs w:val="22"/>
                <w:lang w:val="ru-RU"/>
              </w:rPr>
              <w:t>Объекты торгового назначения</w:t>
            </w:r>
          </w:p>
        </w:tc>
      </w:tr>
      <w:tr w:rsidR="00B578C5" w:rsidRPr="00B8418A" w14:paraId="6F81A1AF" w14:textId="77777777" w:rsidTr="00B8418A">
        <w:trPr>
          <w:cantSplit/>
        </w:trPr>
        <w:tc>
          <w:tcPr>
            <w:tcW w:w="695" w:type="dxa"/>
            <w:vMerge/>
            <w:shd w:val="clear" w:color="auto" w:fill="auto"/>
          </w:tcPr>
          <w:p w14:paraId="2400B09F" w14:textId="77777777" w:rsidR="00B578C5" w:rsidRPr="00B8418A" w:rsidRDefault="00B578C5" w:rsidP="00B578C5">
            <w:pPr>
              <w:pStyle w:val="a0"/>
              <w:ind w:firstLine="0"/>
              <w:jc w:val="center"/>
              <w:rPr>
                <w:b/>
                <w:sz w:val="22"/>
                <w:szCs w:val="22"/>
                <w:lang w:val="ru-RU"/>
              </w:rPr>
            </w:pPr>
          </w:p>
        </w:tc>
        <w:tc>
          <w:tcPr>
            <w:tcW w:w="4819" w:type="dxa"/>
            <w:shd w:val="clear" w:color="auto" w:fill="auto"/>
          </w:tcPr>
          <w:p w14:paraId="49848C38" w14:textId="77777777" w:rsidR="00B578C5" w:rsidRPr="00B8418A" w:rsidRDefault="00B578C5" w:rsidP="00B578C5">
            <w:pPr>
              <w:pStyle w:val="a0"/>
              <w:ind w:firstLine="0"/>
              <w:jc w:val="left"/>
              <w:rPr>
                <w:b/>
                <w:sz w:val="22"/>
                <w:szCs w:val="22"/>
                <w:lang w:val="ru-RU"/>
              </w:rPr>
            </w:pPr>
            <w:r w:rsidRPr="00B8418A">
              <w:rPr>
                <w:b/>
                <w:sz w:val="22"/>
                <w:szCs w:val="22"/>
                <w:lang w:val="ru-RU"/>
              </w:rPr>
              <w:t>магазины</w:t>
            </w:r>
          </w:p>
        </w:tc>
        <w:tc>
          <w:tcPr>
            <w:tcW w:w="1275" w:type="dxa"/>
            <w:shd w:val="clear" w:color="auto" w:fill="auto"/>
          </w:tcPr>
          <w:p w14:paraId="7D040C9E" w14:textId="77777777" w:rsidR="00B578C5" w:rsidRPr="00B8418A" w:rsidRDefault="00B578C5" w:rsidP="00B578C5">
            <w:pPr>
              <w:pStyle w:val="a0"/>
              <w:ind w:firstLine="0"/>
              <w:jc w:val="center"/>
              <w:rPr>
                <w:sz w:val="22"/>
                <w:szCs w:val="22"/>
                <w:lang w:val="ru-RU"/>
              </w:rPr>
            </w:pPr>
            <w:r w:rsidRPr="00B8418A">
              <w:rPr>
                <w:sz w:val="22"/>
                <w:szCs w:val="22"/>
                <w:lang w:val="ru-RU"/>
              </w:rPr>
              <w:t>ед.</w:t>
            </w:r>
          </w:p>
        </w:tc>
        <w:tc>
          <w:tcPr>
            <w:tcW w:w="1428" w:type="dxa"/>
            <w:shd w:val="clear" w:color="auto" w:fill="auto"/>
          </w:tcPr>
          <w:p w14:paraId="1F650628" w14:textId="1B48A09F" w:rsidR="00B578C5" w:rsidRPr="00B8418A" w:rsidRDefault="00B8418A" w:rsidP="00B578C5">
            <w:pPr>
              <w:pStyle w:val="a0"/>
              <w:ind w:firstLine="0"/>
              <w:jc w:val="center"/>
              <w:rPr>
                <w:sz w:val="22"/>
                <w:szCs w:val="22"/>
                <w:lang w:val="ru-RU"/>
              </w:rPr>
            </w:pPr>
            <w:r>
              <w:rPr>
                <w:sz w:val="22"/>
                <w:szCs w:val="22"/>
                <w:lang w:val="ru-RU"/>
              </w:rPr>
              <w:t>6</w:t>
            </w:r>
          </w:p>
        </w:tc>
        <w:tc>
          <w:tcPr>
            <w:tcW w:w="1197" w:type="dxa"/>
            <w:shd w:val="clear" w:color="auto" w:fill="auto"/>
          </w:tcPr>
          <w:p w14:paraId="01A9F0A5" w14:textId="41C4A3FF" w:rsidR="00B578C5" w:rsidRPr="00B8418A" w:rsidRDefault="00B8418A" w:rsidP="00B578C5">
            <w:pPr>
              <w:pStyle w:val="a0"/>
              <w:ind w:firstLine="0"/>
              <w:jc w:val="center"/>
              <w:rPr>
                <w:sz w:val="22"/>
                <w:szCs w:val="22"/>
                <w:lang w:val="ru-RU"/>
              </w:rPr>
            </w:pPr>
            <w:r>
              <w:rPr>
                <w:sz w:val="22"/>
                <w:szCs w:val="22"/>
                <w:lang w:val="ru-RU"/>
              </w:rPr>
              <w:t>8</w:t>
            </w:r>
          </w:p>
        </w:tc>
      </w:tr>
      <w:tr w:rsidR="00B578C5" w:rsidRPr="00B8418A" w14:paraId="2CAB8367" w14:textId="77777777" w:rsidTr="00B8418A">
        <w:trPr>
          <w:cantSplit/>
        </w:trPr>
        <w:tc>
          <w:tcPr>
            <w:tcW w:w="9414" w:type="dxa"/>
            <w:gridSpan w:val="5"/>
            <w:shd w:val="clear" w:color="auto" w:fill="auto"/>
          </w:tcPr>
          <w:p w14:paraId="1DB10F7A" w14:textId="77777777" w:rsidR="00B578C5" w:rsidRPr="00B8418A" w:rsidRDefault="00B578C5" w:rsidP="00B578C5">
            <w:pPr>
              <w:pStyle w:val="a0"/>
              <w:ind w:firstLine="0"/>
              <w:jc w:val="center"/>
              <w:rPr>
                <w:sz w:val="22"/>
                <w:szCs w:val="22"/>
                <w:lang w:val="ru-RU"/>
              </w:rPr>
            </w:pPr>
            <w:r w:rsidRPr="00B8418A">
              <w:rPr>
                <w:b/>
                <w:sz w:val="22"/>
                <w:szCs w:val="22"/>
              </w:rPr>
              <w:t>IV</w:t>
            </w:r>
            <w:r w:rsidRPr="00B8418A">
              <w:rPr>
                <w:b/>
                <w:sz w:val="22"/>
                <w:szCs w:val="22"/>
                <w:lang w:val="ru-RU"/>
              </w:rPr>
              <w:t>. Транспорт</w:t>
            </w:r>
          </w:p>
        </w:tc>
      </w:tr>
      <w:tr w:rsidR="0074755A" w:rsidRPr="00B8418A" w14:paraId="29DD04A5" w14:textId="77777777" w:rsidTr="00B8418A">
        <w:trPr>
          <w:cantSplit/>
        </w:trPr>
        <w:tc>
          <w:tcPr>
            <w:tcW w:w="695" w:type="dxa"/>
            <w:vMerge w:val="restart"/>
            <w:shd w:val="clear" w:color="auto" w:fill="auto"/>
          </w:tcPr>
          <w:p w14:paraId="4ADCD637" w14:textId="77777777" w:rsidR="0074755A" w:rsidRPr="00B8418A" w:rsidRDefault="0074755A" w:rsidP="00B578C5">
            <w:pPr>
              <w:pStyle w:val="a0"/>
              <w:ind w:firstLine="0"/>
              <w:jc w:val="center"/>
              <w:rPr>
                <w:b/>
                <w:sz w:val="22"/>
                <w:szCs w:val="22"/>
                <w:lang w:val="ru-RU"/>
              </w:rPr>
            </w:pPr>
            <w:r w:rsidRPr="00B8418A">
              <w:rPr>
                <w:b/>
                <w:sz w:val="22"/>
                <w:szCs w:val="22"/>
              </w:rPr>
              <w:t>4</w:t>
            </w:r>
            <w:r w:rsidRPr="00B8418A">
              <w:rPr>
                <w:b/>
                <w:sz w:val="22"/>
                <w:szCs w:val="22"/>
                <w:lang w:val="ru-RU"/>
              </w:rPr>
              <w:t>.1</w:t>
            </w:r>
          </w:p>
        </w:tc>
        <w:tc>
          <w:tcPr>
            <w:tcW w:w="4819" w:type="dxa"/>
            <w:shd w:val="clear" w:color="auto" w:fill="auto"/>
          </w:tcPr>
          <w:p w14:paraId="1512E6FB" w14:textId="77777777" w:rsidR="0074755A" w:rsidRPr="00B8418A" w:rsidRDefault="0074755A" w:rsidP="00B578C5">
            <w:pPr>
              <w:pStyle w:val="a0"/>
              <w:ind w:firstLine="0"/>
              <w:jc w:val="left"/>
              <w:rPr>
                <w:b/>
                <w:sz w:val="22"/>
                <w:szCs w:val="22"/>
                <w:lang w:val="ru-RU"/>
              </w:rPr>
            </w:pPr>
            <w:r w:rsidRPr="00B8418A">
              <w:rPr>
                <w:b/>
                <w:sz w:val="22"/>
                <w:szCs w:val="22"/>
                <w:lang w:val="ru-RU"/>
              </w:rPr>
              <w:t>Протяженность автомобильных дорог, в том числе</w:t>
            </w:r>
          </w:p>
        </w:tc>
        <w:tc>
          <w:tcPr>
            <w:tcW w:w="1275" w:type="dxa"/>
            <w:shd w:val="clear" w:color="auto" w:fill="auto"/>
          </w:tcPr>
          <w:p w14:paraId="1133ED59" w14:textId="77777777" w:rsidR="0074755A" w:rsidRPr="00B8418A" w:rsidRDefault="0074755A" w:rsidP="00B578C5">
            <w:pPr>
              <w:pStyle w:val="a0"/>
              <w:ind w:firstLine="0"/>
              <w:jc w:val="center"/>
              <w:rPr>
                <w:sz w:val="22"/>
                <w:szCs w:val="22"/>
                <w:lang w:val="ru-RU"/>
              </w:rPr>
            </w:pPr>
            <w:r w:rsidRPr="00B8418A">
              <w:rPr>
                <w:sz w:val="22"/>
                <w:szCs w:val="22"/>
                <w:lang w:val="ru-RU"/>
              </w:rPr>
              <w:t>км</w:t>
            </w:r>
          </w:p>
        </w:tc>
        <w:tc>
          <w:tcPr>
            <w:tcW w:w="1428" w:type="dxa"/>
            <w:shd w:val="clear" w:color="auto" w:fill="auto"/>
          </w:tcPr>
          <w:p w14:paraId="102531B9" w14:textId="3F61A7DC" w:rsidR="0074755A" w:rsidRPr="005810DC" w:rsidRDefault="0074755A" w:rsidP="00B578C5">
            <w:pPr>
              <w:pStyle w:val="a0"/>
              <w:ind w:firstLine="0"/>
              <w:jc w:val="center"/>
              <w:rPr>
                <w:sz w:val="22"/>
                <w:szCs w:val="22"/>
                <w:lang w:val="ru-RU"/>
              </w:rPr>
            </w:pPr>
            <w:r w:rsidRPr="005810DC">
              <w:rPr>
                <w:sz w:val="22"/>
                <w:szCs w:val="22"/>
                <w:lang w:val="ru-RU"/>
              </w:rPr>
              <w:t>67,07</w:t>
            </w:r>
          </w:p>
        </w:tc>
        <w:tc>
          <w:tcPr>
            <w:tcW w:w="1197" w:type="dxa"/>
            <w:shd w:val="clear" w:color="auto" w:fill="auto"/>
          </w:tcPr>
          <w:p w14:paraId="7DF13722" w14:textId="2C64FE70" w:rsidR="0074755A" w:rsidRPr="005810DC" w:rsidRDefault="005810DC" w:rsidP="00B578C5">
            <w:pPr>
              <w:pStyle w:val="a0"/>
              <w:ind w:firstLine="0"/>
              <w:jc w:val="center"/>
              <w:rPr>
                <w:sz w:val="22"/>
                <w:szCs w:val="22"/>
                <w:lang w:val="ru-RU"/>
              </w:rPr>
            </w:pPr>
            <w:r w:rsidRPr="005810DC">
              <w:rPr>
                <w:sz w:val="22"/>
                <w:szCs w:val="22"/>
                <w:lang w:val="ru-RU"/>
              </w:rPr>
              <w:t>68,57</w:t>
            </w:r>
          </w:p>
        </w:tc>
      </w:tr>
      <w:tr w:rsidR="0074755A" w:rsidRPr="00B8418A" w14:paraId="20295ABD" w14:textId="77777777" w:rsidTr="00B8418A">
        <w:trPr>
          <w:cantSplit/>
          <w:trHeight w:val="50"/>
        </w:trPr>
        <w:tc>
          <w:tcPr>
            <w:tcW w:w="695" w:type="dxa"/>
            <w:vMerge/>
            <w:shd w:val="clear" w:color="auto" w:fill="auto"/>
          </w:tcPr>
          <w:p w14:paraId="05F1F261" w14:textId="77777777" w:rsidR="0074755A" w:rsidRPr="00B8418A" w:rsidRDefault="0074755A" w:rsidP="0074755A">
            <w:pPr>
              <w:pStyle w:val="a0"/>
              <w:ind w:firstLine="0"/>
              <w:jc w:val="center"/>
              <w:rPr>
                <w:b/>
                <w:sz w:val="22"/>
                <w:szCs w:val="22"/>
                <w:lang w:val="ru-RU"/>
              </w:rPr>
            </w:pPr>
          </w:p>
        </w:tc>
        <w:tc>
          <w:tcPr>
            <w:tcW w:w="4819" w:type="dxa"/>
            <w:shd w:val="clear" w:color="auto" w:fill="auto"/>
          </w:tcPr>
          <w:p w14:paraId="2DEC2E5C" w14:textId="31C47599" w:rsidR="0074755A" w:rsidRPr="00B8418A" w:rsidRDefault="0074755A" w:rsidP="0074755A">
            <w:pPr>
              <w:pStyle w:val="a0"/>
              <w:ind w:firstLine="0"/>
              <w:jc w:val="left"/>
              <w:rPr>
                <w:b/>
                <w:sz w:val="22"/>
                <w:szCs w:val="22"/>
                <w:lang w:val="ru-RU"/>
              </w:rPr>
            </w:pPr>
            <w:r w:rsidRPr="00B8418A">
              <w:rPr>
                <w:b/>
                <w:sz w:val="22"/>
                <w:szCs w:val="22"/>
                <w:lang w:val="ru-RU"/>
              </w:rPr>
              <w:t>межмуниципального значения</w:t>
            </w:r>
          </w:p>
        </w:tc>
        <w:tc>
          <w:tcPr>
            <w:tcW w:w="1275" w:type="dxa"/>
            <w:shd w:val="clear" w:color="auto" w:fill="auto"/>
          </w:tcPr>
          <w:p w14:paraId="58BB3EF6" w14:textId="77777777" w:rsidR="0074755A" w:rsidRPr="00B8418A" w:rsidRDefault="0074755A" w:rsidP="0074755A">
            <w:pPr>
              <w:pStyle w:val="a0"/>
              <w:ind w:firstLine="0"/>
              <w:jc w:val="center"/>
              <w:rPr>
                <w:sz w:val="22"/>
                <w:szCs w:val="22"/>
                <w:lang w:val="ru-RU"/>
              </w:rPr>
            </w:pPr>
            <w:r w:rsidRPr="00B8418A">
              <w:rPr>
                <w:sz w:val="22"/>
                <w:szCs w:val="22"/>
                <w:lang w:val="ru-RU"/>
              </w:rPr>
              <w:t>км</w:t>
            </w:r>
          </w:p>
        </w:tc>
        <w:tc>
          <w:tcPr>
            <w:tcW w:w="1428" w:type="dxa"/>
            <w:shd w:val="clear" w:color="auto" w:fill="auto"/>
          </w:tcPr>
          <w:p w14:paraId="226B3E68" w14:textId="20B2406E" w:rsidR="0074755A" w:rsidRPr="005810DC" w:rsidRDefault="0074755A" w:rsidP="0074755A">
            <w:pPr>
              <w:pStyle w:val="a0"/>
              <w:ind w:firstLine="0"/>
              <w:jc w:val="center"/>
              <w:rPr>
                <w:sz w:val="22"/>
                <w:szCs w:val="22"/>
                <w:lang w:val="ru-RU"/>
              </w:rPr>
            </w:pPr>
            <w:r w:rsidRPr="005810DC">
              <w:rPr>
                <w:sz w:val="22"/>
                <w:szCs w:val="22"/>
                <w:lang w:val="ru-RU"/>
              </w:rPr>
              <w:t>27,7</w:t>
            </w:r>
          </w:p>
        </w:tc>
        <w:tc>
          <w:tcPr>
            <w:tcW w:w="1197" w:type="dxa"/>
            <w:shd w:val="clear" w:color="auto" w:fill="auto"/>
          </w:tcPr>
          <w:p w14:paraId="0745E9DC" w14:textId="3E6D5BB4" w:rsidR="0074755A" w:rsidRPr="005810DC" w:rsidRDefault="0074755A" w:rsidP="0074755A">
            <w:pPr>
              <w:pStyle w:val="a0"/>
              <w:ind w:firstLine="0"/>
              <w:jc w:val="center"/>
              <w:rPr>
                <w:sz w:val="22"/>
                <w:szCs w:val="22"/>
                <w:lang w:val="ru-RU"/>
              </w:rPr>
            </w:pPr>
            <w:r w:rsidRPr="005810DC">
              <w:rPr>
                <w:sz w:val="22"/>
                <w:szCs w:val="22"/>
                <w:lang w:val="ru-RU"/>
              </w:rPr>
              <w:t>27,7</w:t>
            </w:r>
          </w:p>
        </w:tc>
      </w:tr>
      <w:tr w:rsidR="0074755A" w:rsidRPr="00B8418A" w14:paraId="01AED0E5" w14:textId="77777777" w:rsidTr="00B8418A">
        <w:trPr>
          <w:cantSplit/>
          <w:trHeight w:val="50"/>
        </w:trPr>
        <w:tc>
          <w:tcPr>
            <w:tcW w:w="695" w:type="dxa"/>
            <w:vMerge/>
            <w:shd w:val="clear" w:color="auto" w:fill="auto"/>
          </w:tcPr>
          <w:p w14:paraId="70FA88A4" w14:textId="77777777" w:rsidR="0074755A" w:rsidRPr="00B8418A" w:rsidRDefault="0074755A" w:rsidP="0074755A">
            <w:pPr>
              <w:pStyle w:val="a0"/>
              <w:ind w:firstLine="0"/>
              <w:jc w:val="center"/>
              <w:rPr>
                <w:b/>
                <w:sz w:val="22"/>
                <w:szCs w:val="22"/>
                <w:lang w:val="ru-RU"/>
              </w:rPr>
            </w:pPr>
          </w:p>
        </w:tc>
        <w:tc>
          <w:tcPr>
            <w:tcW w:w="4819" w:type="dxa"/>
            <w:shd w:val="clear" w:color="auto" w:fill="auto"/>
          </w:tcPr>
          <w:p w14:paraId="5658E766" w14:textId="335FF087" w:rsidR="0074755A" w:rsidRPr="00B8418A" w:rsidRDefault="0074755A" w:rsidP="0074755A">
            <w:pPr>
              <w:pStyle w:val="a0"/>
              <w:ind w:firstLine="0"/>
              <w:jc w:val="left"/>
              <w:rPr>
                <w:b/>
                <w:sz w:val="22"/>
                <w:szCs w:val="22"/>
                <w:lang w:val="ru-RU"/>
              </w:rPr>
            </w:pPr>
            <w:r w:rsidRPr="00B8418A">
              <w:rPr>
                <w:b/>
                <w:sz w:val="22"/>
                <w:szCs w:val="22"/>
                <w:lang w:val="ru-RU"/>
              </w:rPr>
              <w:t>регионального значения</w:t>
            </w:r>
          </w:p>
        </w:tc>
        <w:tc>
          <w:tcPr>
            <w:tcW w:w="1275" w:type="dxa"/>
            <w:shd w:val="clear" w:color="auto" w:fill="auto"/>
          </w:tcPr>
          <w:p w14:paraId="2BB21C95" w14:textId="33B37176" w:rsidR="0074755A" w:rsidRPr="00B8418A" w:rsidRDefault="0074755A" w:rsidP="0074755A">
            <w:pPr>
              <w:pStyle w:val="a0"/>
              <w:ind w:firstLine="0"/>
              <w:jc w:val="center"/>
              <w:rPr>
                <w:sz w:val="22"/>
                <w:szCs w:val="22"/>
                <w:lang w:val="ru-RU"/>
              </w:rPr>
            </w:pPr>
            <w:r w:rsidRPr="00B8418A">
              <w:rPr>
                <w:sz w:val="22"/>
                <w:szCs w:val="22"/>
                <w:lang w:val="ru-RU"/>
              </w:rPr>
              <w:t>км</w:t>
            </w:r>
          </w:p>
        </w:tc>
        <w:tc>
          <w:tcPr>
            <w:tcW w:w="1428" w:type="dxa"/>
            <w:shd w:val="clear" w:color="auto" w:fill="auto"/>
          </w:tcPr>
          <w:p w14:paraId="6AFF4283" w14:textId="3A448AE9" w:rsidR="0074755A" w:rsidRPr="005810DC" w:rsidRDefault="0074755A" w:rsidP="0074755A">
            <w:pPr>
              <w:pStyle w:val="a0"/>
              <w:ind w:firstLine="0"/>
              <w:jc w:val="center"/>
              <w:rPr>
                <w:sz w:val="22"/>
                <w:szCs w:val="22"/>
                <w:lang w:val="ru-RU"/>
              </w:rPr>
            </w:pPr>
            <w:r w:rsidRPr="005810DC">
              <w:rPr>
                <w:sz w:val="22"/>
                <w:szCs w:val="22"/>
                <w:lang w:val="ru-RU"/>
              </w:rPr>
              <w:t>32</w:t>
            </w:r>
          </w:p>
        </w:tc>
        <w:tc>
          <w:tcPr>
            <w:tcW w:w="1197" w:type="dxa"/>
            <w:shd w:val="clear" w:color="auto" w:fill="auto"/>
          </w:tcPr>
          <w:p w14:paraId="5DA7993E" w14:textId="06A5C637" w:rsidR="0074755A" w:rsidRPr="005810DC" w:rsidRDefault="0074755A" w:rsidP="0074755A">
            <w:pPr>
              <w:pStyle w:val="a0"/>
              <w:ind w:firstLine="0"/>
              <w:jc w:val="center"/>
              <w:rPr>
                <w:sz w:val="22"/>
                <w:szCs w:val="22"/>
                <w:lang w:val="ru-RU"/>
              </w:rPr>
            </w:pPr>
            <w:r w:rsidRPr="005810DC">
              <w:rPr>
                <w:sz w:val="22"/>
                <w:szCs w:val="22"/>
                <w:lang w:val="ru-RU"/>
              </w:rPr>
              <w:t>32</w:t>
            </w:r>
          </w:p>
        </w:tc>
      </w:tr>
      <w:tr w:rsidR="0074755A" w:rsidRPr="00B8418A" w14:paraId="615B0F12" w14:textId="77777777" w:rsidTr="00B8418A">
        <w:trPr>
          <w:cantSplit/>
          <w:trHeight w:val="50"/>
        </w:trPr>
        <w:tc>
          <w:tcPr>
            <w:tcW w:w="695" w:type="dxa"/>
            <w:vMerge/>
            <w:shd w:val="clear" w:color="auto" w:fill="auto"/>
          </w:tcPr>
          <w:p w14:paraId="14E868E9" w14:textId="77777777" w:rsidR="0074755A" w:rsidRPr="00B8418A" w:rsidRDefault="0074755A" w:rsidP="0074755A">
            <w:pPr>
              <w:pStyle w:val="a0"/>
              <w:ind w:firstLine="0"/>
              <w:jc w:val="center"/>
              <w:rPr>
                <w:b/>
                <w:sz w:val="22"/>
                <w:szCs w:val="22"/>
                <w:lang w:val="ru-RU"/>
              </w:rPr>
            </w:pPr>
          </w:p>
        </w:tc>
        <w:tc>
          <w:tcPr>
            <w:tcW w:w="4819" w:type="dxa"/>
            <w:shd w:val="clear" w:color="auto" w:fill="auto"/>
          </w:tcPr>
          <w:p w14:paraId="330D6EAA" w14:textId="68C17CF6" w:rsidR="0074755A" w:rsidRPr="00B8418A" w:rsidRDefault="0074755A" w:rsidP="0074755A">
            <w:pPr>
              <w:pStyle w:val="a0"/>
              <w:ind w:firstLine="0"/>
              <w:jc w:val="left"/>
              <w:rPr>
                <w:b/>
                <w:sz w:val="22"/>
                <w:szCs w:val="22"/>
                <w:lang w:val="ru-RU"/>
              </w:rPr>
            </w:pPr>
            <w:r>
              <w:rPr>
                <w:b/>
                <w:sz w:val="22"/>
                <w:szCs w:val="22"/>
                <w:lang w:val="ru-RU"/>
              </w:rPr>
              <w:t>местного значения</w:t>
            </w:r>
          </w:p>
        </w:tc>
        <w:tc>
          <w:tcPr>
            <w:tcW w:w="1275" w:type="dxa"/>
            <w:shd w:val="clear" w:color="auto" w:fill="auto"/>
          </w:tcPr>
          <w:p w14:paraId="255B3631" w14:textId="7CE975B6" w:rsidR="0074755A" w:rsidRPr="00B8418A" w:rsidRDefault="0074755A" w:rsidP="0074755A">
            <w:pPr>
              <w:pStyle w:val="a0"/>
              <w:ind w:firstLine="0"/>
              <w:jc w:val="center"/>
              <w:rPr>
                <w:sz w:val="22"/>
                <w:szCs w:val="22"/>
                <w:lang w:val="ru-RU"/>
              </w:rPr>
            </w:pPr>
            <w:r>
              <w:rPr>
                <w:sz w:val="22"/>
                <w:szCs w:val="22"/>
                <w:lang w:val="ru-RU"/>
              </w:rPr>
              <w:t>км</w:t>
            </w:r>
          </w:p>
        </w:tc>
        <w:tc>
          <w:tcPr>
            <w:tcW w:w="1428" w:type="dxa"/>
            <w:shd w:val="clear" w:color="auto" w:fill="auto"/>
          </w:tcPr>
          <w:p w14:paraId="373AC5C0" w14:textId="01B830C5" w:rsidR="0074755A" w:rsidRPr="005810DC" w:rsidRDefault="0074755A" w:rsidP="0074755A">
            <w:pPr>
              <w:pStyle w:val="a0"/>
              <w:ind w:firstLine="0"/>
              <w:jc w:val="center"/>
              <w:rPr>
                <w:sz w:val="22"/>
                <w:szCs w:val="22"/>
                <w:lang w:val="ru-RU"/>
              </w:rPr>
            </w:pPr>
            <w:r w:rsidRPr="005810DC">
              <w:rPr>
                <w:sz w:val="22"/>
                <w:szCs w:val="22"/>
                <w:lang w:val="ru-RU"/>
              </w:rPr>
              <w:t>7,37</w:t>
            </w:r>
          </w:p>
        </w:tc>
        <w:tc>
          <w:tcPr>
            <w:tcW w:w="1197" w:type="dxa"/>
            <w:shd w:val="clear" w:color="auto" w:fill="auto"/>
          </w:tcPr>
          <w:p w14:paraId="64C12952" w14:textId="24E540B8" w:rsidR="0074755A" w:rsidRPr="005810DC" w:rsidRDefault="002E32BA" w:rsidP="0074755A">
            <w:pPr>
              <w:pStyle w:val="a0"/>
              <w:ind w:firstLine="0"/>
              <w:jc w:val="center"/>
              <w:rPr>
                <w:sz w:val="22"/>
                <w:szCs w:val="22"/>
                <w:lang w:val="ru-RU"/>
              </w:rPr>
            </w:pPr>
            <w:r>
              <w:rPr>
                <w:sz w:val="22"/>
                <w:szCs w:val="22"/>
                <w:lang w:val="ru-RU"/>
              </w:rPr>
              <w:t>8,87</w:t>
            </w:r>
          </w:p>
        </w:tc>
      </w:tr>
    </w:tbl>
    <w:p w14:paraId="6C72FFAA" w14:textId="3F1B6EA7" w:rsidR="00F56D2E" w:rsidRPr="00F56D2E" w:rsidRDefault="00F56D2E" w:rsidP="009E4212">
      <w:pPr>
        <w:rPr>
          <w:b/>
          <w:lang w:eastAsia="ar-SA" w:bidi="en-US"/>
        </w:rPr>
      </w:pPr>
    </w:p>
    <w:sectPr w:rsidR="00F56D2E" w:rsidRPr="00F56D2E" w:rsidSect="003B76B8">
      <w:headerReference w:type="default" r:id="rId16"/>
      <w:footerReference w:type="default" r:id="rId17"/>
      <w:pgSz w:w="11906" w:h="16838"/>
      <w:pgMar w:top="1701" w:right="851" w:bottom="1134" w:left="1701"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7C1BCC" w14:textId="77777777" w:rsidR="00CE5189" w:rsidRDefault="00CE5189" w:rsidP="009D69D2">
      <w:r>
        <w:separator/>
      </w:r>
    </w:p>
  </w:endnote>
  <w:endnote w:type="continuationSeparator" w:id="0">
    <w:p w14:paraId="526E9336" w14:textId="77777777" w:rsidR="00CE5189" w:rsidRDefault="00CE5189" w:rsidP="009D69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MS Gothic"/>
    <w:charset w:val="00"/>
    <w:family w:val="auto"/>
    <w:pitch w:val="default"/>
  </w:font>
  <w:font w:name="OpenSymbol">
    <w:charset w:val="00"/>
    <w:family w:val="auto"/>
    <w:pitch w:val="variable"/>
    <w:sig w:usb0="00000003"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unga">
    <w:panose1 w:val="00000400000000000000"/>
    <w:charset w:val="00"/>
    <w:family w:val="swiss"/>
    <w:pitch w:val="variable"/>
    <w:sig w:usb0="00400003" w:usb1="00000000" w:usb2="00000000" w:usb3="00000000" w:csb0="00000001" w:csb1="00000000"/>
  </w:font>
  <w:font w:name="Stencil">
    <w:panose1 w:val="040409050D0802020404"/>
    <w:charset w:val="00"/>
    <w:family w:val="decorativ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Bo2">
    <w:panose1 w:val="02047200000000000000"/>
    <w:charset w:val="CC"/>
    <w:family w:val="roman"/>
    <w:pitch w:val="variable"/>
    <w:sig w:usb0="00000203" w:usb1="00000000" w:usb2="00000000" w:usb3="00000000" w:csb0="00000005" w:csb1="00000000"/>
  </w:font>
  <w:font w:name="MS PMincho">
    <w:charset w:val="80"/>
    <w:family w:val="roman"/>
    <w:pitch w:val="variable"/>
    <w:sig w:usb0="E00002FF" w:usb1="6AC7FDFB" w:usb2="08000012" w:usb3="00000000" w:csb0="0002009F" w:csb1="00000000"/>
  </w:font>
  <w:font w:name="DaunPenh">
    <w:charset w:val="00"/>
    <w:family w:val="auto"/>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8348249"/>
    </w:sdtPr>
    <w:sdtEndPr/>
    <w:sdtContent>
      <w:p w14:paraId="11E3A33E" w14:textId="5ED9257D" w:rsidR="006440D4" w:rsidRDefault="006440D4" w:rsidP="00895936">
        <w:pPr>
          <w:pStyle w:val="af8"/>
          <w:tabs>
            <w:tab w:val="clear" w:pos="4677"/>
            <w:tab w:val="clear" w:pos="9355"/>
            <w:tab w:val="right" w:pos="14003"/>
          </w:tabs>
          <w:jc w:val="right"/>
        </w:pPr>
        <w:r>
          <w:fldChar w:fldCharType="begin"/>
        </w:r>
        <w:r>
          <w:instrText xml:space="preserve"> PAGE   \* MERGEFORMAT </w:instrText>
        </w:r>
        <w:r>
          <w:fldChar w:fldCharType="separate"/>
        </w:r>
        <w:r w:rsidR="00C04D33">
          <w:rPr>
            <w:noProof/>
          </w:rPr>
          <w:t>35</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6627678"/>
    </w:sdtPr>
    <w:sdtEndPr/>
    <w:sdtContent>
      <w:p w14:paraId="10391F60" w14:textId="093BFB76" w:rsidR="006440D4" w:rsidRDefault="006440D4" w:rsidP="00895936">
        <w:pPr>
          <w:pStyle w:val="af8"/>
          <w:tabs>
            <w:tab w:val="clear" w:pos="4677"/>
            <w:tab w:val="clear" w:pos="9355"/>
            <w:tab w:val="right" w:pos="14742"/>
          </w:tabs>
          <w:jc w:val="right"/>
        </w:pPr>
        <w:r>
          <w:fldChar w:fldCharType="begin"/>
        </w:r>
        <w:r>
          <w:instrText xml:space="preserve"> PAGE   \* MERGEFORMAT </w:instrText>
        </w:r>
        <w:r>
          <w:fldChar w:fldCharType="separate"/>
        </w:r>
        <w:r w:rsidR="00C04D33">
          <w:rPr>
            <w:noProof/>
          </w:rPr>
          <w:t>42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9913848"/>
    </w:sdtPr>
    <w:sdtEndPr/>
    <w:sdtContent>
      <w:p w14:paraId="6364C780" w14:textId="7B1345A1" w:rsidR="006440D4" w:rsidRDefault="006440D4" w:rsidP="00895936">
        <w:pPr>
          <w:pStyle w:val="af8"/>
          <w:tabs>
            <w:tab w:val="clear" w:pos="4677"/>
            <w:tab w:val="clear" w:pos="9355"/>
            <w:tab w:val="right" w:pos="14003"/>
          </w:tabs>
          <w:jc w:val="right"/>
        </w:pPr>
        <w:r>
          <w:fldChar w:fldCharType="begin"/>
        </w:r>
        <w:r>
          <w:instrText xml:space="preserve"> PAGE   \* MERGEFORMAT </w:instrText>
        </w:r>
        <w:r>
          <w:fldChar w:fldCharType="separate"/>
        </w:r>
        <w:r w:rsidR="00C04D33">
          <w:rPr>
            <w:noProof/>
          </w:rPr>
          <w:t>44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9F4AF5" w14:textId="77777777" w:rsidR="00CE5189" w:rsidRDefault="00CE5189" w:rsidP="009D69D2">
      <w:r>
        <w:separator/>
      </w:r>
    </w:p>
  </w:footnote>
  <w:footnote w:type="continuationSeparator" w:id="0">
    <w:p w14:paraId="3DB5177F" w14:textId="77777777" w:rsidR="00CE5189" w:rsidRDefault="00CE5189" w:rsidP="009D69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C996B" w14:textId="1080061E" w:rsidR="006440D4" w:rsidRDefault="006440D4" w:rsidP="0064781A">
    <w:pPr>
      <w:pStyle w:val="af6"/>
      <w:pBdr>
        <w:bottom w:val="inset" w:sz="6" w:space="1" w:color="auto"/>
      </w:pBdr>
      <w:tabs>
        <w:tab w:val="clear" w:pos="4677"/>
      </w:tabs>
      <w:spacing w:line="300" w:lineRule="auto"/>
      <w:jc w:val="center"/>
      <w:rPr>
        <w:sz w:val="20"/>
        <w:szCs w:val="20"/>
      </w:rPr>
    </w:pPr>
    <w:bookmarkStart w:id="72" w:name="_Hlk63085810"/>
    <w:bookmarkStart w:id="73" w:name="_Hlk63085811"/>
    <w:r>
      <w:rPr>
        <w:sz w:val="20"/>
        <w:szCs w:val="20"/>
      </w:rPr>
      <w:t>Г</w:t>
    </w:r>
    <w:r w:rsidRPr="00A67862">
      <w:rPr>
        <w:sz w:val="20"/>
        <w:szCs w:val="20"/>
      </w:rPr>
      <w:t xml:space="preserve">енеральный </w:t>
    </w:r>
    <w:r w:rsidRPr="00F045F6">
      <w:rPr>
        <w:sz w:val="20"/>
        <w:szCs w:val="20"/>
      </w:rPr>
      <w:t xml:space="preserve">план </w:t>
    </w:r>
    <w:r>
      <w:rPr>
        <w:sz w:val="20"/>
        <w:szCs w:val="20"/>
      </w:rPr>
      <w:t>Новосергиевского</w:t>
    </w:r>
    <w:r w:rsidRPr="00783A81">
      <w:rPr>
        <w:sz w:val="20"/>
        <w:szCs w:val="20"/>
      </w:rPr>
      <w:t xml:space="preserve"> </w:t>
    </w:r>
    <w:r>
      <w:rPr>
        <w:sz w:val="20"/>
        <w:szCs w:val="20"/>
      </w:rPr>
      <w:t>сельского поселения</w:t>
    </w:r>
    <w:r w:rsidRPr="00A53783">
      <w:rPr>
        <w:sz w:val="20"/>
        <w:szCs w:val="20"/>
      </w:rPr>
      <w:t xml:space="preserve"> </w:t>
    </w:r>
  </w:p>
  <w:p w14:paraId="541A0E68" w14:textId="447C8DE2" w:rsidR="006440D4" w:rsidRPr="007A0A03" w:rsidRDefault="006440D4" w:rsidP="007A0A03">
    <w:pPr>
      <w:pStyle w:val="af6"/>
      <w:pBdr>
        <w:bottom w:val="inset" w:sz="6" w:space="1" w:color="auto"/>
      </w:pBdr>
      <w:tabs>
        <w:tab w:val="clear" w:pos="4677"/>
      </w:tabs>
      <w:spacing w:line="300" w:lineRule="auto"/>
      <w:jc w:val="center"/>
      <w:rPr>
        <w:sz w:val="20"/>
        <w:szCs w:val="20"/>
      </w:rPr>
    </w:pPr>
    <w:r>
      <w:rPr>
        <w:sz w:val="20"/>
        <w:szCs w:val="20"/>
      </w:rPr>
      <w:t xml:space="preserve">Крыловского </w:t>
    </w:r>
    <w:r w:rsidRPr="00F045F6">
      <w:rPr>
        <w:sz w:val="20"/>
        <w:szCs w:val="20"/>
      </w:rPr>
      <w:t>района</w:t>
    </w:r>
    <w:r>
      <w:rPr>
        <w:sz w:val="20"/>
        <w:szCs w:val="20"/>
      </w:rPr>
      <w:t xml:space="preserve"> Краснодарского края. Том 2</w:t>
    </w:r>
    <w:r w:rsidRPr="003C5C40">
      <w:rPr>
        <w:sz w:val="20"/>
        <w:szCs w:val="20"/>
      </w:rPr>
      <w:t xml:space="preserve">. </w:t>
    </w:r>
    <w:r>
      <w:rPr>
        <w:sz w:val="20"/>
        <w:szCs w:val="20"/>
      </w:rPr>
      <w:t>Материалы по обоснованию</w:t>
    </w:r>
    <w:bookmarkEnd w:id="72"/>
    <w:bookmarkEnd w:id="7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BE5FA" w14:textId="68B91731" w:rsidR="006440D4" w:rsidRDefault="006440D4" w:rsidP="00877D3F">
    <w:pPr>
      <w:pStyle w:val="af6"/>
      <w:pBdr>
        <w:bottom w:val="inset" w:sz="6" w:space="1" w:color="auto"/>
      </w:pBdr>
      <w:tabs>
        <w:tab w:val="clear" w:pos="4677"/>
      </w:tabs>
      <w:spacing w:line="300" w:lineRule="auto"/>
      <w:jc w:val="center"/>
      <w:rPr>
        <w:sz w:val="20"/>
        <w:szCs w:val="20"/>
      </w:rPr>
    </w:pPr>
    <w:r>
      <w:rPr>
        <w:sz w:val="20"/>
        <w:szCs w:val="20"/>
      </w:rPr>
      <w:t>Г</w:t>
    </w:r>
    <w:r w:rsidRPr="00A67862">
      <w:rPr>
        <w:sz w:val="20"/>
        <w:szCs w:val="20"/>
      </w:rPr>
      <w:t xml:space="preserve">енеральный </w:t>
    </w:r>
    <w:r w:rsidRPr="00F045F6">
      <w:rPr>
        <w:sz w:val="20"/>
        <w:szCs w:val="20"/>
      </w:rPr>
      <w:t xml:space="preserve">план </w:t>
    </w:r>
    <w:r>
      <w:rPr>
        <w:sz w:val="20"/>
        <w:szCs w:val="20"/>
      </w:rPr>
      <w:t>Новосергие</w:t>
    </w:r>
    <w:r w:rsidRPr="00783A81">
      <w:rPr>
        <w:sz w:val="20"/>
        <w:szCs w:val="20"/>
      </w:rPr>
      <w:t xml:space="preserve">вского </w:t>
    </w:r>
    <w:r>
      <w:rPr>
        <w:sz w:val="20"/>
        <w:szCs w:val="20"/>
      </w:rPr>
      <w:t>сельского поселения</w:t>
    </w:r>
    <w:r w:rsidRPr="00A53783">
      <w:rPr>
        <w:sz w:val="20"/>
        <w:szCs w:val="20"/>
      </w:rPr>
      <w:t xml:space="preserve"> </w:t>
    </w:r>
  </w:p>
  <w:p w14:paraId="46428A80" w14:textId="77777777" w:rsidR="006440D4" w:rsidRPr="007A0A03" w:rsidRDefault="006440D4" w:rsidP="00877D3F">
    <w:pPr>
      <w:pStyle w:val="af6"/>
      <w:pBdr>
        <w:bottom w:val="inset" w:sz="6" w:space="1" w:color="auto"/>
      </w:pBdr>
      <w:tabs>
        <w:tab w:val="clear" w:pos="4677"/>
      </w:tabs>
      <w:spacing w:line="300" w:lineRule="auto"/>
      <w:jc w:val="center"/>
      <w:rPr>
        <w:sz w:val="20"/>
        <w:szCs w:val="20"/>
      </w:rPr>
    </w:pPr>
    <w:r>
      <w:rPr>
        <w:sz w:val="20"/>
        <w:szCs w:val="20"/>
      </w:rPr>
      <w:t xml:space="preserve">Крыловского </w:t>
    </w:r>
    <w:r w:rsidRPr="00F045F6">
      <w:rPr>
        <w:sz w:val="20"/>
        <w:szCs w:val="20"/>
      </w:rPr>
      <w:t>района</w:t>
    </w:r>
    <w:r>
      <w:rPr>
        <w:sz w:val="20"/>
        <w:szCs w:val="20"/>
      </w:rPr>
      <w:t xml:space="preserve"> Краснодарского края. Том 2</w:t>
    </w:r>
    <w:r w:rsidRPr="003C5C40">
      <w:rPr>
        <w:sz w:val="20"/>
        <w:szCs w:val="20"/>
      </w:rPr>
      <w:t xml:space="preserve">. </w:t>
    </w:r>
    <w:r>
      <w:rPr>
        <w:sz w:val="20"/>
        <w:szCs w:val="20"/>
      </w:rPr>
      <w:t>Материалы по обоснованию</w:t>
    </w:r>
  </w:p>
  <w:p w14:paraId="0C368756" w14:textId="34447867" w:rsidR="006440D4" w:rsidRPr="00877D3F" w:rsidRDefault="006440D4" w:rsidP="00877D3F">
    <w:pPr>
      <w:pStyle w:val="af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1EEA9" w14:textId="7D2279D1" w:rsidR="006440D4" w:rsidRDefault="006440D4" w:rsidP="00877D3F">
    <w:pPr>
      <w:pStyle w:val="af6"/>
      <w:pBdr>
        <w:bottom w:val="inset" w:sz="6" w:space="1" w:color="auto"/>
      </w:pBdr>
      <w:tabs>
        <w:tab w:val="clear" w:pos="4677"/>
      </w:tabs>
      <w:spacing w:line="300" w:lineRule="auto"/>
      <w:jc w:val="center"/>
      <w:rPr>
        <w:sz w:val="20"/>
        <w:szCs w:val="20"/>
      </w:rPr>
    </w:pPr>
    <w:r>
      <w:rPr>
        <w:sz w:val="20"/>
        <w:szCs w:val="20"/>
      </w:rPr>
      <w:t>Г</w:t>
    </w:r>
    <w:r w:rsidRPr="00A67862">
      <w:rPr>
        <w:sz w:val="20"/>
        <w:szCs w:val="20"/>
      </w:rPr>
      <w:t xml:space="preserve">енеральный </w:t>
    </w:r>
    <w:r w:rsidRPr="00F045F6">
      <w:rPr>
        <w:sz w:val="20"/>
        <w:szCs w:val="20"/>
      </w:rPr>
      <w:t xml:space="preserve">план </w:t>
    </w:r>
    <w:r>
      <w:rPr>
        <w:sz w:val="20"/>
        <w:szCs w:val="20"/>
      </w:rPr>
      <w:t>Новосергиевского</w:t>
    </w:r>
    <w:r w:rsidRPr="00783A81">
      <w:rPr>
        <w:sz w:val="20"/>
        <w:szCs w:val="20"/>
      </w:rPr>
      <w:t xml:space="preserve"> </w:t>
    </w:r>
    <w:r>
      <w:rPr>
        <w:sz w:val="20"/>
        <w:szCs w:val="20"/>
      </w:rPr>
      <w:t>сельского поселения</w:t>
    </w:r>
    <w:r w:rsidRPr="00A53783">
      <w:rPr>
        <w:sz w:val="20"/>
        <w:szCs w:val="20"/>
      </w:rPr>
      <w:t xml:space="preserve"> </w:t>
    </w:r>
  </w:p>
  <w:p w14:paraId="7A3DC3D4" w14:textId="77777777" w:rsidR="006440D4" w:rsidRPr="007A0A03" w:rsidRDefault="006440D4" w:rsidP="00877D3F">
    <w:pPr>
      <w:pStyle w:val="af6"/>
      <w:pBdr>
        <w:bottom w:val="inset" w:sz="6" w:space="1" w:color="auto"/>
      </w:pBdr>
      <w:tabs>
        <w:tab w:val="clear" w:pos="4677"/>
      </w:tabs>
      <w:spacing w:line="300" w:lineRule="auto"/>
      <w:jc w:val="center"/>
      <w:rPr>
        <w:sz w:val="20"/>
        <w:szCs w:val="20"/>
      </w:rPr>
    </w:pPr>
    <w:r>
      <w:rPr>
        <w:sz w:val="20"/>
        <w:szCs w:val="20"/>
      </w:rPr>
      <w:t xml:space="preserve">Крыловского </w:t>
    </w:r>
    <w:r w:rsidRPr="00F045F6">
      <w:rPr>
        <w:sz w:val="20"/>
        <w:szCs w:val="20"/>
      </w:rPr>
      <w:t>района</w:t>
    </w:r>
    <w:r>
      <w:rPr>
        <w:sz w:val="20"/>
        <w:szCs w:val="20"/>
      </w:rPr>
      <w:t xml:space="preserve"> Краснодарского края. Том 2</w:t>
    </w:r>
    <w:r w:rsidRPr="003C5C40">
      <w:rPr>
        <w:sz w:val="20"/>
        <w:szCs w:val="20"/>
      </w:rPr>
      <w:t xml:space="preserve">. </w:t>
    </w:r>
    <w:r>
      <w:rPr>
        <w:sz w:val="20"/>
        <w:szCs w:val="20"/>
      </w:rPr>
      <w:t>Материалы по обоснованию</w:t>
    </w:r>
  </w:p>
  <w:p w14:paraId="408331E7" w14:textId="01C832CF" w:rsidR="006440D4" w:rsidRPr="00877D3F" w:rsidRDefault="006440D4" w:rsidP="00877D3F">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decimal"/>
      <w:lvlText w:val="%1."/>
      <w:lvlJc w:val="left"/>
      <w:pPr>
        <w:tabs>
          <w:tab w:val="num" w:pos="0"/>
        </w:tabs>
        <w:ind w:left="1200" w:hanging="480"/>
      </w:pPr>
      <w:rPr>
        <w:rFonts w:ascii="Courier New" w:hAnsi="Courier New"/>
      </w:r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0" w:firstLine="0"/>
      </w:pPr>
      <w:rPr>
        <w:rFonts w:ascii="Symbol" w:hAnsi="Symbol" w:cs="StarSymbol"/>
        <w:sz w:val="18"/>
        <w:szCs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cs="StarSymbol"/>
        <w:sz w:val="18"/>
        <w:szCs w:val="18"/>
      </w:rPr>
    </w:lvl>
  </w:abstractNum>
  <w:abstractNum w:abstractNumId="3"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cs="OpenSymbol"/>
      </w:rPr>
    </w:lvl>
  </w:abstractNum>
  <w:abstractNum w:abstractNumId="4" w15:restartNumberingAfterBreak="0">
    <w:nsid w:val="00000006"/>
    <w:multiLevelType w:val="singleLevel"/>
    <w:tmpl w:val="00000006"/>
    <w:name w:val="WW8Num6"/>
    <w:lvl w:ilvl="0">
      <w:start w:val="1"/>
      <w:numFmt w:val="decimal"/>
      <w:lvlText w:val="%1."/>
      <w:lvlJc w:val="left"/>
      <w:pPr>
        <w:tabs>
          <w:tab w:val="num" w:pos="0"/>
        </w:tabs>
        <w:ind w:left="720" w:hanging="360"/>
      </w:pPr>
    </w:lvl>
  </w:abstractNum>
  <w:abstractNum w:abstractNumId="5"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E"/>
    <w:multiLevelType w:val="singleLevel"/>
    <w:tmpl w:val="0000000E"/>
    <w:name w:val="WW8Num14"/>
    <w:lvl w:ilvl="0">
      <w:start w:val="1"/>
      <w:numFmt w:val="bullet"/>
      <w:lvlText w:val=""/>
      <w:lvlJc w:val="left"/>
      <w:pPr>
        <w:tabs>
          <w:tab w:val="num" w:pos="0"/>
        </w:tabs>
        <w:ind w:left="720" w:hanging="360"/>
      </w:pPr>
      <w:rPr>
        <w:rFonts w:ascii="Symbol" w:hAnsi="Symbol"/>
      </w:rPr>
    </w:lvl>
  </w:abstractNum>
  <w:abstractNum w:abstractNumId="7" w15:restartNumberingAfterBreak="0">
    <w:nsid w:val="00000013"/>
    <w:multiLevelType w:val="multilevel"/>
    <w:tmpl w:val="00000013"/>
    <w:name w:val="WW8Num34"/>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1114"/>
        </w:tabs>
        <w:ind w:left="1114" w:hanging="360"/>
      </w:pPr>
      <w:rPr>
        <w:rFonts w:ascii="Symbol" w:hAnsi="Symbol" w:cs="StarSymbol"/>
        <w:sz w:val="18"/>
        <w:szCs w:val="18"/>
      </w:rPr>
    </w:lvl>
    <w:lvl w:ilvl="2">
      <w:start w:val="1"/>
      <w:numFmt w:val="bullet"/>
      <w:lvlText w:val=""/>
      <w:lvlJc w:val="left"/>
      <w:pPr>
        <w:tabs>
          <w:tab w:val="num" w:pos="1868"/>
        </w:tabs>
        <w:ind w:left="1868" w:hanging="360"/>
      </w:pPr>
      <w:rPr>
        <w:rFonts w:ascii="Symbol" w:hAnsi="Symbol" w:cs="StarSymbol"/>
        <w:sz w:val="18"/>
        <w:szCs w:val="18"/>
      </w:rPr>
    </w:lvl>
    <w:lvl w:ilvl="3">
      <w:start w:val="1"/>
      <w:numFmt w:val="bullet"/>
      <w:lvlText w:val=""/>
      <w:lvlJc w:val="left"/>
      <w:pPr>
        <w:tabs>
          <w:tab w:val="num" w:pos="2622"/>
        </w:tabs>
        <w:ind w:left="2622" w:hanging="360"/>
      </w:pPr>
      <w:rPr>
        <w:rFonts w:ascii="Symbol" w:hAnsi="Symbol" w:cs="StarSymbol"/>
        <w:sz w:val="18"/>
        <w:szCs w:val="18"/>
      </w:rPr>
    </w:lvl>
    <w:lvl w:ilvl="4">
      <w:start w:val="1"/>
      <w:numFmt w:val="bullet"/>
      <w:lvlText w:val=""/>
      <w:lvlJc w:val="left"/>
      <w:pPr>
        <w:tabs>
          <w:tab w:val="num" w:pos="3376"/>
        </w:tabs>
        <w:ind w:left="3376" w:hanging="360"/>
      </w:pPr>
      <w:rPr>
        <w:rFonts w:ascii="Symbol" w:hAnsi="Symbol" w:cs="StarSymbol"/>
        <w:sz w:val="18"/>
        <w:szCs w:val="18"/>
      </w:rPr>
    </w:lvl>
    <w:lvl w:ilvl="5">
      <w:start w:val="1"/>
      <w:numFmt w:val="bullet"/>
      <w:lvlText w:val=""/>
      <w:lvlJc w:val="left"/>
      <w:pPr>
        <w:tabs>
          <w:tab w:val="num" w:pos="4130"/>
        </w:tabs>
        <w:ind w:left="4130" w:hanging="360"/>
      </w:pPr>
      <w:rPr>
        <w:rFonts w:ascii="Symbol" w:hAnsi="Symbol" w:cs="StarSymbol"/>
        <w:sz w:val="18"/>
        <w:szCs w:val="18"/>
      </w:rPr>
    </w:lvl>
    <w:lvl w:ilvl="6">
      <w:start w:val="1"/>
      <w:numFmt w:val="bullet"/>
      <w:lvlText w:val=""/>
      <w:lvlJc w:val="left"/>
      <w:pPr>
        <w:tabs>
          <w:tab w:val="num" w:pos="4884"/>
        </w:tabs>
        <w:ind w:left="4884" w:hanging="360"/>
      </w:pPr>
      <w:rPr>
        <w:rFonts w:ascii="Symbol" w:hAnsi="Symbol" w:cs="StarSymbol"/>
        <w:sz w:val="18"/>
        <w:szCs w:val="18"/>
      </w:rPr>
    </w:lvl>
    <w:lvl w:ilvl="7">
      <w:start w:val="1"/>
      <w:numFmt w:val="bullet"/>
      <w:lvlText w:val=""/>
      <w:lvlJc w:val="left"/>
      <w:pPr>
        <w:tabs>
          <w:tab w:val="num" w:pos="5638"/>
        </w:tabs>
        <w:ind w:left="5638" w:hanging="360"/>
      </w:pPr>
      <w:rPr>
        <w:rFonts w:ascii="Symbol" w:hAnsi="Symbol" w:cs="StarSymbol"/>
        <w:sz w:val="18"/>
        <w:szCs w:val="18"/>
      </w:rPr>
    </w:lvl>
    <w:lvl w:ilvl="8">
      <w:start w:val="1"/>
      <w:numFmt w:val="bullet"/>
      <w:lvlText w:val=""/>
      <w:lvlJc w:val="left"/>
      <w:pPr>
        <w:tabs>
          <w:tab w:val="num" w:pos="6392"/>
        </w:tabs>
        <w:ind w:left="6392" w:hanging="360"/>
      </w:pPr>
      <w:rPr>
        <w:rFonts w:ascii="Symbol" w:hAnsi="Symbol" w:cs="StarSymbol"/>
        <w:sz w:val="18"/>
        <w:szCs w:val="18"/>
      </w:rPr>
    </w:lvl>
  </w:abstractNum>
  <w:abstractNum w:abstractNumId="8" w15:restartNumberingAfterBreak="0">
    <w:nsid w:val="00000017"/>
    <w:multiLevelType w:val="multilevel"/>
    <w:tmpl w:val="00000017"/>
    <w:name w:val="WW8Num23"/>
    <w:lvl w:ilvl="0">
      <w:numFmt w:val="bullet"/>
      <w:lvlText w:val=""/>
      <w:lvlJc w:val="left"/>
      <w:pPr>
        <w:tabs>
          <w:tab w:val="num" w:pos="0"/>
        </w:tabs>
        <w:ind w:left="0" w:firstLine="0"/>
      </w:pPr>
      <w:rPr>
        <w:rFonts w:ascii="Symbol" w:hAnsi="Symbol" w:cs="Times New Roman"/>
      </w:rPr>
    </w:lvl>
    <w:lvl w:ilvl="1">
      <w:numFmt w:val="bullet"/>
      <w:lvlText w:val="o"/>
      <w:lvlJc w:val="left"/>
      <w:pPr>
        <w:tabs>
          <w:tab w:val="num" w:pos="0"/>
        </w:tabs>
        <w:ind w:left="0" w:firstLine="0"/>
      </w:pPr>
      <w:rPr>
        <w:rFonts w:ascii="Courier New" w:hAnsi="Courier New"/>
      </w:rPr>
    </w:lvl>
    <w:lvl w:ilvl="2">
      <w:numFmt w:val="bullet"/>
      <w:lvlText w:val=""/>
      <w:lvlJc w:val="left"/>
      <w:pPr>
        <w:tabs>
          <w:tab w:val="num" w:pos="0"/>
        </w:tabs>
        <w:ind w:left="0" w:firstLine="0"/>
      </w:pPr>
      <w:rPr>
        <w:rFonts w:ascii="Wingdings" w:hAnsi="Wingdings"/>
      </w:rPr>
    </w:lvl>
    <w:lvl w:ilvl="3">
      <w:numFmt w:val="bullet"/>
      <w:lvlText w:val=""/>
      <w:lvlJc w:val="left"/>
      <w:pPr>
        <w:tabs>
          <w:tab w:val="num" w:pos="0"/>
        </w:tabs>
        <w:ind w:left="0" w:firstLine="0"/>
      </w:pPr>
      <w:rPr>
        <w:rFonts w:ascii="Symbol" w:hAnsi="Symbol" w:cs="Times New Roman"/>
      </w:rPr>
    </w:lvl>
    <w:lvl w:ilvl="4">
      <w:numFmt w:val="bullet"/>
      <w:lvlText w:val="o"/>
      <w:lvlJc w:val="left"/>
      <w:pPr>
        <w:tabs>
          <w:tab w:val="num" w:pos="0"/>
        </w:tabs>
        <w:ind w:left="0" w:firstLine="0"/>
      </w:pPr>
      <w:rPr>
        <w:rFonts w:ascii="Courier New" w:hAnsi="Courier New"/>
      </w:rPr>
    </w:lvl>
    <w:lvl w:ilvl="5">
      <w:numFmt w:val="bullet"/>
      <w:lvlText w:val=""/>
      <w:lvlJc w:val="left"/>
      <w:pPr>
        <w:tabs>
          <w:tab w:val="num" w:pos="0"/>
        </w:tabs>
        <w:ind w:left="0" w:firstLine="0"/>
      </w:pPr>
      <w:rPr>
        <w:rFonts w:ascii="Wingdings" w:hAnsi="Wingdings"/>
      </w:rPr>
    </w:lvl>
    <w:lvl w:ilvl="6">
      <w:numFmt w:val="bullet"/>
      <w:lvlText w:val=""/>
      <w:lvlJc w:val="left"/>
      <w:pPr>
        <w:tabs>
          <w:tab w:val="num" w:pos="0"/>
        </w:tabs>
        <w:ind w:left="0" w:firstLine="0"/>
      </w:pPr>
      <w:rPr>
        <w:rFonts w:ascii="Symbol" w:hAnsi="Symbol" w:cs="Times New Roman"/>
      </w:rPr>
    </w:lvl>
    <w:lvl w:ilvl="7">
      <w:numFmt w:val="bullet"/>
      <w:lvlText w:val="o"/>
      <w:lvlJc w:val="left"/>
      <w:pPr>
        <w:tabs>
          <w:tab w:val="num" w:pos="0"/>
        </w:tabs>
        <w:ind w:left="0" w:firstLine="0"/>
      </w:pPr>
      <w:rPr>
        <w:rFonts w:ascii="Courier New" w:hAnsi="Courier New"/>
      </w:rPr>
    </w:lvl>
    <w:lvl w:ilvl="8">
      <w:numFmt w:val="bullet"/>
      <w:lvlText w:val=""/>
      <w:lvlJc w:val="left"/>
      <w:pPr>
        <w:tabs>
          <w:tab w:val="num" w:pos="0"/>
        </w:tabs>
        <w:ind w:left="0" w:firstLine="0"/>
      </w:pPr>
      <w:rPr>
        <w:rFonts w:ascii="Wingdings" w:hAnsi="Wingdings"/>
      </w:rPr>
    </w:lvl>
  </w:abstractNum>
  <w:abstractNum w:abstractNumId="9" w15:restartNumberingAfterBreak="0">
    <w:nsid w:val="00000018"/>
    <w:multiLevelType w:val="singleLevel"/>
    <w:tmpl w:val="00000018"/>
    <w:name w:val="WW8Num42"/>
    <w:lvl w:ilvl="0">
      <w:numFmt w:val="bullet"/>
      <w:lvlText w:val="-"/>
      <w:lvlJc w:val="left"/>
      <w:pPr>
        <w:tabs>
          <w:tab w:val="num" w:pos="1080"/>
        </w:tabs>
        <w:ind w:left="1080" w:hanging="360"/>
      </w:pPr>
      <w:rPr>
        <w:rFonts w:ascii="Arial" w:hAnsi="Arial" w:cs="Arial"/>
      </w:rPr>
    </w:lvl>
  </w:abstractNum>
  <w:abstractNum w:abstractNumId="10" w15:restartNumberingAfterBreak="0">
    <w:nsid w:val="00000019"/>
    <w:multiLevelType w:val="singleLevel"/>
    <w:tmpl w:val="00000019"/>
    <w:name w:val="WW8Num25"/>
    <w:lvl w:ilvl="0">
      <w:start w:val="1"/>
      <w:numFmt w:val="bullet"/>
      <w:lvlText w:val=""/>
      <w:lvlJc w:val="left"/>
      <w:pPr>
        <w:tabs>
          <w:tab w:val="num" w:pos="0"/>
        </w:tabs>
        <w:ind w:left="720" w:hanging="360"/>
      </w:pPr>
      <w:rPr>
        <w:rFonts w:ascii="Symbol" w:hAnsi="Symbol"/>
      </w:rPr>
    </w:lvl>
  </w:abstractNum>
  <w:abstractNum w:abstractNumId="11" w15:restartNumberingAfterBreak="0">
    <w:nsid w:val="0000001F"/>
    <w:multiLevelType w:val="singleLevel"/>
    <w:tmpl w:val="0000001F"/>
    <w:name w:val="WW8Num31"/>
    <w:lvl w:ilvl="0">
      <w:start w:val="1"/>
      <w:numFmt w:val="bullet"/>
      <w:lvlText w:val="−"/>
      <w:lvlJc w:val="left"/>
      <w:pPr>
        <w:tabs>
          <w:tab w:val="num" w:pos="0"/>
        </w:tabs>
        <w:ind w:left="720" w:hanging="360"/>
      </w:pPr>
      <w:rPr>
        <w:rFonts w:ascii="Courier New" w:hAnsi="Courier New"/>
      </w:rPr>
    </w:lvl>
  </w:abstractNum>
  <w:abstractNum w:abstractNumId="12" w15:restartNumberingAfterBreak="0">
    <w:nsid w:val="00000021"/>
    <w:multiLevelType w:val="singleLevel"/>
    <w:tmpl w:val="00000021"/>
    <w:name w:val="WW8Num33"/>
    <w:lvl w:ilvl="0">
      <w:start w:val="1"/>
      <w:numFmt w:val="bullet"/>
      <w:lvlText w:val=""/>
      <w:lvlJc w:val="left"/>
      <w:pPr>
        <w:tabs>
          <w:tab w:val="num" w:pos="0"/>
        </w:tabs>
        <w:ind w:left="720" w:hanging="360"/>
      </w:pPr>
      <w:rPr>
        <w:rFonts w:ascii="Symbol" w:hAnsi="Symbol"/>
      </w:rPr>
    </w:lvl>
  </w:abstractNum>
  <w:abstractNum w:abstractNumId="13" w15:restartNumberingAfterBreak="0">
    <w:nsid w:val="00000030"/>
    <w:multiLevelType w:val="singleLevel"/>
    <w:tmpl w:val="00000030"/>
    <w:name w:val="WW8Num69"/>
    <w:lvl w:ilvl="0">
      <w:numFmt w:val="bullet"/>
      <w:lvlText w:val="-"/>
      <w:lvlJc w:val="left"/>
      <w:pPr>
        <w:tabs>
          <w:tab w:val="num" w:pos="1080"/>
        </w:tabs>
        <w:ind w:left="1080" w:hanging="360"/>
      </w:pPr>
      <w:rPr>
        <w:rFonts w:ascii="Arial" w:hAnsi="Arial" w:cs="Arial"/>
      </w:rPr>
    </w:lvl>
  </w:abstractNum>
  <w:abstractNum w:abstractNumId="14" w15:restartNumberingAfterBreak="0">
    <w:nsid w:val="00000031"/>
    <w:multiLevelType w:val="singleLevel"/>
    <w:tmpl w:val="00000031"/>
    <w:name w:val="WW8Num70"/>
    <w:lvl w:ilvl="0">
      <w:start w:val="1"/>
      <w:numFmt w:val="bullet"/>
      <w:lvlText w:val="-"/>
      <w:lvlJc w:val="left"/>
      <w:pPr>
        <w:tabs>
          <w:tab w:val="num" w:pos="720"/>
        </w:tabs>
        <w:ind w:left="720" w:hanging="360"/>
      </w:pPr>
      <w:rPr>
        <w:rFonts w:ascii="Tunga" w:hAnsi="Tunga"/>
      </w:rPr>
    </w:lvl>
  </w:abstractNum>
  <w:abstractNum w:abstractNumId="15" w15:restartNumberingAfterBreak="0">
    <w:nsid w:val="0000003E"/>
    <w:multiLevelType w:val="singleLevel"/>
    <w:tmpl w:val="0000003E"/>
    <w:name w:val="WW8Num542222222"/>
    <w:lvl w:ilvl="0">
      <w:numFmt w:val="bullet"/>
      <w:lvlText w:val="-"/>
      <w:lvlJc w:val="left"/>
      <w:pPr>
        <w:tabs>
          <w:tab w:val="num" w:pos="720"/>
        </w:tabs>
        <w:ind w:left="720" w:hanging="360"/>
      </w:pPr>
      <w:rPr>
        <w:rFonts w:ascii="Times New Roman" w:hAnsi="Times New Roman" w:cs="Times New Roman"/>
      </w:rPr>
    </w:lvl>
  </w:abstractNum>
  <w:abstractNum w:abstractNumId="16" w15:restartNumberingAfterBreak="0">
    <w:nsid w:val="00000047"/>
    <w:multiLevelType w:val="singleLevel"/>
    <w:tmpl w:val="00000047"/>
    <w:name w:val="WW8Num100"/>
    <w:lvl w:ilvl="0">
      <w:numFmt w:val="bullet"/>
      <w:lvlText w:val="-"/>
      <w:lvlJc w:val="left"/>
      <w:pPr>
        <w:tabs>
          <w:tab w:val="num" w:pos="1080"/>
        </w:tabs>
        <w:ind w:left="1080" w:hanging="360"/>
      </w:pPr>
      <w:rPr>
        <w:rFonts w:ascii="Arial" w:hAnsi="Arial" w:cs="Arial"/>
      </w:rPr>
    </w:lvl>
  </w:abstractNum>
  <w:abstractNum w:abstractNumId="17" w15:restartNumberingAfterBreak="0">
    <w:nsid w:val="00475E71"/>
    <w:multiLevelType w:val="hybridMultilevel"/>
    <w:tmpl w:val="F724E606"/>
    <w:lvl w:ilvl="0" w:tplc="92C6214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00992218"/>
    <w:multiLevelType w:val="hybridMultilevel"/>
    <w:tmpl w:val="99C46BB6"/>
    <w:lvl w:ilvl="0" w:tplc="917E08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D582369"/>
    <w:multiLevelType w:val="hybridMultilevel"/>
    <w:tmpl w:val="A0ECEE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F432C66"/>
    <w:multiLevelType w:val="hybridMultilevel"/>
    <w:tmpl w:val="0530635A"/>
    <w:lvl w:ilvl="0" w:tplc="917E08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1AE6A2C"/>
    <w:multiLevelType w:val="hybridMultilevel"/>
    <w:tmpl w:val="EEFCE610"/>
    <w:name w:val="WW8Num2822"/>
    <w:lvl w:ilvl="0" w:tplc="FFFFFFFF">
      <w:start w:val="1"/>
      <w:numFmt w:val="bullet"/>
      <w:lvlText w:val=""/>
      <w:lvlJc w:val="left"/>
      <w:pPr>
        <w:tabs>
          <w:tab w:val="num" w:pos="2520"/>
        </w:tabs>
        <w:ind w:left="25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00B07EA"/>
    <w:multiLevelType w:val="hybridMultilevel"/>
    <w:tmpl w:val="B03A53FC"/>
    <w:lvl w:ilvl="0" w:tplc="599E6D2C">
      <w:start w:val="65535"/>
      <w:numFmt w:val="bullet"/>
      <w:lvlText w:val="-"/>
      <w:lvlJc w:val="left"/>
      <w:pPr>
        <w:ind w:left="360" w:hanging="360"/>
      </w:pPr>
      <w:rPr>
        <w:rFonts w:ascii="Times New Roman" w:hAnsi="Times New Roman" w:cs="Times New Roman" w:hint="default"/>
      </w:rPr>
    </w:lvl>
    <w:lvl w:ilvl="1" w:tplc="4D124090">
      <w:start w:val="1"/>
      <w:numFmt w:val="decimal"/>
      <w:lvlText w:val="%2."/>
      <w:lvlJc w:val="left"/>
      <w:pPr>
        <w:ind w:left="1080" w:hanging="360"/>
      </w:pPr>
      <w:rPr>
        <w:rFonts w:hint="default"/>
      </w:r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22D874D1"/>
    <w:multiLevelType w:val="hybridMultilevel"/>
    <w:tmpl w:val="6D90C570"/>
    <w:lvl w:ilvl="0" w:tplc="5E8481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5D8760A"/>
    <w:multiLevelType w:val="multilevel"/>
    <w:tmpl w:val="4094FB0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28A45199"/>
    <w:multiLevelType w:val="hybridMultilevel"/>
    <w:tmpl w:val="3DC4E388"/>
    <w:lvl w:ilvl="0" w:tplc="5E8481CE">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6" w15:restartNumberingAfterBreak="0">
    <w:nsid w:val="2E01215D"/>
    <w:multiLevelType w:val="hybridMultilevel"/>
    <w:tmpl w:val="F3CA25A6"/>
    <w:lvl w:ilvl="0" w:tplc="3D3CB136">
      <w:start w:val="3"/>
      <w:numFmt w:val="bullet"/>
      <w:lvlText w:val="-"/>
      <w:lvlJc w:val="left"/>
      <w:pPr>
        <w:tabs>
          <w:tab w:val="num" w:pos="1620"/>
        </w:tabs>
        <w:ind w:left="16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15:restartNumberingAfterBreak="0">
    <w:nsid w:val="318900BC"/>
    <w:multiLevelType w:val="multilevel"/>
    <w:tmpl w:val="C96A7C22"/>
    <w:lvl w:ilvl="0">
      <w:start w:val="2"/>
      <w:numFmt w:val="decimal"/>
      <w:lvlText w:val="%1"/>
      <w:lvlJc w:val="left"/>
      <w:pPr>
        <w:ind w:left="525" w:hanging="525"/>
      </w:pPr>
      <w:rPr>
        <w:rFonts w:hint="default"/>
      </w:rPr>
    </w:lvl>
    <w:lvl w:ilvl="1">
      <w:start w:val="2"/>
      <w:numFmt w:val="decimal"/>
      <w:lvlText w:val="%1.%2"/>
      <w:lvlJc w:val="left"/>
      <w:pPr>
        <w:ind w:left="809" w:hanging="525"/>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28" w15:restartNumberingAfterBreak="0">
    <w:nsid w:val="3270282E"/>
    <w:multiLevelType w:val="multilevel"/>
    <w:tmpl w:val="4094FB0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34A439F8"/>
    <w:multiLevelType w:val="hybridMultilevel"/>
    <w:tmpl w:val="2F90FC86"/>
    <w:lvl w:ilvl="0" w:tplc="0D4A33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8084D3A"/>
    <w:multiLevelType w:val="hybridMultilevel"/>
    <w:tmpl w:val="F260D68A"/>
    <w:lvl w:ilvl="0" w:tplc="32E4D80E">
      <w:start w:val="1"/>
      <w:numFmt w:val="bullet"/>
      <w:lvlText w:val=""/>
      <w:lvlJc w:val="left"/>
      <w:pPr>
        <w:tabs>
          <w:tab w:val="num" w:pos="1068"/>
        </w:tabs>
        <w:ind w:left="1068" w:hanging="360"/>
      </w:pPr>
      <w:rPr>
        <w:rFonts w:ascii="Symbol" w:hAnsi="Symbol" w:hint="default"/>
      </w:rPr>
    </w:lvl>
    <w:lvl w:ilvl="1" w:tplc="04190003" w:tentative="1">
      <w:start w:val="1"/>
      <w:numFmt w:val="bullet"/>
      <w:lvlText w:val="o"/>
      <w:lvlJc w:val="left"/>
      <w:pPr>
        <w:tabs>
          <w:tab w:val="num" w:pos="825"/>
        </w:tabs>
        <w:ind w:left="825" w:hanging="360"/>
      </w:pPr>
      <w:rPr>
        <w:rFonts w:ascii="Courier New" w:hAnsi="Courier New" w:cs="Courier New" w:hint="default"/>
      </w:rPr>
    </w:lvl>
    <w:lvl w:ilvl="2" w:tplc="04190005" w:tentative="1">
      <w:start w:val="1"/>
      <w:numFmt w:val="bullet"/>
      <w:lvlText w:val=""/>
      <w:lvlJc w:val="left"/>
      <w:pPr>
        <w:tabs>
          <w:tab w:val="num" w:pos="1545"/>
        </w:tabs>
        <w:ind w:left="1545" w:hanging="360"/>
      </w:pPr>
      <w:rPr>
        <w:rFonts w:ascii="Wingdings" w:hAnsi="Wingdings" w:hint="default"/>
      </w:rPr>
    </w:lvl>
    <w:lvl w:ilvl="3" w:tplc="04190001" w:tentative="1">
      <w:start w:val="1"/>
      <w:numFmt w:val="bullet"/>
      <w:lvlText w:val=""/>
      <w:lvlJc w:val="left"/>
      <w:pPr>
        <w:tabs>
          <w:tab w:val="num" w:pos="2265"/>
        </w:tabs>
        <w:ind w:left="2265" w:hanging="360"/>
      </w:pPr>
      <w:rPr>
        <w:rFonts w:ascii="Symbol" w:hAnsi="Symbol" w:hint="default"/>
      </w:rPr>
    </w:lvl>
    <w:lvl w:ilvl="4" w:tplc="04190003" w:tentative="1">
      <w:start w:val="1"/>
      <w:numFmt w:val="bullet"/>
      <w:lvlText w:val="o"/>
      <w:lvlJc w:val="left"/>
      <w:pPr>
        <w:tabs>
          <w:tab w:val="num" w:pos="2985"/>
        </w:tabs>
        <w:ind w:left="2985" w:hanging="360"/>
      </w:pPr>
      <w:rPr>
        <w:rFonts w:ascii="Courier New" w:hAnsi="Courier New" w:cs="Courier New" w:hint="default"/>
      </w:rPr>
    </w:lvl>
    <w:lvl w:ilvl="5" w:tplc="04190005" w:tentative="1">
      <w:start w:val="1"/>
      <w:numFmt w:val="bullet"/>
      <w:lvlText w:val=""/>
      <w:lvlJc w:val="left"/>
      <w:pPr>
        <w:tabs>
          <w:tab w:val="num" w:pos="3705"/>
        </w:tabs>
        <w:ind w:left="3705" w:hanging="360"/>
      </w:pPr>
      <w:rPr>
        <w:rFonts w:ascii="Wingdings" w:hAnsi="Wingdings" w:hint="default"/>
      </w:rPr>
    </w:lvl>
    <w:lvl w:ilvl="6" w:tplc="04190001" w:tentative="1">
      <w:start w:val="1"/>
      <w:numFmt w:val="bullet"/>
      <w:lvlText w:val=""/>
      <w:lvlJc w:val="left"/>
      <w:pPr>
        <w:tabs>
          <w:tab w:val="num" w:pos="4425"/>
        </w:tabs>
        <w:ind w:left="4425" w:hanging="360"/>
      </w:pPr>
      <w:rPr>
        <w:rFonts w:ascii="Symbol" w:hAnsi="Symbol" w:hint="default"/>
      </w:rPr>
    </w:lvl>
    <w:lvl w:ilvl="7" w:tplc="04190003" w:tentative="1">
      <w:start w:val="1"/>
      <w:numFmt w:val="bullet"/>
      <w:lvlText w:val="o"/>
      <w:lvlJc w:val="left"/>
      <w:pPr>
        <w:tabs>
          <w:tab w:val="num" w:pos="5145"/>
        </w:tabs>
        <w:ind w:left="5145" w:hanging="360"/>
      </w:pPr>
      <w:rPr>
        <w:rFonts w:ascii="Courier New" w:hAnsi="Courier New" w:cs="Courier New" w:hint="default"/>
      </w:rPr>
    </w:lvl>
    <w:lvl w:ilvl="8" w:tplc="04190005" w:tentative="1">
      <w:start w:val="1"/>
      <w:numFmt w:val="bullet"/>
      <w:lvlText w:val=""/>
      <w:lvlJc w:val="left"/>
      <w:pPr>
        <w:tabs>
          <w:tab w:val="num" w:pos="5865"/>
        </w:tabs>
        <w:ind w:left="5865" w:hanging="360"/>
      </w:pPr>
      <w:rPr>
        <w:rFonts w:ascii="Wingdings" w:hAnsi="Wingdings" w:hint="default"/>
      </w:rPr>
    </w:lvl>
  </w:abstractNum>
  <w:abstractNum w:abstractNumId="31" w15:restartNumberingAfterBreak="0">
    <w:nsid w:val="398F68A4"/>
    <w:multiLevelType w:val="multilevel"/>
    <w:tmpl w:val="397A716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3D093367"/>
    <w:multiLevelType w:val="hybridMultilevel"/>
    <w:tmpl w:val="80AA6F5E"/>
    <w:lvl w:ilvl="0" w:tplc="917E08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36B1A15"/>
    <w:multiLevelType w:val="hybridMultilevel"/>
    <w:tmpl w:val="80187E84"/>
    <w:lvl w:ilvl="0" w:tplc="917E08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82F00A1"/>
    <w:multiLevelType w:val="multilevel"/>
    <w:tmpl w:val="89142F42"/>
    <w:lvl w:ilvl="0">
      <w:start w:val="1"/>
      <w:numFmt w:val="bullet"/>
      <w:lvlText w:val="-"/>
      <w:lvlJc w:val="left"/>
      <w:pPr>
        <w:tabs>
          <w:tab w:val="decimal" w:pos="864"/>
        </w:tabs>
        <w:ind w:left="720"/>
      </w:pPr>
      <w:rPr>
        <w:rFonts w:ascii="Symbol" w:hAnsi="Symbol"/>
        <w:strike w:val="0"/>
        <w:color w:val="515159"/>
        <w:spacing w:val="45"/>
        <w:w w:val="100"/>
        <w:sz w:val="42"/>
        <w:vertAlign w:val="baseli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4AE62604"/>
    <w:multiLevelType w:val="hybridMultilevel"/>
    <w:tmpl w:val="3CC83D60"/>
    <w:lvl w:ilvl="0" w:tplc="370415B2">
      <w:start w:val="1"/>
      <w:numFmt w:val="bullet"/>
      <w:lvlText w:val="-"/>
      <w:lvlJc w:val="left"/>
      <w:pPr>
        <w:ind w:left="720" w:hanging="360"/>
      </w:pPr>
      <w:rPr>
        <w:rFonts w:ascii="Stencil" w:hAnsi="Stenci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4EA3790A"/>
    <w:multiLevelType w:val="hybridMultilevel"/>
    <w:tmpl w:val="77A21A2C"/>
    <w:lvl w:ilvl="0" w:tplc="917E08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6CD3DF7"/>
    <w:multiLevelType w:val="hybridMultilevel"/>
    <w:tmpl w:val="C68A3064"/>
    <w:lvl w:ilvl="0" w:tplc="8D520D6E">
      <w:numFmt w:val="bullet"/>
      <w:lvlText w:val="-"/>
      <w:lvlJc w:val="left"/>
      <w:pPr>
        <w:ind w:left="1415" w:hanging="360"/>
      </w:pPr>
      <w:rPr>
        <w:rFonts w:ascii="Times New Roman" w:eastAsia="Times New Roman" w:hAnsi="Times New Roman" w:hint="default"/>
        <w:b/>
        <w:bCs/>
      </w:rPr>
    </w:lvl>
    <w:lvl w:ilvl="1" w:tplc="04190003" w:tentative="1">
      <w:start w:val="1"/>
      <w:numFmt w:val="bullet"/>
      <w:lvlText w:val="o"/>
      <w:lvlJc w:val="left"/>
      <w:pPr>
        <w:ind w:left="2135" w:hanging="360"/>
      </w:pPr>
      <w:rPr>
        <w:rFonts w:ascii="Courier New" w:hAnsi="Courier New" w:cs="Courier New" w:hint="default"/>
      </w:rPr>
    </w:lvl>
    <w:lvl w:ilvl="2" w:tplc="04190005" w:tentative="1">
      <w:start w:val="1"/>
      <w:numFmt w:val="bullet"/>
      <w:lvlText w:val=""/>
      <w:lvlJc w:val="left"/>
      <w:pPr>
        <w:ind w:left="2855" w:hanging="360"/>
      </w:pPr>
      <w:rPr>
        <w:rFonts w:ascii="Wingdings" w:hAnsi="Wingdings" w:hint="default"/>
      </w:rPr>
    </w:lvl>
    <w:lvl w:ilvl="3" w:tplc="04190001" w:tentative="1">
      <w:start w:val="1"/>
      <w:numFmt w:val="bullet"/>
      <w:lvlText w:val=""/>
      <w:lvlJc w:val="left"/>
      <w:pPr>
        <w:ind w:left="3575" w:hanging="360"/>
      </w:pPr>
      <w:rPr>
        <w:rFonts w:ascii="Symbol" w:hAnsi="Symbol" w:hint="default"/>
      </w:rPr>
    </w:lvl>
    <w:lvl w:ilvl="4" w:tplc="04190003" w:tentative="1">
      <w:start w:val="1"/>
      <w:numFmt w:val="bullet"/>
      <w:lvlText w:val="o"/>
      <w:lvlJc w:val="left"/>
      <w:pPr>
        <w:ind w:left="4295" w:hanging="360"/>
      </w:pPr>
      <w:rPr>
        <w:rFonts w:ascii="Courier New" w:hAnsi="Courier New" w:cs="Courier New" w:hint="default"/>
      </w:rPr>
    </w:lvl>
    <w:lvl w:ilvl="5" w:tplc="04190005" w:tentative="1">
      <w:start w:val="1"/>
      <w:numFmt w:val="bullet"/>
      <w:lvlText w:val=""/>
      <w:lvlJc w:val="left"/>
      <w:pPr>
        <w:ind w:left="5015" w:hanging="360"/>
      </w:pPr>
      <w:rPr>
        <w:rFonts w:ascii="Wingdings" w:hAnsi="Wingdings" w:hint="default"/>
      </w:rPr>
    </w:lvl>
    <w:lvl w:ilvl="6" w:tplc="04190001" w:tentative="1">
      <w:start w:val="1"/>
      <w:numFmt w:val="bullet"/>
      <w:lvlText w:val=""/>
      <w:lvlJc w:val="left"/>
      <w:pPr>
        <w:ind w:left="5735" w:hanging="360"/>
      </w:pPr>
      <w:rPr>
        <w:rFonts w:ascii="Symbol" w:hAnsi="Symbol" w:hint="default"/>
      </w:rPr>
    </w:lvl>
    <w:lvl w:ilvl="7" w:tplc="04190003" w:tentative="1">
      <w:start w:val="1"/>
      <w:numFmt w:val="bullet"/>
      <w:lvlText w:val="o"/>
      <w:lvlJc w:val="left"/>
      <w:pPr>
        <w:ind w:left="6455" w:hanging="360"/>
      </w:pPr>
      <w:rPr>
        <w:rFonts w:ascii="Courier New" w:hAnsi="Courier New" w:cs="Courier New" w:hint="default"/>
      </w:rPr>
    </w:lvl>
    <w:lvl w:ilvl="8" w:tplc="04190005" w:tentative="1">
      <w:start w:val="1"/>
      <w:numFmt w:val="bullet"/>
      <w:lvlText w:val=""/>
      <w:lvlJc w:val="left"/>
      <w:pPr>
        <w:ind w:left="7175" w:hanging="360"/>
      </w:pPr>
      <w:rPr>
        <w:rFonts w:ascii="Wingdings" w:hAnsi="Wingdings" w:hint="default"/>
      </w:rPr>
    </w:lvl>
  </w:abstractNum>
  <w:abstractNum w:abstractNumId="38" w15:restartNumberingAfterBreak="0">
    <w:nsid w:val="58CD08AF"/>
    <w:multiLevelType w:val="multilevel"/>
    <w:tmpl w:val="C742B57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67311A56"/>
    <w:multiLevelType w:val="hybridMultilevel"/>
    <w:tmpl w:val="05805024"/>
    <w:lvl w:ilvl="0" w:tplc="0D4A336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B404422"/>
    <w:multiLevelType w:val="multilevel"/>
    <w:tmpl w:val="0CFEC5D8"/>
    <w:lvl w:ilvl="0">
      <w:start w:val="1"/>
      <w:numFmt w:val="bullet"/>
      <w:lvlText w:val="-"/>
      <w:lvlJc w:val="left"/>
      <w:pPr>
        <w:tabs>
          <w:tab w:val="decimal" w:pos="360"/>
        </w:tabs>
        <w:ind w:left="720"/>
      </w:pPr>
      <w:rPr>
        <w:rFonts w:ascii="Symbol" w:hAnsi="Symbol"/>
        <w:strike w:val="0"/>
        <w:color w:val="515159"/>
        <w:spacing w:val="6"/>
        <w:w w:val="100"/>
        <w:sz w:val="42"/>
        <w:vertAlign w:val="baseli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B586861"/>
    <w:multiLevelType w:val="hybridMultilevel"/>
    <w:tmpl w:val="4CA0F956"/>
    <w:lvl w:ilvl="0" w:tplc="8E5619B4">
      <w:start w:val="220"/>
      <w:numFmt w:val="bullet"/>
      <w:lvlText w:val="-"/>
      <w:lvlJc w:val="left"/>
      <w:pPr>
        <w:tabs>
          <w:tab w:val="num" w:pos="360"/>
        </w:tabs>
        <w:ind w:left="360" w:hanging="360"/>
      </w:pPr>
      <w:rPr>
        <w:rFonts w:ascii="Times New Roman" w:eastAsia="Times New Roman" w:hAnsi="Times New Roman" w:hint="default"/>
      </w:rPr>
    </w:lvl>
    <w:lvl w:ilvl="1" w:tplc="04190003">
      <w:start w:val="1"/>
      <w:numFmt w:val="bullet"/>
      <w:lvlText w:val="o"/>
      <w:lvlJc w:val="left"/>
      <w:pPr>
        <w:tabs>
          <w:tab w:val="num" w:pos="732"/>
        </w:tabs>
        <w:ind w:left="732" w:hanging="360"/>
      </w:pPr>
      <w:rPr>
        <w:rFonts w:ascii="Courier New" w:hAnsi="Courier New" w:hint="default"/>
      </w:rPr>
    </w:lvl>
    <w:lvl w:ilvl="2" w:tplc="04190005">
      <w:start w:val="1"/>
      <w:numFmt w:val="bullet"/>
      <w:lvlText w:val=""/>
      <w:lvlJc w:val="left"/>
      <w:pPr>
        <w:tabs>
          <w:tab w:val="num" w:pos="1452"/>
        </w:tabs>
        <w:ind w:left="1452" w:hanging="360"/>
      </w:pPr>
      <w:rPr>
        <w:rFonts w:ascii="Wingdings" w:hAnsi="Wingdings" w:hint="default"/>
      </w:rPr>
    </w:lvl>
    <w:lvl w:ilvl="3" w:tplc="04190001">
      <w:start w:val="1"/>
      <w:numFmt w:val="bullet"/>
      <w:lvlText w:val=""/>
      <w:lvlJc w:val="left"/>
      <w:pPr>
        <w:tabs>
          <w:tab w:val="num" w:pos="2172"/>
        </w:tabs>
        <w:ind w:left="2172" w:hanging="360"/>
      </w:pPr>
      <w:rPr>
        <w:rFonts w:ascii="Symbol" w:hAnsi="Symbol" w:hint="default"/>
      </w:rPr>
    </w:lvl>
    <w:lvl w:ilvl="4" w:tplc="04190003">
      <w:start w:val="1"/>
      <w:numFmt w:val="bullet"/>
      <w:lvlText w:val="o"/>
      <w:lvlJc w:val="left"/>
      <w:pPr>
        <w:tabs>
          <w:tab w:val="num" w:pos="2892"/>
        </w:tabs>
        <w:ind w:left="2892" w:hanging="360"/>
      </w:pPr>
      <w:rPr>
        <w:rFonts w:ascii="Courier New" w:hAnsi="Courier New" w:hint="default"/>
      </w:rPr>
    </w:lvl>
    <w:lvl w:ilvl="5" w:tplc="04190005">
      <w:start w:val="1"/>
      <w:numFmt w:val="bullet"/>
      <w:lvlText w:val=""/>
      <w:lvlJc w:val="left"/>
      <w:pPr>
        <w:tabs>
          <w:tab w:val="num" w:pos="3612"/>
        </w:tabs>
        <w:ind w:left="3612" w:hanging="360"/>
      </w:pPr>
      <w:rPr>
        <w:rFonts w:ascii="Wingdings" w:hAnsi="Wingdings" w:hint="default"/>
      </w:rPr>
    </w:lvl>
    <w:lvl w:ilvl="6" w:tplc="04190001">
      <w:start w:val="1"/>
      <w:numFmt w:val="bullet"/>
      <w:lvlText w:val=""/>
      <w:lvlJc w:val="left"/>
      <w:pPr>
        <w:tabs>
          <w:tab w:val="num" w:pos="4332"/>
        </w:tabs>
        <w:ind w:left="4332" w:hanging="360"/>
      </w:pPr>
      <w:rPr>
        <w:rFonts w:ascii="Symbol" w:hAnsi="Symbol" w:hint="default"/>
      </w:rPr>
    </w:lvl>
    <w:lvl w:ilvl="7" w:tplc="04190003">
      <w:start w:val="1"/>
      <w:numFmt w:val="bullet"/>
      <w:lvlText w:val="o"/>
      <w:lvlJc w:val="left"/>
      <w:pPr>
        <w:tabs>
          <w:tab w:val="num" w:pos="5052"/>
        </w:tabs>
        <w:ind w:left="5052" w:hanging="360"/>
      </w:pPr>
      <w:rPr>
        <w:rFonts w:ascii="Courier New" w:hAnsi="Courier New" w:hint="default"/>
      </w:rPr>
    </w:lvl>
    <w:lvl w:ilvl="8" w:tplc="04190005">
      <w:start w:val="1"/>
      <w:numFmt w:val="bullet"/>
      <w:lvlText w:val=""/>
      <w:lvlJc w:val="left"/>
      <w:pPr>
        <w:tabs>
          <w:tab w:val="num" w:pos="5772"/>
        </w:tabs>
        <w:ind w:left="5772" w:hanging="360"/>
      </w:pPr>
      <w:rPr>
        <w:rFonts w:ascii="Wingdings" w:hAnsi="Wingdings" w:hint="default"/>
      </w:rPr>
    </w:lvl>
  </w:abstractNum>
  <w:num w:numId="1">
    <w:abstractNumId w:val="25"/>
  </w:num>
  <w:num w:numId="2">
    <w:abstractNumId w:val="37"/>
  </w:num>
  <w:num w:numId="3">
    <w:abstractNumId w:val="36"/>
  </w:num>
  <w:num w:numId="4">
    <w:abstractNumId w:val="28"/>
  </w:num>
  <w:num w:numId="5">
    <w:abstractNumId w:val="18"/>
  </w:num>
  <w:num w:numId="6">
    <w:abstractNumId w:val="38"/>
  </w:num>
  <w:num w:numId="7">
    <w:abstractNumId w:val="24"/>
  </w:num>
  <w:num w:numId="8">
    <w:abstractNumId w:val="33"/>
  </w:num>
  <w:num w:numId="9">
    <w:abstractNumId w:val="20"/>
  </w:num>
  <w:num w:numId="10">
    <w:abstractNumId w:val="32"/>
  </w:num>
  <w:num w:numId="11">
    <w:abstractNumId w:val="39"/>
  </w:num>
  <w:num w:numId="12">
    <w:abstractNumId w:val="41"/>
  </w:num>
  <w:num w:numId="13">
    <w:abstractNumId w:val="23"/>
  </w:num>
  <w:num w:numId="14">
    <w:abstractNumId w:val="19"/>
  </w:num>
  <w:num w:numId="15">
    <w:abstractNumId w:val="30"/>
  </w:num>
  <w:num w:numId="16">
    <w:abstractNumId w:val="29"/>
  </w:num>
  <w:num w:numId="17">
    <w:abstractNumId w:val="17"/>
  </w:num>
  <w:num w:numId="18">
    <w:abstractNumId w:val="31"/>
  </w:num>
  <w:num w:numId="19">
    <w:abstractNumId w:val="35"/>
  </w:num>
  <w:num w:numId="20">
    <w:abstractNumId w:val="8"/>
  </w:num>
  <w:num w:numId="21">
    <w:abstractNumId w:val="40"/>
  </w:num>
  <w:num w:numId="22">
    <w:abstractNumId w:val="34"/>
  </w:num>
  <w:num w:numId="23">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num>
  <w:num w:numId="25">
    <w:abstractNumId w:val="27"/>
  </w:num>
  <w:num w:numId="2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883"/>
    <w:rsid w:val="0000038B"/>
    <w:rsid w:val="000004C0"/>
    <w:rsid w:val="00000538"/>
    <w:rsid w:val="00000D77"/>
    <w:rsid w:val="00000E11"/>
    <w:rsid w:val="00000E9B"/>
    <w:rsid w:val="00001010"/>
    <w:rsid w:val="000012C2"/>
    <w:rsid w:val="0000139F"/>
    <w:rsid w:val="0000165E"/>
    <w:rsid w:val="0000181E"/>
    <w:rsid w:val="00001CF3"/>
    <w:rsid w:val="00002442"/>
    <w:rsid w:val="00002957"/>
    <w:rsid w:val="00002E98"/>
    <w:rsid w:val="00003180"/>
    <w:rsid w:val="00003316"/>
    <w:rsid w:val="000034D8"/>
    <w:rsid w:val="0000390C"/>
    <w:rsid w:val="00003EE7"/>
    <w:rsid w:val="0000468B"/>
    <w:rsid w:val="0000553E"/>
    <w:rsid w:val="000056B0"/>
    <w:rsid w:val="000056BE"/>
    <w:rsid w:val="000057E2"/>
    <w:rsid w:val="000058FC"/>
    <w:rsid w:val="000058FE"/>
    <w:rsid w:val="00005995"/>
    <w:rsid w:val="00005DBB"/>
    <w:rsid w:val="0000624F"/>
    <w:rsid w:val="000068A5"/>
    <w:rsid w:val="00006946"/>
    <w:rsid w:val="000069EB"/>
    <w:rsid w:val="000076E7"/>
    <w:rsid w:val="00007BD3"/>
    <w:rsid w:val="00007E55"/>
    <w:rsid w:val="00007FAB"/>
    <w:rsid w:val="000105AF"/>
    <w:rsid w:val="00010DA7"/>
    <w:rsid w:val="00011D70"/>
    <w:rsid w:val="00011E2C"/>
    <w:rsid w:val="0001359F"/>
    <w:rsid w:val="00013A89"/>
    <w:rsid w:val="00014079"/>
    <w:rsid w:val="00015358"/>
    <w:rsid w:val="000160DC"/>
    <w:rsid w:val="0001614A"/>
    <w:rsid w:val="00016606"/>
    <w:rsid w:val="00016873"/>
    <w:rsid w:val="00016B09"/>
    <w:rsid w:val="000176D0"/>
    <w:rsid w:val="00017867"/>
    <w:rsid w:val="00017AB3"/>
    <w:rsid w:val="00017C22"/>
    <w:rsid w:val="00017E11"/>
    <w:rsid w:val="00017E85"/>
    <w:rsid w:val="00017F16"/>
    <w:rsid w:val="00017F98"/>
    <w:rsid w:val="000202A3"/>
    <w:rsid w:val="00020811"/>
    <w:rsid w:val="00020B2F"/>
    <w:rsid w:val="000210A2"/>
    <w:rsid w:val="000210FD"/>
    <w:rsid w:val="00021456"/>
    <w:rsid w:val="000216CA"/>
    <w:rsid w:val="00021BF0"/>
    <w:rsid w:val="000223B2"/>
    <w:rsid w:val="0002258E"/>
    <w:rsid w:val="000227E5"/>
    <w:rsid w:val="00022A2C"/>
    <w:rsid w:val="0002317B"/>
    <w:rsid w:val="00023572"/>
    <w:rsid w:val="000238DE"/>
    <w:rsid w:val="00023C4E"/>
    <w:rsid w:val="00023D04"/>
    <w:rsid w:val="0002477D"/>
    <w:rsid w:val="00024F49"/>
    <w:rsid w:val="0002591D"/>
    <w:rsid w:val="000260FC"/>
    <w:rsid w:val="00026AF0"/>
    <w:rsid w:val="00026B6E"/>
    <w:rsid w:val="00027399"/>
    <w:rsid w:val="0002766B"/>
    <w:rsid w:val="00030662"/>
    <w:rsid w:val="000311CE"/>
    <w:rsid w:val="000311D9"/>
    <w:rsid w:val="000313A9"/>
    <w:rsid w:val="00031581"/>
    <w:rsid w:val="00031616"/>
    <w:rsid w:val="000318F0"/>
    <w:rsid w:val="00031AA3"/>
    <w:rsid w:val="00031F57"/>
    <w:rsid w:val="000322D8"/>
    <w:rsid w:val="000325DD"/>
    <w:rsid w:val="0003289E"/>
    <w:rsid w:val="00032A61"/>
    <w:rsid w:val="0003377C"/>
    <w:rsid w:val="00033B5A"/>
    <w:rsid w:val="00034866"/>
    <w:rsid w:val="00034A27"/>
    <w:rsid w:val="00034BF9"/>
    <w:rsid w:val="0003566D"/>
    <w:rsid w:val="0003584C"/>
    <w:rsid w:val="0003590D"/>
    <w:rsid w:val="00035A51"/>
    <w:rsid w:val="00035ABF"/>
    <w:rsid w:val="00035F75"/>
    <w:rsid w:val="00036537"/>
    <w:rsid w:val="00036687"/>
    <w:rsid w:val="0003681B"/>
    <w:rsid w:val="0003781C"/>
    <w:rsid w:val="00040388"/>
    <w:rsid w:val="000404CD"/>
    <w:rsid w:val="00040613"/>
    <w:rsid w:val="000406EB"/>
    <w:rsid w:val="00040772"/>
    <w:rsid w:val="00040997"/>
    <w:rsid w:val="00040A91"/>
    <w:rsid w:val="00040BE4"/>
    <w:rsid w:val="00040C4D"/>
    <w:rsid w:val="00040CB6"/>
    <w:rsid w:val="00040DD1"/>
    <w:rsid w:val="000423F5"/>
    <w:rsid w:val="00042F82"/>
    <w:rsid w:val="00043059"/>
    <w:rsid w:val="00044143"/>
    <w:rsid w:val="000446FD"/>
    <w:rsid w:val="00044874"/>
    <w:rsid w:val="0004518B"/>
    <w:rsid w:val="0004529A"/>
    <w:rsid w:val="00045D0E"/>
    <w:rsid w:val="00045E12"/>
    <w:rsid w:val="00045E28"/>
    <w:rsid w:val="00045F5A"/>
    <w:rsid w:val="00046519"/>
    <w:rsid w:val="00046BE9"/>
    <w:rsid w:val="000474E4"/>
    <w:rsid w:val="00050150"/>
    <w:rsid w:val="00050872"/>
    <w:rsid w:val="00050BD4"/>
    <w:rsid w:val="00050C8E"/>
    <w:rsid w:val="0005100D"/>
    <w:rsid w:val="0005166D"/>
    <w:rsid w:val="000519CE"/>
    <w:rsid w:val="00051DF4"/>
    <w:rsid w:val="00051E25"/>
    <w:rsid w:val="0005238B"/>
    <w:rsid w:val="00052479"/>
    <w:rsid w:val="00052521"/>
    <w:rsid w:val="0005257C"/>
    <w:rsid w:val="00052E58"/>
    <w:rsid w:val="00053143"/>
    <w:rsid w:val="00053A22"/>
    <w:rsid w:val="00053A53"/>
    <w:rsid w:val="00053A6F"/>
    <w:rsid w:val="00053CB2"/>
    <w:rsid w:val="000555CC"/>
    <w:rsid w:val="0005588F"/>
    <w:rsid w:val="00055954"/>
    <w:rsid w:val="00055D21"/>
    <w:rsid w:val="000565B0"/>
    <w:rsid w:val="00056938"/>
    <w:rsid w:val="00056960"/>
    <w:rsid w:val="000569C6"/>
    <w:rsid w:val="00056E36"/>
    <w:rsid w:val="0005704C"/>
    <w:rsid w:val="000578F8"/>
    <w:rsid w:val="00060079"/>
    <w:rsid w:val="000602CB"/>
    <w:rsid w:val="000602EE"/>
    <w:rsid w:val="00060559"/>
    <w:rsid w:val="00060C36"/>
    <w:rsid w:val="00060D01"/>
    <w:rsid w:val="00060D15"/>
    <w:rsid w:val="00061939"/>
    <w:rsid w:val="00062589"/>
    <w:rsid w:val="00062F88"/>
    <w:rsid w:val="0006301E"/>
    <w:rsid w:val="00063386"/>
    <w:rsid w:val="00063EE2"/>
    <w:rsid w:val="00063F91"/>
    <w:rsid w:val="00064207"/>
    <w:rsid w:val="00064DEA"/>
    <w:rsid w:val="00064FAD"/>
    <w:rsid w:val="00065C05"/>
    <w:rsid w:val="00065DB8"/>
    <w:rsid w:val="00065F90"/>
    <w:rsid w:val="00066186"/>
    <w:rsid w:val="00066AAB"/>
    <w:rsid w:val="00066B53"/>
    <w:rsid w:val="00066D5B"/>
    <w:rsid w:val="00067621"/>
    <w:rsid w:val="00067999"/>
    <w:rsid w:val="00067CF8"/>
    <w:rsid w:val="00067F55"/>
    <w:rsid w:val="00070C02"/>
    <w:rsid w:val="00070E55"/>
    <w:rsid w:val="00070EF2"/>
    <w:rsid w:val="00071502"/>
    <w:rsid w:val="0007164B"/>
    <w:rsid w:val="0007202E"/>
    <w:rsid w:val="0007220E"/>
    <w:rsid w:val="0007222F"/>
    <w:rsid w:val="00072A07"/>
    <w:rsid w:val="00073C5E"/>
    <w:rsid w:val="00073FCF"/>
    <w:rsid w:val="00074275"/>
    <w:rsid w:val="000742FC"/>
    <w:rsid w:val="00074354"/>
    <w:rsid w:val="0007440E"/>
    <w:rsid w:val="00074453"/>
    <w:rsid w:val="000748E5"/>
    <w:rsid w:val="00074F9A"/>
    <w:rsid w:val="00075041"/>
    <w:rsid w:val="000750AE"/>
    <w:rsid w:val="0007555A"/>
    <w:rsid w:val="0007633B"/>
    <w:rsid w:val="000763B8"/>
    <w:rsid w:val="000768D1"/>
    <w:rsid w:val="0007696C"/>
    <w:rsid w:val="000773A0"/>
    <w:rsid w:val="0008047B"/>
    <w:rsid w:val="000804FA"/>
    <w:rsid w:val="00081A61"/>
    <w:rsid w:val="00081F5D"/>
    <w:rsid w:val="000820BE"/>
    <w:rsid w:val="0008232C"/>
    <w:rsid w:val="00082726"/>
    <w:rsid w:val="00082879"/>
    <w:rsid w:val="00082976"/>
    <w:rsid w:val="00082A2E"/>
    <w:rsid w:val="00082C9C"/>
    <w:rsid w:val="0008321C"/>
    <w:rsid w:val="00083501"/>
    <w:rsid w:val="0008363C"/>
    <w:rsid w:val="0008375B"/>
    <w:rsid w:val="0008391E"/>
    <w:rsid w:val="00083AE8"/>
    <w:rsid w:val="00084051"/>
    <w:rsid w:val="00084079"/>
    <w:rsid w:val="00084A82"/>
    <w:rsid w:val="00084DF9"/>
    <w:rsid w:val="00084E9C"/>
    <w:rsid w:val="000851B8"/>
    <w:rsid w:val="0008555D"/>
    <w:rsid w:val="00085796"/>
    <w:rsid w:val="00085C82"/>
    <w:rsid w:val="000868C1"/>
    <w:rsid w:val="00086E99"/>
    <w:rsid w:val="00087040"/>
    <w:rsid w:val="00087186"/>
    <w:rsid w:val="000872AB"/>
    <w:rsid w:val="00087BEE"/>
    <w:rsid w:val="00090CA8"/>
    <w:rsid w:val="00090EEA"/>
    <w:rsid w:val="00091321"/>
    <w:rsid w:val="00091958"/>
    <w:rsid w:val="00091C17"/>
    <w:rsid w:val="000920F7"/>
    <w:rsid w:val="00092441"/>
    <w:rsid w:val="0009262D"/>
    <w:rsid w:val="00092F5B"/>
    <w:rsid w:val="000931F6"/>
    <w:rsid w:val="000933BD"/>
    <w:rsid w:val="000935BE"/>
    <w:rsid w:val="00093E46"/>
    <w:rsid w:val="00094127"/>
    <w:rsid w:val="00094193"/>
    <w:rsid w:val="0009490D"/>
    <w:rsid w:val="00094A96"/>
    <w:rsid w:val="00095114"/>
    <w:rsid w:val="00095127"/>
    <w:rsid w:val="000953C7"/>
    <w:rsid w:val="00095D2A"/>
    <w:rsid w:val="000963A0"/>
    <w:rsid w:val="000965D8"/>
    <w:rsid w:val="000965DD"/>
    <w:rsid w:val="000968AB"/>
    <w:rsid w:val="00096D87"/>
    <w:rsid w:val="00096DF4"/>
    <w:rsid w:val="00096EE0"/>
    <w:rsid w:val="00097564"/>
    <w:rsid w:val="000977FA"/>
    <w:rsid w:val="00097864"/>
    <w:rsid w:val="00097D9F"/>
    <w:rsid w:val="00097EF2"/>
    <w:rsid w:val="000A097D"/>
    <w:rsid w:val="000A174D"/>
    <w:rsid w:val="000A18B7"/>
    <w:rsid w:val="000A1C92"/>
    <w:rsid w:val="000A1F5F"/>
    <w:rsid w:val="000A1FCC"/>
    <w:rsid w:val="000A221C"/>
    <w:rsid w:val="000A23BC"/>
    <w:rsid w:val="000A2C0B"/>
    <w:rsid w:val="000A2DF4"/>
    <w:rsid w:val="000A2EE5"/>
    <w:rsid w:val="000A3764"/>
    <w:rsid w:val="000A3926"/>
    <w:rsid w:val="000A3CC3"/>
    <w:rsid w:val="000A4BEA"/>
    <w:rsid w:val="000A53CD"/>
    <w:rsid w:val="000A599D"/>
    <w:rsid w:val="000A5C81"/>
    <w:rsid w:val="000A677C"/>
    <w:rsid w:val="000A75D9"/>
    <w:rsid w:val="000A7641"/>
    <w:rsid w:val="000A79A3"/>
    <w:rsid w:val="000A7CE9"/>
    <w:rsid w:val="000B01ED"/>
    <w:rsid w:val="000B02B9"/>
    <w:rsid w:val="000B0458"/>
    <w:rsid w:val="000B09B8"/>
    <w:rsid w:val="000B0DBB"/>
    <w:rsid w:val="000B12AD"/>
    <w:rsid w:val="000B1719"/>
    <w:rsid w:val="000B178A"/>
    <w:rsid w:val="000B1C98"/>
    <w:rsid w:val="000B2694"/>
    <w:rsid w:val="000B2E92"/>
    <w:rsid w:val="000B3CF5"/>
    <w:rsid w:val="000B3FF3"/>
    <w:rsid w:val="000B3FFE"/>
    <w:rsid w:val="000B4627"/>
    <w:rsid w:val="000B4F99"/>
    <w:rsid w:val="000B513F"/>
    <w:rsid w:val="000B549D"/>
    <w:rsid w:val="000B5AB1"/>
    <w:rsid w:val="000B5C54"/>
    <w:rsid w:val="000B5E90"/>
    <w:rsid w:val="000B5F43"/>
    <w:rsid w:val="000B65CB"/>
    <w:rsid w:val="000B6B27"/>
    <w:rsid w:val="000B7396"/>
    <w:rsid w:val="000B7506"/>
    <w:rsid w:val="000B779F"/>
    <w:rsid w:val="000B7B1A"/>
    <w:rsid w:val="000C0052"/>
    <w:rsid w:val="000C01D7"/>
    <w:rsid w:val="000C05EB"/>
    <w:rsid w:val="000C0679"/>
    <w:rsid w:val="000C0838"/>
    <w:rsid w:val="000C13F5"/>
    <w:rsid w:val="000C2085"/>
    <w:rsid w:val="000C2FE7"/>
    <w:rsid w:val="000C6037"/>
    <w:rsid w:val="000C6760"/>
    <w:rsid w:val="000C6A22"/>
    <w:rsid w:val="000C71AF"/>
    <w:rsid w:val="000C73B3"/>
    <w:rsid w:val="000C781F"/>
    <w:rsid w:val="000C782D"/>
    <w:rsid w:val="000C7A3D"/>
    <w:rsid w:val="000D060B"/>
    <w:rsid w:val="000D0806"/>
    <w:rsid w:val="000D0A29"/>
    <w:rsid w:val="000D0CCF"/>
    <w:rsid w:val="000D125D"/>
    <w:rsid w:val="000D1688"/>
    <w:rsid w:val="000D1BA1"/>
    <w:rsid w:val="000D1D2C"/>
    <w:rsid w:val="000D2272"/>
    <w:rsid w:val="000D2748"/>
    <w:rsid w:val="000D28DB"/>
    <w:rsid w:val="000D2D5F"/>
    <w:rsid w:val="000D33F7"/>
    <w:rsid w:val="000D428B"/>
    <w:rsid w:val="000D43C9"/>
    <w:rsid w:val="000D4F23"/>
    <w:rsid w:val="000D524C"/>
    <w:rsid w:val="000D555F"/>
    <w:rsid w:val="000D5922"/>
    <w:rsid w:val="000D651C"/>
    <w:rsid w:val="000D686B"/>
    <w:rsid w:val="000D6E20"/>
    <w:rsid w:val="000D77D5"/>
    <w:rsid w:val="000D7803"/>
    <w:rsid w:val="000E03C6"/>
    <w:rsid w:val="000E0C17"/>
    <w:rsid w:val="000E0DA0"/>
    <w:rsid w:val="000E0EF5"/>
    <w:rsid w:val="000E1183"/>
    <w:rsid w:val="000E13AE"/>
    <w:rsid w:val="000E14D5"/>
    <w:rsid w:val="000E22AC"/>
    <w:rsid w:val="000E234C"/>
    <w:rsid w:val="000E2A88"/>
    <w:rsid w:val="000E2D0A"/>
    <w:rsid w:val="000E2E95"/>
    <w:rsid w:val="000E2E98"/>
    <w:rsid w:val="000E2F0C"/>
    <w:rsid w:val="000E4279"/>
    <w:rsid w:val="000E480D"/>
    <w:rsid w:val="000E4883"/>
    <w:rsid w:val="000E48A9"/>
    <w:rsid w:val="000E490C"/>
    <w:rsid w:val="000E4FFC"/>
    <w:rsid w:val="000E5248"/>
    <w:rsid w:val="000E534E"/>
    <w:rsid w:val="000E547D"/>
    <w:rsid w:val="000E5E7B"/>
    <w:rsid w:val="000E710A"/>
    <w:rsid w:val="000E71FB"/>
    <w:rsid w:val="000F00DE"/>
    <w:rsid w:val="000F056B"/>
    <w:rsid w:val="000F0942"/>
    <w:rsid w:val="000F0970"/>
    <w:rsid w:val="000F0CB6"/>
    <w:rsid w:val="000F0F76"/>
    <w:rsid w:val="000F1222"/>
    <w:rsid w:val="000F20DD"/>
    <w:rsid w:val="000F23FD"/>
    <w:rsid w:val="000F2852"/>
    <w:rsid w:val="000F2C17"/>
    <w:rsid w:val="000F2F99"/>
    <w:rsid w:val="000F3346"/>
    <w:rsid w:val="000F3401"/>
    <w:rsid w:val="000F4083"/>
    <w:rsid w:val="000F4ACB"/>
    <w:rsid w:val="000F51A1"/>
    <w:rsid w:val="000F5B3A"/>
    <w:rsid w:val="000F5BA5"/>
    <w:rsid w:val="000F6253"/>
    <w:rsid w:val="000F630E"/>
    <w:rsid w:val="000F63A9"/>
    <w:rsid w:val="000F6858"/>
    <w:rsid w:val="000F78ED"/>
    <w:rsid w:val="000F7F1E"/>
    <w:rsid w:val="00100AA8"/>
    <w:rsid w:val="00100CFA"/>
    <w:rsid w:val="001017FD"/>
    <w:rsid w:val="00101ADC"/>
    <w:rsid w:val="00103090"/>
    <w:rsid w:val="0010358F"/>
    <w:rsid w:val="00103EE4"/>
    <w:rsid w:val="0010488E"/>
    <w:rsid w:val="00104C4A"/>
    <w:rsid w:val="0010531A"/>
    <w:rsid w:val="00105CDE"/>
    <w:rsid w:val="00106021"/>
    <w:rsid w:val="00106400"/>
    <w:rsid w:val="0010698D"/>
    <w:rsid w:val="00106A08"/>
    <w:rsid w:val="00106DDE"/>
    <w:rsid w:val="00106F30"/>
    <w:rsid w:val="00106F5F"/>
    <w:rsid w:val="0010782B"/>
    <w:rsid w:val="00107E3D"/>
    <w:rsid w:val="001100A3"/>
    <w:rsid w:val="0011065E"/>
    <w:rsid w:val="001107AB"/>
    <w:rsid w:val="00110BA6"/>
    <w:rsid w:val="00111280"/>
    <w:rsid w:val="001117CA"/>
    <w:rsid w:val="00111D9C"/>
    <w:rsid w:val="00112479"/>
    <w:rsid w:val="001129F2"/>
    <w:rsid w:val="00113081"/>
    <w:rsid w:val="00113ADA"/>
    <w:rsid w:val="00113B57"/>
    <w:rsid w:val="00114276"/>
    <w:rsid w:val="001146AD"/>
    <w:rsid w:val="00115560"/>
    <w:rsid w:val="001155B5"/>
    <w:rsid w:val="00115A1F"/>
    <w:rsid w:val="001161D0"/>
    <w:rsid w:val="0011664A"/>
    <w:rsid w:val="00116AC8"/>
    <w:rsid w:val="00117058"/>
    <w:rsid w:val="001173E2"/>
    <w:rsid w:val="00117541"/>
    <w:rsid w:val="001178A5"/>
    <w:rsid w:val="00117CEC"/>
    <w:rsid w:val="00117E98"/>
    <w:rsid w:val="00117F76"/>
    <w:rsid w:val="0012024A"/>
    <w:rsid w:val="001202E3"/>
    <w:rsid w:val="00121628"/>
    <w:rsid w:val="001217A4"/>
    <w:rsid w:val="001217B5"/>
    <w:rsid w:val="001218D1"/>
    <w:rsid w:val="001221E4"/>
    <w:rsid w:val="0012245F"/>
    <w:rsid w:val="00122CAC"/>
    <w:rsid w:val="001232E7"/>
    <w:rsid w:val="0012345D"/>
    <w:rsid w:val="00123922"/>
    <w:rsid w:val="00123DCD"/>
    <w:rsid w:val="00124297"/>
    <w:rsid w:val="001246EC"/>
    <w:rsid w:val="00124910"/>
    <w:rsid w:val="00124EAC"/>
    <w:rsid w:val="00125197"/>
    <w:rsid w:val="001255C7"/>
    <w:rsid w:val="00125694"/>
    <w:rsid w:val="00125A74"/>
    <w:rsid w:val="00126508"/>
    <w:rsid w:val="00126605"/>
    <w:rsid w:val="00126936"/>
    <w:rsid w:val="00126954"/>
    <w:rsid w:val="00126A9F"/>
    <w:rsid w:val="00126B60"/>
    <w:rsid w:val="001274DE"/>
    <w:rsid w:val="001276D5"/>
    <w:rsid w:val="0013032E"/>
    <w:rsid w:val="00130CC0"/>
    <w:rsid w:val="00130FA9"/>
    <w:rsid w:val="00130FD0"/>
    <w:rsid w:val="0013130A"/>
    <w:rsid w:val="00131513"/>
    <w:rsid w:val="00131544"/>
    <w:rsid w:val="001318DA"/>
    <w:rsid w:val="00131BE2"/>
    <w:rsid w:val="001326FE"/>
    <w:rsid w:val="0013342C"/>
    <w:rsid w:val="001337CA"/>
    <w:rsid w:val="00133CE5"/>
    <w:rsid w:val="00134941"/>
    <w:rsid w:val="00134D56"/>
    <w:rsid w:val="00134D82"/>
    <w:rsid w:val="001355A0"/>
    <w:rsid w:val="00135A39"/>
    <w:rsid w:val="00135DEC"/>
    <w:rsid w:val="00135EFE"/>
    <w:rsid w:val="00136133"/>
    <w:rsid w:val="00136215"/>
    <w:rsid w:val="00136782"/>
    <w:rsid w:val="001369C3"/>
    <w:rsid w:val="001370BA"/>
    <w:rsid w:val="0014042E"/>
    <w:rsid w:val="00140617"/>
    <w:rsid w:val="001406E8"/>
    <w:rsid w:val="001407C5"/>
    <w:rsid w:val="001407FD"/>
    <w:rsid w:val="0014091F"/>
    <w:rsid w:val="00140A62"/>
    <w:rsid w:val="0014154B"/>
    <w:rsid w:val="00141811"/>
    <w:rsid w:val="001422D1"/>
    <w:rsid w:val="00142490"/>
    <w:rsid w:val="00142644"/>
    <w:rsid w:val="00142677"/>
    <w:rsid w:val="001429BF"/>
    <w:rsid w:val="00142D40"/>
    <w:rsid w:val="00142F2D"/>
    <w:rsid w:val="0014309B"/>
    <w:rsid w:val="001430D6"/>
    <w:rsid w:val="00143A07"/>
    <w:rsid w:val="00143BDB"/>
    <w:rsid w:val="00144146"/>
    <w:rsid w:val="001441E1"/>
    <w:rsid w:val="00144508"/>
    <w:rsid w:val="00144890"/>
    <w:rsid w:val="00144A1C"/>
    <w:rsid w:val="0014551D"/>
    <w:rsid w:val="00145584"/>
    <w:rsid w:val="00145711"/>
    <w:rsid w:val="001462BD"/>
    <w:rsid w:val="0014678E"/>
    <w:rsid w:val="0014691D"/>
    <w:rsid w:val="00146A03"/>
    <w:rsid w:val="00147264"/>
    <w:rsid w:val="0014728C"/>
    <w:rsid w:val="00147403"/>
    <w:rsid w:val="00147B22"/>
    <w:rsid w:val="00147C06"/>
    <w:rsid w:val="0015018D"/>
    <w:rsid w:val="00150192"/>
    <w:rsid w:val="0015069D"/>
    <w:rsid w:val="001507C5"/>
    <w:rsid w:val="00151023"/>
    <w:rsid w:val="001524C1"/>
    <w:rsid w:val="00152C69"/>
    <w:rsid w:val="00153231"/>
    <w:rsid w:val="00153453"/>
    <w:rsid w:val="0015378F"/>
    <w:rsid w:val="00153CB0"/>
    <w:rsid w:val="001544DB"/>
    <w:rsid w:val="00155609"/>
    <w:rsid w:val="00155D13"/>
    <w:rsid w:val="00155E44"/>
    <w:rsid w:val="00156290"/>
    <w:rsid w:val="00156BE4"/>
    <w:rsid w:val="00157466"/>
    <w:rsid w:val="00157699"/>
    <w:rsid w:val="00157A93"/>
    <w:rsid w:val="00157F2C"/>
    <w:rsid w:val="00157F6B"/>
    <w:rsid w:val="00160702"/>
    <w:rsid w:val="00160B17"/>
    <w:rsid w:val="00160EFC"/>
    <w:rsid w:val="00161008"/>
    <w:rsid w:val="0016113B"/>
    <w:rsid w:val="00162075"/>
    <w:rsid w:val="00162127"/>
    <w:rsid w:val="0016242C"/>
    <w:rsid w:val="001625B3"/>
    <w:rsid w:val="00162BA5"/>
    <w:rsid w:val="00163113"/>
    <w:rsid w:val="00163453"/>
    <w:rsid w:val="0016349E"/>
    <w:rsid w:val="00163562"/>
    <w:rsid w:val="00163911"/>
    <w:rsid w:val="00163B88"/>
    <w:rsid w:val="00163D21"/>
    <w:rsid w:val="00163F79"/>
    <w:rsid w:val="001643F0"/>
    <w:rsid w:val="001646A8"/>
    <w:rsid w:val="0016471F"/>
    <w:rsid w:val="00164EA0"/>
    <w:rsid w:val="00165168"/>
    <w:rsid w:val="001652EA"/>
    <w:rsid w:val="001654EF"/>
    <w:rsid w:val="00165D61"/>
    <w:rsid w:val="00165DE0"/>
    <w:rsid w:val="00165E79"/>
    <w:rsid w:val="001660BA"/>
    <w:rsid w:val="00166363"/>
    <w:rsid w:val="00167398"/>
    <w:rsid w:val="00167611"/>
    <w:rsid w:val="0016788D"/>
    <w:rsid w:val="0016797E"/>
    <w:rsid w:val="00167A69"/>
    <w:rsid w:val="00167C6C"/>
    <w:rsid w:val="00167D3A"/>
    <w:rsid w:val="00167F5A"/>
    <w:rsid w:val="001700CA"/>
    <w:rsid w:val="0017087F"/>
    <w:rsid w:val="00170FE7"/>
    <w:rsid w:val="001715FE"/>
    <w:rsid w:val="00171619"/>
    <w:rsid w:val="0017171E"/>
    <w:rsid w:val="00171831"/>
    <w:rsid w:val="00171BAF"/>
    <w:rsid w:val="00171C90"/>
    <w:rsid w:val="00171E5A"/>
    <w:rsid w:val="00172037"/>
    <w:rsid w:val="00172086"/>
    <w:rsid w:val="001727ED"/>
    <w:rsid w:val="00173041"/>
    <w:rsid w:val="001736D4"/>
    <w:rsid w:val="0017421E"/>
    <w:rsid w:val="0017459E"/>
    <w:rsid w:val="00174732"/>
    <w:rsid w:val="001747AE"/>
    <w:rsid w:val="001749C2"/>
    <w:rsid w:val="00174C01"/>
    <w:rsid w:val="00174C1B"/>
    <w:rsid w:val="00174D21"/>
    <w:rsid w:val="00175605"/>
    <w:rsid w:val="001757DC"/>
    <w:rsid w:val="00175C83"/>
    <w:rsid w:val="001762D6"/>
    <w:rsid w:val="001763EC"/>
    <w:rsid w:val="001764F1"/>
    <w:rsid w:val="00177213"/>
    <w:rsid w:val="0017724E"/>
    <w:rsid w:val="00177EB5"/>
    <w:rsid w:val="00177EF8"/>
    <w:rsid w:val="00180247"/>
    <w:rsid w:val="0018067E"/>
    <w:rsid w:val="00180CEF"/>
    <w:rsid w:val="00181408"/>
    <w:rsid w:val="00181760"/>
    <w:rsid w:val="00182195"/>
    <w:rsid w:val="00182278"/>
    <w:rsid w:val="001823AC"/>
    <w:rsid w:val="00182ACF"/>
    <w:rsid w:val="00182EDF"/>
    <w:rsid w:val="00182F41"/>
    <w:rsid w:val="00183878"/>
    <w:rsid w:val="00183D68"/>
    <w:rsid w:val="001840CD"/>
    <w:rsid w:val="0018414C"/>
    <w:rsid w:val="001841D8"/>
    <w:rsid w:val="0018483B"/>
    <w:rsid w:val="00185644"/>
    <w:rsid w:val="00185AC5"/>
    <w:rsid w:val="001863B1"/>
    <w:rsid w:val="00186A8D"/>
    <w:rsid w:val="0018702C"/>
    <w:rsid w:val="00187514"/>
    <w:rsid w:val="00187909"/>
    <w:rsid w:val="00190A26"/>
    <w:rsid w:val="00190F16"/>
    <w:rsid w:val="001914DE"/>
    <w:rsid w:val="0019231C"/>
    <w:rsid w:val="00192338"/>
    <w:rsid w:val="00192E02"/>
    <w:rsid w:val="00192F6A"/>
    <w:rsid w:val="001930A3"/>
    <w:rsid w:val="001939BB"/>
    <w:rsid w:val="00193D54"/>
    <w:rsid w:val="00193EBD"/>
    <w:rsid w:val="001946D4"/>
    <w:rsid w:val="001948C5"/>
    <w:rsid w:val="001950C1"/>
    <w:rsid w:val="001952C4"/>
    <w:rsid w:val="001959AF"/>
    <w:rsid w:val="00195A83"/>
    <w:rsid w:val="00196DBE"/>
    <w:rsid w:val="00196E0F"/>
    <w:rsid w:val="00196FC3"/>
    <w:rsid w:val="0019717D"/>
    <w:rsid w:val="001976D2"/>
    <w:rsid w:val="00197708"/>
    <w:rsid w:val="00197981"/>
    <w:rsid w:val="00197BF1"/>
    <w:rsid w:val="00197DF9"/>
    <w:rsid w:val="00197E4A"/>
    <w:rsid w:val="001A0C18"/>
    <w:rsid w:val="001A153B"/>
    <w:rsid w:val="001A1C98"/>
    <w:rsid w:val="001A28EB"/>
    <w:rsid w:val="001A2BAC"/>
    <w:rsid w:val="001A35AC"/>
    <w:rsid w:val="001A3B52"/>
    <w:rsid w:val="001A3F60"/>
    <w:rsid w:val="001A4E99"/>
    <w:rsid w:val="001A4F48"/>
    <w:rsid w:val="001A529F"/>
    <w:rsid w:val="001A5814"/>
    <w:rsid w:val="001A5C25"/>
    <w:rsid w:val="001A5E45"/>
    <w:rsid w:val="001A6695"/>
    <w:rsid w:val="001A7007"/>
    <w:rsid w:val="001A7EF8"/>
    <w:rsid w:val="001B038D"/>
    <w:rsid w:val="001B05B1"/>
    <w:rsid w:val="001B096E"/>
    <w:rsid w:val="001B0E04"/>
    <w:rsid w:val="001B16C1"/>
    <w:rsid w:val="001B1C41"/>
    <w:rsid w:val="001B218B"/>
    <w:rsid w:val="001B2D4E"/>
    <w:rsid w:val="001B30B1"/>
    <w:rsid w:val="001B38F9"/>
    <w:rsid w:val="001B3D81"/>
    <w:rsid w:val="001B3E8D"/>
    <w:rsid w:val="001B3EAE"/>
    <w:rsid w:val="001B4257"/>
    <w:rsid w:val="001B498E"/>
    <w:rsid w:val="001B55CB"/>
    <w:rsid w:val="001B56BE"/>
    <w:rsid w:val="001B577E"/>
    <w:rsid w:val="001B5989"/>
    <w:rsid w:val="001B5A41"/>
    <w:rsid w:val="001B5AD6"/>
    <w:rsid w:val="001B60F4"/>
    <w:rsid w:val="001B64A2"/>
    <w:rsid w:val="001B73E5"/>
    <w:rsid w:val="001B750D"/>
    <w:rsid w:val="001B76DF"/>
    <w:rsid w:val="001B7EE5"/>
    <w:rsid w:val="001C0185"/>
    <w:rsid w:val="001C03ED"/>
    <w:rsid w:val="001C0717"/>
    <w:rsid w:val="001C0743"/>
    <w:rsid w:val="001C0A84"/>
    <w:rsid w:val="001C1A12"/>
    <w:rsid w:val="001C246B"/>
    <w:rsid w:val="001C2504"/>
    <w:rsid w:val="001C267B"/>
    <w:rsid w:val="001C2693"/>
    <w:rsid w:val="001C2C30"/>
    <w:rsid w:val="001C3C03"/>
    <w:rsid w:val="001C4582"/>
    <w:rsid w:val="001C5584"/>
    <w:rsid w:val="001C60DF"/>
    <w:rsid w:val="001C62EC"/>
    <w:rsid w:val="001C63DA"/>
    <w:rsid w:val="001C64AA"/>
    <w:rsid w:val="001C6D8D"/>
    <w:rsid w:val="001C718C"/>
    <w:rsid w:val="001C7685"/>
    <w:rsid w:val="001C7822"/>
    <w:rsid w:val="001C78B0"/>
    <w:rsid w:val="001C79DE"/>
    <w:rsid w:val="001C7AB0"/>
    <w:rsid w:val="001D010C"/>
    <w:rsid w:val="001D0425"/>
    <w:rsid w:val="001D0532"/>
    <w:rsid w:val="001D08F6"/>
    <w:rsid w:val="001D092A"/>
    <w:rsid w:val="001D0A7C"/>
    <w:rsid w:val="001D15E8"/>
    <w:rsid w:val="001D19D6"/>
    <w:rsid w:val="001D1AA5"/>
    <w:rsid w:val="001D2471"/>
    <w:rsid w:val="001D33D5"/>
    <w:rsid w:val="001D3472"/>
    <w:rsid w:val="001D3690"/>
    <w:rsid w:val="001D424B"/>
    <w:rsid w:val="001D4579"/>
    <w:rsid w:val="001D4EB3"/>
    <w:rsid w:val="001D4EC8"/>
    <w:rsid w:val="001D51C7"/>
    <w:rsid w:val="001D5753"/>
    <w:rsid w:val="001D57A6"/>
    <w:rsid w:val="001D5C3A"/>
    <w:rsid w:val="001D5EAB"/>
    <w:rsid w:val="001D5F9A"/>
    <w:rsid w:val="001D62B0"/>
    <w:rsid w:val="001D6433"/>
    <w:rsid w:val="001D6AB3"/>
    <w:rsid w:val="001D6DCF"/>
    <w:rsid w:val="001D6E5D"/>
    <w:rsid w:val="001D7125"/>
    <w:rsid w:val="001D7458"/>
    <w:rsid w:val="001D767D"/>
    <w:rsid w:val="001D7C8F"/>
    <w:rsid w:val="001E0615"/>
    <w:rsid w:val="001E064A"/>
    <w:rsid w:val="001E0A83"/>
    <w:rsid w:val="001E0A85"/>
    <w:rsid w:val="001E0EA8"/>
    <w:rsid w:val="001E1137"/>
    <w:rsid w:val="001E155E"/>
    <w:rsid w:val="001E18B5"/>
    <w:rsid w:val="001E2356"/>
    <w:rsid w:val="001E23A3"/>
    <w:rsid w:val="001E2499"/>
    <w:rsid w:val="001E2865"/>
    <w:rsid w:val="001E2E45"/>
    <w:rsid w:val="001E340D"/>
    <w:rsid w:val="001E3545"/>
    <w:rsid w:val="001E3C55"/>
    <w:rsid w:val="001E3C87"/>
    <w:rsid w:val="001E4606"/>
    <w:rsid w:val="001E46DA"/>
    <w:rsid w:val="001E4E1F"/>
    <w:rsid w:val="001E5382"/>
    <w:rsid w:val="001E54B7"/>
    <w:rsid w:val="001E57B8"/>
    <w:rsid w:val="001E5C07"/>
    <w:rsid w:val="001E5C56"/>
    <w:rsid w:val="001E64D1"/>
    <w:rsid w:val="001E699E"/>
    <w:rsid w:val="001E73F2"/>
    <w:rsid w:val="001E765A"/>
    <w:rsid w:val="001E77ED"/>
    <w:rsid w:val="001E7D00"/>
    <w:rsid w:val="001F008C"/>
    <w:rsid w:val="001F054D"/>
    <w:rsid w:val="001F0AAF"/>
    <w:rsid w:val="001F0AB7"/>
    <w:rsid w:val="001F0ABD"/>
    <w:rsid w:val="001F0CAA"/>
    <w:rsid w:val="001F0E64"/>
    <w:rsid w:val="001F0F71"/>
    <w:rsid w:val="001F1DE5"/>
    <w:rsid w:val="001F21D5"/>
    <w:rsid w:val="001F2280"/>
    <w:rsid w:val="001F257D"/>
    <w:rsid w:val="001F280A"/>
    <w:rsid w:val="001F2ED3"/>
    <w:rsid w:val="001F3589"/>
    <w:rsid w:val="001F3A17"/>
    <w:rsid w:val="001F3DD9"/>
    <w:rsid w:val="001F4C56"/>
    <w:rsid w:val="001F4FC4"/>
    <w:rsid w:val="001F5A40"/>
    <w:rsid w:val="001F5CC9"/>
    <w:rsid w:val="001F5FCC"/>
    <w:rsid w:val="001F625C"/>
    <w:rsid w:val="001F6385"/>
    <w:rsid w:val="001F6426"/>
    <w:rsid w:val="001F65EE"/>
    <w:rsid w:val="001F66DC"/>
    <w:rsid w:val="001F6B94"/>
    <w:rsid w:val="001F7F86"/>
    <w:rsid w:val="002002F0"/>
    <w:rsid w:val="00200420"/>
    <w:rsid w:val="00200981"/>
    <w:rsid w:val="00200C3E"/>
    <w:rsid w:val="0020195F"/>
    <w:rsid w:val="00201B4E"/>
    <w:rsid w:val="002027B8"/>
    <w:rsid w:val="00202B6F"/>
    <w:rsid w:val="00202BDC"/>
    <w:rsid w:val="00202D63"/>
    <w:rsid w:val="00202E32"/>
    <w:rsid w:val="00203432"/>
    <w:rsid w:val="00203717"/>
    <w:rsid w:val="00203F11"/>
    <w:rsid w:val="0020404F"/>
    <w:rsid w:val="0020417A"/>
    <w:rsid w:val="00204671"/>
    <w:rsid w:val="002047CE"/>
    <w:rsid w:val="00205222"/>
    <w:rsid w:val="002056F2"/>
    <w:rsid w:val="00205D44"/>
    <w:rsid w:val="00205E39"/>
    <w:rsid w:val="00206031"/>
    <w:rsid w:val="002070C8"/>
    <w:rsid w:val="00207260"/>
    <w:rsid w:val="00207570"/>
    <w:rsid w:val="00207EBA"/>
    <w:rsid w:val="00207FA1"/>
    <w:rsid w:val="002115BF"/>
    <w:rsid w:val="00212DC4"/>
    <w:rsid w:val="00212FBE"/>
    <w:rsid w:val="002143C2"/>
    <w:rsid w:val="00215588"/>
    <w:rsid w:val="002156A5"/>
    <w:rsid w:val="00215BB6"/>
    <w:rsid w:val="00216022"/>
    <w:rsid w:val="002160E4"/>
    <w:rsid w:val="002162A5"/>
    <w:rsid w:val="00216893"/>
    <w:rsid w:val="0021719E"/>
    <w:rsid w:val="00217203"/>
    <w:rsid w:val="0021731A"/>
    <w:rsid w:val="00217482"/>
    <w:rsid w:val="00217BBD"/>
    <w:rsid w:val="00217E9E"/>
    <w:rsid w:val="002208FC"/>
    <w:rsid w:val="00220A27"/>
    <w:rsid w:val="0022147D"/>
    <w:rsid w:val="00221545"/>
    <w:rsid w:val="002215B8"/>
    <w:rsid w:val="00221EC3"/>
    <w:rsid w:val="0022208D"/>
    <w:rsid w:val="002222B0"/>
    <w:rsid w:val="002224F1"/>
    <w:rsid w:val="00222877"/>
    <w:rsid w:val="00222B44"/>
    <w:rsid w:val="00223645"/>
    <w:rsid w:val="00223D99"/>
    <w:rsid w:val="00224095"/>
    <w:rsid w:val="0022416F"/>
    <w:rsid w:val="002245BF"/>
    <w:rsid w:val="00225659"/>
    <w:rsid w:val="00225873"/>
    <w:rsid w:val="00225DB4"/>
    <w:rsid w:val="002267D5"/>
    <w:rsid w:val="002268DB"/>
    <w:rsid w:val="00226A78"/>
    <w:rsid w:val="00227327"/>
    <w:rsid w:val="0022764D"/>
    <w:rsid w:val="00227D48"/>
    <w:rsid w:val="00227FEC"/>
    <w:rsid w:val="00230934"/>
    <w:rsid w:val="0023096B"/>
    <w:rsid w:val="00230D1E"/>
    <w:rsid w:val="002311E5"/>
    <w:rsid w:val="002315D8"/>
    <w:rsid w:val="0023177E"/>
    <w:rsid w:val="002318B3"/>
    <w:rsid w:val="00232C33"/>
    <w:rsid w:val="00232ED4"/>
    <w:rsid w:val="002330DB"/>
    <w:rsid w:val="0023395B"/>
    <w:rsid w:val="00233D5D"/>
    <w:rsid w:val="00234376"/>
    <w:rsid w:val="00234850"/>
    <w:rsid w:val="00234C6B"/>
    <w:rsid w:val="00234D64"/>
    <w:rsid w:val="002350DE"/>
    <w:rsid w:val="0023524B"/>
    <w:rsid w:val="00236553"/>
    <w:rsid w:val="00237F90"/>
    <w:rsid w:val="002403A0"/>
    <w:rsid w:val="00240754"/>
    <w:rsid w:val="00240CCE"/>
    <w:rsid w:val="00240F2F"/>
    <w:rsid w:val="002415D9"/>
    <w:rsid w:val="0024169C"/>
    <w:rsid w:val="0024171C"/>
    <w:rsid w:val="00241B47"/>
    <w:rsid w:val="00241E7A"/>
    <w:rsid w:val="00241E98"/>
    <w:rsid w:val="00242280"/>
    <w:rsid w:val="00242375"/>
    <w:rsid w:val="002424EB"/>
    <w:rsid w:val="00242555"/>
    <w:rsid w:val="00242AC8"/>
    <w:rsid w:val="00242E09"/>
    <w:rsid w:val="00243197"/>
    <w:rsid w:val="00243369"/>
    <w:rsid w:val="002437DE"/>
    <w:rsid w:val="00244043"/>
    <w:rsid w:val="00244236"/>
    <w:rsid w:val="00244B88"/>
    <w:rsid w:val="00244BA1"/>
    <w:rsid w:val="00244DBB"/>
    <w:rsid w:val="002450C0"/>
    <w:rsid w:val="002458AC"/>
    <w:rsid w:val="00246234"/>
    <w:rsid w:val="00246607"/>
    <w:rsid w:val="00247A83"/>
    <w:rsid w:val="00247D38"/>
    <w:rsid w:val="00250C68"/>
    <w:rsid w:val="00250CA9"/>
    <w:rsid w:val="00250DF3"/>
    <w:rsid w:val="00250EED"/>
    <w:rsid w:val="00251A16"/>
    <w:rsid w:val="0025313F"/>
    <w:rsid w:val="00253771"/>
    <w:rsid w:val="0025377F"/>
    <w:rsid w:val="002539AA"/>
    <w:rsid w:val="00253C2C"/>
    <w:rsid w:val="00253C75"/>
    <w:rsid w:val="00253F0E"/>
    <w:rsid w:val="002540BE"/>
    <w:rsid w:val="0025437A"/>
    <w:rsid w:val="00254515"/>
    <w:rsid w:val="002546F3"/>
    <w:rsid w:val="00255145"/>
    <w:rsid w:val="002554A3"/>
    <w:rsid w:val="00255602"/>
    <w:rsid w:val="0025609C"/>
    <w:rsid w:val="0025764B"/>
    <w:rsid w:val="0026051B"/>
    <w:rsid w:val="00260553"/>
    <w:rsid w:val="00260A97"/>
    <w:rsid w:val="00261573"/>
    <w:rsid w:val="00261CC8"/>
    <w:rsid w:val="002620D4"/>
    <w:rsid w:val="0026251E"/>
    <w:rsid w:val="00262663"/>
    <w:rsid w:val="00262DEC"/>
    <w:rsid w:val="0026312E"/>
    <w:rsid w:val="002632FF"/>
    <w:rsid w:val="002633DD"/>
    <w:rsid w:val="00263412"/>
    <w:rsid w:val="002634E8"/>
    <w:rsid w:val="00263907"/>
    <w:rsid w:val="00264A51"/>
    <w:rsid w:val="00264D64"/>
    <w:rsid w:val="00264F15"/>
    <w:rsid w:val="0026545A"/>
    <w:rsid w:val="002657B5"/>
    <w:rsid w:val="00265EAA"/>
    <w:rsid w:val="002661F6"/>
    <w:rsid w:val="002663D6"/>
    <w:rsid w:val="002668B7"/>
    <w:rsid w:val="00266B2B"/>
    <w:rsid w:val="00266E3C"/>
    <w:rsid w:val="002670DC"/>
    <w:rsid w:val="002672CE"/>
    <w:rsid w:val="002672FC"/>
    <w:rsid w:val="0026730F"/>
    <w:rsid w:val="00267494"/>
    <w:rsid w:val="00267521"/>
    <w:rsid w:val="00270044"/>
    <w:rsid w:val="00270467"/>
    <w:rsid w:val="00270B0F"/>
    <w:rsid w:val="00270FA1"/>
    <w:rsid w:val="0027165F"/>
    <w:rsid w:val="00271826"/>
    <w:rsid w:val="00271EC8"/>
    <w:rsid w:val="00271F66"/>
    <w:rsid w:val="002721F1"/>
    <w:rsid w:val="00272245"/>
    <w:rsid w:val="00272370"/>
    <w:rsid w:val="00272CC6"/>
    <w:rsid w:val="00272D2C"/>
    <w:rsid w:val="00272F57"/>
    <w:rsid w:val="002732BF"/>
    <w:rsid w:val="0027370B"/>
    <w:rsid w:val="0027442C"/>
    <w:rsid w:val="0027442D"/>
    <w:rsid w:val="00274B69"/>
    <w:rsid w:val="002755D0"/>
    <w:rsid w:val="002756DC"/>
    <w:rsid w:val="002757AD"/>
    <w:rsid w:val="00275B37"/>
    <w:rsid w:val="00275B9A"/>
    <w:rsid w:val="00275EE2"/>
    <w:rsid w:val="002764CA"/>
    <w:rsid w:val="0027652A"/>
    <w:rsid w:val="0027656D"/>
    <w:rsid w:val="00276600"/>
    <w:rsid w:val="0027681C"/>
    <w:rsid w:val="00276848"/>
    <w:rsid w:val="00277076"/>
    <w:rsid w:val="002803F2"/>
    <w:rsid w:val="00280527"/>
    <w:rsid w:val="00280884"/>
    <w:rsid w:val="00280938"/>
    <w:rsid w:val="00280C4A"/>
    <w:rsid w:val="00280F33"/>
    <w:rsid w:val="00280FA3"/>
    <w:rsid w:val="00281017"/>
    <w:rsid w:val="002810F5"/>
    <w:rsid w:val="002817C3"/>
    <w:rsid w:val="002827EA"/>
    <w:rsid w:val="00282DA7"/>
    <w:rsid w:val="002830AB"/>
    <w:rsid w:val="00283130"/>
    <w:rsid w:val="00283B32"/>
    <w:rsid w:val="00283B4C"/>
    <w:rsid w:val="002840A5"/>
    <w:rsid w:val="002846C4"/>
    <w:rsid w:val="002847CD"/>
    <w:rsid w:val="00284F30"/>
    <w:rsid w:val="00284FD9"/>
    <w:rsid w:val="0028521F"/>
    <w:rsid w:val="00285234"/>
    <w:rsid w:val="00285C07"/>
    <w:rsid w:val="00285F76"/>
    <w:rsid w:val="002863E6"/>
    <w:rsid w:val="00286C11"/>
    <w:rsid w:val="0028765A"/>
    <w:rsid w:val="00287C00"/>
    <w:rsid w:val="00287FF0"/>
    <w:rsid w:val="00290E7A"/>
    <w:rsid w:val="00290F74"/>
    <w:rsid w:val="0029104B"/>
    <w:rsid w:val="002916EA"/>
    <w:rsid w:val="00291887"/>
    <w:rsid w:val="0029207D"/>
    <w:rsid w:val="0029226A"/>
    <w:rsid w:val="00292EBC"/>
    <w:rsid w:val="00292F71"/>
    <w:rsid w:val="00293271"/>
    <w:rsid w:val="002933FE"/>
    <w:rsid w:val="002937D4"/>
    <w:rsid w:val="00293BCC"/>
    <w:rsid w:val="00294190"/>
    <w:rsid w:val="00294E65"/>
    <w:rsid w:val="00295ADA"/>
    <w:rsid w:val="00295F83"/>
    <w:rsid w:val="00295FF7"/>
    <w:rsid w:val="0029667E"/>
    <w:rsid w:val="00296B07"/>
    <w:rsid w:val="00296DB0"/>
    <w:rsid w:val="00297509"/>
    <w:rsid w:val="002977C6"/>
    <w:rsid w:val="00297854"/>
    <w:rsid w:val="00297D57"/>
    <w:rsid w:val="00297F52"/>
    <w:rsid w:val="002A0383"/>
    <w:rsid w:val="002A0862"/>
    <w:rsid w:val="002A0DE5"/>
    <w:rsid w:val="002A293E"/>
    <w:rsid w:val="002A2EE0"/>
    <w:rsid w:val="002A3172"/>
    <w:rsid w:val="002A3261"/>
    <w:rsid w:val="002A3554"/>
    <w:rsid w:val="002A36A0"/>
    <w:rsid w:val="002A3719"/>
    <w:rsid w:val="002A3784"/>
    <w:rsid w:val="002A386D"/>
    <w:rsid w:val="002A3A2E"/>
    <w:rsid w:val="002A42BE"/>
    <w:rsid w:val="002A47F0"/>
    <w:rsid w:val="002A486C"/>
    <w:rsid w:val="002A4AEF"/>
    <w:rsid w:val="002A52CD"/>
    <w:rsid w:val="002A6591"/>
    <w:rsid w:val="002A679E"/>
    <w:rsid w:val="002A6863"/>
    <w:rsid w:val="002A6EDF"/>
    <w:rsid w:val="002A79BB"/>
    <w:rsid w:val="002A7BF6"/>
    <w:rsid w:val="002A7C3D"/>
    <w:rsid w:val="002B0689"/>
    <w:rsid w:val="002B0723"/>
    <w:rsid w:val="002B0DF5"/>
    <w:rsid w:val="002B0EA8"/>
    <w:rsid w:val="002B0FBF"/>
    <w:rsid w:val="002B1002"/>
    <w:rsid w:val="002B1314"/>
    <w:rsid w:val="002B15B7"/>
    <w:rsid w:val="002B17D9"/>
    <w:rsid w:val="002B1E52"/>
    <w:rsid w:val="002B2F4F"/>
    <w:rsid w:val="002B38AE"/>
    <w:rsid w:val="002B3A9F"/>
    <w:rsid w:val="002B41CA"/>
    <w:rsid w:val="002B448F"/>
    <w:rsid w:val="002B4B96"/>
    <w:rsid w:val="002B4BCF"/>
    <w:rsid w:val="002B4F27"/>
    <w:rsid w:val="002B5A5D"/>
    <w:rsid w:val="002B5D3C"/>
    <w:rsid w:val="002B5D66"/>
    <w:rsid w:val="002B5FD7"/>
    <w:rsid w:val="002B6561"/>
    <w:rsid w:val="002B6674"/>
    <w:rsid w:val="002B6B43"/>
    <w:rsid w:val="002B6FB9"/>
    <w:rsid w:val="002B70EA"/>
    <w:rsid w:val="002B7BBE"/>
    <w:rsid w:val="002C0B33"/>
    <w:rsid w:val="002C0B76"/>
    <w:rsid w:val="002C16E7"/>
    <w:rsid w:val="002C17FD"/>
    <w:rsid w:val="002C21A3"/>
    <w:rsid w:val="002C313C"/>
    <w:rsid w:val="002C324E"/>
    <w:rsid w:val="002C4048"/>
    <w:rsid w:val="002C41B0"/>
    <w:rsid w:val="002C42B8"/>
    <w:rsid w:val="002C44A4"/>
    <w:rsid w:val="002C45C3"/>
    <w:rsid w:val="002C495C"/>
    <w:rsid w:val="002C4A59"/>
    <w:rsid w:val="002C5AE0"/>
    <w:rsid w:val="002C6135"/>
    <w:rsid w:val="002C6462"/>
    <w:rsid w:val="002C65FD"/>
    <w:rsid w:val="002C6724"/>
    <w:rsid w:val="002C6845"/>
    <w:rsid w:val="002C6A0C"/>
    <w:rsid w:val="002D00D5"/>
    <w:rsid w:val="002D016F"/>
    <w:rsid w:val="002D02BD"/>
    <w:rsid w:val="002D0B84"/>
    <w:rsid w:val="002D101F"/>
    <w:rsid w:val="002D1896"/>
    <w:rsid w:val="002D19D0"/>
    <w:rsid w:val="002D1EE3"/>
    <w:rsid w:val="002D1F9B"/>
    <w:rsid w:val="002D2068"/>
    <w:rsid w:val="002D21D9"/>
    <w:rsid w:val="002D2B7D"/>
    <w:rsid w:val="002D2CE0"/>
    <w:rsid w:val="002D2CF7"/>
    <w:rsid w:val="002D3237"/>
    <w:rsid w:val="002D3246"/>
    <w:rsid w:val="002D3449"/>
    <w:rsid w:val="002D3600"/>
    <w:rsid w:val="002D3659"/>
    <w:rsid w:val="002D3C4F"/>
    <w:rsid w:val="002D3E5A"/>
    <w:rsid w:val="002D3FC6"/>
    <w:rsid w:val="002D4002"/>
    <w:rsid w:val="002D4171"/>
    <w:rsid w:val="002D4538"/>
    <w:rsid w:val="002D45FC"/>
    <w:rsid w:val="002D48A2"/>
    <w:rsid w:val="002D4C05"/>
    <w:rsid w:val="002D4CA6"/>
    <w:rsid w:val="002D4D8B"/>
    <w:rsid w:val="002D4ECD"/>
    <w:rsid w:val="002D501A"/>
    <w:rsid w:val="002D5426"/>
    <w:rsid w:val="002D5771"/>
    <w:rsid w:val="002D57B4"/>
    <w:rsid w:val="002D57EC"/>
    <w:rsid w:val="002D5F45"/>
    <w:rsid w:val="002D6326"/>
    <w:rsid w:val="002D64CD"/>
    <w:rsid w:val="002D7028"/>
    <w:rsid w:val="002D7053"/>
    <w:rsid w:val="002D7072"/>
    <w:rsid w:val="002D7189"/>
    <w:rsid w:val="002D7229"/>
    <w:rsid w:val="002D7239"/>
    <w:rsid w:val="002D7341"/>
    <w:rsid w:val="002D7D77"/>
    <w:rsid w:val="002D7F01"/>
    <w:rsid w:val="002E0091"/>
    <w:rsid w:val="002E048E"/>
    <w:rsid w:val="002E053A"/>
    <w:rsid w:val="002E15C7"/>
    <w:rsid w:val="002E19F2"/>
    <w:rsid w:val="002E1A5C"/>
    <w:rsid w:val="002E1C77"/>
    <w:rsid w:val="002E2675"/>
    <w:rsid w:val="002E2BC2"/>
    <w:rsid w:val="002E2BF6"/>
    <w:rsid w:val="002E2E94"/>
    <w:rsid w:val="002E32BA"/>
    <w:rsid w:val="002E34EB"/>
    <w:rsid w:val="002E369A"/>
    <w:rsid w:val="002E3AB6"/>
    <w:rsid w:val="002E3CCB"/>
    <w:rsid w:val="002E4207"/>
    <w:rsid w:val="002E470F"/>
    <w:rsid w:val="002E47CD"/>
    <w:rsid w:val="002E4A0F"/>
    <w:rsid w:val="002E4A30"/>
    <w:rsid w:val="002E4BBC"/>
    <w:rsid w:val="002E51C8"/>
    <w:rsid w:val="002E5469"/>
    <w:rsid w:val="002E5667"/>
    <w:rsid w:val="002E6311"/>
    <w:rsid w:val="002E686A"/>
    <w:rsid w:val="002E7425"/>
    <w:rsid w:val="002E774F"/>
    <w:rsid w:val="002F0026"/>
    <w:rsid w:val="002F099D"/>
    <w:rsid w:val="002F1325"/>
    <w:rsid w:val="002F13DE"/>
    <w:rsid w:val="002F2106"/>
    <w:rsid w:val="002F2258"/>
    <w:rsid w:val="002F294F"/>
    <w:rsid w:val="002F2E13"/>
    <w:rsid w:val="002F3397"/>
    <w:rsid w:val="002F3A32"/>
    <w:rsid w:val="002F3B02"/>
    <w:rsid w:val="002F42E8"/>
    <w:rsid w:val="002F44D2"/>
    <w:rsid w:val="002F5272"/>
    <w:rsid w:val="002F5352"/>
    <w:rsid w:val="002F5C16"/>
    <w:rsid w:val="002F5D1D"/>
    <w:rsid w:val="002F64A6"/>
    <w:rsid w:val="002F6710"/>
    <w:rsid w:val="002F69D4"/>
    <w:rsid w:val="002F740E"/>
    <w:rsid w:val="002F78B0"/>
    <w:rsid w:val="002F7D47"/>
    <w:rsid w:val="002F7F7C"/>
    <w:rsid w:val="003001CE"/>
    <w:rsid w:val="00300A7F"/>
    <w:rsid w:val="00300AED"/>
    <w:rsid w:val="0030149C"/>
    <w:rsid w:val="003014D2"/>
    <w:rsid w:val="0030189B"/>
    <w:rsid w:val="003020EE"/>
    <w:rsid w:val="003022BD"/>
    <w:rsid w:val="003029CF"/>
    <w:rsid w:val="00302B4A"/>
    <w:rsid w:val="00302EB6"/>
    <w:rsid w:val="0030389E"/>
    <w:rsid w:val="00303DE6"/>
    <w:rsid w:val="003041BE"/>
    <w:rsid w:val="00304440"/>
    <w:rsid w:val="00304C3B"/>
    <w:rsid w:val="00305084"/>
    <w:rsid w:val="00305375"/>
    <w:rsid w:val="003056BC"/>
    <w:rsid w:val="00305C06"/>
    <w:rsid w:val="00305C89"/>
    <w:rsid w:val="00305FFC"/>
    <w:rsid w:val="00306533"/>
    <w:rsid w:val="0030658C"/>
    <w:rsid w:val="0030660E"/>
    <w:rsid w:val="00306B81"/>
    <w:rsid w:val="003075B9"/>
    <w:rsid w:val="00307939"/>
    <w:rsid w:val="00307C5B"/>
    <w:rsid w:val="00307FF2"/>
    <w:rsid w:val="00310BC1"/>
    <w:rsid w:val="00310C4F"/>
    <w:rsid w:val="00310F62"/>
    <w:rsid w:val="003113B4"/>
    <w:rsid w:val="0031146B"/>
    <w:rsid w:val="00311B89"/>
    <w:rsid w:val="0031220A"/>
    <w:rsid w:val="00312790"/>
    <w:rsid w:val="00312C28"/>
    <w:rsid w:val="00312C77"/>
    <w:rsid w:val="003133C8"/>
    <w:rsid w:val="003135A9"/>
    <w:rsid w:val="003137C9"/>
    <w:rsid w:val="00313BB3"/>
    <w:rsid w:val="003142D8"/>
    <w:rsid w:val="00314503"/>
    <w:rsid w:val="0031460A"/>
    <w:rsid w:val="00315179"/>
    <w:rsid w:val="00315916"/>
    <w:rsid w:val="00315C27"/>
    <w:rsid w:val="003161CF"/>
    <w:rsid w:val="003163BB"/>
    <w:rsid w:val="00316D77"/>
    <w:rsid w:val="00316E70"/>
    <w:rsid w:val="00317250"/>
    <w:rsid w:val="0031732F"/>
    <w:rsid w:val="003175A7"/>
    <w:rsid w:val="0031772E"/>
    <w:rsid w:val="003178C0"/>
    <w:rsid w:val="003209F7"/>
    <w:rsid w:val="00320A78"/>
    <w:rsid w:val="00320AE0"/>
    <w:rsid w:val="00320B99"/>
    <w:rsid w:val="00320BE3"/>
    <w:rsid w:val="00320E7D"/>
    <w:rsid w:val="00321382"/>
    <w:rsid w:val="003216F1"/>
    <w:rsid w:val="00321E09"/>
    <w:rsid w:val="00322EED"/>
    <w:rsid w:val="00323000"/>
    <w:rsid w:val="00323170"/>
    <w:rsid w:val="003237DF"/>
    <w:rsid w:val="00323E0E"/>
    <w:rsid w:val="00323EB2"/>
    <w:rsid w:val="00324A50"/>
    <w:rsid w:val="00324F91"/>
    <w:rsid w:val="00325405"/>
    <w:rsid w:val="00325416"/>
    <w:rsid w:val="003257CA"/>
    <w:rsid w:val="00325AE2"/>
    <w:rsid w:val="00325DE2"/>
    <w:rsid w:val="00325E72"/>
    <w:rsid w:val="0032630E"/>
    <w:rsid w:val="00326593"/>
    <w:rsid w:val="0032664D"/>
    <w:rsid w:val="00326A20"/>
    <w:rsid w:val="00326B55"/>
    <w:rsid w:val="00326DB5"/>
    <w:rsid w:val="003270BC"/>
    <w:rsid w:val="00327146"/>
    <w:rsid w:val="0032714D"/>
    <w:rsid w:val="003272FB"/>
    <w:rsid w:val="00327977"/>
    <w:rsid w:val="00327993"/>
    <w:rsid w:val="00327D81"/>
    <w:rsid w:val="00327DC7"/>
    <w:rsid w:val="00327E09"/>
    <w:rsid w:val="003308BD"/>
    <w:rsid w:val="0033133B"/>
    <w:rsid w:val="0033144A"/>
    <w:rsid w:val="00331C76"/>
    <w:rsid w:val="00331E14"/>
    <w:rsid w:val="00331EAE"/>
    <w:rsid w:val="00331EFF"/>
    <w:rsid w:val="003320CD"/>
    <w:rsid w:val="0033211A"/>
    <w:rsid w:val="003323CD"/>
    <w:rsid w:val="003325C7"/>
    <w:rsid w:val="00332AAE"/>
    <w:rsid w:val="00332B49"/>
    <w:rsid w:val="00333B06"/>
    <w:rsid w:val="0033482C"/>
    <w:rsid w:val="00334B5A"/>
    <w:rsid w:val="00335453"/>
    <w:rsid w:val="00335AE2"/>
    <w:rsid w:val="00335E93"/>
    <w:rsid w:val="00336587"/>
    <w:rsid w:val="00336654"/>
    <w:rsid w:val="00337136"/>
    <w:rsid w:val="00337947"/>
    <w:rsid w:val="0034074D"/>
    <w:rsid w:val="00340823"/>
    <w:rsid w:val="00340D78"/>
    <w:rsid w:val="003411B9"/>
    <w:rsid w:val="0034157E"/>
    <w:rsid w:val="003416E6"/>
    <w:rsid w:val="003419F5"/>
    <w:rsid w:val="00341E00"/>
    <w:rsid w:val="003427E2"/>
    <w:rsid w:val="0034286F"/>
    <w:rsid w:val="003436AF"/>
    <w:rsid w:val="003448D8"/>
    <w:rsid w:val="0034550B"/>
    <w:rsid w:val="0034551E"/>
    <w:rsid w:val="00345823"/>
    <w:rsid w:val="00345DC9"/>
    <w:rsid w:val="0034620E"/>
    <w:rsid w:val="0034627E"/>
    <w:rsid w:val="003467DC"/>
    <w:rsid w:val="00347375"/>
    <w:rsid w:val="00347F0D"/>
    <w:rsid w:val="00350223"/>
    <w:rsid w:val="003502B2"/>
    <w:rsid w:val="0035060C"/>
    <w:rsid w:val="0035127F"/>
    <w:rsid w:val="003516C5"/>
    <w:rsid w:val="0035170B"/>
    <w:rsid w:val="00351890"/>
    <w:rsid w:val="003519C8"/>
    <w:rsid w:val="00351B0A"/>
    <w:rsid w:val="00351B96"/>
    <w:rsid w:val="00351CF3"/>
    <w:rsid w:val="00352990"/>
    <w:rsid w:val="003535A4"/>
    <w:rsid w:val="0035413C"/>
    <w:rsid w:val="003542FB"/>
    <w:rsid w:val="0035490E"/>
    <w:rsid w:val="00354C84"/>
    <w:rsid w:val="00355019"/>
    <w:rsid w:val="0035624E"/>
    <w:rsid w:val="0035635D"/>
    <w:rsid w:val="003567E0"/>
    <w:rsid w:val="00356835"/>
    <w:rsid w:val="00356C97"/>
    <w:rsid w:val="00356D87"/>
    <w:rsid w:val="00357706"/>
    <w:rsid w:val="0035799D"/>
    <w:rsid w:val="00357B0B"/>
    <w:rsid w:val="00357D12"/>
    <w:rsid w:val="00357D97"/>
    <w:rsid w:val="0036020C"/>
    <w:rsid w:val="00360FE8"/>
    <w:rsid w:val="00361943"/>
    <w:rsid w:val="00361A10"/>
    <w:rsid w:val="003624A2"/>
    <w:rsid w:val="0036264A"/>
    <w:rsid w:val="00362796"/>
    <w:rsid w:val="00362B5E"/>
    <w:rsid w:val="00362B76"/>
    <w:rsid w:val="00362C22"/>
    <w:rsid w:val="0036321E"/>
    <w:rsid w:val="0036323C"/>
    <w:rsid w:val="003632B7"/>
    <w:rsid w:val="003632EF"/>
    <w:rsid w:val="003638DC"/>
    <w:rsid w:val="003641FB"/>
    <w:rsid w:val="00364D02"/>
    <w:rsid w:val="003654EA"/>
    <w:rsid w:val="003655A1"/>
    <w:rsid w:val="003656E7"/>
    <w:rsid w:val="00365784"/>
    <w:rsid w:val="00365956"/>
    <w:rsid w:val="00365D53"/>
    <w:rsid w:val="00365D5A"/>
    <w:rsid w:val="0036678C"/>
    <w:rsid w:val="003669BA"/>
    <w:rsid w:val="003672D1"/>
    <w:rsid w:val="0036746A"/>
    <w:rsid w:val="00367A6B"/>
    <w:rsid w:val="00367D86"/>
    <w:rsid w:val="00367F78"/>
    <w:rsid w:val="00370286"/>
    <w:rsid w:val="00370329"/>
    <w:rsid w:val="00370501"/>
    <w:rsid w:val="00370686"/>
    <w:rsid w:val="0037078B"/>
    <w:rsid w:val="00370C4A"/>
    <w:rsid w:val="003710ED"/>
    <w:rsid w:val="00371ABD"/>
    <w:rsid w:val="003720CC"/>
    <w:rsid w:val="00372723"/>
    <w:rsid w:val="00372992"/>
    <w:rsid w:val="00372A94"/>
    <w:rsid w:val="0037310A"/>
    <w:rsid w:val="003731E9"/>
    <w:rsid w:val="00373FC4"/>
    <w:rsid w:val="003748B8"/>
    <w:rsid w:val="00374D11"/>
    <w:rsid w:val="00374F39"/>
    <w:rsid w:val="003753E5"/>
    <w:rsid w:val="00375A69"/>
    <w:rsid w:val="00375FD8"/>
    <w:rsid w:val="00376100"/>
    <w:rsid w:val="00376161"/>
    <w:rsid w:val="00376BCC"/>
    <w:rsid w:val="003772B9"/>
    <w:rsid w:val="00377314"/>
    <w:rsid w:val="00377CB6"/>
    <w:rsid w:val="00377FB8"/>
    <w:rsid w:val="003808C1"/>
    <w:rsid w:val="00380DF3"/>
    <w:rsid w:val="003810D4"/>
    <w:rsid w:val="003810D7"/>
    <w:rsid w:val="00381BB3"/>
    <w:rsid w:val="00381F6F"/>
    <w:rsid w:val="0038210F"/>
    <w:rsid w:val="003821A2"/>
    <w:rsid w:val="003826B1"/>
    <w:rsid w:val="003832AD"/>
    <w:rsid w:val="00383FD0"/>
    <w:rsid w:val="00384057"/>
    <w:rsid w:val="00384511"/>
    <w:rsid w:val="003853A4"/>
    <w:rsid w:val="00385780"/>
    <w:rsid w:val="00385D7C"/>
    <w:rsid w:val="003867AC"/>
    <w:rsid w:val="00386E63"/>
    <w:rsid w:val="0038718A"/>
    <w:rsid w:val="00387603"/>
    <w:rsid w:val="00387A11"/>
    <w:rsid w:val="0039013C"/>
    <w:rsid w:val="00390991"/>
    <w:rsid w:val="00390E7E"/>
    <w:rsid w:val="00390F1E"/>
    <w:rsid w:val="00390F4E"/>
    <w:rsid w:val="0039138F"/>
    <w:rsid w:val="00391CB8"/>
    <w:rsid w:val="00391CC9"/>
    <w:rsid w:val="00391DBA"/>
    <w:rsid w:val="003921DB"/>
    <w:rsid w:val="003923A0"/>
    <w:rsid w:val="00393273"/>
    <w:rsid w:val="003934D8"/>
    <w:rsid w:val="00393532"/>
    <w:rsid w:val="00393764"/>
    <w:rsid w:val="003939BB"/>
    <w:rsid w:val="00393C13"/>
    <w:rsid w:val="003942AE"/>
    <w:rsid w:val="003945AA"/>
    <w:rsid w:val="003947F6"/>
    <w:rsid w:val="00394CD4"/>
    <w:rsid w:val="003950A1"/>
    <w:rsid w:val="00395524"/>
    <w:rsid w:val="00395877"/>
    <w:rsid w:val="00395EFA"/>
    <w:rsid w:val="00397095"/>
    <w:rsid w:val="0039738A"/>
    <w:rsid w:val="00397AC6"/>
    <w:rsid w:val="00397BBD"/>
    <w:rsid w:val="00397C6A"/>
    <w:rsid w:val="003A0155"/>
    <w:rsid w:val="003A0BB5"/>
    <w:rsid w:val="003A0C83"/>
    <w:rsid w:val="003A0F5B"/>
    <w:rsid w:val="003A1521"/>
    <w:rsid w:val="003A15F0"/>
    <w:rsid w:val="003A17F2"/>
    <w:rsid w:val="003A29E3"/>
    <w:rsid w:val="003A2AF6"/>
    <w:rsid w:val="003A2BF5"/>
    <w:rsid w:val="003A2C91"/>
    <w:rsid w:val="003A2FF3"/>
    <w:rsid w:val="003A3193"/>
    <w:rsid w:val="003A324C"/>
    <w:rsid w:val="003A3809"/>
    <w:rsid w:val="003A39BE"/>
    <w:rsid w:val="003A3BCA"/>
    <w:rsid w:val="003A3DE1"/>
    <w:rsid w:val="003A4901"/>
    <w:rsid w:val="003A4B33"/>
    <w:rsid w:val="003A5207"/>
    <w:rsid w:val="003A5208"/>
    <w:rsid w:val="003A5242"/>
    <w:rsid w:val="003A5A8C"/>
    <w:rsid w:val="003A606D"/>
    <w:rsid w:val="003A7B4B"/>
    <w:rsid w:val="003A7E26"/>
    <w:rsid w:val="003B0318"/>
    <w:rsid w:val="003B0525"/>
    <w:rsid w:val="003B05B5"/>
    <w:rsid w:val="003B0D12"/>
    <w:rsid w:val="003B1C90"/>
    <w:rsid w:val="003B1DB2"/>
    <w:rsid w:val="003B2023"/>
    <w:rsid w:val="003B22EC"/>
    <w:rsid w:val="003B27BC"/>
    <w:rsid w:val="003B2DED"/>
    <w:rsid w:val="003B2F4E"/>
    <w:rsid w:val="003B3362"/>
    <w:rsid w:val="003B3794"/>
    <w:rsid w:val="003B382C"/>
    <w:rsid w:val="003B3B76"/>
    <w:rsid w:val="003B3E71"/>
    <w:rsid w:val="003B4511"/>
    <w:rsid w:val="003B45B9"/>
    <w:rsid w:val="003B4809"/>
    <w:rsid w:val="003B4DF3"/>
    <w:rsid w:val="003B4E5E"/>
    <w:rsid w:val="003B5D69"/>
    <w:rsid w:val="003B5F7A"/>
    <w:rsid w:val="003B63B0"/>
    <w:rsid w:val="003B712E"/>
    <w:rsid w:val="003B76B8"/>
    <w:rsid w:val="003B79E6"/>
    <w:rsid w:val="003C0046"/>
    <w:rsid w:val="003C004C"/>
    <w:rsid w:val="003C08D7"/>
    <w:rsid w:val="003C0C42"/>
    <w:rsid w:val="003C0D74"/>
    <w:rsid w:val="003C0DBE"/>
    <w:rsid w:val="003C138B"/>
    <w:rsid w:val="003C24AC"/>
    <w:rsid w:val="003C2EF6"/>
    <w:rsid w:val="003C3337"/>
    <w:rsid w:val="003C3D4B"/>
    <w:rsid w:val="003C3DCA"/>
    <w:rsid w:val="003C409E"/>
    <w:rsid w:val="003C456C"/>
    <w:rsid w:val="003C46BC"/>
    <w:rsid w:val="003C477F"/>
    <w:rsid w:val="003C4DE3"/>
    <w:rsid w:val="003C4F3B"/>
    <w:rsid w:val="003C5048"/>
    <w:rsid w:val="003C5146"/>
    <w:rsid w:val="003C560C"/>
    <w:rsid w:val="003C67EB"/>
    <w:rsid w:val="003C699D"/>
    <w:rsid w:val="003C6D2E"/>
    <w:rsid w:val="003C725B"/>
    <w:rsid w:val="003C78E2"/>
    <w:rsid w:val="003C79C1"/>
    <w:rsid w:val="003D00D6"/>
    <w:rsid w:val="003D0233"/>
    <w:rsid w:val="003D06C2"/>
    <w:rsid w:val="003D0F4A"/>
    <w:rsid w:val="003D1E31"/>
    <w:rsid w:val="003D23D5"/>
    <w:rsid w:val="003D2BDC"/>
    <w:rsid w:val="003D2ECD"/>
    <w:rsid w:val="003D39FD"/>
    <w:rsid w:val="003D412F"/>
    <w:rsid w:val="003D4325"/>
    <w:rsid w:val="003D443E"/>
    <w:rsid w:val="003D496A"/>
    <w:rsid w:val="003D4CF7"/>
    <w:rsid w:val="003D589F"/>
    <w:rsid w:val="003D5C00"/>
    <w:rsid w:val="003D5EB0"/>
    <w:rsid w:val="003D66A6"/>
    <w:rsid w:val="003D67A5"/>
    <w:rsid w:val="003D699A"/>
    <w:rsid w:val="003D6D42"/>
    <w:rsid w:val="003D6F10"/>
    <w:rsid w:val="003E02B6"/>
    <w:rsid w:val="003E04FC"/>
    <w:rsid w:val="003E0758"/>
    <w:rsid w:val="003E08F4"/>
    <w:rsid w:val="003E098E"/>
    <w:rsid w:val="003E0EB3"/>
    <w:rsid w:val="003E0F74"/>
    <w:rsid w:val="003E1143"/>
    <w:rsid w:val="003E1EBC"/>
    <w:rsid w:val="003E2489"/>
    <w:rsid w:val="003E267D"/>
    <w:rsid w:val="003E2680"/>
    <w:rsid w:val="003E359B"/>
    <w:rsid w:val="003E3913"/>
    <w:rsid w:val="003E3991"/>
    <w:rsid w:val="003E3B5B"/>
    <w:rsid w:val="003E3BCC"/>
    <w:rsid w:val="003E3F4C"/>
    <w:rsid w:val="003E4135"/>
    <w:rsid w:val="003E4E07"/>
    <w:rsid w:val="003E5515"/>
    <w:rsid w:val="003E5A0E"/>
    <w:rsid w:val="003E5A5D"/>
    <w:rsid w:val="003E67E0"/>
    <w:rsid w:val="003E6800"/>
    <w:rsid w:val="003E6866"/>
    <w:rsid w:val="003E6D0D"/>
    <w:rsid w:val="003E7BC7"/>
    <w:rsid w:val="003E7C01"/>
    <w:rsid w:val="003E7F24"/>
    <w:rsid w:val="003E7F6E"/>
    <w:rsid w:val="003F000D"/>
    <w:rsid w:val="003F0893"/>
    <w:rsid w:val="003F0A62"/>
    <w:rsid w:val="003F0BEA"/>
    <w:rsid w:val="003F10A6"/>
    <w:rsid w:val="003F1608"/>
    <w:rsid w:val="003F1F86"/>
    <w:rsid w:val="003F280C"/>
    <w:rsid w:val="003F2855"/>
    <w:rsid w:val="003F3365"/>
    <w:rsid w:val="003F35BF"/>
    <w:rsid w:val="003F4915"/>
    <w:rsid w:val="003F508E"/>
    <w:rsid w:val="003F55C1"/>
    <w:rsid w:val="003F5676"/>
    <w:rsid w:val="003F5874"/>
    <w:rsid w:val="003F5B1F"/>
    <w:rsid w:val="003F6914"/>
    <w:rsid w:val="003F6A64"/>
    <w:rsid w:val="003F6C4A"/>
    <w:rsid w:val="003F6D43"/>
    <w:rsid w:val="003F7891"/>
    <w:rsid w:val="003F79CA"/>
    <w:rsid w:val="003F7A12"/>
    <w:rsid w:val="003F7AB4"/>
    <w:rsid w:val="003F7D5A"/>
    <w:rsid w:val="003F7E89"/>
    <w:rsid w:val="003F7F28"/>
    <w:rsid w:val="004007B9"/>
    <w:rsid w:val="00400AA9"/>
    <w:rsid w:val="00400EA3"/>
    <w:rsid w:val="00401265"/>
    <w:rsid w:val="0040163C"/>
    <w:rsid w:val="0040191F"/>
    <w:rsid w:val="00401E5A"/>
    <w:rsid w:val="004033F2"/>
    <w:rsid w:val="00403460"/>
    <w:rsid w:val="004040B3"/>
    <w:rsid w:val="00404115"/>
    <w:rsid w:val="00404126"/>
    <w:rsid w:val="00404808"/>
    <w:rsid w:val="00404A18"/>
    <w:rsid w:val="00404AB3"/>
    <w:rsid w:val="00404E47"/>
    <w:rsid w:val="00405150"/>
    <w:rsid w:val="00405469"/>
    <w:rsid w:val="004067BF"/>
    <w:rsid w:val="00406AE5"/>
    <w:rsid w:val="00406E2E"/>
    <w:rsid w:val="004073C8"/>
    <w:rsid w:val="00407436"/>
    <w:rsid w:val="0041028F"/>
    <w:rsid w:val="0041060A"/>
    <w:rsid w:val="00410B2C"/>
    <w:rsid w:val="00411150"/>
    <w:rsid w:val="004112F7"/>
    <w:rsid w:val="00411B48"/>
    <w:rsid w:val="00411C8F"/>
    <w:rsid w:val="00411FDE"/>
    <w:rsid w:val="0041256C"/>
    <w:rsid w:val="004125FF"/>
    <w:rsid w:val="00412CF9"/>
    <w:rsid w:val="00412E66"/>
    <w:rsid w:val="004135D6"/>
    <w:rsid w:val="00413854"/>
    <w:rsid w:val="004139A1"/>
    <w:rsid w:val="00413E1F"/>
    <w:rsid w:val="00413EDF"/>
    <w:rsid w:val="00414A5D"/>
    <w:rsid w:val="004151D2"/>
    <w:rsid w:val="0041575E"/>
    <w:rsid w:val="004159E4"/>
    <w:rsid w:val="00416076"/>
    <w:rsid w:val="004160F1"/>
    <w:rsid w:val="00416E01"/>
    <w:rsid w:val="0041705B"/>
    <w:rsid w:val="00417CDC"/>
    <w:rsid w:val="00417F56"/>
    <w:rsid w:val="00420018"/>
    <w:rsid w:val="0042007A"/>
    <w:rsid w:val="00420287"/>
    <w:rsid w:val="0042091D"/>
    <w:rsid w:val="00420BE9"/>
    <w:rsid w:val="0042101A"/>
    <w:rsid w:val="0042158F"/>
    <w:rsid w:val="00421827"/>
    <w:rsid w:val="00421C19"/>
    <w:rsid w:val="00421D41"/>
    <w:rsid w:val="00422195"/>
    <w:rsid w:val="00422BA8"/>
    <w:rsid w:val="00422BAD"/>
    <w:rsid w:val="00423A9C"/>
    <w:rsid w:val="00423B4B"/>
    <w:rsid w:val="00423BFC"/>
    <w:rsid w:val="00423C51"/>
    <w:rsid w:val="00424550"/>
    <w:rsid w:val="00424627"/>
    <w:rsid w:val="004249E4"/>
    <w:rsid w:val="00424B69"/>
    <w:rsid w:val="00424B9C"/>
    <w:rsid w:val="00424C19"/>
    <w:rsid w:val="00425029"/>
    <w:rsid w:val="00425581"/>
    <w:rsid w:val="004256A0"/>
    <w:rsid w:val="004258DF"/>
    <w:rsid w:val="00425CDE"/>
    <w:rsid w:val="0042603C"/>
    <w:rsid w:val="004260D7"/>
    <w:rsid w:val="0042624F"/>
    <w:rsid w:val="004265CF"/>
    <w:rsid w:val="00426D1C"/>
    <w:rsid w:val="004276EA"/>
    <w:rsid w:val="004279F2"/>
    <w:rsid w:val="00427F43"/>
    <w:rsid w:val="004304D2"/>
    <w:rsid w:val="00430670"/>
    <w:rsid w:val="00430C53"/>
    <w:rsid w:val="004315DB"/>
    <w:rsid w:val="00431669"/>
    <w:rsid w:val="00431690"/>
    <w:rsid w:val="00431FED"/>
    <w:rsid w:val="004320E5"/>
    <w:rsid w:val="004327F6"/>
    <w:rsid w:val="004329E1"/>
    <w:rsid w:val="00432DC8"/>
    <w:rsid w:val="00433613"/>
    <w:rsid w:val="00433807"/>
    <w:rsid w:val="00433934"/>
    <w:rsid w:val="00433DAE"/>
    <w:rsid w:val="00434D24"/>
    <w:rsid w:val="00435657"/>
    <w:rsid w:val="0043595E"/>
    <w:rsid w:val="00435E6E"/>
    <w:rsid w:val="00436638"/>
    <w:rsid w:val="0043684A"/>
    <w:rsid w:val="00436DF5"/>
    <w:rsid w:val="00437685"/>
    <w:rsid w:val="0044063A"/>
    <w:rsid w:val="004410E6"/>
    <w:rsid w:val="0044161B"/>
    <w:rsid w:val="00442124"/>
    <w:rsid w:val="0044236E"/>
    <w:rsid w:val="00443312"/>
    <w:rsid w:val="004433A1"/>
    <w:rsid w:val="004437C2"/>
    <w:rsid w:val="004439C4"/>
    <w:rsid w:val="00443DAB"/>
    <w:rsid w:val="0044417F"/>
    <w:rsid w:val="0044528E"/>
    <w:rsid w:val="00446B60"/>
    <w:rsid w:val="00446E33"/>
    <w:rsid w:val="00447117"/>
    <w:rsid w:val="00447798"/>
    <w:rsid w:val="0044780A"/>
    <w:rsid w:val="00447919"/>
    <w:rsid w:val="004479F1"/>
    <w:rsid w:val="00447D0D"/>
    <w:rsid w:val="00447DF2"/>
    <w:rsid w:val="00450131"/>
    <w:rsid w:val="00450734"/>
    <w:rsid w:val="00450E73"/>
    <w:rsid w:val="004513A0"/>
    <w:rsid w:val="00451686"/>
    <w:rsid w:val="00451846"/>
    <w:rsid w:val="004518E8"/>
    <w:rsid w:val="004518EE"/>
    <w:rsid w:val="00451D9D"/>
    <w:rsid w:val="004521F6"/>
    <w:rsid w:val="004526DD"/>
    <w:rsid w:val="0045277D"/>
    <w:rsid w:val="00452832"/>
    <w:rsid w:val="00452D88"/>
    <w:rsid w:val="00452E24"/>
    <w:rsid w:val="004531DE"/>
    <w:rsid w:val="00453511"/>
    <w:rsid w:val="004538AB"/>
    <w:rsid w:val="00453E70"/>
    <w:rsid w:val="00454148"/>
    <w:rsid w:val="00454269"/>
    <w:rsid w:val="004543B1"/>
    <w:rsid w:val="00454531"/>
    <w:rsid w:val="0045473C"/>
    <w:rsid w:val="004548E9"/>
    <w:rsid w:val="00454DE0"/>
    <w:rsid w:val="00454E33"/>
    <w:rsid w:val="00454F14"/>
    <w:rsid w:val="00454FAF"/>
    <w:rsid w:val="0045500F"/>
    <w:rsid w:val="00455566"/>
    <w:rsid w:val="00455914"/>
    <w:rsid w:val="004568B3"/>
    <w:rsid w:val="00456917"/>
    <w:rsid w:val="0045715A"/>
    <w:rsid w:val="0045721E"/>
    <w:rsid w:val="004578EA"/>
    <w:rsid w:val="00457A51"/>
    <w:rsid w:val="00457AD1"/>
    <w:rsid w:val="00457C33"/>
    <w:rsid w:val="0046009D"/>
    <w:rsid w:val="004605F3"/>
    <w:rsid w:val="00460916"/>
    <w:rsid w:val="00460C16"/>
    <w:rsid w:val="00460FB4"/>
    <w:rsid w:val="004629FB"/>
    <w:rsid w:val="004630E7"/>
    <w:rsid w:val="00463772"/>
    <w:rsid w:val="0046379C"/>
    <w:rsid w:val="004638BD"/>
    <w:rsid w:val="00463C70"/>
    <w:rsid w:val="00463C9E"/>
    <w:rsid w:val="004644B4"/>
    <w:rsid w:val="004645AB"/>
    <w:rsid w:val="0046491F"/>
    <w:rsid w:val="00464B80"/>
    <w:rsid w:val="004658EE"/>
    <w:rsid w:val="004659B8"/>
    <w:rsid w:val="00465C0F"/>
    <w:rsid w:val="00465C2B"/>
    <w:rsid w:val="00465C31"/>
    <w:rsid w:val="00466DBF"/>
    <w:rsid w:val="00467561"/>
    <w:rsid w:val="0046775D"/>
    <w:rsid w:val="00467A8D"/>
    <w:rsid w:val="00467AE7"/>
    <w:rsid w:val="00467CED"/>
    <w:rsid w:val="00470027"/>
    <w:rsid w:val="0047022D"/>
    <w:rsid w:val="004717D2"/>
    <w:rsid w:val="0047180C"/>
    <w:rsid w:val="00471916"/>
    <w:rsid w:val="00472029"/>
    <w:rsid w:val="004723A0"/>
    <w:rsid w:val="00472DC3"/>
    <w:rsid w:val="004731AA"/>
    <w:rsid w:val="004731E7"/>
    <w:rsid w:val="00473381"/>
    <w:rsid w:val="004736AE"/>
    <w:rsid w:val="00473DF7"/>
    <w:rsid w:val="00473F3F"/>
    <w:rsid w:val="00474921"/>
    <w:rsid w:val="00474B0E"/>
    <w:rsid w:val="0047518F"/>
    <w:rsid w:val="004760A1"/>
    <w:rsid w:val="00476254"/>
    <w:rsid w:val="00476B46"/>
    <w:rsid w:val="00477655"/>
    <w:rsid w:val="004777EB"/>
    <w:rsid w:val="00477C3C"/>
    <w:rsid w:val="00477DAF"/>
    <w:rsid w:val="00480128"/>
    <w:rsid w:val="004803CB"/>
    <w:rsid w:val="00481479"/>
    <w:rsid w:val="004817BB"/>
    <w:rsid w:val="00481885"/>
    <w:rsid w:val="00481D27"/>
    <w:rsid w:val="00482327"/>
    <w:rsid w:val="00482B20"/>
    <w:rsid w:val="00484353"/>
    <w:rsid w:val="004843D4"/>
    <w:rsid w:val="004844DD"/>
    <w:rsid w:val="004845D3"/>
    <w:rsid w:val="00484812"/>
    <w:rsid w:val="004849B3"/>
    <w:rsid w:val="00485276"/>
    <w:rsid w:val="00485308"/>
    <w:rsid w:val="00485354"/>
    <w:rsid w:val="004858BB"/>
    <w:rsid w:val="00485ECD"/>
    <w:rsid w:val="00486144"/>
    <w:rsid w:val="00486B43"/>
    <w:rsid w:val="00487026"/>
    <w:rsid w:val="00487347"/>
    <w:rsid w:val="00487408"/>
    <w:rsid w:val="0048793D"/>
    <w:rsid w:val="00490374"/>
    <w:rsid w:val="004907F5"/>
    <w:rsid w:val="00490B97"/>
    <w:rsid w:val="00490E74"/>
    <w:rsid w:val="00491152"/>
    <w:rsid w:val="0049189E"/>
    <w:rsid w:val="00491D5E"/>
    <w:rsid w:val="00491E09"/>
    <w:rsid w:val="004927E7"/>
    <w:rsid w:val="004929F9"/>
    <w:rsid w:val="00492D58"/>
    <w:rsid w:val="00492EA1"/>
    <w:rsid w:val="0049340E"/>
    <w:rsid w:val="00493768"/>
    <w:rsid w:val="0049379C"/>
    <w:rsid w:val="00493FA4"/>
    <w:rsid w:val="0049415E"/>
    <w:rsid w:val="004943C0"/>
    <w:rsid w:val="00494A79"/>
    <w:rsid w:val="00494B11"/>
    <w:rsid w:val="0049539F"/>
    <w:rsid w:val="00495594"/>
    <w:rsid w:val="0049591E"/>
    <w:rsid w:val="004959F2"/>
    <w:rsid w:val="00495A5C"/>
    <w:rsid w:val="00495C93"/>
    <w:rsid w:val="004962E3"/>
    <w:rsid w:val="004968C6"/>
    <w:rsid w:val="00496BE8"/>
    <w:rsid w:val="0049736F"/>
    <w:rsid w:val="004A01F2"/>
    <w:rsid w:val="004A0D5E"/>
    <w:rsid w:val="004A1B1B"/>
    <w:rsid w:val="004A1BFF"/>
    <w:rsid w:val="004A1DB5"/>
    <w:rsid w:val="004A23E2"/>
    <w:rsid w:val="004A244F"/>
    <w:rsid w:val="004A24DF"/>
    <w:rsid w:val="004A2C1F"/>
    <w:rsid w:val="004A2E1F"/>
    <w:rsid w:val="004A3231"/>
    <w:rsid w:val="004A377C"/>
    <w:rsid w:val="004A37A1"/>
    <w:rsid w:val="004A38A2"/>
    <w:rsid w:val="004A4904"/>
    <w:rsid w:val="004A6CE2"/>
    <w:rsid w:val="004A6D6F"/>
    <w:rsid w:val="004A6F37"/>
    <w:rsid w:val="004A72C8"/>
    <w:rsid w:val="004A7889"/>
    <w:rsid w:val="004A7C24"/>
    <w:rsid w:val="004A7F2D"/>
    <w:rsid w:val="004B01F9"/>
    <w:rsid w:val="004B02BC"/>
    <w:rsid w:val="004B2355"/>
    <w:rsid w:val="004B25C8"/>
    <w:rsid w:val="004B2667"/>
    <w:rsid w:val="004B2BFF"/>
    <w:rsid w:val="004B2F2C"/>
    <w:rsid w:val="004B3480"/>
    <w:rsid w:val="004B3CFB"/>
    <w:rsid w:val="004B3D44"/>
    <w:rsid w:val="004B3E17"/>
    <w:rsid w:val="004B402B"/>
    <w:rsid w:val="004B4A0D"/>
    <w:rsid w:val="004B50D9"/>
    <w:rsid w:val="004B54FF"/>
    <w:rsid w:val="004B6E62"/>
    <w:rsid w:val="004B6F42"/>
    <w:rsid w:val="004B74B7"/>
    <w:rsid w:val="004B78B7"/>
    <w:rsid w:val="004B7A20"/>
    <w:rsid w:val="004B7E3E"/>
    <w:rsid w:val="004C01E5"/>
    <w:rsid w:val="004C04BB"/>
    <w:rsid w:val="004C0A85"/>
    <w:rsid w:val="004C0B2A"/>
    <w:rsid w:val="004C140E"/>
    <w:rsid w:val="004C14E5"/>
    <w:rsid w:val="004C16EA"/>
    <w:rsid w:val="004C19E4"/>
    <w:rsid w:val="004C1A80"/>
    <w:rsid w:val="004C21F7"/>
    <w:rsid w:val="004C275D"/>
    <w:rsid w:val="004C2FFE"/>
    <w:rsid w:val="004C311F"/>
    <w:rsid w:val="004C48A6"/>
    <w:rsid w:val="004C4A2B"/>
    <w:rsid w:val="004C4A53"/>
    <w:rsid w:val="004C500B"/>
    <w:rsid w:val="004C5071"/>
    <w:rsid w:val="004C56AF"/>
    <w:rsid w:val="004C57C0"/>
    <w:rsid w:val="004C589B"/>
    <w:rsid w:val="004C5B8A"/>
    <w:rsid w:val="004C5D1F"/>
    <w:rsid w:val="004C620F"/>
    <w:rsid w:val="004C6AE7"/>
    <w:rsid w:val="004C719E"/>
    <w:rsid w:val="004C71AA"/>
    <w:rsid w:val="004C7428"/>
    <w:rsid w:val="004C7FD8"/>
    <w:rsid w:val="004D028E"/>
    <w:rsid w:val="004D081D"/>
    <w:rsid w:val="004D0D15"/>
    <w:rsid w:val="004D0E10"/>
    <w:rsid w:val="004D0E46"/>
    <w:rsid w:val="004D1062"/>
    <w:rsid w:val="004D1AE1"/>
    <w:rsid w:val="004D1D79"/>
    <w:rsid w:val="004D222F"/>
    <w:rsid w:val="004D268F"/>
    <w:rsid w:val="004D275C"/>
    <w:rsid w:val="004D2A9F"/>
    <w:rsid w:val="004D3AA4"/>
    <w:rsid w:val="004D3B07"/>
    <w:rsid w:val="004D469B"/>
    <w:rsid w:val="004D47CA"/>
    <w:rsid w:val="004D50C1"/>
    <w:rsid w:val="004D563C"/>
    <w:rsid w:val="004D58E9"/>
    <w:rsid w:val="004D59DE"/>
    <w:rsid w:val="004D5DC3"/>
    <w:rsid w:val="004D5EBF"/>
    <w:rsid w:val="004D650B"/>
    <w:rsid w:val="004D6668"/>
    <w:rsid w:val="004D68E9"/>
    <w:rsid w:val="004D699F"/>
    <w:rsid w:val="004D6EF0"/>
    <w:rsid w:val="004D70FA"/>
    <w:rsid w:val="004D722D"/>
    <w:rsid w:val="004D72D1"/>
    <w:rsid w:val="004D79E2"/>
    <w:rsid w:val="004D7D5A"/>
    <w:rsid w:val="004E04C2"/>
    <w:rsid w:val="004E0932"/>
    <w:rsid w:val="004E0E29"/>
    <w:rsid w:val="004E1000"/>
    <w:rsid w:val="004E1327"/>
    <w:rsid w:val="004E15D0"/>
    <w:rsid w:val="004E287E"/>
    <w:rsid w:val="004E28C5"/>
    <w:rsid w:val="004E29E4"/>
    <w:rsid w:val="004E2AE2"/>
    <w:rsid w:val="004E34F6"/>
    <w:rsid w:val="004E35DE"/>
    <w:rsid w:val="004E3AB4"/>
    <w:rsid w:val="004E3C8B"/>
    <w:rsid w:val="004E3E9A"/>
    <w:rsid w:val="004E41F3"/>
    <w:rsid w:val="004E43AF"/>
    <w:rsid w:val="004E44B7"/>
    <w:rsid w:val="004E46D5"/>
    <w:rsid w:val="004E4F0F"/>
    <w:rsid w:val="004E5105"/>
    <w:rsid w:val="004E559C"/>
    <w:rsid w:val="004E58EF"/>
    <w:rsid w:val="004E5BD5"/>
    <w:rsid w:val="004E6078"/>
    <w:rsid w:val="004E6C45"/>
    <w:rsid w:val="004E71D4"/>
    <w:rsid w:val="004E7819"/>
    <w:rsid w:val="004E79BC"/>
    <w:rsid w:val="004E7AE4"/>
    <w:rsid w:val="004F0371"/>
    <w:rsid w:val="004F0669"/>
    <w:rsid w:val="004F1841"/>
    <w:rsid w:val="004F1D1F"/>
    <w:rsid w:val="004F1DCA"/>
    <w:rsid w:val="004F2286"/>
    <w:rsid w:val="004F25DE"/>
    <w:rsid w:val="004F263C"/>
    <w:rsid w:val="004F2BDF"/>
    <w:rsid w:val="004F2C6A"/>
    <w:rsid w:val="004F3657"/>
    <w:rsid w:val="004F3C45"/>
    <w:rsid w:val="004F3E54"/>
    <w:rsid w:val="004F4150"/>
    <w:rsid w:val="004F43A4"/>
    <w:rsid w:val="004F4AF7"/>
    <w:rsid w:val="004F4CFC"/>
    <w:rsid w:val="004F4DA3"/>
    <w:rsid w:val="004F51E9"/>
    <w:rsid w:val="004F5298"/>
    <w:rsid w:val="004F55DE"/>
    <w:rsid w:val="004F60D0"/>
    <w:rsid w:val="004F663A"/>
    <w:rsid w:val="004F6688"/>
    <w:rsid w:val="004F6C11"/>
    <w:rsid w:val="004F74B3"/>
    <w:rsid w:val="004F74EF"/>
    <w:rsid w:val="004F78B5"/>
    <w:rsid w:val="004F7965"/>
    <w:rsid w:val="004F7CBD"/>
    <w:rsid w:val="004F7E6F"/>
    <w:rsid w:val="0050065C"/>
    <w:rsid w:val="00500F17"/>
    <w:rsid w:val="005014F4"/>
    <w:rsid w:val="005019AC"/>
    <w:rsid w:val="005019F2"/>
    <w:rsid w:val="005021B2"/>
    <w:rsid w:val="00502469"/>
    <w:rsid w:val="0050250E"/>
    <w:rsid w:val="00502952"/>
    <w:rsid w:val="00502A76"/>
    <w:rsid w:val="00502CF5"/>
    <w:rsid w:val="00503484"/>
    <w:rsid w:val="00503789"/>
    <w:rsid w:val="00503A26"/>
    <w:rsid w:val="00503C58"/>
    <w:rsid w:val="00504417"/>
    <w:rsid w:val="0050511B"/>
    <w:rsid w:val="00505932"/>
    <w:rsid w:val="00506377"/>
    <w:rsid w:val="00506484"/>
    <w:rsid w:val="005065F2"/>
    <w:rsid w:val="00506601"/>
    <w:rsid w:val="0050675F"/>
    <w:rsid w:val="0050690A"/>
    <w:rsid w:val="00506BCB"/>
    <w:rsid w:val="00506D43"/>
    <w:rsid w:val="0050723D"/>
    <w:rsid w:val="00507327"/>
    <w:rsid w:val="0050755A"/>
    <w:rsid w:val="005079F6"/>
    <w:rsid w:val="00507A19"/>
    <w:rsid w:val="00507E1A"/>
    <w:rsid w:val="005107F5"/>
    <w:rsid w:val="00510A0F"/>
    <w:rsid w:val="00510A13"/>
    <w:rsid w:val="00510E0D"/>
    <w:rsid w:val="00511104"/>
    <w:rsid w:val="00511755"/>
    <w:rsid w:val="00512184"/>
    <w:rsid w:val="00512351"/>
    <w:rsid w:val="0051297D"/>
    <w:rsid w:val="00513548"/>
    <w:rsid w:val="00513AE3"/>
    <w:rsid w:val="00513BF3"/>
    <w:rsid w:val="00513E28"/>
    <w:rsid w:val="005147B7"/>
    <w:rsid w:val="00514838"/>
    <w:rsid w:val="0051512E"/>
    <w:rsid w:val="0051575B"/>
    <w:rsid w:val="00515762"/>
    <w:rsid w:val="0051764E"/>
    <w:rsid w:val="00517A0A"/>
    <w:rsid w:val="00517BE9"/>
    <w:rsid w:val="00517EB8"/>
    <w:rsid w:val="0052097B"/>
    <w:rsid w:val="00520C61"/>
    <w:rsid w:val="005210CC"/>
    <w:rsid w:val="00521AD5"/>
    <w:rsid w:val="00521BCC"/>
    <w:rsid w:val="00521DA7"/>
    <w:rsid w:val="00521EEB"/>
    <w:rsid w:val="00522158"/>
    <w:rsid w:val="0052215F"/>
    <w:rsid w:val="0052227B"/>
    <w:rsid w:val="005224AD"/>
    <w:rsid w:val="005229FC"/>
    <w:rsid w:val="00523D49"/>
    <w:rsid w:val="005241D5"/>
    <w:rsid w:val="0052455B"/>
    <w:rsid w:val="00524B23"/>
    <w:rsid w:val="00524B28"/>
    <w:rsid w:val="00524DAF"/>
    <w:rsid w:val="00524EF3"/>
    <w:rsid w:val="0052545B"/>
    <w:rsid w:val="00525481"/>
    <w:rsid w:val="00525837"/>
    <w:rsid w:val="00525D57"/>
    <w:rsid w:val="00525FB1"/>
    <w:rsid w:val="00526391"/>
    <w:rsid w:val="00526EFC"/>
    <w:rsid w:val="005306A6"/>
    <w:rsid w:val="005307C7"/>
    <w:rsid w:val="00530992"/>
    <w:rsid w:val="0053099C"/>
    <w:rsid w:val="00530C32"/>
    <w:rsid w:val="00530E76"/>
    <w:rsid w:val="00531542"/>
    <w:rsid w:val="005317B9"/>
    <w:rsid w:val="0053221D"/>
    <w:rsid w:val="0053229E"/>
    <w:rsid w:val="00532F2B"/>
    <w:rsid w:val="00533277"/>
    <w:rsid w:val="00533463"/>
    <w:rsid w:val="00533598"/>
    <w:rsid w:val="00533714"/>
    <w:rsid w:val="0053388D"/>
    <w:rsid w:val="00533DF1"/>
    <w:rsid w:val="005340C7"/>
    <w:rsid w:val="00534194"/>
    <w:rsid w:val="0053425B"/>
    <w:rsid w:val="00534389"/>
    <w:rsid w:val="0053456F"/>
    <w:rsid w:val="005351B2"/>
    <w:rsid w:val="00535B15"/>
    <w:rsid w:val="00535E5C"/>
    <w:rsid w:val="00535EC6"/>
    <w:rsid w:val="00536165"/>
    <w:rsid w:val="005365C5"/>
    <w:rsid w:val="00536BB8"/>
    <w:rsid w:val="00536EE8"/>
    <w:rsid w:val="0053703B"/>
    <w:rsid w:val="0053735F"/>
    <w:rsid w:val="00537A6F"/>
    <w:rsid w:val="00537B26"/>
    <w:rsid w:val="00537CCD"/>
    <w:rsid w:val="00540253"/>
    <w:rsid w:val="00540449"/>
    <w:rsid w:val="005409F4"/>
    <w:rsid w:val="00540D4E"/>
    <w:rsid w:val="0054114D"/>
    <w:rsid w:val="0054116F"/>
    <w:rsid w:val="00541183"/>
    <w:rsid w:val="0054146C"/>
    <w:rsid w:val="00541755"/>
    <w:rsid w:val="00541757"/>
    <w:rsid w:val="0054183B"/>
    <w:rsid w:val="00541D57"/>
    <w:rsid w:val="00542594"/>
    <w:rsid w:val="00542F22"/>
    <w:rsid w:val="00543CCD"/>
    <w:rsid w:val="0054407D"/>
    <w:rsid w:val="00544513"/>
    <w:rsid w:val="00544CD2"/>
    <w:rsid w:val="0054502F"/>
    <w:rsid w:val="00545654"/>
    <w:rsid w:val="00545780"/>
    <w:rsid w:val="0054599B"/>
    <w:rsid w:val="00545A1E"/>
    <w:rsid w:val="00545C49"/>
    <w:rsid w:val="00545F6B"/>
    <w:rsid w:val="005461AF"/>
    <w:rsid w:val="005461E8"/>
    <w:rsid w:val="00546A15"/>
    <w:rsid w:val="00546F75"/>
    <w:rsid w:val="0054708F"/>
    <w:rsid w:val="00547A58"/>
    <w:rsid w:val="005501DB"/>
    <w:rsid w:val="0055054F"/>
    <w:rsid w:val="00550565"/>
    <w:rsid w:val="005507EA"/>
    <w:rsid w:val="005509FE"/>
    <w:rsid w:val="00550D0E"/>
    <w:rsid w:val="00551145"/>
    <w:rsid w:val="00551250"/>
    <w:rsid w:val="00552095"/>
    <w:rsid w:val="005521F4"/>
    <w:rsid w:val="0055264B"/>
    <w:rsid w:val="00552753"/>
    <w:rsid w:val="00552905"/>
    <w:rsid w:val="00552B3D"/>
    <w:rsid w:val="00552B4A"/>
    <w:rsid w:val="00552FBF"/>
    <w:rsid w:val="00553571"/>
    <w:rsid w:val="00553869"/>
    <w:rsid w:val="00553B82"/>
    <w:rsid w:val="00553CFB"/>
    <w:rsid w:val="00554593"/>
    <w:rsid w:val="005548A1"/>
    <w:rsid w:val="00554D24"/>
    <w:rsid w:val="0055500A"/>
    <w:rsid w:val="00555084"/>
    <w:rsid w:val="00555911"/>
    <w:rsid w:val="00555F78"/>
    <w:rsid w:val="0055672D"/>
    <w:rsid w:val="00556858"/>
    <w:rsid w:val="00556E9A"/>
    <w:rsid w:val="0055702D"/>
    <w:rsid w:val="00557580"/>
    <w:rsid w:val="00557891"/>
    <w:rsid w:val="005578BA"/>
    <w:rsid w:val="00557AEB"/>
    <w:rsid w:val="00557B15"/>
    <w:rsid w:val="00557C78"/>
    <w:rsid w:val="0056045C"/>
    <w:rsid w:val="00560865"/>
    <w:rsid w:val="005608DF"/>
    <w:rsid w:val="00560C1B"/>
    <w:rsid w:val="00560FDC"/>
    <w:rsid w:val="005614EC"/>
    <w:rsid w:val="00561899"/>
    <w:rsid w:val="005618C6"/>
    <w:rsid w:val="0056207F"/>
    <w:rsid w:val="005627B9"/>
    <w:rsid w:val="00562891"/>
    <w:rsid w:val="005629E2"/>
    <w:rsid w:val="00562A5E"/>
    <w:rsid w:val="00562BEA"/>
    <w:rsid w:val="005636E4"/>
    <w:rsid w:val="00563C14"/>
    <w:rsid w:val="00563CD5"/>
    <w:rsid w:val="00563F72"/>
    <w:rsid w:val="00563FC4"/>
    <w:rsid w:val="00564B82"/>
    <w:rsid w:val="00565281"/>
    <w:rsid w:val="005655E6"/>
    <w:rsid w:val="00565FCA"/>
    <w:rsid w:val="00566451"/>
    <w:rsid w:val="005671B4"/>
    <w:rsid w:val="00567B5E"/>
    <w:rsid w:val="00567CD3"/>
    <w:rsid w:val="00567D23"/>
    <w:rsid w:val="00570C26"/>
    <w:rsid w:val="005719DD"/>
    <w:rsid w:val="00572318"/>
    <w:rsid w:val="005725F0"/>
    <w:rsid w:val="0057274D"/>
    <w:rsid w:val="00572FEB"/>
    <w:rsid w:val="0057343F"/>
    <w:rsid w:val="00573CED"/>
    <w:rsid w:val="00574618"/>
    <w:rsid w:val="00574AAE"/>
    <w:rsid w:val="00574D2A"/>
    <w:rsid w:val="0057505E"/>
    <w:rsid w:val="00576046"/>
    <w:rsid w:val="005762F7"/>
    <w:rsid w:val="00576334"/>
    <w:rsid w:val="00576953"/>
    <w:rsid w:val="0057701F"/>
    <w:rsid w:val="005775B9"/>
    <w:rsid w:val="0057793E"/>
    <w:rsid w:val="00577F5B"/>
    <w:rsid w:val="005810DC"/>
    <w:rsid w:val="00581211"/>
    <w:rsid w:val="00581B4D"/>
    <w:rsid w:val="00582EFF"/>
    <w:rsid w:val="0058307A"/>
    <w:rsid w:val="00583589"/>
    <w:rsid w:val="00583AFF"/>
    <w:rsid w:val="00583F7C"/>
    <w:rsid w:val="0058476D"/>
    <w:rsid w:val="00584DA6"/>
    <w:rsid w:val="005851D6"/>
    <w:rsid w:val="005852EC"/>
    <w:rsid w:val="00585579"/>
    <w:rsid w:val="00585A77"/>
    <w:rsid w:val="0058608F"/>
    <w:rsid w:val="005864A8"/>
    <w:rsid w:val="00586C2E"/>
    <w:rsid w:val="00586CB2"/>
    <w:rsid w:val="00586FCC"/>
    <w:rsid w:val="00587171"/>
    <w:rsid w:val="005901D3"/>
    <w:rsid w:val="00590566"/>
    <w:rsid w:val="00590DD8"/>
    <w:rsid w:val="00591346"/>
    <w:rsid w:val="0059134F"/>
    <w:rsid w:val="0059161A"/>
    <w:rsid w:val="0059166A"/>
    <w:rsid w:val="00591E6D"/>
    <w:rsid w:val="0059203E"/>
    <w:rsid w:val="00592C00"/>
    <w:rsid w:val="00592F77"/>
    <w:rsid w:val="005931F2"/>
    <w:rsid w:val="005932B4"/>
    <w:rsid w:val="00593C51"/>
    <w:rsid w:val="00593C8F"/>
    <w:rsid w:val="00593F79"/>
    <w:rsid w:val="005945E5"/>
    <w:rsid w:val="00594721"/>
    <w:rsid w:val="005949A1"/>
    <w:rsid w:val="00594F40"/>
    <w:rsid w:val="005953CD"/>
    <w:rsid w:val="00595478"/>
    <w:rsid w:val="00595570"/>
    <w:rsid w:val="00595611"/>
    <w:rsid w:val="0059570A"/>
    <w:rsid w:val="0059570C"/>
    <w:rsid w:val="00595889"/>
    <w:rsid w:val="00595A87"/>
    <w:rsid w:val="00595B3C"/>
    <w:rsid w:val="00596A29"/>
    <w:rsid w:val="00597430"/>
    <w:rsid w:val="005979CA"/>
    <w:rsid w:val="005A09F1"/>
    <w:rsid w:val="005A0A5A"/>
    <w:rsid w:val="005A0B32"/>
    <w:rsid w:val="005A0C71"/>
    <w:rsid w:val="005A0EB3"/>
    <w:rsid w:val="005A0F99"/>
    <w:rsid w:val="005A1217"/>
    <w:rsid w:val="005A141A"/>
    <w:rsid w:val="005A14E8"/>
    <w:rsid w:val="005A1644"/>
    <w:rsid w:val="005A20E2"/>
    <w:rsid w:val="005A2FD5"/>
    <w:rsid w:val="005A3265"/>
    <w:rsid w:val="005A33D0"/>
    <w:rsid w:val="005A3611"/>
    <w:rsid w:val="005A37B2"/>
    <w:rsid w:val="005A3993"/>
    <w:rsid w:val="005A3AD2"/>
    <w:rsid w:val="005A4265"/>
    <w:rsid w:val="005A4422"/>
    <w:rsid w:val="005A4F18"/>
    <w:rsid w:val="005A5205"/>
    <w:rsid w:val="005A5954"/>
    <w:rsid w:val="005B01DF"/>
    <w:rsid w:val="005B0203"/>
    <w:rsid w:val="005B02EC"/>
    <w:rsid w:val="005B02F8"/>
    <w:rsid w:val="005B04C6"/>
    <w:rsid w:val="005B04CB"/>
    <w:rsid w:val="005B0C69"/>
    <w:rsid w:val="005B0E98"/>
    <w:rsid w:val="005B118A"/>
    <w:rsid w:val="005B1B97"/>
    <w:rsid w:val="005B2489"/>
    <w:rsid w:val="005B260F"/>
    <w:rsid w:val="005B2E46"/>
    <w:rsid w:val="005B33AF"/>
    <w:rsid w:val="005B366A"/>
    <w:rsid w:val="005B36B6"/>
    <w:rsid w:val="005B36D4"/>
    <w:rsid w:val="005B3DB5"/>
    <w:rsid w:val="005B443E"/>
    <w:rsid w:val="005B5ABC"/>
    <w:rsid w:val="005B5DC7"/>
    <w:rsid w:val="005B60B3"/>
    <w:rsid w:val="005B7301"/>
    <w:rsid w:val="005B7451"/>
    <w:rsid w:val="005B7BD4"/>
    <w:rsid w:val="005B7F91"/>
    <w:rsid w:val="005C014E"/>
    <w:rsid w:val="005C03E7"/>
    <w:rsid w:val="005C0418"/>
    <w:rsid w:val="005C0D35"/>
    <w:rsid w:val="005C0E9F"/>
    <w:rsid w:val="005C12A2"/>
    <w:rsid w:val="005C18BC"/>
    <w:rsid w:val="005C1993"/>
    <w:rsid w:val="005C22E4"/>
    <w:rsid w:val="005C2398"/>
    <w:rsid w:val="005C2479"/>
    <w:rsid w:val="005C28F0"/>
    <w:rsid w:val="005C2963"/>
    <w:rsid w:val="005C2A9E"/>
    <w:rsid w:val="005C2C19"/>
    <w:rsid w:val="005C2D09"/>
    <w:rsid w:val="005C2D7D"/>
    <w:rsid w:val="005C37E8"/>
    <w:rsid w:val="005C3E54"/>
    <w:rsid w:val="005C4143"/>
    <w:rsid w:val="005C44D0"/>
    <w:rsid w:val="005C4509"/>
    <w:rsid w:val="005C4821"/>
    <w:rsid w:val="005C50F4"/>
    <w:rsid w:val="005C5666"/>
    <w:rsid w:val="005C5C9B"/>
    <w:rsid w:val="005C5F37"/>
    <w:rsid w:val="005C6281"/>
    <w:rsid w:val="005C6339"/>
    <w:rsid w:val="005C6423"/>
    <w:rsid w:val="005C6A4E"/>
    <w:rsid w:val="005C6C39"/>
    <w:rsid w:val="005C6F08"/>
    <w:rsid w:val="005D07AB"/>
    <w:rsid w:val="005D1ACE"/>
    <w:rsid w:val="005D2162"/>
    <w:rsid w:val="005D2A43"/>
    <w:rsid w:val="005D2AEF"/>
    <w:rsid w:val="005D2CBF"/>
    <w:rsid w:val="005D2EBE"/>
    <w:rsid w:val="005D3A34"/>
    <w:rsid w:val="005D3BF8"/>
    <w:rsid w:val="005D4060"/>
    <w:rsid w:val="005D4EC3"/>
    <w:rsid w:val="005D4F8E"/>
    <w:rsid w:val="005D5151"/>
    <w:rsid w:val="005D54DF"/>
    <w:rsid w:val="005D5F37"/>
    <w:rsid w:val="005D5FCA"/>
    <w:rsid w:val="005D6971"/>
    <w:rsid w:val="005D6D3C"/>
    <w:rsid w:val="005D705D"/>
    <w:rsid w:val="005D7D8E"/>
    <w:rsid w:val="005E0053"/>
    <w:rsid w:val="005E0071"/>
    <w:rsid w:val="005E0615"/>
    <w:rsid w:val="005E19F2"/>
    <w:rsid w:val="005E1D13"/>
    <w:rsid w:val="005E1FAC"/>
    <w:rsid w:val="005E23E2"/>
    <w:rsid w:val="005E27D4"/>
    <w:rsid w:val="005E2991"/>
    <w:rsid w:val="005E397A"/>
    <w:rsid w:val="005E40ED"/>
    <w:rsid w:val="005E4456"/>
    <w:rsid w:val="005E48B8"/>
    <w:rsid w:val="005E4AC0"/>
    <w:rsid w:val="005E5213"/>
    <w:rsid w:val="005E5288"/>
    <w:rsid w:val="005E5397"/>
    <w:rsid w:val="005E5892"/>
    <w:rsid w:val="005E658A"/>
    <w:rsid w:val="005E6750"/>
    <w:rsid w:val="005E67A6"/>
    <w:rsid w:val="005E6B7A"/>
    <w:rsid w:val="005E724C"/>
    <w:rsid w:val="005E725E"/>
    <w:rsid w:val="005E7F00"/>
    <w:rsid w:val="005F01B7"/>
    <w:rsid w:val="005F0428"/>
    <w:rsid w:val="005F0B90"/>
    <w:rsid w:val="005F127F"/>
    <w:rsid w:val="005F134D"/>
    <w:rsid w:val="005F13E6"/>
    <w:rsid w:val="005F23F0"/>
    <w:rsid w:val="005F26F7"/>
    <w:rsid w:val="005F28CB"/>
    <w:rsid w:val="005F3527"/>
    <w:rsid w:val="005F36A9"/>
    <w:rsid w:val="005F37A4"/>
    <w:rsid w:val="005F3B4F"/>
    <w:rsid w:val="005F3D77"/>
    <w:rsid w:val="005F418E"/>
    <w:rsid w:val="005F44E0"/>
    <w:rsid w:val="005F4BE0"/>
    <w:rsid w:val="005F5405"/>
    <w:rsid w:val="005F563B"/>
    <w:rsid w:val="005F6A52"/>
    <w:rsid w:val="005F6B9D"/>
    <w:rsid w:val="005F71F5"/>
    <w:rsid w:val="005F7C50"/>
    <w:rsid w:val="005F7E32"/>
    <w:rsid w:val="006000A8"/>
    <w:rsid w:val="00600268"/>
    <w:rsid w:val="006004C1"/>
    <w:rsid w:val="006006DF"/>
    <w:rsid w:val="0060148F"/>
    <w:rsid w:val="006015D2"/>
    <w:rsid w:val="00601896"/>
    <w:rsid w:val="00601A29"/>
    <w:rsid w:val="00602360"/>
    <w:rsid w:val="00603003"/>
    <w:rsid w:val="006035BF"/>
    <w:rsid w:val="00603B67"/>
    <w:rsid w:val="00603E5A"/>
    <w:rsid w:val="006041CB"/>
    <w:rsid w:val="00604996"/>
    <w:rsid w:val="00605111"/>
    <w:rsid w:val="00605335"/>
    <w:rsid w:val="006054C7"/>
    <w:rsid w:val="006054D6"/>
    <w:rsid w:val="006054D9"/>
    <w:rsid w:val="0060597A"/>
    <w:rsid w:val="006059B0"/>
    <w:rsid w:val="00605EFE"/>
    <w:rsid w:val="0060612D"/>
    <w:rsid w:val="00607A22"/>
    <w:rsid w:val="00607ED5"/>
    <w:rsid w:val="0061025B"/>
    <w:rsid w:val="00611242"/>
    <w:rsid w:val="00611427"/>
    <w:rsid w:val="006125C5"/>
    <w:rsid w:val="00612B60"/>
    <w:rsid w:val="00614329"/>
    <w:rsid w:val="00614502"/>
    <w:rsid w:val="006146C3"/>
    <w:rsid w:val="00614D57"/>
    <w:rsid w:val="0061537B"/>
    <w:rsid w:val="006154D6"/>
    <w:rsid w:val="00615C62"/>
    <w:rsid w:val="00616191"/>
    <w:rsid w:val="00616AF1"/>
    <w:rsid w:val="00617738"/>
    <w:rsid w:val="00617B16"/>
    <w:rsid w:val="00620917"/>
    <w:rsid w:val="00620E64"/>
    <w:rsid w:val="006213A1"/>
    <w:rsid w:val="0062159A"/>
    <w:rsid w:val="0062176F"/>
    <w:rsid w:val="00621FC5"/>
    <w:rsid w:val="00622860"/>
    <w:rsid w:val="0062287B"/>
    <w:rsid w:val="00622C87"/>
    <w:rsid w:val="00623147"/>
    <w:rsid w:val="0062369E"/>
    <w:rsid w:val="006237B2"/>
    <w:rsid w:val="00623D2B"/>
    <w:rsid w:val="00624005"/>
    <w:rsid w:val="0062427B"/>
    <w:rsid w:val="00624B59"/>
    <w:rsid w:val="00624FE9"/>
    <w:rsid w:val="00625ECC"/>
    <w:rsid w:val="00627B95"/>
    <w:rsid w:val="00627D4C"/>
    <w:rsid w:val="006303A0"/>
    <w:rsid w:val="00631119"/>
    <w:rsid w:val="0063116E"/>
    <w:rsid w:val="006312E0"/>
    <w:rsid w:val="006313E9"/>
    <w:rsid w:val="00631532"/>
    <w:rsid w:val="006318DB"/>
    <w:rsid w:val="00631951"/>
    <w:rsid w:val="006320AA"/>
    <w:rsid w:val="00632180"/>
    <w:rsid w:val="00633156"/>
    <w:rsid w:val="0063318A"/>
    <w:rsid w:val="0063388A"/>
    <w:rsid w:val="00633BE2"/>
    <w:rsid w:val="00633CE9"/>
    <w:rsid w:val="00633F80"/>
    <w:rsid w:val="0063483B"/>
    <w:rsid w:val="00634CC6"/>
    <w:rsid w:val="006354E5"/>
    <w:rsid w:val="0063572D"/>
    <w:rsid w:val="00635C87"/>
    <w:rsid w:val="00635D69"/>
    <w:rsid w:val="00636135"/>
    <w:rsid w:val="0063639D"/>
    <w:rsid w:val="0063689F"/>
    <w:rsid w:val="0063697F"/>
    <w:rsid w:val="00636CF7"/>
    <w:rsid w:val="0063734A"/>
    <w:rsid w:val="006373C8"/>
    <w:rsid w:val="006406F9"/>
    <w:rsid w:val="0064106E"/>
    <w:rsid w:val="00641175"/>
    <w:rsid w:val="006411DC"/>
    <w:rsid w:val="0064130E"/>
    <w:rsid w:val="00641995"/>
    <w:rsid w:val="006419FB"/>
    <w:rsid w:val="006423C3"/>
    <w:rsid w:val="00642A07"/>
    <w:rsid w:val="00642C3D"/>
    <w:rsid w:val="00642F44"/>
    <w:rsid w:val="0064342A"/>
    <w:rsid w:val="00643450"/>
    <w:rsid w:val="006434B8"/>
    <w:rsid w:val="006440D4"/>
    <w:rsid w:val="0064467D"/>
    <w:rsid w:val="006447E9"/>
    <w:rsid w:val="00644CD8"/>
    <w:rsid w:val="00644E33"/>
    <w:rsid w:val="0064571A"/>
    <w:rsid w:val="00645E42"/>
    <w:rsid w:val="006471C6"/>
    <w:rsid w:val="00647686"/>
    <w:rsid w:val="0064781A"/>
    <w:rsid w:val="00647B85"/>
    <w:rsid w:val="00647E1F"/>
    <w:rsid w:val="00650B17"/>
    <w:rsid w:val="00650D01"/>
    <w:rsid w:val="00650EC8"/>
    <w:rsid w:val="0065155E"/>
    <w:rsid w:val="0065223B"/>
    <w:rsid w:val="006523A1"/>
    <w:rsid w:val="006527D2"/>
    <w:rsid w:val="00653086"/>
    <w:rsid w:val="006531F8"/>
    <w:rsid w:val="006534C8"/>
    <w:rsid w:val="0065431C"/>
    <w:rsid w:val="0065435A"/>
    <w:rsid w:val="00654790"/>
    <w:rsid w:val="00654912"/>
    <w:rsid w:val="006554A8"/>
    <w:rsid w:val="0065659E"/>
    <w:rsid w:val="00656EA3"/>
    <w:rsid w:val="006572BF"/>
    <w:rsid w:val="006576E2"/>
    <w:rsid w:val="00657BA1"/>
    <w:rsid w:val="00657D5D"/>
    <w:rsid w:val="0066018E"/>
    <w:rsid w:val="00660243"/>
    <w:rsid w:val="00660E2C"/>
    <w:rsid w:val="00661199"/>
    <w:rsid w:val="00661C2A"/>
    <w:rsid w:val="00662B08"/>
    <w:rsid w:val="00662EA3"/>
    <w:rsid w:val="0066332E"/>
    <w:rsid w:val="0066370D"/>
    <w:rsid w:val="006646C6"/>
    <w:rsid w:val="00665617"/>
    <w:rsid w:val="00665BD2"/>
    <w:rsid w:val="00666750"/>
    <w:rsid w:val="0066689E"/>
    <w:rsid w:val="00666CAF"/>
    <w:rsid w:val="00667033"/>
    <w:rsid w:val="00667055"/>
    <w:rsid w:val="006675B0"/>
    <w:rsid w:val="00667890"/>
    <w:rsid w:val="00667B42"/>
    <w:rsid w:val="00671027"/>
    <w:rsid w:val="00671512"/>
    <w:rsid w:val="00671A20"/>
    <w:rsid w:val="00671BD5"/>
    <w:rsid w:val="00671F56"/>
    <w:rsid w:val="0067233E"/>
    <w:rsid w:val="0067244A"/>
    <w:rsid w:val="00672562"/>
    <w:rsid w:val="006725F2"/>
    <w:rsid w:val="00672712"/>
    <w:rsid w:val="00672BD5"/>
    <w:rsid w:val="00672CBC"/>
    <w:rsid w:val="00672E2C"/>
    <w:rsid w:val="006733A3"/>
    <w:rsid w:val="006733BE"/>
    <w:rsid w:val="0067411C"/>
    <w:rsid w:val="00674754"/>
    <w:rsid w:val="006748E1"/>
    <w:rsid w:val="00674D0F"/>
    <w:rsid w:val="00675191"/>
    <w:rsid w:val="00675680"/>
    <w:rsid w:val="006759CA"/>
    <w:rsid w:val="00675FBA"/>
    <w:rsid w:val="006768BC"/>
    <w:rsid w:val="00676B4B"/>
    <w:rsid w:val="00676CCA"/>
    <w:rsid w:val="00676DEC"/>
    <w:rsid w:val="00676E47"/>
    <w:rsid w:val="006774F5"/>
    <w:rsid w:val="00677596"/>
    <w:rsid w:val="00677843"/>
    <w:rsid w:val="00677879"/>
    <w:rsid w:val="00680979"/>
    <w:rsid w:val="00680CEF"/>
    <w:rsid w:val="0068114D"/>
    <w:rsid w:val="00681373"/>
    <w:rsid w:val="006814A7"/>
    <w:rsid w:val="0068156E"/>
    <w:rsid w:val="0068187F"/>
    <w:rsid w:val="00681E3E"/>
    <w:rsid w:val="00681F2B"/>
    <w:rsid w:val="00682300"/>
    <w:rsid w:val="006823B0"/>
    <w:rsid w:val="0068309D"/>
    <w:rsid w:val="00683ADA"/>
    <w:rsid w:val="00683E57"/>
    <w:rsid w:val="0068433E"/>
    <w:rsid w:val="00684542"/>
    <w:rsid w:val="006847AF"/>
    <w:rsid w:val="00684A53"/>
    <w:rsid w:val="00684A7E"/>
    <w:rsid w:val="00685311"/>
    <w:rsid w:val="006856C2"/>
    <w:rsid w:val="00685B56"/>
    <w:rsid w:val="0068695D"/>
    <w:rsid w:val="00687006"/>
    <w:rsid w:val="006872E2"/>
    <w:rsid w:val="006877DD"/>
    <w:rsid w:val="0068787F"/>
    <w:rsid w:val="0069060B"/>
    <w:rsid w:val="006908AF"/>
    <w:rsid w:val="00690BF4"/>
    <w:rsid w:val="00690E15"/>
    <w:rsid w:val="00691103"/>
    <w:rsid w:val="00691147"/>
    <w:rsid w:val="006913F7"/>
    <w:rsid w:val="0069165A"/>
    <w:rsid w:val="006925AA"/>
    <w:rsid w:val="006927AB"/>
    <w:rsid w:val="00692E0D"/>
    <w:rsid w:val="0069310E"/>
    <w:rsid w:val="00693464"/>
    <w:rsid w:val="00693469"/>
    <w:rsid w:val="00693BE0"/>
    <w:rsid w:val="00694357"/>
    <w:rsid w:val="0069442E"/>
    <w:rsid w:val="006944E0"/>
    <w:rsid w:val="00694732"/>
    <w:rsid w:val="006947A6"/>
    <w:rsid w:val="006947B1"/>
    <w:rsid w:val="0069509E"/>
    <w:rsid w:val="00695772"/>
    <w:rsid w:val="0069596A"/>
    <w:rsid w:val="006959E0"/>
    <w:rsid w:val="00695D30"/>
    <w:rsid w:val="0069748B"/>
    <w:rsid w:val="0069773C"/>
    <w:rsid w:val="006A036F"/>
    <w:rsid w:val="006A08D1"/>
    <w:rsid w:val="006A0A7B"/>
    <w:rsid w:val="006A0DFB"/>
    <w:rsid w:val="006A1097"/>
    <w:rsid w:val="006A1150"/>
    <w:rsid w:val="006A12FC"/>
    <w:rsid w:val="006A1648"/>
    <w:rsid w:val="006A19FF"/>
    <w:rsid w:val="006A1B28"/>
    <w:rsid w:val="006A20F7"/>
    <w:rsid w:val="006A2136"/>
    <w:rsid w:val="006A302D"/>
    <w:rsid w:val="006A3A47"/>
    <w:rsid w:val="006A40D7"/>
    <w:rsid w:val="006A449C"/>
    <w:rsid w:val="006A4B0B"/>
    <w:rsid w:val="006A4D20"/>
    <w:rsid w:val="006A4D31"/>
    <w:rsid w:val="006A5062"/>
    <w:rsid w:val="006A5430"/>
    <w:rsid w:val="006A580E"/>
    <w:rsid w:val="006A5F34"/>
    <w:rsid w:val="006A62C9"/>
    <w:rsid w:val="006A6E43"/>
    <w:rsid w:val="006A701A"/>
    <w:rsid w:val="006A72CF"/>
    <w:rsid w:val="006B0355"/>
    <w:rsid w:val="006B0CEC"/>
    <w:rsid w:val="006B0E9B"/>
    <w:rsid w:val="006B15A5"/>
    <w:rsid w:val="006B1840"/>
    <w:rsid w:val="006B2617"/>
    <w:rsid w:val="006B285B"/>
    <w:rsid w:val="006B3284"/>
    <w:rsid w:val="006B3373"/>
    <w:rsid w:val="006B38E9"/>
    <w:rsid w:val="006B3BB3"/>
    <w:rsid w:val="006B41FA"/>
    <w:rsid w:val="006B47AE"/>
    <w:rsid w:val="006B4A9A"/>
    <w:rsid w:val="006B4E13"/>
    <w:rsid w:val="006B4E5B"/>
    <w:rsid w:val="006B4F84"/>
    <w:rsid w:val="006B51CC"/>
    <w:rsid w:val="006B552E"/>
    <w:rsid w:val="006B5734"/>
    <w:rsid w:val="006B6155"/>
    <w:rsid w:val="006B636F"/>
    <w:rsid w:val="006B68EC"/>
    <w:rsid w:val="006B6AF0"/>
    <w:rsid w:val="006B6BBA"/>
    <w:rsid w:val="006B6D8C"/>
    <w:rsid w:val="006B7280"/>
    <w:rsid w:val="006B73E3"/>
    <w:rsid w:val="006B75D5"/>
    <w:rsid w:val="006B7D92"/>
    <w:rsid w:val="006C0829"/>
    <w:rsid w:val="006C095E"/>
    <w:rsid w:val="006C1134"/>
    <w:rsid w:val="006C2658"/>
    <w:rsid w:val="006C2ED2"/>
    <w:rsid w:val="006C32A2"/>
    <w:rsid w:val="006C35E3"/>
    <w:rsid w:val="006C36CF"/>
    <w:rsid w:val="006C3D3D"/>
    <w:rsid w:val="006C4125"/>
    <w:rsid w:val="006C49A7"/>
    <w:rsid w:val="006C4B4D"/>
    <w:rsid w:val="006C5D31"/>
    <w:rsid w:val="006C6384"/>
    <w:rsid w:val="006C68BE"/>
    <w:rsid w:val="006C6A52"/>
    <w:rsid w:val="006C6B8A"/>
    <w:rsid w:val="006C6C5D"/>
    <w:rsid w:val="006C6F1B"/>
    <w:rsid w:val="006C7138"/>
    <w:rsid w:val="006C73A6"/>
    <w:rsid w:val="006C7557"/>
    <w:rsid w:val="006D016A"/>
    <w:rsid w:val="006D029C"/>
    <w:rsid w:val="006D045A"/>
    <w:rsid w:val="006D0BBE"/>
    <w:rsid w:val="006D0BEB"/>
    <w:rsid w:val="006D0CA7"/>
    <w:rsid w:val="006D1686"/>
    <w:rsid w:val="006D177D"/>
    <w:rsid w:val="006D32E6"/>
    <w:rsid w:val="006D3ACF"/>
    <w:rsid w:val="006D3E40"/>
    <w:rsid w:val="006D3E93"/>
    <w:rsid w:val="006D401D"/>
    <w:rsid w:val="006D4305"/>
    <w:rsid w:val="006D48A9"/>
    <w:rsid w:val="006D4CDE"/>
    <w:rsid w:val="006D5621"/>
    <w:rsid w:val="006D57E2"/>
    <w:rsid w:val="006D57FA"/>
    <w:rsid w:val="006D7097"/>
    <w:rsid w:val="006D755C"/>
    <w:rsid w:val="006D777B"/>
    <w:rsid w:val="006D79F7"/>
    <w:rsid w:val="006E0406"/>
    <w:rsid w:val="006E05B7"/>
    <w:rsid w:val="006E0810"/>
    <w:rsid w:val="006E0CA4"/>
    <w:rsid w:val="006E10CD"/>
    <w:rsid w:val="006E11D3"/>
    <w:rsid w:val="006E13EA"/>
    <w:rsid w:val="006E158E"/>
    <w:rsid w:val="006E17F0"/>
    <w:rsid w:val="006E1ACB"/>
    <w:rsid w:val="006E245B"/>
    <w:rsid w:val="006E25CA"/>
    <w:rsid w:val="006E272B"/>
    <w:rsid w:val="006E2AF0"/>
    <w:rsid w:val="006E2B0E"/>
    <w:rsid w:val="006E2BFF"/>
    <w:rsid w:val="006E2C27"/>
    <w:rsid w:val="006E3300"/>
    <w:rsid w:val="006E3668"/>
    <w:rsid w:val="006E390D"/>
    <w:rsid w:val="006E3BA0"/>
    <w:rsid w:val="006E3D7E"/>
    <w:rsid w:val="006E401B"/>
    <w:rsid w:val="006E4054"/>
    <w:rsid w:val="006E4359"/>
    <w:rsid w:val="006E46F4"/>
    <w:rsid w:val="006E4F29"/>
    <w:rsid w:val="006E52F2"/>
    <w:rsid w:val="006E568C"/>
    <w:rsid w:val="006E5A11"/>
    <w:rsid w:val="006E5D79"/>
    <w:rsid w:val="006E6505"/>
    <w:rsid w:val="006E6544"/>
    <w:rsid w:val="006E6952"/>
    <w:rsid w:val="006E6CBA"/>
    <w:rsid w:val="006E7011"/>
    <w:rsid w:val="006E77A8"/>
    <w:rsid w:val="006E77B4"/>
    <w:rsid w:val="006E7939"/>
    <w:rsid w:val="006E7EF6"/>
    <w:rsid w:val="006F03A3"/>
    <w:rsid w:val="006F0430"/>
    <w:rsid w:val="006F129C"/>
    <w:rsid w:val="006F140C"/>
    <w:rsid w:val="006F147C"/>
    <w:rsid w:val="006F1979"/>
    <w:rsid w:val="006F1B51"/>
    <w:rsid w:val="006F23D1"/>
    <w:rsid w:val="006F2746"/>
    <w:rsid w:val="006F28AB"/>
    <w:rsid w:val="006F2BF4"/>
    <w:rsid w:val="006F2E54"/>
    <w:rsid w:val="006F3345"/>
    <w:rsid w:val="006F479B"/>
    <w:rsid w:val="006F5544"/>
    <w:rsid w:val="006F5927"/>
    <w:rsid w:val="006F5ACA"/>
    <w:rsid w:val="006F5E9B"/>
    <w:rsid w:val="006F6964"/>
    <w:rsid w:val="006F747B"/>
    <w:rsid w:val="006F75B3"/>
    <w:rsid w:val="006F7F9E"/>
    <w:rsid w:val="0070034E"/>
    <w:rsid w:val="007004FA"/>
    <w:rsid w:val="0070055E"/>
    <w:rsid w:val="007009C3"/>
    <w:rsid w:val="00700D37"/>
    <w:rsid w:val="007014A6"/>
    <w:rsid w:val="0070186B"/>
    <w:rsid w:val="00701A43"/>
    <w:rsid w:val="00701AA6"/>
    <w:rsid w:val="00701C73"/>
    <w:rsid w:val="00702066"/>
    <w:rsid w:val="0070238A"/>
    <w:rsid w:val="00702A10"/>
    <w:rsid w:val="00702B7D"/>
    <w:rsid w:val="00702ED9"/>
    <w:rsid w:val="007037C4"/>
    <w:rsid w:val="00703DC5"/>
    <w:rsid w:val="00703F3D"/>
    <w:rsid w:val="00704129"/>
    <w:rsid w:val="00704217"/>
    <w:rsid w:val="007044AF"/>
    <w:rsid w:val="00704532"/>
    <w:rsid w:val="00704918"/>
    <w:rsid w:val="00704E4B"/>
    <w:rsid w:val="00705487"/>
    <w:rsid w:val="00706023"/>
    <w:rsid w:val="0070660C"/>
    <w:rsid w:val="007069B7"/>
    <w:rsid w:val="0070710E"/>
    <w:rsid w:val="007073ED"/>
    <w:rsid w:val="0071004A"/>
    <w:rsid w:val="007103FC"/>
    <w:rsid w:val="0071055F"/>
    <w:rsid w:val="00710BF8"/>
    <w:rsid w:val="00710ED4"/>
    <w:rsid w:val="007114FC"/>
    <w:rsid w:val="00711980"/>
    <w:rsid w:val="00711D1A"/>
    <w:rsid w:val="00711F81"/>
    <w:rsid w:val="007128D5"/>
    <w:rsid w:val="00712E67"/>
    <w:rsid w:val="00712E75"/>
    <w:rsid w:val="00713792"/>
    <w:rsid w:val="00713F90"/>
    <w:rsid w:val="00713FF8"/>
    <w:rsid w:val="007140F5"/>
    <w:rsid w:val="007141B3"/>
    <w:rsid w:val="007143C3"/>
    <w:rsid w:val="0071448F"/>
    <w:rsid w:val="00714647"/>
    <w:rsid w:val="00714D24"/>
    <w:rsid w:val="00715644"/>
    <w:rsid w:val="00715905"/>
    <w:rsid w:val="00716688"/>
    <w:rsid w:val="007167F2"/>
    <w:rsid w:val="00716BF2"/>
    <w:rsid w:val="00717201"/>
    <w:rsid w:val="007172E4"/>
    <w:rsid w:val="007173A5"/>
    <w:rsid w:val="00717AF6"/>
    <w:rsid w:val="00717C56"/>
    <w:rsid w:val="00717D03"/>
    <w:rsid w:val="0072025E"/>
    <w:rsid w:val="0072083A"/>
    <w:rsid w:val="00720A3D"/>
    <w:rsid w:val="00720C77"/>
    <w:rsid w:val="00720FF1"/>
    <w:rsid w:val="007212D1"/>
    <w:rsid w:val="007215CB"/>
    <w:rsid w:val="00721E73"/>
    <w:rsid w:val="007224F3"/>
    <w:rsid w:val="0072270F"/>
    <w:rsid w:val="00722D33"/>
    <w:rsid w:val="00723466"/>
    <w:rsid w:val="00723968"/>
    <w:rsid w:val="00723FFC"/>
    <w:rsid w:val="00724277"/>
    <w:rsid w:val="00724879"/>
    <w:rsid w:val="0072538C"/>
    <w:rsid w:val="00725A64"/>
    <w:rsid w:val="0072606C"/>
    <w:rsid w:val="007268E7"/>
    <w:rsid w:val="00726D37"/>
    <w:rsid w:val="007278AA"/>
    <w:rsid w:val="00727B7A"/>
    <w:rsid w:val="00727E15"/>
    <w:rsid w:val="0073014C"/>
    <w:rsid w:val="0073024A"/>
    <w:rsid w:val="00730555"/>
    <w:rsid w:val="00730AA5"/>
    <w:rsid w:val="00731CF0"/>
    <w:rsid w:val="0073200F"/>
    <w:rsid w:val="0073226F"/>
    <w:rsid w:val="0073266C"/>
    <w:rsid w:val="00732D23"/>
    <w:rsid w:val="00732EA4"/>
    <w:rsid w:val="007330C7"/>
    <w:rsid w:val="007332A1"/>
    <w:rsid w:val="007334F9"/>
    <w:rsid w:val="00733B17"/>
    <w:rsid w:val="00733F30"/>
    <w:rsid w:val="00733F44"/>
    <w:rsid w:val="00734252"/>
    <w:rsid w:val="0073470C"/>
    <w:rsid w:val="007347D5"/>
    <w:rsid w:val="00734DB8"/>
    <w:rsid w:val="007353E3"/>
    <w:rsid w:val="00735BF9"/>
    <w:rsid w:val="00735CD9"/>
    <w:rsid w:val="0073618D"/>
    <w:rsid w:val="007361EB"/>
    <w:rsid w:val="00736685"/>
    <w:rsid w:val="00736849"/>
    <w:rsid w:val="00736878"/>
    <w:rsid w:val="00737DFF"/>
    <w:rsid w:val="00737E39"/>
    <w:rsid w:val="0074092D"/>
    <w:rsid w:val="00740DB6"/>
    <w:rsid w:val="00740F45"/>
    <w:rsid w:val="007413D9"/>
    <w:rsid w:val="00741472"/>
    <w:rsid w:val="0074185F"/>
    <w:rsid w:val="00741ADE"/>
    <w:rsid w:val="0074203A"/>
    <w:rsid w:val="00742887"/>
    <w:rsid w:val="00742ABE"/>
    <w:rsid w:val="00742FC8"/>
    <w:rsid w:val="00743785"/>
    <w:rsid w:val="00743D2C"/>
    <w:rsid w:val="00743EA8"/>
    <w:rsid w:val="00744506"/>
    <w:rsid w:val="00744636"/>
    <w:rsid w:val="0074495A"/>
    <w:rsid w:val="00744FFD"/>
    <w:rsid w:val="007460D4"/>
    <w:rsid w:val="007461A3"/>
    <w:rsid w:val="00746384"/>
    <w:rsid w:val="00746649"/>
    <w:rsid w:val="00746846"/>
    <w:rsid w:val="00746852"/>
    <w:rsid w:val="00746BC5"/>
    <w:rsid w:val="0074755A"/>
    <w:rsid w:val="007475A3"/>
    <w:rsid w:val="007475E4"/>
    <w:rsid w:val="00747DD9"/>
    <w:rsid w:val="00747EC1"/>
    <w:rsid w:val="00747F66"/>
    <w:rsid w:val="00750567"/>
    <w:rsid w:val="0075074F"/>
    <w:rsid w:val="00750811"/>
    <w:rsid w:val="00750FCF"/>
    <w:rsid w:val="00751463"/>
    <w:rsid w:val="0075151F"/>
    <w:rsid w:val="00752026"/>
    <w:rsid w:val="00753533"/>
    <w:rsid w:val="0075404F"/>
    <w:rsid w:val="007542A1"/>
    <w:rsid w:val="00754A14"/>
    <w:rsid w:val="00754BC4"/>
    <w:rsid w:val="00754C32"/>
    <w:rsid w:val="00754C8D"/>
    <w:rsid w:val="00755B77"/>
    <w:rsid w:val="00755D11"/>
    <w:rsid w:val="00755F0A"/>
    <w:rsid w:val="00756301"/>
    <w:rsid w:val="00756427"/>
    <w:rsid w:val="0075648D"/>
    <w:rsid w:val="00756666"/>
    <w:rsid w:val="007569FB"/>
    <w:rsid w:val="00756A7F"/>
    <w:rsid w:val="00757076"/>
    <w:rsid w:val="0075743E"/>
    <w:rsid w:val="007578B9"/>
    <w:rsid w:val="007604C5"/>
    <w:rsid w:val="00760D03"/>
    <w:rsid w:val="00761213"/>
    <w:rsid w:val="0076146C"/>
    <w:rsid w:val="007617DE"/>
    <w:rsid w:val="00761992"/>
    <w:rsid w:val="007620B6"/>
    <w:rsid w:val="007623D0"/>
    <w:rsid w:val="00762658"/>
    <w:rsid w:val="00762A43"/>
    <w:rsid w:val="00762E6B"/>
    <w:rsid w:val="00763A9B"/>
    <w:rsid w:val="00763ABF"/>
    <w:rsid w:val="00763E93"/>
    <w:rsid w:val="007647D3"/>
    <w:rsid w:val="00764EDB"/>
    <w:rsid w:val="00765605"/>
    <w:rsid w:val="007661AD"/>
    <w:rsid w:val="00766649"/>
    <w:rsid w:val="0076680B"/>
    <w:rsid w:val="007668D8"/>
    <w:rsid w:val="007668EF"/>
    <w:rsid w:val="00766CA7"/>
    <w:rsid w:val="00766EB9"/>
    <w:rsid w:val="0076708D"/>
    <w:rsid w:val="007671B1"/>
    <w:rsid w:val="00767843"/>
    <w:rsid w:val="00770009"/>
    <w:rsid w:val="00770027"/>
    <w:rsid w:val="00770440"/>
    <w:rsid w:val="00771013"/>
    <w:rsid w:val="00771A85"/>
    <w:rsid w:val="00771D25"/>
    <w:rsid w:val="00772AA8"/>
    <w:rsid w:val="00773007"/>
    <w:rsid w:val="00773826"/>
    <w:rsid w:val="00773F84"/>
    <w:rsid w:val="00774864"/>
    <w:rsid w:val="007748B9"/>
    <w:rsid w:val="00775038"/>
    <w:rsid w:val="00775176"/>
    <w:rsid w:val="007757B2"/>
    <w:rsid w:val="0077586F"/>
    <w:rsid w:val="007758AF"/>
    <w:rsid w:val="007758EB"/>
    <w:rsid w:val="00775C46"/>
    <w:rsid w:val="0077620A"/>
    <w:rsid w:val="007765DE"/>
    <w:rsid w:val="007802BE"/>
    <w:rsid w:val="00780431"/>
    <w:rsid w:val="007808F7"/>
    <w:rsid w:val="007813FC"/>
    <w:rsid w:val="0078157F"/>
    <w:rsid w:val="00781AB9"/>
    <w:rsid w:val="00781C6D"/>
    <w:rsid w:val="007824DC"/>
    <w:rsid w:val="00782C45"/>
    <w:rsid w:val="00783A53"/>
    <w:rsid w:val="00783A81"/>
    <w:rsid w:val="00783BA6"/>
    <w:rsid w:val="00783C9B"/>
    <w:rsid w:val="00784283"/>
    <w:rsid w:val="00784386"/>
    <w:rsid w:val="007843EC"/>
    <w:rsid w:val="00784E29"/>
    <w:rsid w:val="0078536B"/>
    <w:rsid w:val="00785534"/>
    <w:rsid w:val="00785A45"/>
    <w:rsid w:val="007863DB"/>
    <w:rsid w:val="0078661B"/>
    <w:rsid w:val="007868B9"/>
    <w:rsid w:val="00786C71"/>
    <w:rsid w:val="00787DEB"/>
    <w:rsid w:val="00787E8A"/>
    <w:rsid w:val="00790332"/>
    <w:rsid w:val="00790511"/>
    <w:rsid w:val="00790D69"/>
    <w:rsid w:val="00791534"/>
    <w:rsid w:val="00791841"/>
    <w:rsid w:val="00791A9E"/>
    <w:rsid w:val="0079242D"/>
    <w:rsid w:val="00793569"/>
    <w:rsid w:val="00793A8C"/>
    <w:rsid w:val="0079423D"/>
    <w:rsid w:val="007944F9"/>
    <w:rsid w:val="0079494F"/>
    <w:rsid w:val="00794D1D"/>
    <w:rsid w:val="0079533B"/>
    <w:rsid w:val="00795658"/>
    <w:rsid w:val="0079602E"/>
    <w:rsid w:val="00796072"/>
    <w:rsid w:val="00796393"/>
    <w:rsid w:val="00796919"/>
    <w:rsid w:val="00796C68"/>
    <w:rsid w:val="00797440"/>
    <w:rsid w:val="00797B3B"/>
    <w:rsid w:val="00797D67"/>
    <w:rsid w:val="00797E07"/>
    <w:rsid w:val="007A0A03"/>
    <w:rsid w:val="007A0AB4"/>
    <w:rsid w:val="007A0E5E"/>
    <w:rsid w:val="007A0E68"/>
    <w:rsid w:val="007A10C5"/>
    <w:rsid w:val="007A1781"/>
    <w:rsid w:val="007A1B7C"/>
    <w:rsid w:val="007A1B85"/>
    <w:rsid w:val="007A2592"/>
    <w:rsid w:val="007A2AA1"/>
    <w:rsid w:val="007A33F1"/>
    <w:rsid w:val="007A350E"/>
    <w:rsid w:val="007A3933"/>
    <w:rsid w:val="007A3DC5"/>
    <w:rsid w:val="007A4093"/>
    <w:rsid w:val="007A4237"/>
    <w:rsid w:val="007A46E4"/>
    <w:rsid w:val="007A4B1E"/>
    <w:rsid w:val="007A5029"/>
    <w:rsid w:val="007A5611"/>
    <w:rsid w:val="007A62E7"/>
    <w:rsid w:val="007A659C"/>
    <w:rsid w:val="007A6A17"/>
    <w:rsid w:val="007A7155"/>
    <w:rsid w:val="007A7313"/>
    <w:rsid w:val="007A749E"/>
    <w:rsid w:val="007A7609"/>
    <w:rsid w:val="007A766A"/>
    <w:rsid w:val="007A76AF"/>
    <w:rsid w:val="007A7924"/>
    <w:rsid w:val="007A7BDB"/>
    <w:rsid w:val="007A7DCE"/>
    <w:rsid w:val="007B06D0"/>
    <w:rsid w:val="007B0BAE"/>
    <w:rsid w:val="007B0F28"/>
    <w:rsid w:val="007B14FB"/>
    <w:rsid w:val="007B18DB"/>
    <w:rsid w:val="007B1B89"/>
    <w:rsid w:val="007B200B"/>
    <w:rsid w:val="007B21BB"/>
    <w:rsid w:val="007B225E"/>
    <w:rsid w:val="007B293C"/>
    <w:rsid w:val="007B3050"/>
    <w:rsid w:val="007B3687"/>
    <w:rsid w:val="007B396A"/>
    <w:rsid w:val="007B3A7B"/>
    <w:rsid w:val="007B3E1B"/>
    <w:rsid w:val="007B4A9D"/>
    <w:rsid w:val="007B4F7B"/>
    <w:rsid w:val="007B5707"/>
    <w:rsid w:val="007B571A"/>
    <w:rsid w:val="007B5E71"/>
    <w:rsid w:val="007B6B30"/>
    <w:rsid w:val="007B7304"/>
    <w:rsid w:val="007B7332"/>
    <w:rsid w:val="007C037C"/>
    <w:rsid w:val="007C0401"/>
    <w:rsid w:val="007C0902"/>
    <w:rsid w:val="007C093C"/>
    <w:rsid w:val="007C0A6C"/>
    <w:rsid w:val="007C0D8B"/>
    <w:rsid w:val="007C105C"/>
    <w:rsid w:val="007C2380"/>
    <w:rsid w:val="007C28B0"/>
    <w:rsid w:val="007C3219"/>
    <w:rsid w:val="007C3463"/>
    <w:rsid w:val="007C35BC"/>
    <w:rsid w:val="007C4025"/>
    <w:rsid w:val="007C5656"/>
    <w:rsid w:val="007C5DB8"/>
    <w:rsid w:val="007C6794"/>
    <w:rsid w:val="007C75A6"/>
    <w:rsid w:val="007C7861"/>
    <w:rsid w:val="007C7A55"/>
    <w:rsid w:val="007C7D55"/>
    <w:rsid w:val="007C7FB3"/>
    <w:rsid w:val="007D0043"/>
    <w:rsid w:val="007D05CB"/>
    <w:rsid w:val="007D0637"/>
    <w:rsid w:val="007D094E"/>
    <w:rsid w:val="007D0DF4"/>
    <w:rsid w:val="007D1138"/>
    <w:rsid w:val="007D28BE"/>
    <w:rsid w:val="007D29AC"/>
    <w:rsid w:val="007D2B70"/>
    <w:rsid w:val="007D3297"/>
    <w:rsid w:val="007D3DFF"/>
    <w:rsid w:val="007D44EB"/>
    <w:rsid w:val="007D4624"/>
    <w:rsid w:val="007D466B"/>
    <w:rsid w:val="007D46B7"/>
    <w:rsid w:val="007D4ABE"/>
    <w:rsid w:val="007D4AD5"/>
    <w:rsid w:val="007D4C9D"/>
    <w:rsid w:val="007D4D44"/>
    <w:rsid w:val="007D4F12"/>
    <w:rsid w:val="007D52EF"/>
    <w:rsid w:val="007D53B9"/>
    <w:rsid w:val="007D58B3"/>
    <w:rsid w:val="007D5A2B"/>
    <w:rsid w:val="007D5FD9"/>
    <w:rsid w:val="007D613C"/>
    <w:rsid w:val="007D626A"/>
    <w:rsid w:val="007D6506"/>
    <w:rsid w:val="007D68DF"/>
    <w:rsid w:val="007D6D2B"/>
    <w:rsid w:val="007D6D5C"/>
    <w:rsid w:val="007D7B4F"/>
    <w:rsid w:val="007D7B5E"/>
    <w:rsid w:val="007E02A6"/>
    <w:rsid w:val="007E042D"/>
    <w:rsid w:val="007E071C"/>
    <w:rsid w:val="007E0B1C"/>
    <w:rsid w:val="007E0DF3"/>
    <w:rsid w:val="007E0E34"/>
    <w:rsid w:val="007E16EE"/>
    <w:rsid w:val="007E2260"/>
    <w:rsid w:val="007E24C3"/>
    <w:rsid w:val="007E2F39"/>
    <w:rsid w:val="007E2FBF"/>
    <w:rsid w:val="007E3892"/>
    <w:rsid w:val="007E39D2"/>
    <w:rsid w:val="007E4256"/>
    <w:rsid w:val="007E46B5"/>
    <w:rsid w:val="007E4A98"/>
    <w:rsid w:val="007E5769"/>
    <w:rsid w:val="007E586A"/>
    <w:rsid w:val="007E58DD"/>
    <w:rsid w:val="007E5EBB"/>
    <w:rsid w:val="007E6564"/>
    <w:rsid w:val="007E6BC6"/>
    <w:rsid w:val="007E7121"/>
    <w:rsid w:val="007E71C9"/>
    <w:rsid w:val="007E7B64"/>
    <w:rsid w:val="007E7D0F"/>
    <w:rsid w:val="007F002D"/>
    <w:rsid w:val="007F058B"/>
    <w:rsid w:val="007F065F"/>
    <w:rsid w:val="007F08E0"/>
    <w:rsid w:val="007F13A0"/>
    <w:rsid w:val="007F18E3"/>
    <w:rsid w:val="007F1DBB"/>
    <w:rsid w:val="007F1EFF"/>
    <w:rsid w:val="007F20FB"/>
    <w:rsid w:val="007F224B"/>
    <w:rsid w:val="007F2BC1"/>
    <w:rsid w:val="007F2CE9"/>
    <w:rsid w:val="007F2E86"/>
    <w:rsid w:val="007F32E5"/>
    <w:rsid w:val="007F3532"/>
    <w:rsid w:val="007F3557"/>
    <w:rsid w:val="007F4237"/>
    <w:rsid w:val="007F45AC"/>
    <w:rsid w:val="007F5021"/>
    <w:rsid w:val="007F504E"/>
    <w:rsid w:val="007F57EC"/>
    <w:rsid w:val="007F5AC4"/>
    <w:rsid w:val="007F5E82"/>
    <w:rsid w:val="007F6265"/>
    <w:rsid w:val="007F62A0"/>
    <w:rsid w:val="007F62FE"/>
    <w:rsid w:val="007F677D"/>
    <w:rsid w:val="007F6F23"/>
    <w:rsid w:val="007F6F5F"/>
    <w:rsid w:val="007F72DB"/>
    <w:rsid w:val="007F75E0"/>
    <w:rsid w:val="007F7803"/>
    <w:rsid w:val="007F7FCF"/>
    <w:rsid w:val="00800064"/>
    <w:rsid w:val="0080087E"/>
    <w:rsid w:val="00800A78"/>
    <w:rsid w:val="00801360"/>
    <w:rsid w:val="00801465"/>
    <w:rsid w:val="00801DB5"/>
    <w:rsid w:val="00802461"/>
    <w:rsid w:val="00802AD5"/>
    <w:rsid w:val="00802DC1"/>
    <w:rsid w:val="00802FB5"/>
    <w:rsid w:val="00803200"/>
    <w:rsid w:val="00803203"/>
    <w:rsid w:val="00803CB7"/>
    <w:rsid w:val="0080418A"/>
    <w:rsid w:val="008048D7"/>
    <w:rsid w:val="00804BDD"/>
    <w:rsid w:val="008051C7"/>
    <w:rsid w:val="00805CAC"/>
    <w:rsid w:val="00805D0E"/>
    <w:rsid w:val="00806683"/>
    <w:rsid w:val="00806B84"/>
    <w:rsid w:val="00806C63"/>
    <w:rsid w:val="00806FD7"/>
    <w:rsid w:val="0080718B"/>
    <w:rsid w:val="00807376"/>
    <w:rsid w:val="008075DE"/>
    <w:rsid w:val="008076CA"/>
    <w:rsid w:val="00807B27"/>
    <w:rsid w:val="008101AB"/>
    <w:rsid w:val="00810548"/>
    <w:rsid w:val="00810A11"/>
    <w:rsid w:val="00810BF8"/>
    <w:rsid w:val="00810C39"/>
    <w:rsid w:val="00810D2B"/>
    <w:rsid w:val="00810D43"/>
    <w:rsid w:val="00810D8D"/>
    <w:rsid w:val="00810DD5"/>
    <w:rsid w:val="00811081"/>
    <w:rsid w:val="00811845"/>
    <w:rsid w:val="0081186F"/>
    <w:rsid w:val="00811978"/>
    <w:rsid w:val="00811A05"/>
    <w:rsid w:val="00811C13"/>
    <w:rsid w:val="00812690"/>
    <w:rsid w:val="00812FFA"/>
    <w:rsid w:val="0081313F"/>
    <w:rsid w:val="00813783"/>
    <w:rsid w:val="0081396D"/>
    <w:rsid w:val="00813FFC"/>
    <w:rsid w:val="00814A0B"/>
    <w:rsid w:val="00814EF3"/>
    <w:rsid w:val="00815C07"/>
    <w:rsid w:val="00816014"/>
    <w:rsid w:val="008161FD"/>
    <w:rsid w:val="00816269"/>
    <w:rsid w:val="00816473"/>
    <w:rsid w:val="00816690"/>
    <w:rsid w:val="0081671C"/>
    <w:rsid w:val="00816939"/>
    <w:rsid w:val="00816D34"/>
    <w:rsid w:val="00817287"/>
    <w:rsid w:val="00817DC0"/>
    <w:rsid w:val="00820211"/>
    <w:rsid w:val="008211B6"/>
    <w:rsid w:val="008212AC"/>
    <w:rsid w:val="00821512"/>
    <w:rsid w:val="008215C3"/>
    <w:rsid w:val="00821E46"/>
    <w:rsid w:val="00822223"/>
    <w:rsid w:val="00822926"/>
    <w:rsid w:val="00822B6E"/>
    <w:rsid w:val="00822C01"/>
    <w:rsid w:val="00823620"/>
    <w:rsid w:val="00823985"/>
    <w:rsid w:val="00823A38"/>
    <w:rsid w:val="008241D3"/>
    <w:rsid w:val="008247B7"/>
    <w:rsid w:val="00824A02"/>
    <w:rsid w:val="00825596"/>
    <w:rsid w:val="00825915"/>
    <w:rsid w:val="00825D04"/>
    <w:rsid w:val="00826390"/>
    <w:rsid w:val="0082654C"/>
    <w:rsid w:val="008266DE"/>
    <w:rsid w:val="008269EF"/>
    <w:rsid w:val="00827030"/>
    <w:rsid w:val="00827150"/>
    <w:rsid w:val="00827524"/>
    <w:rsid w:val="00827809"/>
    <w:rsid w:val="00830542"/>
    <w:rsid w:val="00830B23"/>
    <w:rsid w:val="00830BED"/>
    <w:rsid w:val="00830DAF"/>
    <w:rsid w:val="008312F1"/>
    <w:rsid w:val="0083186E"/>
    <w:rsid w:val="00831C1D"/>
    <w:rsid w:val="00832487"/>
    <w:rsid w:val="00832907"/>
    <w:rsid w:val="00832EEF"/>
    <w:rsid w:val="00833361"/>
    <w:rsid w:val="00833BB7"/>
    <w:rsid w:val="00834110"/>
    <w:rsid w:val="008344E4"/>
    <w:rsid w:val="00835BDC"/>
    <w:rsid w:val="00835ECB"/>
    <w:rsid w:val="008362C5"/>
    <w:rsid w:val="008369A0"/>
    <w:rsid w:val="00836B34"/>
    <w:rsid w:val="008373D4"/>
    <w:rsid w:val="008376AE"/>
    <w:rsid w:val="00837AAE"/>
    <w:rsid w:val="00837CEF"/>
    <w:rsid w:val="00840B21"/>
    <w:rsid w:val="00840B7F"/>
    <w:rsid w:val="00840D60"/>
    <w:rsid w:val="00840F17"/>
    <w:rsid w:val="00841159"/>
    <w:rsid w:val="00841331"/>
    <w:rsid w:val="00841C8C"/>
    <w:rsid w:val="008429FD"/>
    <w:rsid w:val="00842A93"/>
    <w:rsid w:val="00842EB0"/>
    <w:rsid w:val="00842F2A"/>
    <w:rsid w:val="00843775"/>
    <w:rsid w:val="008444D2"/>
    <w:rsid w:val="00844512"/>
    <w:rsid w:val="00844AFE"/>
    <w:rsid w:val="00844B73"/>
    <w:rsid w:val="00845A4C"/>
    <w:rsid w:val="00845EF3"/>
    <w:rsid w:val="0084601E"/>
    <w:rsid w:val="00846028"/>
    <w:rsid w:val="00846375"/>
    <w:rsid w:val="0084683D"/>
    <w:rsid w:val="008469A3"/>
    <w:rsid w:val="008469CC"/>
    <w:rsid w:val="00846C8D"/>
    <w:rsid w:val="00846DE7"/>
    <w:rsid w:val="0084716D"/>
    <w:rsid w:val="00847721"/>
    <w:rsid w:val="00847781"/>
    <w:rsid w:val="00847C4B"/>
    <w:rsid w:val="008503E8"/>
    <w:rsid w:val="0085069C"/>
    <w:rsid w:val="00850A20"/>
    <w:rsid w:val="00850A47"/>
    <w:rsid w:val="008518AA"/>
    <w:rsid w:val="00851E77"/>
    <w:rsid w:val="00851FAC"/>
    <w:rsid w:val="00852699"/>
    <w:rsid w:val="00853238"/>
    <w:rsid w:val="0085345A"/>
    <w:rsid w:val="00853CE1"/>
    <w:rsid w:val="008540EA"/>
    <w:rsid w:val="00855520"/>
    <w:rsid w:val="00855746"/>
    <w:rsid w:val="00855981"/>
    <w:rsid w:val="00855AB5"/>
    <w:rsid w:val="00855BA5"/>
    <w:rsid w:val="0085671C"/>
    <w:rsid w:val="0085674F"/>
    <w:rsid w:val="00856B83"/>
    <w:rsid w:val="00856B93"/>
    <w:rsid w:val="00856C72"/>
    <w:rsid w:val="00857193"/>
    <w:rsid w:val="0085783C"/>
    <w:rsid w:val="00857EE3"/>
    <w:rsid w:val="0086070C"/>
    <w:rsid w:val="00860B5C"/>
    <w:rsid w:val="00860FA6"/>
    <w:rsid w:val="008627FE"/>
    <w:rsid w:val="00862A2C"/>
    <w:rsid w:val="00862BB8"/>
    <w:rsid w:val="00862BF1"/>
    <w:rsid w:val="008636F8"/>
    <w:rsid w:val="00863EA2"/>
    <w:rsid w:val="008646F3"/>
    <w:rsid w:val="00864D1D"/>
    <w:rsid w:val="0086521E"/>
    <w:rsid w:val="00865BBA"/>
    <w:rsid w:val="00865C4B"/>
    <w:rsid w:val="00865D63"/>
    <w:rsid w:val="00866557"/>
    <w:rsid w:val="00866D67"/>
    <w:rsid w:val="0086714A"/>
    <w:rsid w:val="008671CB"/>
    <w:rsid w:val="00867331"/>
    <w:rsid w:val="008679D3"/>
    <w:rsid w:val="00870125"/>
    <w:rsid w:val="008706FB"/>
    <w:rsid w:val="00870E35"/>
    <w:rsid w:val="00870FF4"/>
    <w:rsid w:val="00871A05"/>
    <w:rsid w:val="00871D14"/>
    <w:rsid w:val="00871FEB"/>
    <w:rsid w:val="00872204"/>
    <w:rsid w:val="008722B5"/>
    <w:rsid w:val="00872972"/>
    <w:rsid w:val="00872E7C"/>
    <w:rsid w:val="00873187"/>
    <w:rsid w:val="008731C7"/>
    <w:rsid w:val="00873C0E"/>
    <w:rsid w:val="00874174"/>
    <w:rsid w:val="00874251"/>
    <w:rsid w:val="0087433E"/>
    <w:rsid w:val="00874FAF"/>
    <w:rsid w:val="008753FD"/>
    <w:rsid w:val="00877350"/>
    <w:rsid w:val="008773C0"/>
    <w:rsid w:val="00877D3F"/>
    <w:rsid w:val="008805E9"/>
    <w:rsid w:val="0088067A"/>
    <w:rsid w:val="00883290"/>
    <w:rsid w:val="00883688"/>
    <w:rsid w:val="00883CCE"/>
    <w:rsid w:val="00884282"/>
    <w:rsid w:val="00884BD7"/>
    <w:rsid w:val="008850D6"/>
    <w:rsid w:val="00885A80"/>
    <w:rsid w:val="00885D84"/>
    <w:rsid w:val="0088606C"/>
    <w:rsid w:val="00886094"/>
    <w:rsid w:val="008866D7"/>
    <w:rsid w:val="00886B58"/>
    <w:rsid w:val="00886E8A"/>
    <w:rsid w:val="00886FEA"/>
    <w:rsid w:val="0088735D"/>
    <w:rsid w:val="00887849"/>
    <w:rsid w:val="00887B06"/>
    <w:rsid w:val="00887BDD"/>
    <w:rsid w:val="008900C0"/>
    <w:rsid w:val="00890461"/>
    <w:rsid w:val="00890748"/>
    <w:rsid w:val="008907E2"/>
    <w:rsid w:val="00891269"/>
    <w:rsid w:val="008913B9"/>
    <w:rsid w:val="00891503"/>
    <w:rsid w:val="00891A26"/>
    <w:rsid w:val="008932BC"/>
    <w:rsid w:val="00893650"/>
    <w:rsid w:val="00893D7F"/>
    <w:rsid w:val="00894107"/>
    <w:rsid w:val="00894821"/>
    <w:rsid w:val="00894B2A"/>
    <w:rsid w:val="00894B61"/>
    <w:rsid w:val="00895936"/>
    <w:rsid w:val="00895958"/>
    <w:rsid w:val="00895A53"/>
    <w:rsid w:val="00895A6B"/>
    <w:rsid w:val="00895F43"/>
    <w:rsid w:val="0089619D"/>
    <w:rsid w:val="008963F0"/>
    <w:rsid w:val="0089653F"/>
    <w:rsid w:val="00896567"/>
    <w:rsid w:val="008965C5"/>
    <w:rsid w:val="008966DC"/>
    <w:rsid w:val="008969A9"/>
    <w:rsid w:val="00896A4A"/>
    <w:rsid w:val="00896B9D"/>
    <w:rsid w:val="008970C3"/>
    <w:rsid w:val="008971E3"/>
    <w:rsid w:val="00897226"/>
    <w:rsid w:val="00897A28"/>
    <w:rsid w:val="00897C18"/>
    <w:rsid w:val="00897C20"/>
    <w:rsid w:val="00897E09"/>
    <w:rsid w:val="008A0EEB"/>
    <w:rsid w:val="008A1033"/>
    <w:rsid w:val="008A1E72"/>
    <w:rsid w:val="008A2617"/>
    <w:rsid w:val="008A2DE1"/>
    <w:rsid w:val="008A2F06"/>
    <w:rsid w:val="008A2F95"/>
    <w:rsid w:val="008A329A"/>
    <w:rsid w:val="008A36D8"/>
    <w:rsid w:val="008A3C14"/>
    <w:rsid w:val="008A4040"/>
    <w:rsid w:val="008A4371"/>
    <w:rsid w:val="008A5185"/>
    <w:rsid w:val="008A6D2A"/>
    <w:rsid w:val="008A732F"/>
    <w:rsid w:val="008A7FF2"/>
    <w:rsid w:val="008B1493"/>
    <w:rsid w:val="008B1522"/>
    <w:rsid w:val="008B163C"/>
    <w:rsid w:val="008B1A73"/>
    <w:rsid w:val="008B1CF9"/>
    <w:rsid w:val="008B2151"/>
    <w:rsid w:val="008B259F"/>
    <w:rsid w:val="008B25DD"/>
    <w:rsid w:val="008B272B"/>
    <w:rsid w:val="008B2A7C"/>
    <w:rsid w:val="008B2CA1"/>
    <w:rsid w:val="008B2DEC"/>
    <w:rsid w:val="008B3025"/>
    <w:rsid w:val="008B321C"/>
    <w:rsid w:val="008B34AD"/>
    <w:rsid w:val="008B37BB"/>
    <w:rsid w:val="008B3A07"/>
    <w:rsid w:val="008B3A6C"/>
    <w:rsid w:val="008B434A"/>
    <w:rsid w:val="008B53A0"/>
    <w:rsid w:val="008B57F6"/>
    <w:rsid w:val="008B65D8"/>
    <w:rsid w:val="008B67DD"/>
    <w:rsid w:val="008B692E"/>
    <w:rsid w:val="008B6987"/>
    <w:rsid w:val="008B6E60"/>
    <w:rsid w:val="008B70CB"/>
    <w:rsid w:val="008B7AF9"/>
    <w:rsid w:val="008C004F"/>
    <w:rsid w:val="008C0251"/>
    <w:rsid w:val="008C0875"/>
    <w:rsid w:val="008C096B"/>
    <w:rsid w:val="008C0E6A"/>
    <w:rsid w:val="008C1503"/>
    <w:rsid w:val="008C1A58"/>
    <w:rsid w:val="008C1CFD"/>
    <w:rsid w:val="008C2A9B"/>
    <w:rsid w:val="008C30DE"/>
    <w:rsid w:val="008C31C2"/>
    <w:rsid w:val="008C3638"/>
    <w:rsid w:val="008C37CB"/>
    <w:rsid w:val="008C42A4"/>
    <w:rsid w:val="008C4343"/>
    <w:rsid w:val="008C4565"/>
    <w:rsid w:val="008C4AD9"/>
    <w:rsid w:val="008C4EC7"/>
    <w:rsid w:val="008C4F26"/>
    <w:rsid w:val="008C526C"/>
    <w:rsid w:val="008C5BA6"/>
    <w:rsid w:val="008C6035"/>
    <w:rsid w:val="008C61DF"/>
    <w:rsid w:val="008C65CD"/>
    <w:rsid w:val="008C68D6"/>
    <w:rsid w:val="008C6D4D"/>
    <w:rsid w:val="008C7473"/>
    <w:rsid w:val="008C7E3A"/>
    <w:rsid w:val="008D0403"/>
    <w:rsid w:val="008D0447"/>
    <w:rsid w:val="008D0A7C"/>
    <w:rsid w:val="008D1C58"/>
    <w:rsid w:val="008D231B"/>
    <w:rsid w:val="008D2868"/>
    <w:rsid w:val="008D2BDE"/>
    <w:rsid w:val="008D2C91"/>
    <w:rsid w:val="008D34BB"/>
    <w:rsid w:val="008D3CD7"/>
    <w:rsid w:val="008D4330"/>
    <w:rsid w:val="008D4B36"/>
    <w:rsid w:val="008D4D88"/>
    <w:rsid w:val="008D4FD8"/>
    <w:rsid w:val="008D55A0"/>
    <w:rsid w:val="008D5CA2"/>
    <w:rsid w:val="008D5CAD"/>
    <w:rsid w:val="008D6085"/>
    <w:rsid w:val="008D62D8"/>
    <w:rsid w:val="008D6AEB"/>
    <w:rsid w:val="008D711E"/>
    <w:rsid w:val="008D7877"/>
    <w:rsid w:val="008D7894"/>
    <w:rsid w:val="008D7984"/>
    <w:rsid w:val="008E0700"/>
    <w:rsid w:val="008E0915"/>
    <w:rsid w:val="008E0A6E"/>
    <w:rsid w:val="008E1009"/>
    <w:rsid w:val="008E1567"/>
    <w:rsid w:val="008E1634"/>
    <w:rsid w:val="008E1CE8"/>
    <w:rsid w:val="008E1D0B"/>
    <w:rsid w:val="008E1DB0"/>
    <w:rsid w:val="008E1DF0"/>
    <w:rsid w:val="008E2821"/>
    <w:rsid w:val="008E31BB"/>
    <w:rsid w:val="008E369B"/>
    <w:rsid w:val="008E369E"/>
    <w:rsid w:val="008E4111"/>
    <w:rsid w:val="008E4828"/>
    <w:rsid w:val="008E57D3"/>
    <w:rsid w:val="008E5C55"/>
    <w:rsid w:val="008E5D22"/>
    <w:rsid w:val="008E6A1D"/>
    <w:rsid w:val="008E6D7C"/>
    <w:rsid w:val="008E731A"/>
    <w:rsid w:val="008E7D4B"/>
    <w:rsid w:val="008E7F7F"/>
    <w:rsid w:val="008F08A2"/>
    <w:rsid w:val="008F0E7A"/>
    <w:rsid w:val="008F103E"/>
    <w:rsid w:val="008F11DA"/>
    <w:rsid w:val="008F1396"/>
    <w:rsid w:val="008F17E5"/>
    <w:rsid w:val="008F184E"/>
    <w:rsid w:val="008F1C9D"/>
    <w:rsid w:val="008F20F6"/>
    <w:rsid w:val="008F246B"/>
    <w:rsid w:val="008F26DD"/>
    <w:rsid w:val="008F2FA3"/>
    <w:rsid w:val="008F32EF"/>
    <w:rsid w:val="008F39C9"/>
    <w:rsid w:val="008F3D4D"/>
    <w:rsid w:val="008F3EEF"/>
    <w:rsid w:val="008F420D"/>
    <w:rsid w:val="008F42B7"/>
    <w:rsid w:val="008F443E"/>
    <w:rsid w:val="008F4569"/>
    <w:rsid w:val="008F4A07"/>
    <w:rsid w:val="008F4E51"/>
    <w:rsid w:val="008F66E5"/>
    <w:rsid w:val="008F6B2B"/>
    <w:rsid w:val="008F6E9D"/>
    <w:rsid w:val="008F72CD"/>
    <w:rsid w:val="008F741F"/>
    <w:rsid w:val="008F7489"/>
    <w:rsid w:val="008F77E3"/>
    <w:rsid w:val="008F7972"/>
    <w:rsid w:val="008F7EF9"/>
    <w:rsid w:val="00900276"/>
    <w:rsid w:val="00900409"/>
    <w:rsid w:val="0090075D"/>
    <w:rsid w:val="00900A1D"/>
    <w:rsid w:val="00900D3F"/>
    <w:rsid w:val="00900F5D"/>
    <w:rsid w:val="009011E9"/>
    <w:rsid w:val="00901868"/>
    <w:rsid w:val="00901B86"/>
    <w:rsid w:val="00901C8C"/>
    <w:rsid w:val="00901F84"/>
    <w:rsid w:val="00901FE3"/>
    <w:rsid w:val="00902667"/>
    <w:rsid w:val="00902F57"/>
    <w:rsid w:val="00903152"/>
    <w:rsid w:val="00903EC9"/>
    <w:rsid w:val="00904056"/>
    <w:rsid w:val="00904461"/>
    <w:rsid w:val="009045F9"/>
    <w:rsid w:val="00904C16"/>
    <w:rsid w:val="00904C18"/>
    <w:rsid w:val="00904C70"/>
    <w:rsid w:val="00905188"/>
    <w:rsid w:val="00905D18"/>
    <w:rsid w:val="00905FFF"/>
    <w:rsid w:val="009069AA"/>
    <w:rsid w:val="00906A3B"/>
    <w:rsid w:val="00906B68"/>
    <w:rsid w:val="009077D1"/>
    <w:rsid w:val="00907C9D"/>
    <w:rsid w:val="0091012A"/>
    <w:rsid w:val="009107CC"/>
    <w:rsid w:val="0091093A"/>
    <w:rsid w:val="00910DCD"/>
    <w:rsid w:val="00910E0B"/>
    <w:rsid w:val="00911271"/>
    <w:rsid w:val="00911294"/>
    <w:rsid w:val="009112E7"/>
    <w:rsid w:val="009113FE"/>
    <w:rsid w:val="00911AB6"/>
    <w:rsid w:val="00911D34"/>
    <w:rsid w:val="0091274B"/>
    <w:rsid w:val="00912922"/>
    <w:rsid w:val="00912DCD"/>
    <w:rsid w:val="0091319D"/>
    <w:rsid w:val="00913297"/>
    <w:rsid w:val="00913BBF"/>
    <w:rsid w:val="00913CF2"/>
    <w:rsid w:val="00913DC0"/>
    <w:rsid w:val="00914597"/>
    <w:rsid w:val="009148CC"/>
    <w:rsid w:val="00914D4B"/>
    <w:rsid w:val="00914E37"/>
    <w:rsid w:val="009155E8"/>
    <w:rsid w:val="00915659"/>
    <w:rsid w:val="00915839"/>
    <w:rsid w:val="00915898"/>
    <w:rsid w:val="00915AB9"/>
    <w:rsid w:val="00915D48"/>
    <w:rsid w:val="00916A5B"/>
    <w:rsid w:val="00916F22"/>
    <w:rsid w:val="00916F2F"/>
    <w:rsid w:val="00917088"/>
    <w:rsid w:val="009171C0"/>
    <w:rsid w:val="00921153"/>
    <w:rsid w:val="009219C9"/>
    <w:rsid w:val="00921E00"/>
    <w:rsid w:val="00922559"/>
    <w:rsid w:val="00923656"/>
    <w:rsid w:val="009239A6"/>
    <w:rsid w:val="00923A6F"/>
    <w:rsid w:val="00923A8F"/>
    <w:rsid w:val="00923B7D"/>
    <w:rsid w:val="0092402E"/>
    <w:rsid w:val="009246C9"/>
    <w:rsid w:val="00924771"/>
    <w:rsid w:val="00924D3F"/>
    <w:rsid w:val="00924DCB"/>
    <w:rsid w:val="00925030"/>
    <w:rsid w:val="0092533D"/>
    <w:rsid w:val="009258B8"/>
    <w:rsid w:val="00926110"/>
    <w:rsid w:val="00926B42"/>
    <w:rsid w:val="00926E64"/>
    <w:rsid w:val="00926ED9"/>
    <w:rsid w:val="00926F39"/>
    <w:rsid w:val="009270D3"/>
    <w:rsid w:val="00927928"/>
    <w:rsid w:val="00927B86"/>
    <w:rsid w:val="00930063"/>
    <w:rsid w:val="009300A6"/>
    <w:rsid w:val="009302E0"/>
    <w:rsid w:val="0093094F"/>
    <w:rsid w:val="0093097E"/>
    <w:rsid w:val="00930A98"/>
    <w:rsid w:val="00931228"/>
    <w:rsid w:val="009313A1"/>
    <w:rsid w:val="00931537"/>
    <w:rsid w:val="00931788"/>
    <w:rsid w:val="00931A44"/>
    <w:rsid w:val="009320CA"/>
    <w:rsid w:val="009320E2"/>
    <w:rsid w:val="00932711"/>
    <w:rsid w:val="009329F2"/>
    <w:rsid w:val="00932DD1"/>
    <w:rsid w:val="00932FDB"/>
    <w:rsid w:val="00933901"/>
    <w:rsid w:val="009339FB"/>
    <w:rsid w:val="00933B99"/>
    <w:rsid w:val="009346B1"/>
    <w:rsid w:val="00934B67"/>
    <w:rsid w:val="009351A6"/>
    <w:rsid w:val="009358B3"/>
    <w:rsid w:val="00935979"/>
    <w:rsid w:val="00935A15"/>
    <w:rsid w:val="00936268"/>
    <w:rsid w:val="00937714"/>
    <w:rsid w:val="00937804"/>
    <w:rsid w:val="00937FC8"/>
    <w:rsid w:val="00940321"/>
    <w:rsid w:val="00940717"/>
    <w:rsid w:val="00940F77"/>
    <w:rsid w:val="00941463"/>
    <w:rsid w:val="0094160A"/>
    <w:rsid w:val="0094170D"/>
    <w:rsid w:val="00941758"/>
    <w:rsid w:val="009419FC"/>
    <w:rsid w:val="00941BF8"/>
    <w:rsid w:val="00941EAE"/>
    <w:rsid w:val="00942A8C"/>
    <w:rsid w:val="00942B62"/>
    <w:rsid w:val="00943A6F"/>
    <w:rsid w:val="009441CA"/>
    <w:rsid w:val="009442E1"/>
    <w:rsid w:val="00944318"/>
    <w:rsid w:val="009443C0"/>
    <w:rsid w:val="0094446D"/>
    <w:rsid w:val="00944A43"/>
    <w:rsid w:val="00944F0E"/>
    <w:rsid w:val="00945040"/>
    <w:rsid w:val="009452C8"/>
    <w:rsid w:val="009455FD"/>
    <w:rsid w:val="00945781"/>
    <w:rsid w:val="009458F0"/>
    <w:rsid w:val="00945ACC"/>
    <w:rsid w:val="00945D86"/>
    <w:rsid w:val="00947B09"/>
    <w:rsid w:val="00947D46"/>
    <w:rsid w:val="00947DB9"/>
    <w:rsid w:val="00950B81"/>
    <w:rsid w:val="00950F65"/>
    <w:rsid w:val="0095125C"/>
    <w:rsid w:val="009515B2"/>
    <w:rsid w:val="00951719"/>
    <w:rsid w:val="00951B07"/>
    <w:rsid w:val="00951F1B"/>
    <w:rsid w:val="009524DF"/>
    <w:rsid w:val="00952587"/>
    <w:rsid w:val="009526BD"/>
    <w:rsid w:val="009529B1"/>
    <w:rsid w:val="009529F5"/>
    <w:rsid w:val="00953117"/>
    <w:rsid w:val="009536BD"/>
    <w:rsid w:val="00953B6A"/>
    <w:rsid w:val="00955179"/>
    <w:rsid w:val="0095519B"/>
    <w:rsid w:val="009551D8"/>
    <w:rsid w:val="00955582"/>
    <w:rsid w:val="00955C05"/>
    <w:rsid w:val="009563A5"/>
    <w:rsid w:val="00956402"/>
    <w:rsid w:val="0095713A"/>
    <w:rsid w:val="00957351"/>
    <w:rsid w:val="0095764E"/>
    <w:rsid w:val="009578A7"/>
    <w:rsid w:val="009578BD"/>
    <w:rsid w:val="00957B56"/>
    <w:rsid w:val="00960C28"/>
    <w:rsid w:val="00960DCF"/>
    <w:rsid w:val="00960DE8"/>
    <w:rsid w:val="00960EFA"/>
    <w:rsid w:val="00961141"/>
    <w:rsid w:val="009611D0"/>
    <w:rsid w:val="00961763"/>
    <w:rsid w:val="009623A1"/>
    <w:rsid w:val="00962932"/>
    <w:rsid w:val="009629B5"/>
    <w:rsid w:val="00962B60"/>
    <w:rsid w:val="009631D8"/>
    <w:rsid w:val="00963FD3"/>
    <w:rsid w:val="00964115"/>
    <w:rsid w:val="0096436A"/>
    <w:rsid w:val="00965AA4"/>
    <w:rsid w:val="00965ABD"/>
    <w:rsid w:val="00965C50"/>
    <w:rsid w:val="00965FBB"/>
    <w:rsid w:val="009660AE"/>
    <w:rsid w:val="0096647E"/>
    <w:rsid w:val="0096726F"/>
    <w:rsid w:val="00967744"/>
    <w:rsid w:val="00967A48"/>
    <w:rsid w:val="00967FFB"/>
    <w:rsid w:val="00970454"/>
    <w:rsid w:val="009707A9"/>
    <w:rsid w:val="00970FE2"/>
    <w:rsid w:val="00971225"/>
    <w:rsid w:val="0097165D"/>
    <w:rsid w:val="00972342"/>
    <w:rsid w:val="00972410"/>
    <w:rsid w:val="00972769"/>
    <w:rsid w:val="00972BC7"/>
    <w:rsid w:val="00973112"/>
    <w:rsid w:val="00973317"/>
    <w:rsid w:val="00973687"/>
    <w:rsid w:val="009737FA"/>
    <w:rsid w:val="00973814"/>
    <w:rsid w:val="00974135"/>
    <w:rsid w:val="00974338"/>
    <w:rsid w:val="009744F4"/>
    <w:rsid w:val="00974860"/>
    <w:rsid w:val="00974DB9"/>
    <w:rsid w:val="00974DF3"/>
    <w:rsid w:val="009756E3"/>
    <w:rsid w:val="0097582B"/>
    <w:rsid w:val="00975E70"/>
    <w:rsid w:val="00976186"/>
    <w:rsid w:val="0097623D"/>
    <w:rsid w:val="009774A2"/>
    <w:rsid w:val="00977FBA"/>
    <w:rsid w:val="00980077"/>
    <w:rsid w:val="00980110"/>
    <w:rsid w:val="009804EC"/>
    <w:rsid w:val="00980B24"/>
    <w:rsid w:val="00980BC0"/>
    <w:rsid w:val="00980BE4"/>
    <w:rsid w:val="00980FCC"/>
    <w:rsid w:val="00980FD3"/>
    <w:rsid w:val="0098115A"/>
    <w:rsid w:val="009814C4"/>
    <w:rsid w:val="00981E67"/>
    <w:rsid w:val="00981E8E"/>
    <w:rsid w:val="009820B2"/>
    <w:rsid w:val="00982322"/>
    <w:rsid w:val="00982708"/>
    <w:rsid w:val="009828F2"/>
    <w:rsid w:val="00982A6C"/>
    <w:rsid w:val="00983003"/>
    <w:rsid w:val="00984291"/>
    <w:rsid w:val="00985233"/>
    <w:rsid w:val="009856FB"/>
    <w:rsid w:val="009857E9"/>
    <w:rsid w:val="00985A63"/>
    <w:rsid w:val="009862CF"/>
    <w:rsid w:val="009863A8"/>
    <w:rsid w:val="00986686"/>
    <w:rsid w:val="00986A14"/>
    <w:rsid w:val="00986D04"/>
    <w:rsid w:val="009871CB"/>
    <w:rsid w:val="009874BD"/>
    <w:rsid w:val="009874D7"/>
    <w:rsid w:val="00987CFC"/>
    <w:rsid w:val="00987E85"/>
    <w:rsid w:val="00987F53"/>
    <w:rsid w:val="0099003A"/>
    <w:rsid w:val="00990C6B"/>
    <w:rsid w:val="00990CCA"/>
    <w:rsid w:val="00991218"/>
    <w:rsid w:val="0099176B"/>
    <w:rsid w:val="009934C5"/>
    <w:rsid w:val="00994601"/>
    <w:rsid w:val="009948AE"/>
    <w:rsid w:val="009948E2"/>
    <w:rsid w:val="00994B02"/>
    <w:rsid w:val="00994F55"/>
    <w:rsid w:val="0099515F"/>
    <w:rsid w:val="009955C6"/>
    <w:rsid w:val="0099568C"/>
    <w:rsid w:val="0099592A"/>
    <w:rsid w:val="00995951"/>
    <w:rsid w:val="0099599E"/>
    <w:rsid w:val="00995E93"/>
    <w:rsid w:val="0099625D"/>
    <w:rsid w:val="00996F23"/>
    <w:rsid w:val="00996F87"/>
    <w:rsid w:val="00997F0E"/>
    <w:rsid w:val="009A0370"/>
    <w:rsid w:val="009A03F9"/>
    <w:rsid w:val="009A08B4"/>
    <w:rsid w:val="009A0B08"/>
    <w:rsid w:val="009A0EB1"/>
    <w:rsid w:val="009A12BE"/>
    <w:rsid w:val="009A161F"/>
    <w:rsid w:val="009A1881"/>
    <w:rsid w:val="009A1A31"/>
    <w:rsid w:val="009A224E"/>
    <w:rsid w:val="009A25D3"/>
    <w:rsid w:val="009A28E7"/>
    <w:rsid w:val="009A296D"/>
    <w:rsid w:val="009A390D"/>
    <w:rsid w:val="009A3D35"/>
    <w:rsid w:val="009A3E7E"/>
    <w:rsid w:val="009A40B8"/>
    <w:rsid w:val="009A4251"/>
    <w:rsid w:val="009A46B0"/>
    <w:rsid w:val="009A4874"/>
    <w:rsid w:val="009A4914"/>
    <w:rsid w:val="009A4C6F"/>
    <w:rsid w:val="009A4D3C"/>
    <w:rsid w:val="009A545D"/>
    <w:rsid w:val="009A5585"/>
    <w:rsid w:val="009A571A"/>
    <w:rsid w:val="009A58FA"/>
    <w:rsid w:val="009A5D2B"/>
    <w:rsid w:val="009A5F31"/>
    <w:rsid w:val="009A62AF"/>
    <w:rsid w:val="009A6741"/>
    <w:rsid w:val="009A71A4"/>
    <w:rsid w:val="009A72C0"/>
    <w:rsid w:val="009A754A"/>
    <w:rsid w:val="009A7772"/>
    <w:rsid w:val="009A7E6B"/>
    <w:rsid w:val="009A7F63"/>
    <w:rsid w:val="009B0057"/>
    <w:rsid w:val="009B020E"/>
    <w:rsid w:val="009B046C"/>
    <w:rsid w:val="009B06B9"/>
    <w:rsid w:val="009B19B0"/>
    <w:rsid w:val="009B291A"/>
    <w:rsid w:val="009B2FBC"/>
    <w:rsid w:val="009B302F"/>
    <w:rsid w:val="009B3250"/>
    <w:rsid w:val="009B3B25"/>
    <w:rsid w:val="009B4454"/>
    <w:rsid w:val="009B4AA0"/>
    <w:rsid w:val="009B4DD4"/>
    <w:rsid w:val="009B4DF0"/>
    <w:rsid w:val="009B6159"/>
    <w:rsid w:val="009B61C6"/>
    <w:rsid w:val="009B6526"/>
    <w:rsid w:val="009B6A1B"/>
    <w:rsid w:val="009B6D1F"/>
    <w:rsid w:val="009B7274"/>
    <w:rsid w:val="009B72AE"/>
    <w:rsid w:val="009B7534"/>
    <w:rsid w:val="009B7AE6"/>
    <w:rsid w:val="009B7FA8"/>
    <w:rsid w:val="009C034E"/>
    <w:rsid w:val="009C047B"/>
    <w:rsid w:val="009C069F"/>
    <w:rsid w:val="009C0752"/>
    <w:rsid w:val="009C0A1D"/>
    <w:rsid w:val="009C0F3C"/>
    <w:rsid w:val="009C1AB8"/>
    <w:rsid w:val="009C231C"/>
    <w:rsid w:val="009C2F98"/>
    <w:rsid w:val="009C3017"/>
    <w:rsid w:val="009C4419"/>
    <w:rsid w:val="009C4ED5"/>
    <w:rsid w:val="009C56D2"/>
    <w:rsid w:val="009C5F55"/>
    <w:rsid w:val="009C5FB3"/>
    <w:rsid w:val="009C6E28"/>
    <w:rsid w:val="009C712E"/>
    <w:rsid w:val="009C76DF"/>
    <w:rsid w:val="009C79B1"/>
    <w:rsid w:val="009D00A6"/>
    <w:rsid w:val="009D0455"/>
    <w:rsid w:val="009D06A0"/>
    <w:rsid w:val="009D06E7"/>
    <w:rsid w:val="009D1039"/>
    <w:rsid w:val="009D135D"/>
    <w:rsid w:val="009D1CAF"/>
    <w:rsid w:val="009D2262"/>
    <w:rsid w:val="009D235F"/>
    <w:rsid w:val="009D254A"/>
    <w:rsid w:val="009D2757"/>
    <w:rsid w:val="009D4190"/>
    <w:rsid w:val="009D4D18"/>
    <w:rsid w:val="009D4E60"/>
    <w:rsid w:val="009D51B1"/>
    <w:rsid w:val="009D5686"/>
    <w:rsid w:val="009D56A0"/>
    <w:rsid w:val="009D5B73"/>
    <w:rsid w:val="009D6265"/>
    <w:rsid w:val="009D63AC"/>
    <w:rsid w:val="009D65B5"/>
    <w:rsid w:val="009D6778"/>
    <w:rsid w:val="009D692C"/>
    <w:rsid w:val="009D69D2"/>
    <w:rsid w:val="009D7104"/>
    <w:rsid w:val="009D7AF4"/>
    <w:rsid w:val="009D7F6B"/>
    <w:rsid w:val="009E0981"/>
    <w:rsid w:val="009E0EE6"/>
    <w:rsid w:val="009E1B9B"/>
    <w:rsid w:val="009E1C05"/>
    <w:rsid w:val="009E20C6"/>
    <w:rsid w:val="009E2300"/>
    <w:rsid w:val="009E255C"/>
    <w:rsid w:val="009E2820"/>
    <w:rsid w:val="009E2979"/>
    <w:rsid w:val="009E34E2"/>
    <w:rsid w:val="009E3F04"/>
    <w:rsid w:val="009E4212"/>
    <w:rsid w:val="009E4360"/>
    <w:rsid w:val="009E4902"/>
    <w:rsid w:val="009E4A00"/>
    <w:rsid w:val="009E57F1"/>
    <w:rsid w:val="009E6135"/>
    <w:rsid w:val="009E6160"/>
    <w:rsid w:val="009E62F4"/>
    <w:rsid w:val="009E6E03"/>
    <w:rsid w:val="009E7449"/>
    <w:rsid w:val="009E766F"/>
    <w:rsid w:val="009E79DA"/>
    <w:rsid w:val="009F03C9"/>
    <w:rsid w:val="009F03D6"/>
    <w:rsid w:val="009F0C50"/>
    <w:rsid w:val="009F0FB7"/>
    <w:rsid w:val="009F15EC"/>
    <w:rsid w:val="009F2052"/>
    <w:rsid w:val="009F2231"/>
    <w:rsid w:val="009F2413"/>
    <w:rsid w:val="009F2A01"/>
    <w:rsid w:val="009F2C2F"/>
    <w:rsid w:val="009F2E69"/>
    <w:rsid w:val="009F3A21"/>
    <w:rsid w:val="009F3D5E"/>
    <w:rsid w:val="009F3DE9"/>
    <w:rsid w:val="009F4525"/>
    <w:rsid w:val="009F4A16"/>
    <w:rsid w:val="009F4A5B"/>
    <w:rsid w:val="009F4A89"/>
    <w:rsid w:val="009F4B55"/>
    <w:rsid w:val="009F541D"/>
    <w:rsid w:val="009F56CF"/>
    <w:rsid w:val="009F57E2"/>
    <w:rsid w:val="009F584C"/>
    <w:rsid w:val="009F5DB5"/>
    <w:rsid w:val="009F6460"/>
    <w:rsid w:val="009F6551"/>
    <w:rsid w:val="009F6F41"/>
    <w:rsid w:val="009F6F89"/>
    <w:rsid w:val="009F772F"/>
    <w:rsid w:val="009F793E"/>
    <w:rsid w:val="009F7E25"/>
    <w:rsid w:val="009F7E68"/>
    <w:rsid w:val="00A004C3"/>
    <w:rsid w:val="00A00C90"/>
    <w:rsid w:val="00A00F1E"/>
    <w:rsid w:val="00A02456"/>
    <w:rsid w:val="00A0297E"/>
    <w:rsid w:val="00A02A3F"/>
    <w:rsid w:val="00A02E7E"/>
    <w:rsid w:val="00A03558"/>
    <w:rsid w:val="00A03692"/>
    <w:rsid w:val="00A03A3A"/>
    <w:rsid w:val="00A04120"/>
    <w:rsid w:val="00A04282"/>
    <w:rsid w:val="00A04534"/>
    <w:rsid w:val="00A045F6"/>
    <w:rsid w:val="00A0482B"/>
    <w:rsid w:val="00A04D1D"/>
    <w:rsid w:val="00A04FB2"/>
    <w:rsid w:val="00A051CA"/>
    <w:rsid w:val="00A05397"/>
    <w:rsid w:val="00A0565B"/>
    <w:rsid w:val="00A056B3"/>
    <w:rsid w:val="00A05FC4"/>
    <w:rsid w:val="00A06C25"/>
    <w:rsid w:val="00A06CD5"/>
    <w:rsid w:val="00A06F9C"/>
    <w:rsid w:val="00A070FC"/>
    <w:rsid w:val="00A079A2"/>
    <w:rsid w:val="00A079BE"/>
    <w:rsid w:val="00A07FE9"/>
    <w:rsid w:val="00A10898"/>
    <w:rsid w:val="00A10AA2"/>
    <w:rsid w:val="00A10B8D"/>
    <w:rsid w:val="00A10D53"/>
    <w:rsid w:val="00A10EA9"/>
    <w:rsid w:val="00A11F6F"/>
    <w:rsid w:val="00A1233E"/>
    <w:rsid w:val="00A12464"/>
    <w:rsid w:val="00A1327E"/>
    <w:rsid w:val="00A13970"/>
    <w:rsid w:val="00A14521"/>
    <w:rsid w:val="00A14577"/>
    <w:rsid w:val="00A1487C"/>
    <w:rsid w:val="00A14DB3"/>
    <w:rsid w:val="00A14F85"/>
    <w:rsid w:val="00A14FD0"/>
    <w:rsid w:val="00A17307"/>
    <w:rsid w:val="00A17474"/>
    <w:rsid w:val="00A17605"/>
    <w:rsid w:val="00A17C99"/>
    <w:rsid w:val="00A2005C"/>
    <w:rsid w:val="00A201BA"/>
    <w:rsid w:val="00A20A50"/>
    <w:rsid w:val="00A218F1"/>
    <w:rsid w:val="00A21AF3"/>
    <w:rsid w:val="00A225F2"/>
    <w:rsid w:val="00A22731"/>
    <w:rsid w:val="00A22CD1"/>
    <w:rsid w:val="00A2303A"/>
    <w:rsid w:val="00A23F24"/>
    <w:rsid w:val="00A2408C"/>
    <w:rsid w:val="00A2450C"/>
    <w:rsid w:val="00A2451A"/>
    <w:rsid w:val="00A245D5"/>
    <w:rsid w:val="00A24752"/>
    <w:rsid w:val="00A2499F"/>
    <w:rsid w:val="00A2549D"/>
    <w:rsid w:val="00A25EC3"/>
    <w:rsid w:val="00A260A7"/>
    <w:rsid w:val="00A260F4"/>
    <w:rsid w:val="00A26AF3"/>
    <w:rsid w:val="00A26ECE"/>
    <w:rsid w:val="00A27262"/>
    <w:rsid w:val="00A278F1"/>
    <w:rsid w:val="00A30301"/>
    <w:rsid w:val="00A3043E"/>
    <w:rsid w:val="00A31698"/>
    <w:rsid w:val="00A31CBC"/>
    <w:rsid w:val="00A320A7"/>
    <w:rsid w:val="00A321A2"/>
    <w:rsid w:val="00A32335"/>
    <w:rsid w:val="00A32722"/>
    <w:rsid w:val="00A328E5"/>
    <w:rsid w:val="00A32EBA"/>
    <w:rsid w:val="00A32ED1"/>
    <w:rsid w:val="00A32FBF"/>
    <w:rsid w:val="00A333D6"/>
    <w:rsid w:val="00A33F91"/>
    <w:rsid w:val="00A3458C"/>
    <w:rsid w:val="00A34779"/>
    <w:rsid w:val="00A34BB1"/>
    <w:rsid w:val="00A34C68"/>
    <w:rsid w:val="00A35212"/>
    <w:rsid w:val="00A35807"/>
    <w:rsid w:val="00A35E84"/>
    <w:rsid w:val="00A366CD"/>
    <w:rsid w:val="00A3682A"/>
    <w:rsid w:val="00A369F3"/>
    <w:rsid w:val="00A36B49"/>
    <w:rsid w:val="00A36BC8"/>
    <w:rsid w:val="00A36BF2"/>
    <w:rsid w:val="00A37717"/>
    <w:rsid w:val="00A401DF"/>
    <w:rsid w:val="00A4040C"/>
    <w:rsid w:val="00A40A91"/>
    <w:rsid w:val="00A40E02"/>
    <w:rsid w:val="00A40F36"/>
    <w:rsid w:val="00A41681"/>
    <w:rsid w:val="00A41D7A"/>
    <w:rsid w:val="00A41E56"/>
    <w:rsid w:val="00A4200F"/>
    <w:rsid w:val="00A42F4C"/>
    <w:rsid w:val="00A4312A"/>
    <w:rsid w:val="00A43167"/>
    <w:rsid w:val="00A43A96"/>
    <w:rsid w:val="00A43D93"/>
    <w:rsid w:val="00A441AA"/>
    <w:rsid w:val="00A44C0D"/>
    <w:rsid w:val="00A4514C"/>
    <w:rsid w:val="00A455D9"/>
    <w:rsid w:val="00A4562C"/>
    <w:rsid w:val="00A45848"/>
    <w:rsid w:val="00A46053"/>
    <w:rsid w:val="00A46803"/>
    <w:rsid w:val="00A46A43"/>
    <w:rsid w:val="00A4708A"/>
    <w:rsid w:val="00A47EB0"/>
    <w:rsid w:val="00A51142"/>
    <w:rsid w:val="00A5122F"/>
    <w:rsid w:val="00A51290"/>
    <w:rsid w:val="00A513DB"/>
    <w:rsid w:val="00A5147D"/>
    <w:rsid w:val="00A52988"/>
    <w:rsid w:val="00A52A18"/>
    <w:rsid w:val="00A52FE6"/>
    <w:rsid w:val="00A533A5"/>
    <w:rsid w:val="00A53474"/>
    <w:rsid w:val="00A53613"/>
    <w:rsid w:val="00A53783"/>
    <w:rsid w:val="00A53D0A"/>
    <w:rsid w:val="00A5441C"/>
    <w:rsid w:val="00A54BF9"/>
    <w:rsid w:val="00A54D69"/>
    <w:rsid w:val="00A54DE8"/>
    <w:rsid w:val="00A55025"/>
    <w:rsid w:val="00A55FB3"/>
    <w:rsid w:val="00A5637E"/>
    <w:rsid w:val="00A56578"/>
    <w:rsid w:val="00A5657E"/>
    <w:rsid w:val="00A56C44"/>
    <w:rsid w:val="00A57527"/>
    <w:rsid w:val="00A575BE"/>
    <w:rsid w:val="00A57D3E"/>
    <w:rsid w:val="00A57E5D"/>
    <w:rsid w:val="00A60579"/>
    <w:rsid w:val="00A60607"/>
    <w:rsid w:val="00A60879"/>
    <w:rsid w:val="00A60A69"/>
    <w:rsid w:val="00A61F45"/>
    <w:rsid w:val="00A62165"/>
    <w:rsid w:val="00A62B73"/>
    <w:rsid w:val="00A634A9"/>
    <w:rsid w:val="00A63815"/>
    <w:rsid w:val="00A6392A"/>
    <w:rsid w:val="00A6429F"/>
    <w:rsid w:val="00A6496F"/>
    <w:rsid w:val="00A65071"/>
    <w:rsid w:val="00A65B0F"/>
    <w:rsid w:val="00A65C65"/>
    <w:rsid w:val="00A6612F"/>
    <w:rsid w:val="00A6683B"/>
    <w:rsid w:val="00A66A92"/>
    <w:rsid w:val="00A66D56"/>
    <w:rsid w:val="00A672DD"/>
    <w:rsid w:val="00A67307"/>
    <w:rsid w:val="00A67C13"/>
    <w:rsid w:val="00A67F06"/>
    <w:rsid w:val="00A70775"/>
    <w:rsid w:val="00A7088E"/>
    <w:rsid w:val="00A70964"/>
    <w:rsid w:val="00A713D4"/>
    <w:rsid w:val="00A715E9"/>
    <w:rsid w:val="00A71A27"/>
    <w:rsid w:val="00A71A55"/>
    <w:rsid w:val="00A71B0D"/>
    <w:rsid w:val="00A71E9F"/>
    <w:rsid w:val="00A7226B"/>
    <w:rsid w:val="00A7237E"/>
    <w:rsid w:val="00A72391"/>
    <w:rsid w:val="00A7307D"/>
    <w:rsid w:val="00A73452"/>
    <w:rsid w:val="00A7399E"/>
    <w:rsid w:val="00A739FE"/>
    <w:rsid w:val="00A73CAF"/>
    <w:rsid w:val="00A73F3B"/>
    <w:rsid w:val="00A7415A"/>
    <w:rsid w:val="00A742B1"/>
    <w:rsid w:val="00A7454A"/>
    <w:rsid w:val="00A7497E"/>
    <w:rsid w:val="00A74E79"/>
    <w:rsid w:val="00A7561C"/>
    <w:rsid w:val="00A75788"/>
    <w:rsid w:val="00A763C7"/>
    <w:rsid w:val="00A766F3"/>
    <w:rsid w:val="00A76734"/>
    <w:rsid w:val="00A76820"/>
    <w:rsid w:val="00A76A7F"/>
    <w:rsid w:val="00A7700A"/>
    <w:rsid w:val="00A7731C"/>
    <w:rsid w:val="00A776BA"/>
    <w:rsid w:val="00A77916"/>
    <w:rsid w:val="00A77D58"/>
    <w:rsid w:val="00A80C09"/>
    <w:rsid w:val="00A812B6"/>
    <w:rsid w:val="00A81D98"/>
    <w:rsid w:val="00A8245F"/>
    <w:rsid w:val="00A824DD"/>
    <w:rsid w:val="00A82983"/>
    <w:rsid w:val="00A82A41"/>
    <w:rsid w:val="00A82FA7"/>
    <w:rsid w:val="00A83035"/>
    <w:rsid w:val="00A83972"/>
    <w:rsid w:val="00A83EA8"/>
    <w:rsid w:val="00A84070"/>
    <w:rsid w:val="00A845E3"/>
    <w:rsid w:val="00A848D1"/>
    <w:rsid w:val="00A85032"/>
    <w:rsid w:val="00A85330"/>
    <w:rsid w:val="00A87203"/>
    <w:rsid w:val="00A87A78"/>
    <w:rsid w:val="00A87E05"/>
    <w:rsid w:val="00A90516"/>
    <w:rsid w:val="00A9075E"/>
    <w:rsid w:val="00A9077C"/>
    <w:rsid w:val="00A90794"/>
    <w:rsid w:val="00A9080E"/>
    <w:rsid w:val="00A90BFF"/>
    <w:rsid w:val="00A90EE0"/>
    <w:rsid w:val="00A91535"/>
    <w:rsid w:val="00A917E0"/>
    <w:rsid w:val="00A91997"/>
    <w:rsid w:val="00A91AFA"/>
    <w:rsid w:val="00A9215D"/>
    <w:rsid w:val="00A9246C"/>
    <w:rsid w:val="00A928C5"/>
    <w:rsid w:val="00A93412"/>
    <w:rsid w:val="00A937F6"/>
    <w:rsid w:val="00A93A6F"/>
    <w:rsid w:val="00A93D24"/>
    <w:rsid w:val="00A93E39"/>
    <w:rsid w:val="00A940D7"/>
    <w:rsid w:val="00A942F7"/>
    <w:rsid w:val="00A94AED"/>
    <w:rsid w:val="00A94E7D"/>
    <w:rsid w:val="00A95401"/>
    <w:rsid w:val="00A957A1"/>
    <w:rsid w:val="00A95D40"/>
    <w:rsid w:val="00A96842"/>
    <w:rsid w:val="00A96D1C"/>
    <w:rsid w:val="00A97729"/>
    <w:rsid w:val="00AA0242"/>
    <w:rsid w:val="00AA078A"/>
    <w:rsid w:val="00AA0C2A"/>
    <w:rsid w:val="00AA1959"/>
    <w:rsid w:val="00AA1CC8"/>
    <w:rsid w:val="00AA2346"/>
    <w:rsid w:val="00AA2375"/>
    <w:rsid w:val="00AA2830"/>
    <w:rsid w:val="00AA2866"/>
    <w:rsid w:val="00AA2AAB"/>
    <w:rsid w:val="00AA2AE7"/>
    <w:rsid w:val="00AA3135"/>
    <w:rsid w:val="00AA3293"/>
    <w:rsid w:val="00AA374D"/>
    <w:rsid w:val="00AA378E"/>
    <w:rsid w:val="00AA3D9D"/>
    <w:rsid w:val="00AA417F"/>
    <w:rsid w:val="00AA4874"/>
    <w:rsid w:val="00AA4D4B"/>
    <w:rsid w:val="00AA5BF2"/>
    <w:rsid w:val="00AA648D"/>
    <w:rsid w:val="00AA6673"/>
    <w:rsid w:val="00AA66A4"/>
    <w:rsid w:val="00AA6A44"/>
    <w:rsid w:val="00AA6C1B"/>
    <w:rsid w:val="00AA6DFE"/>
    <w:rsid w:val="00AA72D5"/>
    <w:rsid w:val="00AA7613"/>
    <w:rsid w:val="00AA7B5B"/>
    <w:rsid w:val="00AA7FB3"/>
    <w:rsid w:val="00AB0B0E"/>
    <w:rsid w:val="00AB110B"/>
    <w:rsid w:val="00AB1297"/>
    <w:rsid w:val="00AB19D2"/>
    <w:rsid w:val="00AB232B"/>
    <w:rsid w:val="00AB2BDA"/>
    <w:rsid w:val="00AB2D69"/>
    <w:rsid w:val="00AB321E"/>
    <w:rsid w:val="00AB3377"/>
    <w:rsid w:val="00AB35EC"/>
    <w:rsid w:val="00AB3959"/>
    <w:rsid w:val="00AB450F"/>
    <w:rsid w:val="00AB4A22"/>
    <w:rsid w:val="00AB51BD"/>
    <w:rsid w:val="00AB5244"/>
    <w:rsid w:val="00AB5262"/>
    <w:rsid w:val="00AB5421"/>
    <w:rsid w:val="00AB555B"/>
    <w:rsid w:val="00AB6201"/>
    <w:rsid w:val="00AB64F3"/>
    <w:rsid w:val="00AB6AEB"/>
    <w:rsid w:val="00AB6E4A"/>
    <w:rsid w:val="00AB7E3C"/>
    <w:rsid w:val="00AB7FCD"/>
    <w:rsid w:val="00AC0542"/>
    <w:rsid w:val="00AC0ABE"/>
    <w:rsid w:val="00AC139B"/>
    <w:rsid w:val="00AC15A8"/>
    <w:rsid w:val="00AC17D9"/>
    <w:rsid w:val="00AC1B27"/>
    <w:rsid w:val="00AC2681"/>
    <w:rsid w:val="00AC283A"/>
    <w:rsid w:val="00AC2D5E"/>
    <w:rsid w:val="00AC322C"/>
    <w:rsid w:val="00AC3866"/>
    <w:rsid w:val="00AC3909"/>
    <w:rsid w:val="00AC3A14"/>
    <w:rsid w:val="00AC3B5D"/>
    <w:rsid w:val="00AC3BF9"/>
    <w:rsid w:val="00AC3FFC"/>
    <w:rsid w:val="00AC46D7"/>
    <w:rsid w:val="00AC4AF4"/>
    <w:rsid w:val="00AC4DD6"/>
    <w:rsid w:val="00AC5547"/>
    <w:rsid w:val="00AC5571"/>
    <w:rsid w:val="00AC5ABC"/>
    <w:rsid w:val="00AC64B3"/>
    <w:rsid w:val="00AC67C7"/>
    <w:rsid w:val="00AC6EFA"/>
    <w:rsid w:val="00AC71EA"/>
    <w:rsid w:val="00AC7914"/>
    <w:rsid w:val="00AC7A23"/>
    <w:rsid w:val="00AD0012"/>
    <w:rsid w:val="00AD00EF"/>
    <w:rsid w:val="00AD01E7"/>
    <w:rsid w:val="00AD0285"/>
    <w:rsid w:val="00AD0555"/>
    <w:rsid w:val="00AD083A"/>
    <w:rsid w:val="00AD0B29"/>
    <w:rsid w:val="00AD0DDB"/>
    <w:rsid w:val="00AD1A00"/>
    <w:rsid w:val="00AD2011"/>
    <w:rsid w:val="00AD2921"/>
    <w:rsid w:val="00AD32A4"/>
    <w:rsid w:val="00AD32C4"/>
    <w:rsid w:val="00AD3948"/>
    <w:rsid w:val="00AD42AE"/>
    <w:rsid w:val="00AD4393"/>
    <w:rsid w:val="00AD44F2"/>
    <w:rsid w:val="00AD4558"/>
    <w:rsid w:val="00AD4577"/>
    <w:rsid w:val="00AD45D9"/>
    <w:rsid w:val="00AD4ABE"/>
    <w:rsid w:val="00AD50FE"/>
    <w:rsid w:val="00AD5439"/>
    <w:rsid w:val="00AD54A0"/>
    <w:rsid w:val="00AD67A9"/>
    <w:rsid w:val="00AD6D08"/>
    <w:rsid w:val="00AE03E9"/>
    <w:rsid w:val="00AE04B1"/>
    <w:rsid w:val="00AE06CF"/>
    <w:rsid w:val="00AE0797"/>
    <w:rsid w:val="00AE0926"/>
    <w:rsid w:val="00AE0A15"/>
    <w:rsid w:val="00AE0B6E"/>
    <w:rsid w:val="00AE1775"/>
    <w:rsid w:val="00AE192B"/>
    <w:rsid w:val="00AE1A55"/>
    <w:rsid w:val="00AE1D61"/>
    <w:rsid w:val="00AE286A"/>
    <w:rsid w:val="00AE3093"/>
    <w:rsid w:val="00AE30F0"/>
    <w:rsid w:val="00AE3C54"/>
    <w:rsid w:val="00AE3CA3"/>
    <w:rsid w:val="00AE3DB9"/>
    <w:rsid w:val="00AE472F"/>
    <w:rsid w:val="00AE4904"/>
    <w:rsid w:val="00AE4CBA"/>
    <w:rsid w:val="00AE52B1"/>
    <w:rsid w:val="00AE5D99"/>
    <w:rsid w:val="00AE739F"/>
    <w:rsid w:val="00AE75E9"/>
    <w:rsid w:val="00AE768C"/>
    <w:rsid w:val="00AE77EA"/>
    <w:rsid w:val="00AE7829"/>
    <w:rsid w:val="00AE784D"/>
    <w:rsid w:val="00AE7F7B"/>
    <w:rsid w:val="00AF009B"/>
    <w:rsid w:val="00AF07B6"/>
    <w:rsid w:val="00AF0950"/>
    <w:rsid w:val="00AF0A1C"/>
    <w:rsid w:val="00AF0FE3"/>
    <w:rsid w:val="00AF101B"/>
    <w:rsid w:val="00AF195E"/>
    <w:rsid w:val="00AF1A45"/>
    <w:rsid w:val="00AF2002"/>
    <w:rsid w:val="00AF2203"/>
    <w:rsid w:val="00AF228F"/>
    <w:rsid w:val="00AF2647"/>
    <w:rsid w:val="00AF30E0"/>
    <w:rsid w:val="00AF327F"/>
    <w:rsid w:val="00AF3441"/>
    <w:rsid w:val="00AF3B7A"/>
    <w:rsid w:val="00AF3EAC"/>
    <w:rsid w:val="00AF5B90"/>
    <w:rsid w:val="00AF5C55"/>
    <w:rsid w:val="00AF6636"/>
    <w:rsid w:val="00AF7762"/>
    <w:rsid w:val="00AF7A63"/>
    <w:rsid w:val="00AF7A9D"/>
    <w:rsid w:val="00B009B2"/>
    <w:rsid w:val="00B00FCC"/>
    <w:rsid w:val="00B0110D"/>
    <w:rsid w:val="00B01607"/>
    <w:rsid w:val="00B0215D"/>
    <w:rsid w:val="00B025A9"/>
    <w:rsid w:val="00B02878"/>
    <w:rsid w:val="00B02B3A"/>
    <w:rsid w:val="00B02CBA"/>
    <w:rsid w:val="00B033C5"/>
    <w:rsid w:val="00B0359B"/>
    <w:rsid w:val="00B03690"/>
    <w:rsid w:val="00B03759"/>
    <w:rsid w:val="00B03F73"/>
    <w:rsid w:val="00B044A1"/>
    <w:rsid w:val="00B04A68"/>
    <w:rsid w:val="00B05165"/>
    <w:rsid w:val="00B051DB"/>
    <w:rsid w:val="00B052C8"/>
    <w:rsid w:val="00B0619B"/>
    <w:rsid w:val="00B06945"/>
    <w:rsid w:val="00B06B2A"/>
    <w:rsid w:val="00B06C08"/>
    <w:rsid w:val="00B07074"/>
    <w:rsid w:val="00B07160"/>
    <w:rsid w:val="00B074BF"/>
    <w:rsid w:val="00B078EF"/>
    <w:rsid w:val="00B102B0"/>
    <w:rsid w:val="00B117FB"/>
    <w:rsid w:val="00B11C6B"/>
    <w:rsid w:val="00B11F0B"/>
    <w:rsid w:val="00B1208D"/>
    <w:rsid w:val="00B12E15"/>
    <w:rsid w:val="00B13749"/>
    <w:rsid w:val="00B13862"/>
    <w:rsid w:val="00B13AE9"/>
    <w:rsid w:val="00B13BBA"/>
    <w:rsid w:val="00B13F57"/>
    <w:rsid w:val="00B14504"/>
    <w:rsid w:val="00B14B8D"/>
    <w:rsid w:val="00B154DD"/>
    <w:rsid w:val="00B156DE"/>
    <w:rsid w:val="00B15FC8"/>
    <w:rsid w:val="00B16317"/>
    <w:rsid w:val="00B17292"/>
    <w:rsid w:val="00B20685"/>
    <w:rsid w:val="00B206B4"/>
    <w:rsid w:val="00B2082C"/>
    <w:rsid w:val="00B20883"/>
    <w:rsid w:val="00B2150D"/>
    <w:rsid w:val="00B21696"/>
    <w:rsid w:val="00B2187E"/>
    <w:rsid w:val="00B219C5"/>
    <w:rsid w:val="00B21AA5"/>
    <w:rsid w:val="00B21D8D"/>
    <w:rsid w:val="00B22733"/>
    <w:rsid w:val="00B228B5"/>
    <w:rsid w:val="00B22981"/>
    <w:rsid w:val="00B22982"/>
    <w:rsid w:val="00B23013"/>
    <w:rsid w:val="00B232BB"/>
    <w:rsid w:val="00B2336A"/>
    <w:rsid w:val="00B23948"/>
    <w:rsid w:val="00B23C62"/>
    <w:rsid w:val="00B23EE3"/>
    <w:rsid w:val="00B2414B"/>
    <w:rsid w:val="00B246D5"/>
    <w:rsid w:val="00B24CBD"/>
    <w:rsid w:val="00B2535F"/>
    <w:rsid w:val="00B25495"/>
    <w:rsid w:val="00B25F3A"/>
    <w:rsid w:val="00B25FA7"/>
    <w:rsid w:val="00B266C8"/>
    <w:rsid w:val="00B26D54"/>
    <w:rsid w:val="00B273BB"/>
    <w:rsid w:val="00B27407"/>
    <w:rsid w:val="00B2796A"/>
    <w:rsid w:val="00B3003A"/>
    <w:rsid w:val="00B30B59"/>
    <w:rsid w:val="00B30F0E"/>
    <w:rsid w:val="00B30F69"/>
    <w:rsid w:val="00B30F93"/>
    <w:rsid w:val="00B328CD"/>
    <w:rsid w:val="00B32C7B"/>
    <w:rsid w:val="00B33220"/>
    <w:rsid w:val="00B3346B"/>
    <w:rsid w:val="00B33E52"/>
    <w:rsid w:val="00B33E75"/>
    <w:rsid w:val="00B34A16"/>
    <w:rsid w:val="00B35635"/>
    <w:rsid w:val="00B35A16"/>
    <w:rsid w:val="00B36139"/>
    <w:rsid w:val="00B362B3"/>
    <w:rsid w:val="00B364AF"/>
    <w:rsid w:val="00B36515"/>
    <w:rsid w:val="00B36C3A"/>
    <w:rsid w:val="00B372C1"/>
    <w:rsid w:val="00B376F7"/>
    <w:rsid w:val="00B37B1C"/>
    <w:rsid w:val="00B37F25"/>
    <w:rsid w:val="00B4007C"/>
    <w:rsid w:val="00B400CA"/>
    <w:rsid w:val="00B4023C"/>
    <w:rsid w:val="00B40638"/>
    <w:rsid w:val="00B41116"/>
    <w:rsid w:val="00B41175"/>
    <w:rsid w:val="00B411EE"/>
    <w:rsid w:val="00B41442"/>
    <w:rsid w:val="00B4149C"/>
    <w:rsid w:val="00B415E0"/>
    <w:rsid w:val="00B417C2"/>
    <w:rsid w:val="00B418DD"/>
    <w:rsid w:val="00B41D1F"/>
    <w:rsid w:val="00B4235D"/>
    <w:rsid w:val="00B42835"/>
    <w:rsid w:val="00B42ADD"/>
    <w:rsid w:val="00B42C35"/>
    <w:rsid w:val="00B434B2"/>
    <w:rsid w:val="00B43AFA"/>
    <w:rsid w:val="00B43C22"/>
    <w:rsid w:val="00B43F7F"/>
    <w:rsid w:val="00B4434D"/>
    <w:rsid w:val="00B44946"/>
    <w:rsid w:val="00B449DF"/>
    <w:rsid w:val="00B44D30"/>
    <w:rsid w:val="00B4572C"/>
    <w:rsid w:val="00B45B14"/>
    <w:rsid w:val="00B45B2C"/>
    <w:rsid w:val="00B45B49"/>
    <w:rsid w:val="00B45BE0"/>
    <w:rsid w:val="00B464BC"/>
    <w:rsid w:val="00B46A42"/>
    <w:rsid w:val="00B46C0B"/>
    <w:rsid w:val="00B46C53"/>
    <w:rsid w:val="00B46CF3"/>
    <w:rsid w:val="00B46DFB"/>
    <w:rsid w:val="00B46F5B"/>
    <w:rsid w:val="00B473E2"/>
    <w:rsid w:val="00B47760"/>
    <w:rsid w:val="00B477C0"/>
    <w:rsid w:val="00B50161"/>
    <w:rsid w:val="00B504D5"/>
    <w:rsid w:val="00B50A7C"/>
    <w:rsid w:val="00B50CB7"/>
    <w:rsid w:val="00B50F9B"/>
    <w:rsid w:val="00B51717"/>
    <w:rsid w:val="00B517D7"/>
    <w:rsid w:val="00B51B29"/>
    <w:rsid w:val="00B51FAD"/>
    <w:rsid w:val="00B520D9"/>
    <w:rsid w:val="00B52272"/>
    <w:rsid w:val="00B5297F"/>
    <w:rsid w:val="00B531D0"/>
    <w:rsid w:val="00B5337C"/>
    <w:rsid w:val="00B5396D"/>
    <w:rsid w:val="00B539F8"/>
    <w:rsid w:val="00B53DFF"/>
    <w:rsid w:val="00B54154"/>
    <w:rsid w:val="00B5431C"/>
    <w:rsid w:val="00B543CF"/>
    <w:rsid w:val="00B544A0"/>
    <w:rsid w:val="00B544B0"/>
    <w:rsid w:val="00B54563"/>
    <w:rsid w:val="00B547D0"/>
    <w:rsid w:val="00B549A5"/>
    <w:rsid w:val="00B5519A"/>
    <w:rsid w:val="00B55525"/>
    <w:rsid w:val="00B55A32"/>
    <w:rsid w:val="00B55AB7"/>
    <w:rsid w:val="00B56395"/>
    <w:rsid w:val="00B56ADA"/>
    <w:rsid w:val="00B5743E"/>
    <w:rsid w:val="00B574D1"/>
    <w:rsid w:val="00B57580"/>
    <w:rsid w:val="00B57674"/>
    <w:rsid w:val="00B578AA"/>
    <w:rsid w:val="00B578C5"/>
    <w:rsid w:val="00B57D49"/>
    <w:rsid w:val="00B60999"/>
    <w:rsid w:val="00B61C39"/>
    <w:rsid w:val="00B62074"/>
    <w:rsid w:val="00B622CC"/>
    <w:rsid w:val="00B62C2A"/>
    <w:rsid w:val="00B62EA0"/>
    <w:rsid w:val="00B62FA3"/>
    <w:rsid w:val="00B6314F"/>
    <w:rsid w:val="00B63379"/>
    <w:rsid w:val="00B633D5"/>
    <w:rsid w:val="00B63596"/>
    <w:rsid w:val="00B63E3A"/>
    <w:rsid w:val="00B63F07"/>
    <w:rsid w:val="00B64345"/>
    <w:rsid w:val="00B647BE"/>
    <w:rsid w:val="00B64940"/>
    <w:rsid w:val="00B64C43"/>
    <w:rsid w:val="00B6514B"/>
    <w:rsid w:val="00B65724"/>
    <w:rsid w:val="00B65972"/>
    <w:rsid w:val="00B66077"/>
    <w:rsid w:val="00B661D1"/>
    <w:rsid w:val="00B6656D"/>
    <w:rsid w:val="00B6676C"/>
    <w:rsid w:val="00B66A31"/>
    <w:rsid w:val="00B6712F"/>
    <w:rsid w:val="00B671EE"/>
    <w:rsid w:val="00B676D4"/>
    <w:rsid w:val="00B677FC"/>
    <w:rsid w:val="00B67C57"/>
    <w:rsid w:val="00B709C2"/>
    <w:rsid w:val="00B70C49"/>
    <w:rsid w:val="00B720A1"/>
    <w:rsid w:val="00B72690"/>
    <w:rsid w:val="00B7280F"/>
    <w:rsid w:val="00B72EB8"/>
    <w:rsid w:val="00B72F66"/>
    <w:rsid w:val="00B7378C"/>
    <w:rsid w:val="00B73A9E"/>
    <w:rsid w:val="00B73D99"/>
    <w:rsid w:val="00B74440"/>
    <w:rsid w:val="00B74685"/>
    <w:rsid w:val="00B7471B"/>
    <w:rsid w:val="00B7483D"/>
    <w:rsid w:val="00B7489E"/>
    <w:rsid w:val="00B748C3"/>
    <w:rsid w:val="00B758A1"/>
    <w:rsid w:val="00B75C21"/>
    <w:rsid w:val="00B75C4E"/>
    <w:rsid w:val="00B76184"/>
    <w:rsid w:val="00B76187"/>
    <w:rsid w:val="00B7640D"/>
    <w:rsid w:val="00B76E94"/>
    <w:rsid w:val="00B771AE"/>
    <w:rsid w:val="00B77469"/>
    <w:rsid w:val="00B77488"/>
    <w:rsid w:val="00B77935"/>
    <w:rsid w:val="00B77A21"/>
    <w:rsid w:val="00B77A86"/>
    <w:rsid w:val="00B77F22"/>
    <w:rsid w:val="00B801B7"/>
    <w:rsid w:val="00B803C8"/>
    <w:rsid w:val="00B807D6"/>
    <w:rsid w:val="00B809BF"/>
    <w:rsid w:val="00B809FD"/>
    <w:rsid w:val="00B80B97"/>
    <w:rsid w:val="00B8103F"/>
    <w:rsid w:val="00B81482"/>
    <w:rsid w:val="00B814CD"/>
    <w:rsid w:val="00B816F6"/>
    <w:rsid w:val="00B818BC"/>
    <w:rsid w:val="00B81CF0"/>
    <w:rsid w:val="00B81D6A"/>
    <w:rsid w:val="00B82128"/>
    <w:rsid w:val="00B82942"/>
    <w:rsid w:val="00B834D7"/>
    <w:rsid w:val="00B8376C"/>
    <w:rsid w:val="00B837F6"/>
    <w:rsid w:val="00B838AB"/>
    <w:rsid w:val="00B83ECA"/>
    <w:rsid w:val="00B8418A"/>
    <w:rsid w:val="00B842CB"/>
    <w:rsid w:val="00B8493A"/>
    <w:rsid w:val="00B84991"/>
    <w:rsid w:val="00B84AC8"/>
    <w:rsid w:val="00B84BA5"/>
    <w:rsid w:val="00B8512F"/>
    <w:rsid w:val="00B8523C"/>
    <w:rsid w:val="00B8544F"/>
    <w:rsid w:val="00B857D4"/>
    <w:rsid w:val="00B859FC"/>
    <w:rsid w:val="00B85C67"/>
    <w:rsid w:val="00B85F78"/>
    <w:rsid w:val="00B860FC"/>
    <w:rsid w:val="00B864BD"/>
    <w:rsid w:val="00B8693F"/>
    <w:rsid w:val="00B86C8F"/>
    <w:rsid w:val="00B86E73"/>
    <w:rsid w:val="00B870C7"/>
    <w:rsid w:val="00B8723D"/>
    <w:rsid w:val="00B87884"/>
    <w:rsid w:val="00B879EF"/>
    <w:rsid w:val="00B87F61"/>
    <w:rsid w:val="00B901A6"/>
    <w:rsid w:val="00B909EC"/>
    <w:rsid w:val="00B90CE0"/>
    <w:rsid w:val="00B9151D"/>
    <w:rsid w:val="00B9158F"/>
    <w:rsid w:val="00B91770"/>
    <w:rsid w:val="00B91827"/>
    <w:rsid w:val="00B91CD0"/>
    <w:rsid w:val="00B91E20"/>
    <w:rsid w:val="00B92341"/>
    <w:rsid w:val="00B92616"/>
    <w:rsid w:val="00B929AA"/>
    <w:rsid w:val="00B93F8B"/>
    <w:rsid w:val="00B9419F"/>
    <w:rsid w:val="00B9489C"/>
    <w:rsid w:val="00B94B64"/>
    <w:rsid w:val="00B94E2C"/>
    <w:rsid w:val="00B95014"/>
    <w:rsid w:val="00B95075"/>
    <w:rsid w:val="00B95101"/>
    <w:rsid w:val="00B958E7"/>
    <w:rsid w:val="00B95D6E"/>
    <w:rsid w:val="00B95E14"/>
    <w:rsid w:val="00B96CAE"/>
    <w:rsid w:val="00B97C60"/>
    <w:rsid w:val="00B97D49"/>
    <w:rsid w:val="00BA0174"/>
    <w:rsid w:val="00BA054B"/>
    <w:rsid w:val="00BA05F2"/>
    <w:rsid w:val="00BA095E"/>
    <w:rsid w:val="00BA0C80"/>
    <w:rsid w:val="00BA0D3C"/>
    <w:rsid w:val="00BA1820"/>
    <w:rsid w:val="00BA1CC4"/>
    <w:rsid w:val="00BA20F4"/>
    <w:rsid w:val="00BA25FE"/>
    <w:rsid w:val="00BA289B"/>
    <w:rsid w:val="00BA2B5D"/>
    <w:rsid w:val="00BA34DA"/>
    <w:rsid w:val="00BA3819"/>
    <w:rsid w:val="00BA3943"/>
    <w:rsid w:val="00BA3CA8"/>
    <w:rsid w:val="00BA3E54"/>
    <w:rsid w:val="00BA4A54"/>
    <w:rsid w:val="00BA4A66"/>
    <w:rsid w:val="00BA5413"/>
    <w:rsid w:val="00BA5736"/>
    <w:rsid w:val="00BA5EED"/>
    <w:rsid w:val="00BA5FFE"/>
    <w:rsid w:val="00BA605C"/>
    <w:rsid w:val="00BA6B56"/>
    <w:rsid w:val="00BA6C0B"/>
    <w:rsid w:val="00BA6E86"/>
    <w:rsid w:val="00BA73B4"/>
    <w:rsid w:val="00BA765C"/>
    <w:rsid w:val="00BB0876"/>
    <w:rsid w:val="00BB0983"/>
    <w:rsid w:val="00BB0DF9"/>
    <w:rsid w:val="00BB1475"/>
    <w:rsid w:val="00BB1EE7"/>
    <w:rsid w:val="00BB23D7"/>
    <w:rsid w:val="00BB2FC2"/>
    <w:rsid w:val="00BB3855"/>
    <w:rsid w:val="00BB39CF"/>
    <w:rsid w:val="00BB4130"/>
    <w:rsid w:val="00BB418D"/>
    <w:rsid w:val="00BB4B4F"/>
    <w:rsid w:val="00BB4C46"/>
    <w:rsid w:val="00BB50BC"/>
    <w:rsid w:val="00BB6430"/>
    <w:rsid w:val="00BB6E2B"/>
    <w:rsid w:val="00BB7355"/>
    <w:rsid w:val="00BB7368"/>
    <w:rsid w:val="00BB73B4"/>
    <w:rsid w:val="00BB77A7"/>
    <w:rsid w:val="00BB7892"/>
    <w:rsid w:val="00BC0BA9"/>
    <w:rsid w:val="00BC0CEB"/>
    <w:rsid w:val="00BC10DE"/>
    <w:rsid w:val="00BC1584"/>
    <w:rsid w:val="00BC16A8"/>
    <w:rsid w:val="00BC1A46"/>
    <w:rsid w:val="00BC1C48"/>
    <w:rsid w:val="00BC233D"/>
    <w:rsid w:val="00BC3341"/>
    <w:rsid w:val="00BC34EC"/>
    <w:rsid w:val="00BC357D"/>
    <w:rsid w:val="00BC3DF2"/>
    <w:rsid w:val="00BC4071"/>
    <w:rsid w:val="00BC4C2A"/>
    <w:rsid w:val="00BC511F"/>
    <w:rsid w:val="00BC58BC"/>
    <w:rsid w:val="00BC6075"/>
    <w:rsid w:val="00BC6D3D"/>
    <w:rsid w:val="00BC6EE9"/>
    <w:rsid w:val="00BC7E43"/>
    <w:rsid w:val="00BC7FAE"/>
    <w:rsid w:val="00BD02C8"/>
    <w:rsid w:val="00BD05A4"/>
    <w:rsid w:val="00BD083C"/>
    <w:rsid w:val="00BD0A55"/>
    <w:rsid w:val="00BD0D3F"/>
    <w:rsid w:val="00BD1235"/>
    <w:rsid w:val="00BD12D1"/>
    <w:rsid w:val="00BD1417"/>
    <w:rsid w:val="00BD177E"/>
    <w:rsid w:val="00BD17DF"/>
    <w:rsid w:val="00BD191A"/>
    <w:rsid w:val="00BD1D4B"/>
    <w:rsid w:val="00BD1E98"/>
    <w:rsid w:val="00BD202A"/>
    <w:rsid w:val="00BD20CD"/>
    <w:rsid w:val="00BD214A"/>
    <w:rsid w:val="00BD2507"/>
    <w:rsid w:val="00BD2C09"/>
    <w:rsid w:val="00BD3155"/>
    <w:rsid w:val="00BD31D1"/>
    <w:rsid w:val="00BD3B22"/>
    <w:rsid w:val="00BD3E87"/>
    <w:rsid w:val="00BD49AC"/>
    <w:rsid w:val="00BD4A7C"/>
    <w:rsid w:val="00BD4E6F"/>
    <w:rsid w:val="00BD5890"/>
    <w:rsid w:val="00BD5EE2"/>
    <w:rsid w:val="00BD6410"/>
    <w:rsid w:val="00BD6532"/>
    <w:rsid w:val="00BD670D"/>
    <w:rsid w:val="00BD6BD7"/>
    <w:rsid w:val="00BD73EF"/>
    <w:rsid w:val="00BD788F"/>
    <w:rsid w:val="00BD7A4C"/>
    <w:rsid w:val="00BD7BE3"/>
    <w:rsid w:val="00BE01CA"/>
    <w:rsid w:val="00BE01F1"/>
    <w:rsid w:val="00BE0FC0"/>
    <w:rsid w:val="00BE0FC2"/>
    <w:rsid w:val="00BE1451"/>
    <w:rsid w:val="00BE17DA"/>
    <w:rsid w:val="00BE1837"/>
    <w:rsid w:val="00BE1A25"/>
    <w:rsid w:val="00BE1A9A"/>
    <w:rsid w:val="00BE256A"/>
    <w:rsid w:val="00BE27F1"/>
    <w:rsid w:val="00BE2AEA"/>
    <w:rsid w:val="00BE3B2B"/>
    <w:rsid w:val="00BE3D45"/>
    <w:rsid w:val="00BE4611"/>
    <w:rsid w:val="00BE4864"/>
    <w:rsid w:val="00BE5404"/>
    <w:rsid w:val="00BE562E"/>
    <w:rsid w:val="00BE57A3"/>
    <w:rsid w:val="00BE5DD4"/>
    <w:rsid w:val="00BE61B6"/>
    <w:rsid w:val="00BE6492"/>
    <w:rsid w:val="00BE74BF"/>
    <w:rsid w:val="00BE7AEB"/>
    <w:rsid w:val="00BE7B89"/>
    <w:rsid w:val="00BF00D2"/>
    <w:rsid w:val="00BF03E7"/>
    <w:rsid w:val="00BF044E"/>
    <w:rsid w:val="00BF04C2"/>
    <w:rsid w:val="00BF12CB"/>
    <w:rsid w:val="00BF130B"/>
    <w:rsid w:val="00BF14F8"/>
    <w:rsid w:val="00BF16AA"/>
    <w:rsid w:val="00BF172D"/>
    <w:rsid w:val="00BF1DE0"/>
    <w:rsid w:val="00BF210C"/>
    <w:rsid w:val="00BF2822"/>
    <w:rsid w:val="00BF2CAF"/>
    <w:rsid w:val="00BF2E14"/>
    <w:rsid w:val="00BF3B89"/>
    <w:rsid w:val="00BF4711"/>
    <w:rsid w:val="00BF4851"/>
    <w:rsid w:val="00BF4AA7"/>
    <w:rsid w:val="00BF4BEA"/>
    <w:rsid w:val="00BF5084"/>
    <w:rsid w:val="00BF51C5"/>
    <w:rsid w:val="00BF5283"/>
    <w:rsid w:val="00BF531C"/>
    <w:rsid w:val="00BF55AE"/>
    <w:rsid w:val="00BF6873"/>
    <w:rsid w:val="00BF6A22"/>
    <w:rsid w:val="00BF6EFF"/>
    <w:rsid w:val="00BF7050"/>
    <w:rsid w:val="00BF72AD"/>
    <w:rsid w:val="00BF759B"/>
    <w:rsid w:val="00BF77BB"/>
    <w:rsid w:val="00BF7CEA"/>
    <w:rsid w:val="00BF7E0C"/>
    <w:rsid w:val="00BF7EB5"/>
    <w:rsid w:val="00C0005A"/>
    <w:rsid w:val="00C000FD"/>
    <w:rsid w:val="00C0016E"/>
    <w:rsid w:val="00C0040B"/>
    <w:rsid w:val="00C0062F"/>
    <w:rsid w:val="00C0071A"/>
    <w:rsid w:val="00C00946"/>
    <w:rsid w:val="00C021C3"/>
    <w:rsid w:val="00C025DF"/>
    <w:rsid w:val="00C0279A"/>
    <w:rsid w:val="00C02A8D"/>
    <w:rsid w:val="00C02E31"/>
    <w:rsid w:val="00C03249"/>
    <w:rsid w:val="00C0373D"/>
    <w:rsid w:val="00C03896"/>
    <w:rsid w:val="00C038FA"/>
    <w:rsid w:val="00C03DE5"/>
    <w:rsid w:val="00C04D33"/>
    <w:rsid w:val="00C05301"/>
    <w:rsid w:val="00C05C6F"/>
    <w:rsid w:val="00C05CEB"/>
    <w:rsid w:val="00C06296"/>
    <w:rsid w:val="00C06B58"/>
    <w:rsid w:val="00C06FD6"/>
    <w:rsid w:val="00C06FF9"/>
    <w:rsid w:val="00C07336"/>
    <w:rsid w:val="00C073B7"/>
    <w:rsid w:val="00C077A0"/>
    <w:rsid w:val="00C078E3"/>
    <w:rsid w:val="00C07930"/>
    <w:rsid w:val="00C10867"/>
    <w:rsid w:val="00C108CF"/>
    <w:rsid w:val="00C10E39"/>
    <w:rsid w:val="00C111B0"/>
    <w:rsid w:val="00C1122C"/>
    <w:rsid w:val="00C113A5"/>
    <w:rsid w:val="00C11584"/>
    <w:rsid w:val="00C118CE"/>
    <w:rsid w:val="00C11A0D"/>
    <w:rsid w:val="00C1275C"/>
    <w:rsid w:val="00C12847"/>
    <w:rsid w:val="00C129D8"/>
    <w:rsid w:val="00C12D2E"/>
    <w:rsid w:val="00C13790"/>
    <w:rsid w:val="00C1383B"/>
    <w:rsid w:val="00C142BD"/>
    <w:rsid w:val="00C14620"/>
    <w:rsid w:val="00C149F2"/>
    <w:rsid w:val="00C14D42"/>
    <w:rsid w:val="00C156C4"/>
    <w:rsid w:val="00C15868"/>
    <w:rsid w:val="00C15AC8"/>
    <w:rsid w:val="00C16235"/>
    <w:rsid w:val="00C16693"/>
    <w:rsid w:val="00C17406"/>
    <w:rsid w:val="00C1745C"/>
    <w:rsid w:val="00C17483"/>
    <w:rsid w:val="00C17523"/>
    <w:rsid w:val="00C17824"/>
    <w:rsid w:val="00C17846"/>
    <w:rsid w:val="00C17B0F"/>
    <w:rsid w:val="00C20406"/>
    <w:rsid w:val="00C204D6"/>
    <w:rsid w:val="00C216D5"/>
    <w:rsid w:val="00C21E48"/>
    <w:rsid w:val="00C22CBD"/>
    <w:rsid w:val="00C2325A"/>
    <w:rsid w:val="00C23634"/>
    <w:rsid w:val="00C23B6C"/>
    <w:rsid w:val="00C24646"/>
    <w:rsid w:val="00C24F09"/>
    <w:rsid w:val="00C25382"/>
    <w:rsid w:val="00C2557A"/>
    <w:rsid w:val="00C25646"/>
    <w:rsid w:val="00C26001"/>
    <w:rsid w:val="00C26061"/>
    <w:rsid w:val="00C26948"/>
    <w:rsid w:val="00C26FF4"/>
    <w:rsid w:val="00C278BB"/>
    <w:rsid w:val="00C27AAF"/>
    <w:rsid w:val="00C27B1C"/>
    <w:rsid w:val="00C30DD7"/>
    <w:rsid w:val="00C312EE"/>
    <w:rsid w:val="00C314E8"/>
    <w:rsid w:val="00C317B7"/>
    <w:rsid w:val="00C31BA3"/>
    <w:rsid w:val="00C32EEB"/>
    <w:rsid w:val="00C33198"/>
    <w:rsid w:val="00C33204"/>
    <w:rsid w:val="00C33971"/>
    <w:rsid w:val="00C33A5D"/>
    <w:rsid w:val="00C3457E"/>
    <w:rsid w:val="00C350A3"/>
    <w:rsid w:val="00C355EC"/>
    <w:rsid w:val="00C35781"/>
    <w:rsid w:val="00C35831"/>
    <w:rsid w:val="00C36A95"/>
    <w:rsid w:val="00C36BB9"/>
    <w:rsid w:val="00C36CBE"/>
    <w:rsid w:val="00C379CA"/>
    <w:rsid w:val="00C37FBD"/>
    <w:rsid w:val="00C40126"/>
    <w:rsid w:val="00C404A7"/>
    <w:rsid w:val="00C4058D"/>
    <w:rsid w:val="00C40598"/>
    <w:rsid w:val="00C40782"/>
    <w:rsid w:val="00C40886"/>
    <w:rsid w:val="00C40ABC"/>
    <w:rsid w:val="00C40AC5"/>
    <w:rsid w:val="00C40E9C"/>
    <w:rsid w:val="00C412E2"/>
    <w:rsid w:val="00C4134D"/>
    <w:rsid w:val="00C4207C"/>
    <w:rsid w:val="00C4247C"/>
    <w:rsid w:val="00C425AF"/>
    <w:rsid w:val="00C42791"/>
    <w:rsid w:val="00C42975"/>
    <w:rsid w:val="00C4319B"/>
    <w:rsid w:val="00C435CB"/>
    <w:rsid w:val="00C43892"/>
    <w:rsid w:val="00C43A03"/>
    <w:rsid w:val="00C44708"/>
    <w:rsid w:val="00C4548C"/>
    <w:rsid w:val="00C45942"/>
    <w:rsid w:val="00C45C18"/>
    <w:rsid w:val="00C45FBC"/>
    <w:rsid w:val="00C46371"/>
    <w:rsid w:val="00C4644B"/>
    <w:rsid w:val="00C46560"/>
    <w:rsid w:val="00C46897"/>
    <w:rsid w:val="00C46AD2"/>
    <w:rsid w:val="00C47357"/>
    <w:rsid w:val="00C478CE"/>
    <w:rsid w:val="00C47C4F"/>
    <w:rsid w:val="00C47CAA"/>
    <w:rsid w:val="00C47DEB"/>
    <w:rsid w:val="00C5026C"/>
    <w:rsid w:val="00C506F9"/>
    <w:rsid w:val="00C506FA"/>
    <w:rsid w:val="00C5082F"/>
    <w:rsid w:val="00C52189"/>
    <w:rsid w:val="00C52731"/>
    <w:rsid w:val="00C53148"/>
    <w:rsid w:val="00C53194"/>
    <w:rsid w:val="00C53AF7"/>
    <w:rsid w:val="00C54DF3"/>
    <w:rsid w:val="00C55706"/>
    <w:rsid w:val="00C55710"/>
    <w:rsid w:val="00C5596E"/>
    <w:rsid w:val="00C55C72"/>
    <w:rsid w:val="00C56413"/>
    <w:rsid w:val="00C56FFB"/>
    <w:rsid w:val="00C57687"/>
    <w:rsid w:val="00C57709"/>
    <w:rsid w:val="00C57ABC"/>
    <w:rsid w:val="00C57FEA"/>
    <w:rsid w:val="00C60185"/>
    <w:rsid w:val="00C603A9"/>
    <w:rsid w:val="00C60A71"/>
    <w:rsid w:val="00C60C0E"/>
    <w:rsid w:val="00C60CDA"/>
    <w:rsid w:val="00C6149F"/>
    <w:rsid w:val="00C61A54"/>
    <w:rsid w:val="00C61AF6"/>
    <w:rsid w:val="00C62385"/>
    <w:rsid w:val="00C62C48"/>
    <w:rsid w:val="00C62FCB"/>
    <w:rsid w:val="00C63031"/>
    <w:rsid w:val="00C636D8"/>
    <w:rsid w:val="00C63DEE"/>
    <w:rsid w:val="00C64F14"/>
    <w:rsid w:val="00C65769"/>
    <w:rsid w:val="00C657CA"/>
    <w:rsid w:val="00C65850"/>
    <w:rsid w:val="00C658E0"/>
    <w:rsid w:val="00C66779"/>
    <w:rsid w:val="00C66972"/>
    <w:rsid w:val="00C671E2"/>
    <w:rsid w:val="00C677CE"/>
    <w:rsid w:val="00C67BF1"/>
    <w:rsid w:val="00C700E8"/>
    <w:rsid w:val="00C70503"/>
    <w:rsid w:val="00C709AF"/>
    <w:rsid w:val="00C7178F"/>
    <w:rsid w:val="00C721BC"/>
    <w:rsid w:val="00C72440"/>
    <w:rsid w:val="00C72566"/>
    <w:rsid w:val="00C729EE"/>
    <w:rsid w:val="00C72C27"/>
    <w:rsid w:val="00C72C91"/>
    <w:rsid w:val="00C7314A"/>
    <w:rsid w:val="00C731FC"/>
    <w:rsid w:val="00C739A8"/>
    <w:rsid w:val="00C73A55"/>
    <w:rsid w:val="00C73E14"/>
    <w:rsid w:val="00C73EA9"/>
    <w:rsid w:val="00C7441D"/>
    <w:rsid w:val="00C7499B"/>
    <w:rsid w:val="00C7509F"/>
    <w:rsid w:val="00C75617"/>
    <w:rsid w:val="00C759BF"/>
    <w:rsid w:val="00C75A4F"/>
    <w:rsid w:val="00C75A61"/>
    <w:rsid w:val="00C7613B"/>
    <w:rsid w:val="00C76B2D"/>
    <w:rsid w:val="00C7725D"/>
    <w:rsid w:val="00C77600"/>
    <w:rsid w:val="00C77F1D"/>
    <w:rsid w:val="00C80EB3"/>
    <w:rsid w:val="00C80FDE"/>
    <w:rsid w:val="00C81849"/>
    <w:rsid w:val="00C819D9"/>
    <w:rsid w:val="00C81D6C"/>
    <w:rsid w:val="00C82032"/>
    <w:rsid w:val="00C82795"/>
    <w:rsid w:val="00C82B67"/>
    <w:rsid w:val="00C8338B"/>
    <w:rsid w:val="00C83BBB"/>
    <w:rsid w:val="00C83C1F"/>
    <w:rsid w:val="00C83C6D"/>
    <w:rsid w:val="00C84027"/>
    <w:rsid w:val="00C844F7"/>
    <w:rsid w:val="00C8453A"/>
    <w:rsid w:val="00C84693"/>
    <w:rsid w:val="00C8499D"/>
    <w:rsid w:val="00C85519"/>
    <w:rsid w:val="00C86321"/>
    <w:rsid w:val="00C86922"/>
    <w:rsid w:val="00C869F2"/>
    <w:rsid w:val="00C870C3"/>
    <w:rsid w:val="00C9010D"/>
    <w:rsid w:val="00C90376"/>
    <w:rsid w:val="00C90867"/>
    <w:rsid w:val="00C9087F"/>
    <w:rsid w:val="00C90927"/>
    <w:rsid w:val="00C90B49"/>
    <w:rsid w:val="00C90F66"/>
    <w:rsid w:val="00C90F90"/>
    <w:rsid w:val="00C919E1"/>
    <w:rsid w:val="00C92858"/>
    <w:rsid w:val="00C92A3E"/>
    <w:rsid w:val="00C92F04"/>
    <w:rsid w:val="00C92FA3"/>
    <w:rsid w:val="00C933CD"/>
    <w:rsid w:val="00C9373E"/>
    <w:rsid w:val="00C9388B"/>
    <w:rsid w:val="00C93A93"/>
    <w:rsid w:val="00C93C97"/>
    <w:rsid w:val="00C93CE7"/>
    <w:rsid w:val="00C94337"/>
    <w:rsid w:val="00C9457C"/>
    <w:rsid w:val="00C950DA"/>
    <w:rsid w:val="00C950FE"/>
    <w:rsid w:val="00C95491"/>
    <w:rsid w:val="00C95C54"/>
    <w:rsid w:val="00C962B7"/>
    <w:rsid w:val="00C96390"/>
    <w:rsid w:val="00C96C99"/>
    <w:rsid w:val="00C970FC"/>
    <w:rsid w:val="00CA0145"/>
    <w:rsid w:val="00CA09DA"/>
    <w:rsid w:val="00CA12D4"/>
    <w:rsid w:val="00CA13A0"/>
    <w:rsid w:val="00CA16DE"/>
    <w:rsid w:val="00CA20D4"/>
    <w:rsid w:val="00CA2635"/>
    <w:rsid w:val="00CA2F83"/>
    <w:rsid w:val="00CA3D06"/>
    <w:rsid w:val="00CA4243"/>
    <w:rsid w:val="00CA44DB"/>
    <w:rsid w:val="00CA484A"/>
    <w:rsid w:val="00CA4C9D"/>
    <w:rsid w:val="00CA4CE8"/>
    <w:rsid w:val="00CA4DFF"/>
    <w:rsid w:val="00CA4E6F"/>
    <w:rsid w:val="00CA5405"/>
    <w:rsid w:val="00CA612D"/>
    <w:rsid w:val="00CA66D7"/>
    <w:rsid w:val="00CA69D5"/>
    <w:rsid w:val="00CA6F52"/>
    <w:rsid w:val="00CA75BE"/>
    <w:rsid w:val="00CA7C39"/>
    <w:rsid w:val="00CB007E"/>
    <w:rsid w:val="00CB0119"/>
    <w:rsid w:val="00CB01C4"/>
    <w:rsid w:val="00CB02E9"/>
    <w:rsid w:val="00CB072D"/>
    <w:rsid w:val="00CB1105"/>
    <w:rsid w:val="00CB136A"/>
    <w:rsid w:val="00CB1533"/>
    <w:rsid w:val="00CB1B9F"/>
    <w:rsid w:val="00CB1C83"/>
    <w:rsid w:val="00CB1C85"/>
    <w:rsid w:val="00CB2099"/>
    <w:rsid w:val="00CB29A5"/>
    <w:rsid w:val="00CB34D7"/>
    <w:rsid w:val="00CB3BFC"/>
    <w:rsid w:val="00CB3CE4"/>
    <w:rsid w:val="00CB4031"/>
    <w:rsid w:val="00CB46AC"/>
    <w:rsid w:val="00CB49BF"/>
    <w:rsid w:val="00CB517E"/>
    <w:rsid w:val="00CB5234"/>
    <w:rsid w:val="00CB5671"/>
    <w:rsid w:val="00CB5CFC"/>
    <w:rsid w:val="00CB5DDD"/>
    <w:rsid w:val="00CB607C"/>
    <w:rsid w:val="00CB7124"/>
    <w:rsid w:val="00CB73C0"/>
    <w:rsid w:val="00CB789D"/>
    <w:rsid w:val="00CC0786"/>
    <w:rsid w:val="00CC091C"/>
    <w:rsid w:val="00CC1049"/>
    <w:rsid w:val="00CC14A1"/>
    <w:rsid w:val="00CC175E"/>
    <w:rsid w:val="00CC1944"/>
    <w:rsid w:val="00CC201B"/>
    <w:rsid w:val="00CC2053"/>
    <w:rsid w:val="00CC23D4"/>
    <w:rsid w:val="00CC260F"/>
    <w:rsid w:val="00CC2F8D"/>
    <w:rsid w:val="00CC3067"/>
    <w:rsid w:val="00CC31DE"/>
    <w:rsid w:val="00CC3AF3"/>
    <w:rsid w:val="00CC3FEF"/>
    <w:rsid w:val="00CC4050"/>
    <w:rsid w:val="00CC41E4"/>
    <w:rsid w:val="00CC4A37"/>
    <w:rsid w:val="00CC5CD3"/>
    <w:rsid w:val="00CC5D9E"/>
    <w:rsid w:val="00CC5EB7"/>
    <w:rsid w:val="00CC5FCD"/>
    <w:rsid w:val="00CC6085"/>
    <w:rsid w:val="00CC6179"/>
    <w:rsid w:val="00CC62DC"/>
    <w:rsid w:val="00CC6DE7"/>
    <w:rsid w:val="00CC7091"/>
    <w:rsid w:val="00CC732F"/>
    <w:rsid w:val="00CC75C4"/>
    <w:rsid w:val="00CC7A10"/>
    <w:rsid w:val="00CC7B76"/>
    <w:rsid w:val="00CC7CCA"/>
    <w:rsid w:val="00CC7F31"/>
    <w:rsid w:val="00CC7F8E"/>
    <w:rsid w:val="00CD04F4"/>
    <w:rsid w:val="00CD077F"/>
    <w:rsid w:val="00CD0875"/>
    <w:rsid w:val="00CD095E"/>
    <w:rsid w:val="00CD111F"/>
    <w:rsid w:val="00CD12C3"/>
    <w:rsid w:val="00CD12CF"/>
    <w:rsid w:val="00CD1808"/>
    <w:rsid w:val="00CD183A"/>
    <w:rsid w:val="00CD1C5D"/>
    <w:rsid w:val="00CD229B"/>
    <w:rsid w:val="00CD24F1"/>
    <w:rsid w:val="00CD288C"/>
    <w:rsid w:val="00CD3245"/>
    <w:rsid w:val="00CD329D"/>
    <w:rsid w:val="00CD34F7"/>
    <w:rsid w:val="00CD36CC"/>
    <w:rsid w:val="00CD3FEE"/>
    <w:rsid w:val="00CD402C"/>
    <w:rsid w:val="00CD42F2"/>
    <w:rsid w:val="00CD436E"/>
    <w:rsid w:val="00CD440D"/>
    <w:rsid w:val="00CD4C07"/>
    <w:rsid w:val="00CD5658"/>
    <w:rsid w:val="00CD56D9"/>
    <w:rsid w:val="00CD6289"/>
    <w:rsid w:val="00CD63B2"/>
    <w:rsid w:val="00CD64EC"/>
    <w:rsid w:val="00CD64FB"/>
    <w:rsid w:val="00CD679E"/>
    <w:rsid w:val="00CD69B6"/>
    <w:rsid w:val="00CD6F2F"/>
    <w:rsid w:val="00CD756C"/>
    <w:rsid w:val="00CE014A"/>
    <w:rsid w:val="00CE027D"/>
    <w:rsid w:val="00CE0D9A"/>
    <w:rsid w:val="00CE0EA5"/>
    <w:rsid w:val="00CE0F03"/>
    <w:rsid w:val="00CE0F77"/>
    <w:rsid w:val="00CE22E4"/>
    <w:rsid w:val="00CE2702"/>
    <w:rsid w:val="00CE2767"/>
    <w:rsid w:val="00CE2A02"/>
    <w:rsid w:val="00CE2EFC"/>
    <w:rsid w:val="00CE311E"/>
    <w:rsid w:val="00CE31AE"/>
    <w:rsid w:val="00CE374C"/>
    <w:rsid w:val="00CE3A19"/>
    <w:rsid w:val="00CE3DD1"/>
    <w:rsid w:val="00CE43A8"/>
    <w:rsid w:val="00CE469F"/>
    <w:rsid w:val="00CE4AEB"/>
    <w:rsid w:val="00CE4DB6"/>
    <w:rsid w:val="00CE4E83"/>
    <w:rsid w:val="00CE50EB"/>
    <w:rsid w:val="00CE5189"/>
    <w:rsid w:val="00CE5451"/>
    <w:rsid w:val="00CE54DA"/>
    <w:rsid w:val="00CE5723"/>
    <w:rsid w:val="00CE5CFF"/>
    <w:rsid w:val="00CE62A9"/>
    <w:rsid w:val="00CE62E9"/>
    <w:rsid w:val="00CE64B4"/>
    <w:rsid w:val="00CE6965"/>
    <w:rsid w:val="00CE6F01"/>
    <w:rsid w:val="00CE6F63"/>
    <w:rsid w:val="00CE716F"/>
    <w:rsid w:val="00CE71D3"/>
    <w:rsid w:val="00CE743D"/>
    <w:rsid w:val="00CE74C5"/>
    <w:rsid w:val="00CE7544"/>
    <w:rsid w:val="00CE75A5"/>
    <w:rsid w:val="00CE76FE"/>
    <w:rsid w:val="00CE7DC5"/>
    <w:rsid w:val="00CF02A3"/>
    <w:rsid w:val="00CF0BB9"/>
    <w:rsid w:val="00CF0CF9"/>
    <w:rsid w:val="00CF0E4E"/>
    <w:rsid w:val="00CF136C"/>
    <w:rsid w:val="00CF1986"/>
    <w:rsid w:val="00CF1B89"/>
    <w:rsid w:val="00CF2427"/>
    <w:rsid w:val="00CF2D5B"/>
    <w:rsid w:val="00CF3458"/>
    <w:rsid w:val="00CF3954"/>
    <w:rsid w:val="00CF420F"/>
    <w:rsid w:val="00CF4330"/>
    <w:rsid w:val="00CF4B82"/>
    <w:rsid w:val="00CF4DC4"/>
    <w:rsid w:val="00CF60AE"/>
    <w:rsid w:val="00CF63B4"/>
    <w:rsid w:val="00CF67F7"/>
    <w:rsid w:val="00CF6EAE"/>
    <w:rsid w:val="00CF6EB6"/>
    <w:rsid w:val="00CF703D"/>
    <w:rsid w:val="00CF7084"/>
    <w:rsid w:val="00CF728A"/>
    <w:rsid w:val="00CF785A"/>
    <w:rsid w:val="00D0076E"/>
    <w:rsid w:val="00D009C3"/>
    <w:rsid w:val="00D0138F"/>
    <w:rsid w:val="00D013BD"/>
    <w:rsid w:val="00D01516"/>
    <w:rsid w:val="00D01A48"/>
    <w:rsid w:val="00D0213C"/>
    <w:rsid w:val="00D02BEE"/>
    <w:rsid w:val="00D02E34"/>
    <w:rsid w:val="00D034B6"/>
    <w:rsid w:val="00D03BAD"/>
    <w:rsid w:val="00D03BE1"/>
    <w:rsid w:val="00D040AD"/>
    <w:rsid w:val="00D04478"/>
    <w:rsid w:val="00D049AE"/>
    <w:rsid w:val="00D04D4C"/>
    <w:rsid w:val="00D04EA5"/>
    <w:rsid w:val="00D054F8"/>
    <w:rsid w:val="00D05E33"/>
    <w:rsid w:val="00D0647C"/>
    <w:rsid w:val="00D0659E"/>
    <w:rsid w:val="00D07527"/>
    <w:rsid w:val="00D0760A"/>
    <w:rsid w:val="00D07C3A"/>
    <w:rsid w:val="00D102C2"/>
    <w:rsid w:val="00D12201"/>
    <w:rsid w:val="00D12324"/>
    <w:rsid w:val="00D123E4"/>
    <w:rsid w:val="00D1248F"/>
    <w:rsid w:val="00D124DD"/>
    <w:rsid w:val="00D12EA1"/>
    <w:rsid w:val="00D13297"/>
    <w:rsid w:val="00D140A6"/>
    <w:rsid w:val="00D148CD"/>
    <w:rsid w:val="00D14C16"/>
    <w:rsid w:val="00D14CB0"/>
    <w:rsid w:val="00D15583"/>
    <w:rsid w:val="00D15C6B"/>
    <w:rsid w:val="00D1688B"/>
    <w:rsid w:val="00D16BAA"/>
    <w:rsid w:val="00D16D18"/>
    <w:rsid w:val="00D16DB9"/>
    <w:rsid w:val="00D16ECD"/>
    <w:rsid w:val="00D17051"/>
    <w:rsid w:val="00D172A1"/>
    <w:rsid w:val="00D1752E"/>
    <w:rsid w:val="00D177DD"/>
    <w:rsid w:val="00D17937"/>
    <w:rsid w:val="00D17F4B"/>
    <w:rsid w:val="00D205BB"/>
    <w:rsid w:val="00D205EF"/>
    <w:rsid w:val="00D20C7E"/>
    <w:rsid w:val="00D20DB5"/>
    <w:rsid w:val="00D218F8"/>
    <w:rsid w:val="00D21B02"/>
    <w:rsid w:val="00D21B13"/>
    <w:rsid w:val="00D21E7B"/>
    <w:rsid w:val="00D22121"/>
    <w:rsid w:val="00D224DA"/>
    <w:rsid w:val="00D22582"/>
    <w:rsid w:val="00D228D0"/>
    <w:rsid w:val="00D22D67"/>
    <w:rsid w:val="00D22DBB"/>
    <w:rsid w:val="00D23088"/>
    <w:rsid w:val="00D23144"/>
    <w:rsid w:val="00D23390"/>
    <w:rsid w:val="00D23E81"/>
    <w:rsid w:val="00D244A1"/>
    <w:rsid w:val="00D25398"/>
    <w:rsid w:val="00D25582"/>
    <w:rsid w:val="00D25D5E"/>
    <w:rsid w:val="00D25E3E"/>
    <w:rsid w:val="00D26198"/>
    <w:rsid w:val="00D26214"/>
    <w:rsid w:val="00D2636C"/>
    <w:rsid w:val="00D265E2"/>
    <w:rsid w:val="00D26705"/>
    <w:rsid w:val="00D279D6"/>
    <w:rsid w:val="00D27AD1"/>
    <w:rsid w:val="00D27CD5"/>
    <w:rsid w:val="00D30306"/>
    <w:rsid w:val="00D30832"/>
    <w:rsid w:val="00D30CE1"/>
    <w:rsid w:val="00D3103C"/>
    <w:rsid w:val="00D31544"/>
    <w:rsid w:val="00D31815"/>
    <w:rsid w:val="00D31D86"/>
    <w:rsid w:val="00D32A7D"/>
    <w:rsid w:val="00D32AC9"/>
    <w:rsid w:val="00D32B35"/>
    <w:rsid w:val="00D32F00"/>
    <w:rsid w:val="00D32FEC"/>
    <w:rsid w:val="00D33373"/>
    <w:rsid w:val="00D33956"/>
    <w:rsid w:val="00D356B8"/>
    <w:rsid w:val="00D36228"/>
    <w:rsid w:val="00D37631"/>
    <w:rsid w:val="00D3770E"/>
    <w:rsid w:val="00D378CF"/>
    <w:rsid w:val="00D37DFD"/>
    <w:rsid w:val="00D37F2E"/>
    <w:rsid w:val="00D40493"/>
    <w:rsid w:val="00D4079F"/>
    <w:rsid w:val="00D40F3B"/>
    <w:rsid w:val="00D41A6C"/>
    <w:rsid w:val="00D41DC0"/>
    <w:rsid w:val="00D41E38"/>
    <w:rsid w:val="00D420DB"/>
    <w:rsid w:val="00D423A6"/>
    <w:rsid w:val="00D42667"/>
    <w:rsid w:val="00D426E5"/>
    <w:rsid w:val="00D42FA8"/>
    <w:rsid w:val="00D430A8"/>
    <w:rsid w:val="00D4316E"/>
    <w:rsid w:val="00D4323F"/>
    <w:rsid w:val="00D435D9"/>
    <w:rsid w:val="00D4365B"/>
    <w:rsid w:val="00D440A1"/>
    <w:rsid w:val="00D44335"/>
    <w:rsid w:val="00D4489A"/>
    <w:rsid w:val="00D44E71"/>
    <w:rsid w:val="00D44E92"/>
    <w:rsid w:val="00D456C2"/>
    <w:rsid w:val="00D45880"/>
    <w:rsid w:val="00D45AF2"/>
    <w:rsid w:val="00D46363"/>
    <w:rsid w:val="00D465EC"/>
    <w:rsid w:val="00D46BB3"/>
    <w:rsid w:val="00D46CFB"/>
    <w:rsid w:val="00D470B8"/>
    <w:rsid w:val="00D475C1"/>
    <w:rsid w:val="00D47BBC"/>
    <w:rsid w:val="00D47BF9"/>
    <w:rsid w:val="00D47F28"/>
    <w:rsid w:val="00D5034C"/>
    <w:rsid w:val="00D5089A"/>
    <w:rsid w:val="00D50938"/>
    <w:rsid w:val="00D5096C"/>
    <w:rsid w:val="00D51094"/>
    <w:rsid w:val="00D51A0A"/>
    <w:rsid w:val="00D521FA"/>
    <w:rsid w:val="00D52430"/>
    <w:rsid w:val="00D52497"/>
    <w:rsid w:val="00D528A2"/>
    <w:rsid w:val="00D5294C"/>
    <w:rsid w:val="00D52C0D"/>
    <w:rsid w:val="00D52CA9"/>
    <w:rsid w:val="00D52EDA"/>
    <w:rsid w:val="00D532F0"/>
    <w:rsid w:val="00D536A8"/>
    <w:rsid w:val="00D54F77"/>
    <w:rsid w:val="00D55692"/>
    <w:rsid w:val="00D558D8"/>
    <w:rsid w:val="00D55FFB"/>
    <w:rsid w:val="00D56021"/>
    <w:rsid w:val="00D561A8"/>
    <w:rsid w:val="00D561C5"/>
    <w:rsid w:val="00D56278"/>
    <w:rsid w:val="00D5659A"/>
    <w:rsid w:val="00D567F9"/>
    <w:rsid w:val="00D568D8"/>
    <w:rsid w:val="00D570D2"/>
    <w:rsid w:val="00D57592"/>
    <w:rsid w:val="00D57C02"/>
    <w:rsid w:val="00D608A9"/>
    <w:rsid w:val="00D612C9"/>
    <w:rsid w:val="00D6132C"/>
    <w:rsid w:val="00D614DB"/>
    <w:rsid w:val="00D6160E"/>
    <w:rsid w:val="00D61B73"/>
    <w:rsid w:val="00D61D30"/>
    <w:rsid w:val="00D62623"/>
    <w:rsid w:val="00D626B4"/>
    <w:rsid w:val="00D629F0"/>
    <w:rsid w:val="00D62C23"/>
    <w:rsid w:val="00D62DF3"/>
    <w:rsid w:val="00D62F7C"/>
    <w:rsid w:val="00D63008"/>
    <w:rsid w:val="00D63146"/>
    <w:rsid w:val="00D632D6"/>
    <w:rsid w:val="00D639F8"/>
    <w:rsid w:val="00D643DE"/>
    <w:rsid w:val="00D64828"/>
    <w:rsid w:val="00D64E6B"/>
    <w:rsid w:val="00D6510D"/>
    <w:rsid w:val="00D6512F"/>
    <w:rsid w:val="00D65976"/>
    <w:rsid w:val="00D65FEA"/>
    <w:rsid w:val="00D6672B"/>
    <w:rsid w:val="00D66BE4"/>
    <w:rsid w:val="00D67335"/>
    <w:rsid w:val="00D677CA"/>
    <w:rsid w:val="00D67D50"/>
    <w:rsid w:val="00D70093"/>
    <w:rsid w:val="00D700B6"/>
    <w:rsid w:val="00D70246"/>
    <w:rsid w:val="00D7098D"/>
    <w:rsid w:val="00D709BB"/>
    <w:rsid w:val="00D70F05"/>
    <w:rsid w:val="00D70F80"/>
    <w:rsid w:val="00D71C8B"/>
    <w:rsid w:val="00D725BC"/>
    <w:rsid w:val="00D72D1C"/>
    <w:rsid w:val="00D73287"/>
    <w:rsid w:val="00D735A7"/>
    <w:rsid w:val="00D73606"/>
    <w:rsid w:val="00D73926"/>
    <w:rsid w:val="00D74500"/>
    <w:rsid w:val="00D7450C"/>
    <w:rsid w:val="00D74D89"/>
    <w:rsid w:val="00D7535A"/>
    <w:rsid w:val="00D756B9"/>
    <w:rsid w:val="00D757A7"/>
    <w:rsid w:val="00D75839"/>
    <w:rsid w:val="00D75A2D"/>
    <w:rsid w:val="00D75F28"/>
    <w:rsid w:val="00D761E1"/>
    <w:rsid w:val="00D765A2"/>
    <w:rsid w:val="00D765C8"/>
    <w:rsid w:val="00D767A8"/>
    <w:rsid w:val="00D77206"/>
    <w:rsid w:val="00D8041D"/>
    <w:rsid w:val="00D80E69"/>
    <w:rsid w:val="00D80F79"/>
    <w:rsid w:val="00D8116D"/>
    <w:rsid w:val="00D81E73"/>
    <w:rsid w:val="00D8227E"/>
    <w:rsid w:val="00D8338C"/>
    <w:rsid w:val="00D837BA"/>
    <w:rsid w:val="00D83F76"/>
    <w:rsid w:val="00D84219"/>
    <w:rsid w:val="00D844E5"/>
    <w:rsid w:val="00D84723"/>
    <w:rsid w:val="00D84EC3"/>
    <w:rsid w:val="00D84F81"/>
    <w:rsid w:val="00D85186"/>
    <w:rsid w:val="00D858A7"/>
    <w:rsid w:val="00D859F3"/>
    <w:rsid w:val="00D860D9"/>
    <w:rsid w:val="00D8627D"/>
    <w:rsid w:val="00D87B86"/>
    <w:rsid w:val="00D90123"/>
    <w:rsid w:val="00D90904"/>
    <w:rsid w:val="00D9127C"/>
    <w:rsid w:val="00D91C15"/>
    <w:rsid w:val="00D91EAC"/>
    <w:rsid w:val="00D92022"/>
    <w:rsid w:val="00D926F6"/>
    <w:rsid w:val="00D93411"/>
    <w:rsid w:val="00D94BC6"/>
    <w:rsid w:val="00D94D86"/>
    <w:rsid w:val="00D94FE2"/>
    <w:rsid w:val="00D95027"/>
    <w:rsid w:val="00D95268"/>
    <w:rsid w:val="00D9559A"/>
    <w:rsid w:val="00D956C9"/>
    <w:rsid w:val="00D962F1"/>
    <w:rsid w:val="00D97141"/>
    <w:rsid w:val="00D97371"/>
    <w:rsid w:val="00D978D6"/>
    <w:rsid w:val="00D97EB4"/>
    <w:rsid w:val="00DA02D7"/>
    <w:rsid w:val="00DA0587"/>
    <w:rsid w:val="00DA08F1"/>
    <w:rsid w:val="00DA174E"/>
    <w:rsid w:val="00DA1903"/>
    <w:rsid w:val="00DA252D"/>
    <w:rsid w:val="00DA2AF6"/>
    <w:rsid w:val="00DA2BF3"/>
    <w:rsid w:val="00DA331B"/>
    <w:rsid w:val="00DA3676"/>
    <w:rsid w:val="00DA3BC2"/>
    <w:rsid w:val="00DA3C3B"/>
    <w:rsid w:val="00DA3C65"/>
    <w:rsid w:val="00DA3D87"/>
    <w:rsid w:val="00DA418D"/>
    <w:rsid w:val="00DA433C"/>
    <w:rsid w:val="00DA4D12"/>
    <w:rsid w:val="00DA60C3"/>
    <w:rsid w:val="00DA61D2"/>
    <w:rsid w:val="00DA6B11"/>
    <w:rsid w:val="00DA6B8F"/>
    <w:rsid w:val="00DA6C22"/>
    <w:rsid w:val="00DA75EC"/>
    <w:rsid w:val="00DA76D0"/>
    <w:rsid w:val="00DA7EA6"/>
    <w:rsid w:val="00DB112C"/>
    <w:rsid w:val="00DB2B82"/>
    <w:rsid w:val="00DB2CC0"/>
    <w:rsid w:val="00DB2E7A"/>
    <w:rsid w:val="00DB2F3E"/>
    <w:rsid w:val="00DB3343"/>
    <w:rsid w:val="00DB3952"/>
    <w:rsid w:val="00DB4B6C"/>
    <w:rsid w:val="00DB4BBC"/>
    <w:rsid w:val="00DB4FB2"/>
    <w:rsid w:val="00DB5463"/>
    <w:rsid w:val="00DB5822"/>
    <w:rsid w:val="00DB5C84"/>
    <w:rsid w:val="00DB5F6C"/>
    <w:rsid w:val="00DB60D0"/>
    <w:rsid w:val="00DB620C"/>
    <w:rsid w:val="00DB6766"/>
    <w:rsid w:val="00DB79DF"/>
    <w:rsid w:val="00DB7B9F"/>
    <w:rsid w:val="00DB7BED"/>
    <w:rsid w:val="00DB7F25"/>
    <w:rsid w:val="00DC0417"/>
    <w:rsid w:val="00DC095E"/>
    <w:rsid w:val="00DC102C"/>
    <w:rsid w:val="00DC125B"/>
    <w:rsid w:val="00DC14F2"/>
    <w:rsid w:val="00DC16F5"/>
    <w:rsid w:val="00DC175B"/>
    <w:rsid w:val="00DC1B46"/>
    <w:rsid w:val="00DC1BB2"/>
    <w:rsid w:val="00DC1DD4"/>
    <w:rsid w:val="00DC1FC4"/>
    <w:rsid w:val="00DC22E1"/>
    <w:rsid w:val="00DC2879"/>
    <w:rsid w:val="00DC2DB1"/>
    <w:rsid w:val="00DC36F9"/>
    <w:rsid w:val="00DC3704"/>
    <w:rsid w:val="00DC4175"/>
    <w:rsid w:val="00DC42F3"/>
    <w:rsid w:val="00DC4420"/>
    <w:rsid w:val="00DC4B7D"/>
    <w:rsid w:val="00DC4BBD"/>
    <w:rsid w:val="00DC4BF3"/>
    <w:rsid w:val="00DC4CCA"/>
    <w:rsid w:val="00DC4D3B"/>
    <w:rsid w:val="00DC5380"/>
    <w:rsid w:val="00DC5708"/>
    <w:rsid w:val="00DC570A"/>
    <w:rsid w:val="00DC5E31"/>
    <w:rsid w:val="00DC5E5A"/>
    <w:rsid w:val="00DC5FF5"/>
    <w:rsid w:val="00DC6334"/>
    <w:rsid w:val="00DC63FA"/>
    <w:rsid w:val="00DC644F"/>
    <w:rsid w:val="00DC655B"/>
    <w:rsid w:val="00DC6C54"/>
    <w:rsid w:val="00DC72B3"/>
    <w:rsid w:val="00DC79DA"/>
    <w:rsid w:val="00DC7A31"/>
    <w:rsid w:val="00DC7B63"/>
    <w:rsid w:val="00DC7F9A"/>
    <w:rsid w:val="00DD0154"/>
    <w:rsid w:val="00DD01E2"/>
    <w:rsid w:val="00DD02B3"/>
    <w:rsid w:val="00DD0494"/>
    <w:rsid w:val="00DD0A4E"/>
    <w:rsid w:val="00DD0B72"/>
    <w:rsid w:val="00DD0E17"/>
    <w:rsid w:val="00DD0E37"/>
    <w:rsid w:val="00DD1AF5"/>
    <w:rsid w:val="00DD1ED4"/>
    <w:rsid w:val="00DD229C"/>
    <w:rsid w:val="00DD25BE"/>
    <w:rsid w:val="00DD2712"/>
    <w:rsid w:val="00DD2974"/>
    <w:rsid w:val="00DD2CD1"/>
    <w:rsid w:val="00DD2E0D"/>
    <w:rsid w:val="00DD4398"/>
    <w:rsid w:val="00DD585D"/>
    <w:rsid w:val="00DD5D1B"/>
    <w:rsid w:val="00DD61B6"/>
    <w:rsid w:val="00DD61F7"/>
    <w:rsid w:val="00DD67A0"/>
    <w:rsid w:val="00DD6D94"/>
    <w:rsid w:val="00DD738A"/>
    <w:rsid w:val="00DD7B89"/>
    <w:rsid w:val="00DE0B19"/>
    <w:rsid w:val="00DE0DA2"/>
    <w:rsid w:val="00DE11D6"/>
    <w:rsid w:val="00DE2A87"/>
    <w:rsid w:val="00DE2A88"/>
    <w:rsid w:val="00DE31CD"/>
    <w:rsid w:val="00DE31E7"/>
    <w:rsid w:val="00DE31FE"/>
    <w:rsid w:val="00DE372A"/>
    <w:rsid w:val="00DE3BAA"/>
    <w:rsid w:val="00DE3D0F"/>
    <w:rsid w:val="00DE40BB"/>
    <w:rsid w:val="00DE4513"/>
    <w:rsid w:val="00DE4981"/>
    <w:rsid w:val="00DE513E"/>
    <w:rsid w:val="00DE5316"/>
    <w:rsid w:val="00DE564C"/>
    <w:rsid w:val="00DE5BDF"/>
    <w:rsid w:val="00DE6D50"/>
    <w:rsid w:val="00DE7A80"/>
    <w:rsid w:val="00DE7C57"/>
    <w:rsid w:val="00DF05B7"/>
    <w:rsid w:val="00DF09FA"/>
    <w:rsid w:val="00DF1165"/>
    <w:rsid w:val="00DF1187"/>
    <w:rsid w:val="00DF13DB"/>
    <w:rsid w:val="00DF1C43"/>
    <w:rsid w:val="00DF1E1C"/>
    <w:rsid w:val="00DF1E5D"/>
    <w:rsid w:val="00DF20BF"/>
    <w:rsid w:val="00DF2B6C"/>
    <w:rsid w:val="00DF2CAF"/>
    <w:rsid w:val="00DF318B"/>
    <w:rsid w:val="00DF3BB0"/>
    <w:rsid w:val="00DF3C79"/>
    <w:rsid w:val="00DF3EF9"/>
    <w:rsid w:val="00DF4241"/>
    <w:rsid w:val="00DF4323"/>
    <w:rsid w:val="00DF43E4"/>
    <w:rsid w:val="00DF48B3"/>
    <w:rsid w:val="00DF4E3A"/>
    <w:rsid w:val="00DF5212"/>
    <w:rsid w:val="00DF53F5"/>
    <w:rsid w:val="00DF5746"/>
    <w:rsid w:val="00DF581B"/>
    <w:rsid w:val="00DF5B9D"/>
    <w:rsid w:val="00DF6031"/>
    <w:rsid w:val="00DF6052"/>
    <w:rsid w:val="00DF61AE"/>
    <w:rsid w:val="00DF668E"/>
    <w:rsid w:val="00DF6760"/>
    <w:rsid w:val="00DF6A06"/>
    <w:rsid w:val="00DF75A1"/>
    <w:rsid w:val="00DF7C14"/>
    <w:rsid w:val="00DF7F83"/>
    <w:rsid w:val="00E01082"/>
    <w:rsid w:val="00E01150"/>
    <w:rsid w:val="00E01338"/>
    <w:rsid w:val="00E0197A"/>
    <w:rsid w:val="00E020F1"/>
    <w:rsid w:val="00E02106"/>
    <w:rsid w:val="00E02153"/>
    <w:rsid w:val="00E02593"/>
    <w:rsid w:val="00E02982"/>
    <w:rsid w:val="00E029A8"/>
    <w:rsid w:val="00E03783"/>
    <w:rsid w:val="00E03BF1"/>
    <w:rsid w:val="00E03FC6"/>
    <w:rsid w:val="00E04137"/>
    <w:rsid w:val="00E041FD"/>
    <w:rsid w:val="00E043DA"/>
    <w:rsid w:val="00E044D0"/>
    <w:rsid w:val="00E04616"/>
    <w:rsid w:val="00E04A49"/>
    <w:rsid w:val="00E05461"/>
    <w:rsid w:val="00E05FB8"/>
    <w:rsid w:val="00E0674C"/>
    <w:rsid w:val="00E06938"/>
    <w:rsid w:val="00E0766D"/>
    <w:rsid w:val="00E1003D"/>
    <w:rsid w:val="00E107DC"/>
    <w:rsid w:val="00E10E32"/>
    <w:rsid w:val="00E11036"/>
    <w:rsid w:val="00E116BD"/>
    <w:rsid w:val="00E11795"/>
    <w:rsid w:val="00E1196A"/>
    <w:rsid w:val="00E11BDA"/>
    <w:rsid w:val="00E11EFF"/>
    <w:rsid w:val="00E12607"/>
    <w:rsid w:val="00E12DEB"/>
    <w:rsid w:val="00E130CE"/>
    <w:rsid w:val="00E1452D"/>
    <w:rsid w:val="00E14567"/>
    <w:rsid w:val="00E15728"/>
    <w:rsid w:val="00E15C3C"/>
    <w:rsid w:val="00E15C46"/>
    <w:rsid w:val="00E15FC1"/>
    <w:rsid w:val="00E166DD"/>
    <w:rsid w:val="00E16738"/>
    <w:rsid w:val="00E16C7B"/>
    <w:rsid w:val="00E1711F"/>
    <w:rsid w:val="00E171DB"/>
    <w:rsid w:val="00E1738F"/>
    <w:rsid w:val="00E200D9"/>
    <w:rsid w:val="00E206FE"/>
    <w:rsid w:val="00E209A0"/>
    <w:rsid w:val="00E209B4"/>
    <w:rsid w:val="00E20A63"/>
    <w:rsid w:val="00E20DFB"/>
    <w:rsid w:val="00E210C8"/>
    <w:rsid w:val="00E2116E"/>
    <w:rsid w:val="00E212E4"/>
    <w:rsid w:val="00E21327"/>
    <w:rsid w:val="00E21522"/>
    <w:rsid w:val="00E21814"/>
    <w:rsid w:val="00E22193"/>
    <w:rsid w:val="00E228FC"/>
    <w:rsid w:val="00E22E17"/>
    <w:rsid w:val="00E239F1"/>
    <w:rsid w:val="00E241AB"/>
    <w:rsid w:val="00E24327"/>
    <w:rsid w:val="00E2435E"/>
    <w:rsid w:val="00E24735"/>
    <w:rsid w:val="00E24AE6"/>
    <w:rsid w:val="00E24AF6"/>
    <w:rsid w:val="00E25851"/>
    <w:rsid w:val="00E26175"/>
    <w:rsid w:val="00E265D6"/>
    <w:rsid w:val="00E26957"/>
    <w:rsid w:val="00E26F50"/>
    <w:rsid w:val="00E2716F"/>
    <w:rsid w:val="00E271C1"/>
    <w:rsid w:val="00E276D2"/>
    <w:rsid w:val="00E27BF8"/>
    <w:rsid w:val="00E30793"/>
    <w:rsid w:val="00E316BD"/>
    <w:rsid w:val="00E318C7"/>
    <w:rsid w:val="00E31B6F"/>
    <w:rsid w:val="00E31DA9"/>
    <w:rsid w:val="00E31F2B"/>
    <w:rsid w:val="00E3202E"/>
    <w:rsid w:val="00E320B8"/>
    <w:rsid w:val="00E32C80"/>
    <w:rsid w:val="00E32D15"/>
    <w:rsid w:val="00E3338A"/>
    <w:rsid w:val="00E33BA5"/>
    <w:rsid w:val="00E34613"/>
    <w:rsid w:val="00E348A8"/>
    <w:rsid w:val="00E34F06"/>
    <w:rsid w:val="00E35668"/>
    <w:rsid w:val="00E3572C"/>
    <w:rsid w:val="00E35CCF"/>
    <w:rsid w:val="00E3603F"/>
    <w:rsid w:val="00E363DE"/>
    <w:rsid w:val="00E36411"/>
    <w:rsid w:val="00E366A5"/>
    <w:rsid w:val="00E36AE5"/>
    <w:rsid w:val="00E370CD"/>
    <w:rsid w:val="00E374A7"/>
    <w:rsid w:val="00E374B5"/>
    <w:rsid w:val="00E3750F"/>
    <w:rsid w:val="00E37AF5"/>
    <w:rsid w:val="00E37E10"/>
    <w:rsid w:val="00E37E97"/>
    <w:rsid w:val="00E37FB9"/>
    <w:rsid w:val="00E404EF"/>
    <w:rsid w:val="00E40A7D"/>
    <w:rsid w:val="00E40BBF"/>
    <w:rsid w:val="00E40F53"/>
    <w:rsid w:val="00E412B7"/>
    <w:rsid w:val="00E42532"/>
    <w:rsid w:val="00E4282D"/>
    <w:rsid w:val="00E429BE"/>
    <w:rsid w:val="00E42A0A"/>
    <w:rsid w:val="00E42B22"/>
    <w:rsid w:val="00E42C4D"/>
    <w:rsid w:val="00E4307F"/>
    <w:rsid w:val="00E4309A"/>
    <w:rsid w:val="00E43660"/>
    <w:rsid w:val="00E437A9"/>
    <w:rsid w:val="00E43C56"/>
    <w:rsid w:val="00E43FC4"/>
    <w:rsid w:val="00E4451B"/>
    <w:rsid w:val="00E44530"/>
    <w:rsid w:val="00E44DC8"/>
    <w:rsid w:val="00E44DFD"/>
    <w:rsid w:val="00E45314"/>
    <w:rsid w:val="00E45468"/>
    <w:rsid w:val="00E45485"/>
    <w:rsid w:val="00E45EC1"/>
    <w:rsid w:val="00E46499"/>
    <w:rsid w:val="00E465B3"/>
    <w:rsid w:val="00E4699C"/>
    <w:rsid w:val="00E46F22"/>
    <w:rsid w:val="00E47772"/>
    <w:rsid w:val="00E4788A"/>
    <w:rsid w:val="00E478C9"/>
    <w:rsid w:val="00E50026"/>
    <w:rsid w:val="00E50697"/>
    <w:rsid w:val="00E50E3A"/>
    <w:rsid w:val="00E510BE"/>
    <w:rsid w:val="00E51234"/>
    <w:rsid w:val="00E512F0"/>
    <w:rsid w:val="00E5136A"/>
    <w:rsid w:val="00E514D9"/>
    <w:rsid w:val="00E515F5"/>
    <w:rsid w:val="00E51653"/>
    <w:rsid w:val="00E51963"/>
    <w:rsid w:val="00E5284B"/>
    <w:rsid w:val="00E52CC9"/>
    <w:rsid w:val="00E52ECD"/>
    <w:rsid w:val="00E54078"/>
    <w:rsid w:val="00E548FE"/>
    <w:rsid w:val="00E54C68"/>
    <w:rsid w:val="00E54D2A"/>
    <w:rsid w:val="00E54DB7"/>
    <w:rsid w:val="00E55441"/>
    <w:rsid w:val="00E556EC"/>
    <w:rsid w:val="00E55E2F"/>
    <w:rsid w:val="00E56241"/>
    <w:rsid w:val="00E56467"/>
    <w:rsid w:val="00E567F3"/>
    <w:rsid w:val="00E56DD9"/>
    <w:rsid w:val="00E56DF6"/>
    <w:rsid w:val="00E56FE8"/>
    <w:rsid w:val="00E571D7"/>
    <w:rsid w:val="00E57373"/>
    <w:rsid w:val="00E5787A"/>
    <w:rsid w:val="00E57B9F"/>
    <w:rsid w:val="00E57CBE"/>
    <w:rsid w:val="00E60001"/>
    <w:rsid w:val="00E60378"/>
    <w:rsid w:val="00E60B81"/>
    <w:rsid w:val="00E61759"/>
    <w:rsid w:val="00E61A82"/>
    <w:rsid w:val="00E625A2"/>
    <w:rsid w:val="00E62669"/>
    <w:rsid w:val="00E628F2"/>
    <w:rsid w:val="00E62922"/>
    <w:rsid w:val="00E62E04"/>
    <w:rsid w:val="00E62E64"/>
    <w:rsid w:val="00E6315E"/>
    <w:rsid w:val="00E63D18"/>
    <w:rsid w:val="00E63D25"/>
    <w:rsid w:val="00E64DCB"/>
    <w:rsid w:val="00E652E6"/>
    <w:rsid w:val="00E65FBD"/>
    <w:rsid w:val="00E660EA"/>
    <w:rsid w:val="00E664D3"/>
    <w:rsid w:val="00E66706"/>
    <w:rsid w:val="00E66C53"/>
    <w:rsid w:val="00E67AFC"/>
    <w:rsid w:val="00E67BD6"/>
    <w:rsid w:val="00E67C54"/>
    <w:rsid w:val="00E67EEB"/>
    <w:rsid w:val="00E67FE2"/>
    <w:rsid w:val="00E702CE"/>
    <w:rsid w:val="00E704B2"/>
    <w:rsid w:val="00E70749"/>
    <w:rsid w:val="00E708A0"/>
    <w:rsid w:val="00E70919"/>
    <w:rsid w:val="00E715FD"/>
    <w:rsid w:val="00E71893"/>
    <w:rsid w:val="00E71B26"/>
    <w:rsid w:val="00E7204A"/>
    <w:rsid w:val="00E72807"/>
    <w:rsid w:val="00E732D3"/>
    <w:rsid w:val="00E734A2"/>
    <w:rsid w:val="00E734E0"/>
    <w:rsid w:val="00E73615"/>
    <w:rsid w:val="00E7419B"/>
    <w:rsid w:val="00E7445A"/>
    <w:rsid w:val="00E7467C"/>
    <w:rsid w:val="00E7475B"/>
    <w:rsid w:val="00E7509D"/>
    <w:rsid w:val="00E75733"/>
    <w:rsid w:val="00E76084"/>
    <w:rsid w:val="00E76642"/>
    <w:rsid w:val="00E7691E"/>
    <w:rsid w:val="00E76B6D"/>
    <w:rsid w:val="00E76E54"/>
    <w:rsid w:val="00E77359"/>
    <w:rsid w:val="00E77719"/>
    <w:rsid w:val="00E77C7F"/>
    <w:rsid w:val="00E77D53"/>
    <w:rsid w:val="00E77E72"/>
    <w:rsid w:val="00E80479"/>
    <w:rsid w:val="00E80936"/>
    <w:rsid w:val="00E80C10"/>
    <w:rsid w:val="00E81212"/>
    <w:rsid w:val="00E816D3"/>
    <w:rsid w:val="00E81858"/>
    <w:rsid w:val="00E81B04"/>
    <w:rsid w:val="00E826E4"/>
    <w:rsid w:val="00E82854"/>
    <w:rsid w:val="00E832D7"/>
    <w:rsid w:val="00E83597"/>
    <w:rsid w:val="00E83B30"/>
    <w:rsid w:val="00E83EDB"/>
    <w:rsid w:val="00E84015"/>
    <w:rsid w:val="00E8433D"/>
    <w:rsid w:val="00E844D0"/>
    <w:rsid w:val="00E845BB"/>
    <w:rsid w:val="00E8477C"/>
    <w:rsid w:val="00E84D46"/>
    <w:rsid w:val="00E85325"/>
    <w:rsid w:val="00E858AF"/>
    <w:rsid w:val="00E858B8"/>
    <w:rsid w:val="00E85A76"/>
    <w:rsid w:val="00E85A99"/>
    <w:rsid w:val="00E85EB8"/>
    <w:rsid w:val="00E863DB"/>
    <w:rsid w:val="00E86B18"/>
    <w:rsid w:val="00E8731B"/>
    <w:rsid w:val="00E87775"/>
    <w:rsid w:val="00E87A6D"/>
    <w:rsid w:val="00E87FB8"/>
    <w:rsid w:val="00E9008E"/>
    <w:rsid w:val="00E9069F"/>
    <w:rsid w:val="00E90A9C"/>
    <w:rsid w:val="00E90EAA"/>
    <w:rsid w:val="00E9111E"/>
    <w:rsid w:val="00E915FF"/>
    <w:rsid w:val="00E91924"/>
    <w:rsid w:val="00E91BD0"/>
    <w:rsid w:val="00E9282D"/>
    <w:rsid w:val="00E92A52"/>
    <w:rsid w:val="00E92CDE"/>
    <w:rsid w:val="00E92EA5"/>
    <w:rsid w:val="00E9315C"/>
    <w:rsid w:val="00E932CD"/>
    <w:rsid w:val="00E93495"/>
    <w:rsid w:val="00E93CFD"/>
    <w:rsid w:val="00E945B0"/>
    <w:rsid w:val="00E945D4"/>
    <w:rsid w:val="00E95411"/>
    <w:rsid w:val="00E9542C"/>
    <w:rsid w:val="00E95A75"/>
    <w:rsid w:val="00E95E43"/>
    <w:rsid w:val="00E968EE"/>
    <w:rsid w:val="00E96AF9"/>
    <w:rsid w:val="00E96D6B"/>
    <w:rsid w:val="00E97CD5"/>
    <w:rsid w:val="00EA0005"/>
    <w:rsid w:val="00EA001F"/>
    <w:rsid w:val="00EA00F6"/>
    <w:rsid w:val="00EA095F"/>
    <w:rsid w:val="00EA1348"/>
    <w:rsid w:val="00EA136F"/>
    <w:rsid w:val="00EA26C1"/>
    <w:rsid w:val="00EA31E4"/>
    <w:rsid w:val="00EA3A6D"/>
    <w:rsid w:val="00EA3F07"/>
    <w:rsid w:val="00EA440F"/>
    <w:rsid w:val="00EA4522"/>
    <w:rsid w:val="00EA4B85"/>
    <w:rsid w:val="00EA4DED"/>
    <w:rsid w:val="00EA529E"/>
    <w:rsid w:val="00EA5641"/>
    <w:rsid w:val="00EA698C"/>
    <w:rsid w:val="00EA6BBB"/>
    <w:rsid w:val="00EA6CB2"/>
    <w:rsid w:val="00EA7621"/>
    <w:rsid w:val="00EA778E"/>
    <w:rsid w:val="00EA7B76"/>
    <w:rsid w:val="00EA7E0C"/>
    <w:rsid w:val="00EA7F5D"/>
    <w:rsid w:val="00EB01A8"/>
    <w:rsid w:val="00EB02A7"/>
    <w:rsid w:val="00EB02D6"/>
    <w:rsid w:val="00EB0B80"/>
    <w:rsid w:val="00EB1057"/>
    <w:rsid w:val="00EB1466"/>
    <w:rsid w:val="00EB1562"/>
    <w:rsid w:val="00EB15F4"/>
    <w:rsid w:val="00EB15F7"/>
    <w:rsid w:val="00EB1AC6"/>
    <w:rsid w:val="00EB2230"/>
    <w:rsid w:val="00EB24B5"/>
    <w:rsid w:val="00EB2982"/>
    <w:rsid w:val="00EB2B3A"/>
    <w:rsid w:val="00EB2D9F"/>
    <w:rsid w:val="00EB2F35"/>
    <w:rsid w:val="00EB34DC"/>
    <w:rsid w:val="00EB3967"/>
    <w:rsid w:val="00EB3CE5"/>
    <w:rsid w:val="00EB4059"/>
    <w:rsid w:val="00EB41F9"/>
    <w:rsid w:val="00EB4590"/>
    <w:rsid w:val="00EB4A92"/>
    <w:rsid w:val="00EB4DE0"/>
    <w:rsid w:val="00EB4ECB"/>
    <w:rsid w:val="00EB4F13"/>
    <w:rsid w:val="00EB5181"/>
    <w:rsid w:val="00EB558F"/>
    <w:rsid w:val="00EB5B38"/>
    <w:rsid w:val="00EB5B65"/>
    <w:rsid w:val="00EB64C0"/>
    <w:rsid w:val="00EB6A8D"/>
    <w:rsid w:val="00EB6BDB"/>
    <w:rsid w:val="00EB784D"/>
    <w:rsid w:val="00EC0132"/>
    <w:rsid w:val="00EC0166"/>
    <w:rsid w:val="00EC07D8"/>
    <w:rsid w:val="00EC082D"/>
    <w:rsid w:val="00EC119D"/>
    <w:rsid w:val="00EC16C8"/>
    <w:rsid w:val="00EC2D26"/>
    <w:rsid w:val="00EC2E38"/>
    <w:rsid w:val="00EC3264"/>
    <w:rsid w:val="00EC3724"/>
    <w:rsid w:val="00EC3A43"/>
    <w:rsid w:val="00EC3BCF"/>
    <w:rsid w:val="00EC41EF"/>
    <w:rsid w:val="00EC4C44"/>
    <w:rsid w:val="00EC5019"/>
    <w:rsid w:val="00EC5096"/>
    <w:rsid w:val="00EC6139"/>
    <w:rsid w:val="00EC62E1"/>
    <w:rsid w:val="00EC6BA0"/>
    <w:rsid w:val="00EC703B"/>
    <w:rsid w:val="00EC7044"/>
    <w:rsid w:val="00EC70B0"/>
    <w:rsid w:val="00EC713F"/>
    <w:rsid w:val="00EC72A1"/>
    <w:rsid w:val="00ED0699"/>
    <w:rsid w:val="00ED0FE5"/>
    <w:rsid w:val="00ED111F"/>
    <w:rsid w:val="00ED117C"/>
    <w:rsid w:val="00ED14EB"/>
    <w:rsid w:val="00ED1563"/>
    <w:rsid w:val="00ED15A5"/>
    <w:rsid w:val="00ED2243"/>
    <w:rsid w:val="00ED3082"/>
    <w:rsid w:val="00ED30B0"/>
    <w:rsid w:val="00ED30DA"/>
    <w:rsid w:val="00ED38B5"/>
    <w:rsid w:val="00ED3BEB"/>
    <w:rsid w:val="00ED4073"/>
    <w:rsid w:val="00ED41BC"/>
    <w:rsid w:val="00ED47F8"/>
    <w:rsid w:val="00ED4A6B"/>
    <w:rsid w:val="00ED4CC3"/>
    <w:rsid w:val="00ED54DE"/>
    <w:rsid w:val="00ED62DF"/>
    <w:rsid w:val="00ED65A6"/>
    <w:rsid w:val="00ED6655"/>
    <w:rsid w:val="00ED67E2"/>
    <w:rsid w:val="00ED6BC8"/>
    <w:rsid w:val="00ED6CE7"/>
    <w:rsid w:val="00ED6D9C"/>
    <w:rsid w:val="00ED6DB9"/>
    <w:rsid w:val="00ED722D"/>
    <w:rsid w:val="00ED78FA"/>
    <w:rsid w:val="00ED7A2F"/>
    <w:rsid w:val="00EE0576"/>
    <w:rsid w:val="00EE05A9"/>
    <w:rsid w:val="00EE07D0"/>
    <w:rsid w:val="00EE09E0"/>
    <w:rsid w:val="00EE0D5D"/>
    <w:rsid w:val="00EE1293"/>
    <w:rsid w:val="00EE13AF"/>
    <w:rsid w:val="00EE18F0"/>
    <w:rsid w:val="00EE1C73"/>
    <w:rsid w:val="00EE21E8"/>
    <w:rsid w:val="00EE2785"/>
    <w:rsid w:val="00EE27F3"/>
    <w:rsid w:val="00EE280F"/>
    <w:rsid w:val="00EE28FE"/>
    <w:rsid w:val="00EE2BD0"/>
    <w:rsid w:val="00EE45F9"/>
    <w:rsid w:val="00EE46BD"/>
    <w:rsid w:val="00EE4E1C"/>
    <w:rsid w:val="00EE5021"/>
    <w:rsid w:val="00EE5674"/>
    <w:rsid w:val="00EE59AB"/>
    <w:rsid w:val="00EE5B2A"/>
    <w:rsid w:val="00EE630B"/>
    <w:rsid w:val="00EE6C34"/>
    <w:rsid w:val="00EE6C63"/>
    <w:rsid w:val="00EE7210"/>
    <w:rsid w:val="00EE75CD"/>
    <w:rsid w:val="00EE7CB0"/>
    <w:rsid w:val="00EE7DDE"/>
    <w:rsid w:val="00EE7EC0"/>
    <w:rsid w:val="00EF0048"/>
    <w:rsid w:val="00EF00A0"/>
    <w:rsid w:val="00EF0369"/>
    <w:rsid w:val="00EF03D8"/>
    <w:rsid w:val="00EF0B28"/>
    <w:rsid w:val="00EF0D33"/>
    <w:rsid w:val="00EF0F32"/>
    <w:rsid w:val="00EF1D6B"/>
    <w:rsid w:val="00EF218E"/>
    <w:rsid w:val="00EF27C3"/>
    <w:rsid w:val="00EF2963"/>
    <w:rsid w:val="00EF2AA8"/>
    <w:rsid w:val="00EF2C8A"/>
    <w:rsid w:val="00EF3292"/>
    <w:rsid w:val="00EF3775"/>
    <w:rsid w:val="00EF395A"/>
    <w:rsid w:val="00EF3A08"/>
    <w:rsid w:val="00EF4B8C"/>
    <w:rsid w:val="00EF4CE0"/>
    <w:rsid w:val="00EF4EE7"/>
    <w:rsid w:val="00EF5AE0"/>
    <w:rsid w:val="00EF5C7A"/>
    <w:rsid w:val="00EF5EC0"/>
    <w:rsid w:val="00EF6456"/>
    <w:rsid w:val="00EF687B"/>
    <w:rsid w:val="00EF6A5A"/>
    <w:rsid w:val="00EF6B83"/>
    <w:rsid w:val="00EF6D02"/>
    <w:rsid w:val="00EF703F"/>
    <w:rsid w:val="00EF72CC"/>
    <w:rsid w:val="00EF7E52"/>
    <w:rsid w:val="00EF7E93"/>
    <w:rsid w:val="00F0020A"/>
    <w:rsid w:val="00F00370"/>
    <w:rsid w:val="00F0037F"/>
    <w:rsid w:val="00F00724"/>
    <w:rsid w:val="00F00B39"/>
    <w:rsid w:val="00F00BB0"/>
    <w:rsid w:val="00F010E0"/>
    <w:rsid w:val="00F0111E"/>
    <w:rsid w:val="00F01302"/>
    <w:rsid w:val="00F02B63"/>
    <w:rsid w:val="00F03097"/>
    <w:rsid w:val="00F037E5"/>
    <w:rsid w:val="00F038BE"/>
    <w:rsid w:val="00F03945"/>
    <w:rsid w:val="00F03D1A"/>
    <w:rsid w:val="00F043F9"/>
    <w:rsid w:val="00F045F6"/>
    <w:rsid w:val="00F04ED1"/>
    <w:rsid w:val="00F056FB"/>
    <w:rsid w:val="00F05853"/>
    <w:rsid w:val="00F06174"/>
    <w:rsid w:val="00F06838"/>
    <w:rsid w:val="00F06990"/>
    <w:rsid w:val="00F06A43"/>
    <w:rsid w:val="00F06D9D"/>
    <w:rsid w:val="00F06DE1"/>
    <w:rsid w:val="00F07205"/>
    <w:rsid w:val="00F07CBF"/>
    <w:rsid w:val="00F07CF1"/>
    <w:rsid w:val="00F1022B"/>
    <w:rsid w:val="00F1048E"/>
    <w:rsid w:val="00F104FB"/>
    <w:rsid w:val="00F10B7A"/>
    <w:rsid w:val="00F10C3A"/>
    <w:rsid w:val="00F11353"/>
    <w:rsid w:val="00F113F0"/>
    <w:rsid w:val="00F117C8"/>
    <w:rsid w:val="00F12158"/>
    <w:rsid w:val="00F12813"/>
    <w:rsid w:val="00F12A8B"/>
    <w:rsid w:val="00F12AFF"/>
    <w:rsid w:val="00F131C0"/>
    <w:rsid w:val="00F1321C"/>
    <w:rsid w:val="00F13E0D"/>
    <w:rsid w:val="00F14152"/>
    <w:rsid w:val="00F14360"/>
    <w:rsid w:val="00F146BF"/>
    <w:rsid w:val="00F155AA"/>
    <w:rsid w:val="00F157E8"/>
    <w:rsid w:val="00F15F23"/>
    <w:rsid w:val="00F16664"/>
    <w:rsid w:val="00F16B5C"/>
    <w:rsid w:val="00F1718B"/>
    <w:rsid w:val="00F17CD0"/>
    <w:rsid w:val="00F20252"/>
    <w:rsid w:val="00F20938"/>
    <w:rsid w:val="00F20A07"/>
    <w:rsid w:val="00F20C68"/>
    <w:rsid w:val="00F21491"/>
    <w:rsid w:val="00F215BB"/>
    <w:rsid w:val="00F21906"/>
    <w:rsid w:val="00F2199F"/>
    <w:rsid w:val="00F22336"/>
    <w:rsid w:val="00F227EE"/>
    <w:rsid w:val="00F22C35"/>
    <w:rsid w:val="00F22D3E"/>
    <w:rsid w:val="00F230F3"/>
    <w:rsid w:val="00F2322B"/>
    <w:rsid w:val="00F23283"/>
    <w:rsid w:val="00F236E2"/>
    <w:rsid w:val="00F23CDF"/>
    <w:rsid w:val="00F23CEE"/>
    <w:rsid w:val="00F247DD"/>
    <w:rsid w:val="00F248CC"/>
    <w:rsid w:val="00F25CA2"/>
    <w:rsid w:val="00F25F35"/>
    <w:rsid w:val="00F265B6"/>
    <w:rsid w:val="00F26925"/>
    <w:rsid w:val="00F26984"/>
    <w:rsid w:val="00F26C60"/>
    <w:rsid w:val="00F26DEE"/>
    <w:rsid w:val="00F2740F"/>
    <w:rsid w:val="00F3023D"/>
    <w:rsid w:val="00F302DB"/>
    <w:rsid w:val="00F3047F"/>
    <w:rsid w:val="00F309D2"/>
    <w:rsid w:val="00F3132E"/>
    <w:rsid w:val="00F31701"/>
    <w:rsid w:val="00F31E22"/>
    <w:rsid w:val="00F31EE0"/>
    <w:rsid w:val="00F32224"/>
    <w:rsid w:val="00F32DD0"/>
    <w:rsid w:val="00F334FA"/>
    <w:rsid w:val="00F33780"/>
    <w:rsid w:val="00F3389E"/>
    <w:rsid w:val="00F339C0"/>
    <w:rsid w:val="00F33AD9"/>
    <w:rsid w:val="00F33D1C"/>
    <w:rsid w:val="00F3429D"/>
    <w:rsid w:val="00F344E3"/>
    <w:rsid w:val="00F34DC3"/>
    <w:rsid w:val="00F3506B"/>
    <w:rsid w:val="00F3513A"/>
    <w:rsid w:val="00F36092"/>
    <w:rsid w:val="00F36110"/>
    <w:rsid w:val="00F365CF"/>
    <w:rsid w:val="00F36B32"/>
    <w:rsid w:val="00F36BD6"/>
    <w:rsid w:val="00F36FFC"/>
    <w:rsid w:val="00F3739C"/>
    <w:rsid w:val="00F3767F"/>
    <w:rsid w:val="00F401D0"/>
    <w:rsid w:val="00F401E1"/>
    <w:rsid w:val="00F40458"/>
    <w:rsid w:val="00F40513"/>
    <w:rsid w:val="00F41451"/>
    <w:rsid w:val="00F41A74"/>
    <w:rsid w:val="00F41AC5"/>
    <w:rsid w:val="00F41E8E"/>
    <w:rsid w:val="00F42269"/>
    <w:rsid w:val="00F42683"/>
    <w:rsid w:val="00F42D97"/>
    <w:rsid w:val="00F42EDF"/>
    <w:rsid w:val="00F43167"/>
    <w:rsid w:val="00F438E4"/>
    <w:rsid w:val="00F4422C"/>
    <w:rsid w:val="00F4425D"/>
    <w:rsid w:val="00F443DD"/>
    <w:rsid w:val="00F44A6B"/>
    <w:rsid w:val="00F44C73"/>
    <w:rsid w:val="00F44F62"/>
    <w:rsid w:val="00F45722"/>
    <w:rsid w:val="00F46064"/>
    <w:rsid w:val="00F46723"/>
    <w:rsid w:val="00F46EFA"/>
    <w:rsid w:val="00F474EA"/>
    <w:rsid w:val="00F4785E"/>
    <w:rsid w:val="00F47B3E"/>
    <w:rsid w:val="00F511B8"/>
    <w:rsid w:val="00F511C3"/>
    <w:rsid w:val="00F5157F"/>
    <w:rsid w:val="00F516B6"/>
    <w:rsid w:val="00F51B37"/>
    <w:rsid w:val="00F51D72"/>
    <w:rsid w:val="00F523F8"/>
    <w:rsid w:val="00F528BD"/>
    <w:rsid w:val="00F53961"/>
    <w:rsid w:val="00F53BA1"/>
    <w:rsid w:val="00F5465A"/>
    <w:rsid w:val="00F549DA"/>
    <w:rsid w:val="00F54A10"/>
    <w:rsid w:val="00F54BC5"/>
    <w:rsid w:val="00F54F89"/>
    <w:rsid w:val="00F55AC8"/>
    <w:rsid w:val="00F5619B"/>
    <w:rsid w:val="00F5643E"/>
    <w:rsid w:val="00F56D2E"/>
    <w:rsid w:val="00F56EC4"/>
    <w:rsid w:val="00F56FB7"/>
    <w:rsid w:val="00F57690"/>
    <w:rsid w:val="00F57F30"/>
    <w:rsid w:val="00F603F7"/>
    <w:rsid w:val="00F6098A"/>
    <w:rsid w:val="00F60C1F"/>
    <w:rsid w:val="00F60DA6"/>
    <w:rsid w:val="00F6112C"/>
    <w:rsid w:val="00F613D8"/>
    <w:rsid w:val="00F6156D"/>
    <w:rsid w:val="00F61F33"/>
    <w:rsid w:val="00F6203F"/>
    <w:rsid w:val="00F623B3"/>
    <w:rsid w:val="00F624C5"/>
    <w:rsid w:val="00F62566"/>
    <w:rsid w:val="00F627DA"/>
    <w:rsid w:val="00F62D32"/>
    <w:rsid w:val="00F630C6"/>
    <w:rsid w:val="00F633C5"/>
    <w:rsid w:val="00F640E6"/>
    <w:rsid w:val="00F6495A"/>
    <w:rsid w:val="00F64F35"/>
    <w:rsid w:val="00F650B8"/>
    <w:rsid w:val="00F655C4"/>
    <w:rsid w:val="00F659A4"/>
    <w:rsid w:val="00F663FD"/>
    <w:rsid w:val="00F66453"/>
    <w:rsid w:val="00F665B6"/>
    <w:rsid w:val="00F6698B"/>
    <w:rsid w:val="00F70185"/>
    <w:rsid w:val="00F70800"/>
    <w:rsid w:val="00F70E30"/>
    <w:rsid w:val="00F70EE3"/>
    <w:rsid w:val="00F716F0"/>
    <w:rsid w:val="00F71B74"/>
    <w:rsid w:val="00F71BC3"/>
    <w:rsid w:val="00F71CFD"/>
    <w:rsid w:val="00F722AE"/>
    <w:rsid w:val="00F723B9"/>
    <w:rsid w:val="00F72406"/>
    <w:rsid w:val="00F725D0"/>
    <w:rsid w:val="00F725FD"/>
    <w:rsid w:val="00F72814"/>
    <w:rsid w:val="00F72862"/>
    <w:rsid w:val="00F728A9"/>
    <w:rsid w:val="00F7298D"/>
    <w:rsid w:val="00F73A32"/>
    <w:rsid w:val="00F73ACB"/>
    <w:rsid w:val="00F73AE1"/>
    <w:rsid w:val="00F73E9C"/>
    <w:rsid w:val="00F7408E"/>
    <w:rsid w:val="00F741DE"/>
    <w:rsid w:val="00F7442F"/>
    <w:rsid w:val="00F74508"/>
    <w:rsid w:val="00F74794"/>
    <w:rsid w:val="00F74AD3"/>
    <w:rsid w:val="00F750AE"/>
    <w:rsid w:val="00F753E5"/>
    <w:rsid w:val="00F757A9"/>
    <w:rsid w:val="00F76EE5"/>
    <w:rsid w:val="00F77682"/>
    <w:rsid w:val="00F77805"/>
    <w:rsid w:val="00F800ED"/>
    <w:rsid w:val="00F80236"/>
    <w:rsid w:val="00F80500"/>
    <w:rsid w:val="00F81357"/>
    <w:rsid w:val="00F81511"/>
    <w:rsid w:val="00F8166F"/>
    <w:rsid w:val="00F81F75"/>
    <w:rsid w:val="00F82262"/>
    <w:rsid w:val="00F828E9"/>
    <w:rsid w:val="00F829FD"/>
    <w:rsid w:val="00F82B01"/>
    <w:rsid w:val="00F8321F"/>
    <w:rsid w:val="00F83F6B"/>
    <w:rsid w:val="00F848CC"/>
    <w:rsid w:val="00F84C9F"/>
    <w:rsid w:val="00F84DB3"/>
    <w:rsid w:val="00F84FC2"/>
    <w:rsid w:val="00F85165"/>
    <w:rsid w:val="00F852D2"/>
    <w:rsid w:val="00F8540C"/>
    <w:rsid w:val="00F85440"/>
    <w:rsid w:val="00F854FA"/>
    <w:rsid w:val="00F85919"/>
    <w:rsid w:val="00F85B50"/>
    <w:rsid w:val="00F85CD6"/>
    <w:rsid w:val="00F85D3E"/>
    <w:rsid w:val="00F863E9"/>
    <w:rsid w:val="00F86910"/>
    <w:rsid w:val="00F8731A"/>
    <w:rsid w:val="00F904B2"/>
    <w:rsid w:val="00F905F0"/>
    <w:rsid w:val="00F9061C"/>
    <w:rsid w:val="00F91364"/>
    <w:rsid w:val="00F915F2"/>
    <w:rsid w:val="00F91B50"/>
    <w:rsid w:val="00F921EA"/>
    <w:rsid w:val="00F93FEC"/>
    <w:rsid w:val="00F941E1"/>
    <w:rsid w:val="00F94E6F"/>
    <w:rsid w:val="00F95712"/>
    <w:rsid w:val="00F957B6"/>
    <w:rsid w:val="00F9583E"/>
    <w:rsid w:val="00F95BD3"/>
    <w:rsid w:val="00F96300"/>
    <w:rsid w:val="00F96483"/>
    <w:rsid w:val="00F96528"/>
    <w:rsid w:val="00F96AEA"/>
    <w:rsid w:val="00F96D49"/>
    <w:rsid w:val="00F96DC9"/>
    <w:rsid w:val="00F9753D"/>
    <w:rsid w:val="00FA0EA7"/>
    <w:rsid w:val="00FA0FBA"/>
    <w:rsid w:val="00FA1597"/>
    <w:rsid w:val="00FA18BC"/>
    <w:rsid w:val="00FA1AE4"/>
    <w:rsid w:val="00FA1E55"/>
    <w:rsid w:val="00FA1F76"/>
    <w:rsid w:val="00FA254B"/>
    <w:rsid w:val="00FA30C3"/>
    <w:rsid w:val="00FA3557"/>
    <w:rsid w:val="00FA382F"/>
    <w:rsid w:val="00FA3D94"/>
    <w:rsid w:val="00FA4040"/>
    <w:rsid w:val="00FA43E1"/>
    <w:rsid w:val="00FA49AC"/>
    <w:rsid w:val="00FA4AFD"/>
    <w:rsid w:val="00FA559A"/>
    <w:rsid w:val="00FA59A5"/>
    <w:rsid w:val="00FA5EA5"/>
    <w:rsid w:val="00FA626F"/>
    <w:rsid w:val="00FA6278"/>
    <w:rsid w:val="00FA63CC"/>
    <w:rsid w:val="00FA6814"/>
    <w:rsid w:val="00FA6977"/>
    <w:rsid w:val="00FA706C"/>
    <w:rsid w:val="00FA709D"/>
    <w:rsid w:val="00FA71FD"/>
    <w:rsid w:val="00FA72E4"/>
    <w:rsid w:val="00FA7C33"/>
    <w:rsid w:val="00FA7CD0"/>
    <w:rsid w:val="00FB0036"/>
    <w:rsid w:val="00FB0080"/>
    <w:rsid w:val="00FB061E"/>
    <w:rsid w:val="00FB0B7F"/>
    <w:rsid w:val="00FB0C90"/>
    <w:rsid w:val="00FB0FCB"/>
    <w:rsid w:val="00FB147C"/>
    <w:rsid w:val="00FB1850"/>
    <w:rsid w:val="00FB1AB4"/>
    <w:rsid w:val="00FB1EB7"/>
    <w:rsid w:val="00FB27C2"/>
    <w:rsid w:val="00FB286B"/>
    <w:rsid w:val="00FB32CB"/>
    <w:rsid w:val="00FB3505"/>
    <w:rsid w:val="00FB3852"/>
    <w:rsid w:val="00FB4081"/>
    <w:rsid w:val="00FB40F2"/>
    <w:rsid w:val="00FB4286"/>
    <w:rsid w:val="00FB470E"/>
    <w:rsid w:val="00FB53BA"/>
    <w:rsid w:val="00FB55CC"/>
    <w:rsid w:val="00FB55FD"/>
    <w:rsid w:val="00FB5603"/>
    <w:rsid w:val="00FB5BCB"/>
    <w:rsid w:val="00FB5D6A"/>
    <w:rsid w:val="00FB5DD1"/>
    <w:rsid w:val="00FB64AB"/>
    <w:rsid w:val="00FB64B9"/>
    <w:rsid w:val="00FB7046"/>
    <w:rsid w:val="00FB7247"/>
    <w:rsid w:val="00FB7548"/>
    <w:rsid w:val="00FC1570"/>
    <w:rsid w:val="00FC15C6"/>
    <w:rsid w:val="00FC1641"/>
    <w:rsid w:val="00FC199A"/>
    <w:rsid w:val="00FC22CB"/>
    <w:rsid w:val="00FC2CAA"/>
    <w:rsid w:val="00FC2CBE"/>
    <w:rsid w:val="00FC2CF3"/>
    <w:rsid w:val="00FC2E2C"/>
    <w:rsid w:val="00FC3047"/>
    <w:rsid w:val="00FC305A"/>
    <w:rsid w:val="00FC31B9"/>
    <w:rsid w:val="00FC36CC"/>
    <w:rsid w:val="00FC3D48"/>
    <w:rsid w:val="00FC55DF"/>
    <w:rsid w:val="00FC618F"/>
    <w:rsid w:val="00FC63B6"/>
    <w:rsid w:val="00FC63F5"/>
    <w:rsid w:val="00FC675B"/>
    <w:rsid w:val="00FC69F6"/>
    <w:rsid w:val="00FC6E82"/>
    <w:rsid w:val="00FC6E89"/>
    <w:rsid w:val="00FC7172"/>
    <w:rsid w:val="00FC763D"/>
    <w:rsid w:val="00FC78B1"/>
    <w:rsid w:val="00FD08C0"/>
    <w:rsid w:val="00FD1151"/>
    <w:rsid w:val="00FD1BB9"/>
    <w:rsid w:val="00FD1CCE"/>
    <w:rsid w:val="00FD2217"/>
    <w:rsid w:val="00FD2A36"/>
    <w:rsid w:val="00FD2DBB"/>
    <w:rsid w:val="00FD3296"/>
    <w:rsid w:val="00FD3576"/>
    <w:rsid w:val="00FD3745"/>
    <w:rsid w:val="00FD6061"/>
    <w:rsid w:val="00FD646E"/>
    <w:rsid w:val="00FD72AA"/>
    <w:rsid w:val="00FD76C2"/>
    <w:rsid w:val="00FD7772"/>
    <w:rsid w:val="00FD7AA5"/>
    <w:rsid w:val="00FD7FF5"/>
    <w:rsid w:val="00FE0679"/>
    <w:rsid w:val="00FE0827"/>
    <w:rsid w:val="00FE1198"/>
    <w:rsid w:val="00FE159A"/>
    <w:rsid w:val="00FE1F9F"/>
    <w:rsid w:val="00FE26DA"/>
    <w:rsid w:val="00FE2897"/>
    <w:rsid w:val="00FE2D95"/>
    <w:rsid w:val="00FE305F"/>
    <w:rsid w:val="00FE3109"/>
    <w:rsid w:val="00FE3663"/>
    <w:rsid w:val="00FE3E1C"/>
    <w:rsid w:val="00FE3E9E"/>
    <w:rsid w:val="00FE4973"/>
    <w:rsid w:val="00FE52B7"/>
    <w:rsid w:val="00FE5310"/>
    <w:rsid w:val="00FE543D"/>
    <w:rsid w:val="00FE6088"/>
    <w:rsid w:val="00FE6145"/>
    <w:rsid w:val="00FE616A"/>
    <w:rsid w:val="00FE6704"/>
    <w:rsid w:val="00FF0202"/>
    <w:rsid w:val="00FF0EE1"/>
    <w:rsid w:val="00FF1124"/>
    <w:rsid w:val="00FF18AF"/>
    <w:rsid w:val="00FF1A23"/>
    <w:rsid w:val="00FF2A6D"/>
    <w:rsid w:val="00FF334A"/>
    <w:rsid w:val="00FF349D"/>
    <w:rsid w:val="00FF3615"/>
    <w:rsid w:val="00FF3956"/>
    <w:rsid w:val="00FF3C4C"/>
    <w:rsid w:val="00FF3FE5"/>
    <w:rsid w:val="00FF4055"/>
    <w:rsid w:val="00FF48DA"/>
    <w:rsid w:val="00FF4E14"/>
    <w:rsid w:val="00FF4EA0"/>
    <w:rsid w:val="00FF53AD"/>
    <w:rsid w:val="00FF589D"/>
    <w:rsid w:val="00FF5B8F"/>
    <w:rsid w:val="00FF5C63"/>
    <w:rsid w:val="00FF60DA"/>
    <w:rsid w:val="00FF62FE"/>
    <w:rsid w:val="00FF64F3"/>
    <w:rsid w:val="00FF6775"/>
    <w:rsid w:val="00FF6A22"/>
    <w:rsid w:val="00FF6F1C"/>
    <w:rsid w:val="00FF75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59F5017A"/>
  <w15:docId w15:val="{D01A34AD-FA20-4B49-9D32-8DEC1EBAD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before="120" w:after="120"/>
        <w:ind w:left="221"/>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4F0F"/>
    <w:pPr>
      <w:spacing w:before="0" w:after="0"/>
      <w:ind w:left="0"/>
    </w:pPr>
    <w:rPr>
      <w:rFonts w:ascii="Times New Roman" w:eastAsia="Times New Roman" w:hAnsi="Times New Roman" w:cs="Times New Roman"/>
      <w:sz w:val="24"/>
      <w:szCs w:val="24"/>
      <w:lang w:eastAsia="ru-RU"/>
    </w:rPr>
  </w:style>
  <w:style w:type="paragraph" w:styleId="1">
    <w:name w:val="heading 1"/>
    <w:aliases w:val="Заголовок 1 Знак Знак,Заголовок 1 Знак Знак Знак,Заголовок 1 Знак1 Знак,Заголовок 1 Знак1 Знак Знак Знак,Заголовок 1 Знак Знак Знак Знак Знак,Заголовок 1 Знак Знак1 Знак Знак,Заголовок 1 Знак1 Знак1,Заголовок 1 Знак Знак Знак1,новая страница"/>
    <w:basedOn w:val="a"/>
    <w:next w:val="a"/>
    <w:link w:val="10"/>
    <w:qFormat/>
    <w:rsid w:val="00125694"/>
    <w:pPr>
      <w:keepNext/>
      <w:keepLines/>
      <w:suppressAutoHyphens/>
      <w:spacing w:before="480" w:after="240"/>
      <w:jc w:val="center"/>
      <w:outlineLvl w:val="0"/>
    </w:pPr>
    <w:rPr>
      <w:rFonts w:eastAsiaTheme="majorEastAsia" w:cstheme="majorBidi"/>
      <w:b/>
      <w:bCs/>
      <w:caps/>
      <w:szCs w:val="28"/>
    </w:rPr>
  </w:style>
  <w:style w:type="paragraph" w:styleId="2">
    <w:name w:val="heading 2"/>
    <w:basedOn w:val="a"/>
    <w:next w:val="a0"/>
    <w:link w:val="20"/>
    <w:qFormat/>
    <w:rsid w:val="00125694"/>
    <w:pPr>
      <w:keepNext/>
      <w:suppressAutoHyphens/>
      <w:spacing w:before="240" w:after="240"/>
      <w:jc w:val="center"/>
      <w:outlineLvl w:val="1"/>
    </w:pPr>
    <w:rPr>
      <w:rFonts w:cs="Arial"/>
      <w:b/>
      <w:bCs/>
      <w:i/>
      <w:iCs/>
      <w:szCs w:val="28"/>
    </w:rPr>
  </w:style>
  <w:style w:type="paragraph" w:styleId="3">
    <w:name w:val="heading 3"/>
    <w:aliases w:val="OG Heading 3"/>
    <w:basedOn w:val="a"/>
    <w:next w:val="a"/>
    <w:link w:val="30"/>
    <w:qFormat/>
    <w:rsid w:val="00125694"/>
    <w:pPr>
      <w:keepNext/>
      <w:suppressAutoHyphens/>
      <w:spacing w:before="240" w:after="240"/>
      <w:jc w:val="center"/>
      <w:outlineLvl w:val="2"/>
    </w:pPr>
    <w:rPr>
      <w:rFonts w:cs="Arial"/>
      <w:bCs/>
      <w:i/>
      <w:szCs w:val="26"/>
    </w:rPr>
  </w:style>
  <w:style w:type="paragraph" w:styleId="4">
    <w:name w:val="heading 4"/>
    <w:basedOn w:val="a"/>
    <w:next w:val="a"/>
    <w:link w:val="40"/>
    <w:unhideWhenUsed/>
    <w:qFormat/>
    <w:rsid w:val="00B20883"/>
    <w:pPr>
      <w:keepNext/>
      <w:spacing w:before="240" w:after="240"/>
      <w:jc w:val="center"/>
      <w:outlineLvl w:val="3"/>
    </w:pPr>
    <w:rPr>
      <w:bCs/>
      <w:sz w:val="28"/>
      <w:szCs w:val="28"/>
      <w:u w:val="single"/>
    </w:rPr>
  </w:style>
  <w:style w:type="paragraph" w:styleId="5">
    <w:name w:val="heading 5"/>
    <w:basedOn w:val="a"/>
    <w:next w:val="a"/>
    <w:link w:val="50"/>
    <w:uiPriority w:val="9"/>
    <w:qFormat/>
    <w:rsid w:val="00B20883"/>
    <w:pPr>
      <w:spacing w:before="240" w:after="60"/>
      <w:outlineLvl w:val="4"/>
    </w:pPr>
    <w:rPr>
      <w:rFonts w:ascii="Calibri" w:hAnsi="Calibri"/>
      <w:b/>
      <w:bCs/>
      <w:i/>
      <w:iCs/>
      <w:sz w:val="26"/>
      <w:szCs w:val="26"/>
      <w:lang w:eastAsia="en-US"/>
    </w:rPr>
  </w:style>
  <w:style w:type="paragraph" w:styleId="7">
    <w:name w:val="heading 7"/>
    <w:basedOn w:val="a"/>
    <w:next w:val="a"/>
    <w:link w:val="70"/>
    <w:uiPriority w:val="9"/>
    <w:qFormat/>
    <w:rsid w:val="00B20883"/>
    <w:pPr>
      <w:spacing w:before="240" w:after="60"/>
      <w:outlineLvl w:val="6"/>
    </w:pPr>
    <w:rPr>
      <w:rFonts w:ascii="Calibri" w:hAnsi="Calibri"/>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Заголовок 1 Знак Знак Знак2,Заголовок 1 Знак Знак Знак Знак,Заголовок 1 Знак1 Знак Знак,Заголовок 1 Знак1 Знак Знак Знак Знак,Заголовок 1 Знак Знак Знак Знак Знак Знак,Заголовок 1 Знак Знак1 Знак Знак Знак,Заголовок 1 Знак1 Знак1 Знак"/>
    <w:basedOn w:val="a1"/>
    <w:link w:val="1"/>
    <w:rsid w:val="00125694"/>
    <w:rPr>
      <w:rFonts w:ascii="Times New Roman" w:eastAsiaTheme="majorEastAsia" w:hAnsi="Times New Roman" w:cstheme="majorBidi"/>
      <w:b/>
      <w:bCs/>
      <w:caps/>
      <w:sz w:val="24"/>
      <w:szCs w:val="28"/>
      <w:lang w:eastAsia="ru-RU"/>
    </w:rPr>
  </w:style>
  <w:style w:type="paragraph" w:customStyle="1" w:styleId="a0">
    <w:name w:val="Обычный текст"/>
    <w:basedOn w:val="a"/>
    <w:link w:val="a4"/>
    <w:qFormat/>
    <w:rsid w:val="00734DB8"/>
    <w:pPr>
      <w:ind w:firstLine="709"/>
    </w:pPr>
    <w:rPr>
      <w:lang w:val="en-US" w:eastAsia="ar-SA" w:bidi="en-US"/>
    </w:rPr>
  </w:style>
  <w:style w:type="character" w:customStyle="1" w:styleId="20">
    <w:name w:val="Заголовок 2 Знак"/>
    <w:basedOn w:val="a1"/>
    <w:link w:val="2"/>
    <w:uiPriority w:val="9"/>
    <w:rsid w:val="00125694"/>
    <w:rPr>
      <w:rFonts w:ascii="Times New Roman" w:eastAsia="Times New Roman" w:hAnsi="Times New Roman" w:cs="Arial"/>
      <w:b/>
      <w:bCs/>
      <w:i/>
      <w:iCs/>
      <w:sz w:val="24"/>
      <w:szCs w:val="28"/>
      <w:lang w:eastAsia="ru-RU"/>
    </w:rPr>
  </w:style>
  <w:style w:type="character" w:customStyle="1" w:styleId="30">
    <w:name w:val="Заголовок 3 Знак"/>
    <w:aliases w:val="OG Heading 3 Знак"/>
    <w:basedOn w:val="a1"/>
    <w:link w:val="3"/>
    <w:rsid w:val="00125694"/>
    <w:rPr>
      <w:rFonts w:ascii="Times New Roman" w:eastAsia="Times New Roman" w:hAnsi="Times New Roman" w:cs="Arial"/>
      <w:bCs/>
      <w:i/>
      <w:sz w:val="24"/>
      <w:szCs w:val="26"/>
      <w:lang w:eastAsia="ru-RU"/>
    </w:rPr>
  </w:style>
  <w:style w:type="character" w:customStyle="1" w:styleId="40">
    <w:name w:val="Заголовок 4 Знак"/>
    <w:basedOn w:val="a1"/>
    <w:link w:val="4"/>
    <w:rsid w:val="00B20883"/>
    <w:rPr>
      <w:rFonts w:ascii="Times New Roman" w:eastAsia="Times New Roman" w:hAnsi="Times New Roman" w:cs="Times New Roman"/>
      <w:bCs/>
      <w:sz w:val="28"/>
      <w:szCs w:val="28"/>
      <w:u w:val="single"/>
      <w:lang w:eastAsia="ru-RU"/>
    </w:rPr>
  </w:style>
  <w:style w:type="character" w:customStyle="1" w:styleId="50">
    <w:name w:val="Заголовок 5 Знак"/>
    <w:basedOn w:val="a1"/>
    <w:link w:val="5"/>
    <w:uiPriority w:val="9"/>
    <w:rsid w:val="00B20883"/>
    <w:rPr>
      <w:rFonts w:ascii="Calibri" w:eastAsia="Times New Roman" w:hAnsi="Calibri" w:cs="Times New Roman"/>
      <w:b/>
      <w:bCs/>
      <w:i/>
      <w:iCs/>
      <w:sz w:val="26"/>
      <w:szCs w:val="26"/>
    </w:rPr>
  </w:style>
  <w:style w:type="character" w:customStyle="1" w:styleId="70">
    <w:name w:val="Заголовок 7 Знак"/>
    <w:basedOn w:val="a1"/>
    <w:link w:val="7"/>
    <w:uiPriority w:val="9"/>
    <w:rsid w:val="00B20883"/>
    <w:rPr>
      <w:rFonts w:ascii="Calibri" w:eastAsia="Times New Roman" w:hAnsi="Calibri" w:cs="Times New Roman"/>
      <w:sz w:val="24"/>
      <w:szCs w:val="24"/>
    </w:rPr>
  </w:style>
  <w:style w:type="character" w:styleId="a5">
    <w:name w:val="Hyperlink"/>
    <w:basedOn w:val="a1"/>
    <w:uiPriority w:val="99"/>
    <w:unhideWhenUsed/>
    <w:rsid w:val="00B20883"/>
    <w:rPr>
      <w:color w:val="0000FF"/>
      <w:u w:val="single"/>
    </w:rPr>
  </w:style>
  <w:style w:type="paragraph" w:customStyle="1" w:styleId="a6">
    <w:name w:val="Егор"/>
    <w:basedOn w:val="1"/>
    <w:rsid w:val="00811C13"/>
    <w:pPr>
      <w:keepNext w:val="0"/>
      <w:keepLines w:val="0"/>
      <w:pageBreakBefore/>
      <w:spacing w:before="120" w:after="120"/>
      <w:outlineLvl w:val="9"/>
    </w:pPr>
    <w:rPr>
      <w:rFonts w:eastAsia="Times New Roman" w:cs="Times New Roman"/>
      <w:kern w:val="36"/>
      <w:sz w:val="32"/>
      <w:szCs w:val="32"/>
    </w:rPr>
  </w:style>
  <w:style w:type="paragraph" w:customStyle="1" w:styleId="z2">
    <w:name w:val="z2"/>
    <w:basedOn w:val="a"/>
    <w:rsid w:val="00B20883"/>
    <w:pPr>
      <w:spacing w:before="150" w:after="30"/>
      <w:jc w:val="center"/>
    </w:pPr>
    <w:rPr>
      <w:b/>
      <w:bCs/>
      <w:sz w:val="18"/>
      <w:szCs w:val="18"/>
    </w:rPr>
  </w:style>
  <w:style w:type="paragraph" w:styleId="a7">
    <w:name w:val="No Spacing"/>
    <w:aliases w:val="с интервалом,Без интервала1,No Spacing1,No Spacing"/>
    <w:basedOn w:val="a"/>
    <w:link w:val="a8"/>
    <w:uiPriority w:val="1"/>
    <w:qFormat/>
    <w:rsid w:val="00B20883"/>
    <w:rPr>
      <w:rFonts w:eastAsia="Calibri"/>
      <w:lang w:eastAsia="en-US"/>
    </w:rPr>
  </w:style>
  <w:style w:type="character" w:customStyle="1" w:styleId="a8">
    <w:name w:val="Без интервала Знак"/>
    <w:aliases w:val="с интервалом Знак,Без интервала1 Знак,No Spacing1 Знак,No Spacing Знак"/>
    <w:basedOn w:val="a1"/>
    <w:link w:val="a7"/>
    <w:uiPriority w:val="1"/>
    <w:rsid w:val="00B20883"/>
    <w:rPr>
      <w:rFonts w:ascii="Times New Roman" w:eastAsia="Calibri" w:hAnsi="Times New Roman" w:cs="Times New Roman"/>
    </w:rPr>
  </w:style>
  <w:style w:type="paragraph" w:styleId="a9">
    <w:name w:val="Balloon Text"/>
    <w:basedOn w:val="a"/>
    <w:link w:val="aa"/>
    <w:uiPriority w:val="99"/>
    <w:unhideWhenUsed/>
    <w:rsid w:val="00B20883"/>
    <w:rPr>
      <w:rFonts w:ascii="Tahoma" w:hAnsi="Tahoma" w:cs="Tahoma"/>
      <w:sz w:val="16"/>
      <w:szCs w:val="16"/>
    </w:rPr>
  </w:style>
  <w:style w:type="character" w:customStyle="1" w:styleId="aa">
    <w:name w:val="Текст выноски Знак"/>
    <w:basedOn w:val="a1"/>
    <w:link w:val="a9"/>
    <w:uiPriority w:val="99"/>
    <w:rsid w:val="00B20883"/>
    <w:rPr>
      <w:rFonts w:ascii="Tahoma" w:eastAsiaTheme="minorEastAsia" w:hAnsi="Tahoma" w:cs="Tahoma"/>
      <w:sz w:val="16"/>
      <w:szCs w:val="16"/>
      <w:lang w:eastAsia="ru-RU"/>
    </w:rPr>
  </w:style>
  <w:style w:type="paragraph" w:styleId="ab">
    <w:name w:val="Normal (Web)"/>
    <w:aliases w:val="Обычный (Web)1,Обычный (веб) Знак Знак,Обычный (Web) Знак Знак Знак"/>
    <w:basedOn w:val="a"/>
    <w:link w:val="ac"/>
    <w:uiPriority w:val="99"/>
    <w:unhideWhenUsed/>
    <w:rsid w:val="00B20883"/>
  </w:style>
  <w:style w:type="character" w:customStyle="1" w:styleId="ac">
    <w:name w:val="Обычный (Интернет) Знак"/>
    <w:aliases w:val="Обычный (Web)1 Знак,Обычный (веб) Знак Знак Знак,Обычный (Web) Знак Знак Знак Знак"/>
    <w:link w:val="ab"/>
    <w:uiPriority w:val="99"/>
    <w:rsid w:val="00B20883"/>
    <w:rPr>
      <w:rFonts w:ascii="Times New Roman" w:eastAsia="Times New Roman" w:hAnsi="Times New Roman" w:cs="Times New Roman"/>
      <w:sz w:val="24"/>
      <w:szCs w:val="24"/>
      <w:lang w:eastAsia="ru-RU"/>
    </w:rPr>
  </w:style>
  <w:style w:type="table" w:styleId="ad">
    <w:name w:val="Table Grid"/>
    <w:aliases w:val="Table Grid Report"/>
    <w:basedOn w:val="a2"/>
    <w:uiPriority w:val="59"/>
    <w:rsid w:val="00B20883"/>
    <w:pPr>
      <w:spacing w:after="0"/>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11">
    <w:name w:val="toc 1"/>
    <w:basedOn w:val="a"/>
    <w:next w:val="a"/>
    <w:autoRedefine/>
    <w:uiPriority w:val="39"/>
    <w:qFormat/>
    <w:rsid w:val="002A3784"/>
    <w:pPr>
      <w:tabs>
        <w:tab w:val="right" w:leader="dot" w:pos="9344"/>
      </w:tabs>
      <w:spacing w:before="60" w:after="60"/>
      <w:jc w:val="left"/>
    </w:pPr>
    <w:rPr>
      <w:rFonts w:eastAsia="Calibri"/>
      <w:b/>
      <w:bCs/>
      <w:szCs w:val="32"/>
      <w:lang w:eastAsia="en-US"/>
    </w:rPr>
  </w:style>
  <w:style w:type="paragraph" w:styleId="ae">
    <w:name w:val="TOC Heading"/>
    <w:basedOn w:val="1"/>
    <w:next w:val="a"/>
    <w:uiPriority w:val="39"/>
    <w:qFormat/>
    <w:rsid w:val="00B20883"/>
    <w:pPr>
      <w:outlineLvl w:val="9"/>
    </w:pPr>
    <w:rPr>
      <w:rFonts w:ascii="Cambria" w:eastAsia="Times New Roman" w:hAnsi="Cambria" w:cs="Times New Roman"/>
      <w:color w:val="365F91"/>
      <w:lang w:eastAsia="en-US"/>
    </w:rPr>
  </w:style>
  <w:style w:type="paragraph" w:styleId="21">
    <w:name w:val="toc 2"/>
    <w:basedOn w:val="a"/>
    <w:next w:val="a"/>
    <w:autoRedefine/>
    <w:uiPriority w:val="39"/>
    <w:unhideWhenUsed/>
    <w:qFormat/>
    <w:rsid w:val="00135A39"/>
    <w:pPr>
      <w:tabs>
        <w:tab w:val="right" w:leader="dot" w:pos="9344"/>
      </w:tabs>
      <w:spacing w:before="60" w:after="60"/>
      <w:ind w:left="442"/>
    </w:pPr>
    <w:rPr>
      <w:rFonts w:eastAsia="Calibri"/>
      <w:iCs/>
      <w:szCs w:val="20"/>
      <w:lang w:eastAsia="en-US"/>
    </w:rPr>
  </w:style>
  <w:style w:type="paragraph" w:styleId="31">
    <w:name w:val="toc 3"/>
    <w:basedOn w:val="a"/>
    <w:next w:val="a"/>
    <w:autoRedefine/>
    <w:uiPriority w:val="39"/>
    <w:unhideWhenUsed/>
    <w:qFormat/>
    <w:rsid w:val="00A10898"/>
    <w:pPr>
      <w:tabs>
        <w:tab w:val="right" w:leader="dot" w:pos="9344"/>
      </w:tabs>
      <w:spacing w:before="60" w:after="60"/>
      <w:ind w:left="663"/>
    </w:pPr>
    <w:rPr>
      <w:rFonts w:eastAsia="Calibri"/>
      <w:noProof/>
      <w:szCs w:val="20"/>
      <w:lang w:eastAsia="en-US"/>
    </w:rPr>
  </w:style>
  <w:style w:type="paragraph" w:customStyle="1" w:styleId="12">
    <w:name w:val="Обычный1"/>
    <w:link w:val="af"/>
    <w:rsid w:val="00B20883"/>
    <w:pPr>
      <w:widowControl w:val="0"/>
      <w:spacing w:after="0"/>
    </w:pPr>
    <w:rPr>
      <w:rFonts w:ascii="Times New Roman" w:eastAsia="Times New Roman" w:hAnsi="Times New Roman" w:cs="Times New Roman"/>
      <w:snapToGrid w:val="0"/>
      <w:sz w:val="28"/>
      <w:szCs w:val="20"/>
      <w:lang w:val="en-GB" w:eastAsia="ru-RU"/>
    </w:rPr>
  </w:style>
  <w:style w:type="paragraph" w:styleId="af0">
    <w:name w:val="Body Text First Indent"/>
    <w:basedOn w:val="a"/>
    <w:link w:val="af1"/>
    <w:semiHidden/>
    <w:unhideWhenUsed/>
    <w:rsid w:val="00734DB8"/>
    <w:pPr>
      <w:spacing w:after="200" w:line="276" w:lineRule="auto"/>
      <w:ind w:firstLine="360"/>
      <w:jc w:val="left"/>
    </w:pPr>
  </w:style>
  <w:style w:type="character" w:customStyle="1" w:styleId="af1">
    <w:name w:val="Красная строка Знак"/>
    <w:basedOn w:val="a1"/>
    <w:link w:val="af0"/>
    <w:semiHidden/>
    <w:rsid w:val="00734DB8"/>
    <w:rPr>
      <w:rFonts w:eastAsiaTheme="minorEastAsia"/>
      <w:lang w:eastAsia="ru-RU"/>
    </w:rPr>
  </w:style>
  <w:style w:type="paragraph" w:customStyle="1" w:styleId="0">
    <w:name w:val="КК0"/>
    <w:basedOn w:val="a"/>
    <w:link w:val="00"/>
    <w:qFormat/>
    <w:rsid w:val="00B20883"/>
    <w:pPr>
      <w:ind w:firstLine="709"/>
    </w:pPr>
    <w:rPr>
      <w:sz w:val="26"/>
      <w:szCs w:val="26"/>
    </w:rPr>
  </w:style>
  <w:style w:type="character" w:customStyle="1" w:styleId="00">
    <w:name w:val="КК0 Знак"/>
    <w:basedOn w:val="a1"/>
    <w:link w:val="0"/>
    <w:rsid w:val="00B20883"/>
    <w:rPr>
      <w:rFonts w:ascii="Times New Roman" w:eastAsia="Times New Roman" w:hAnsi="Times New Roman" w:cs="Times New Roman"/>
      <w:sz w:val="26"/>
      <w:szCs w:val="26"/>
      <w:lang w:eastAsia="ru-RU"/>
    </w:rPr>
  </w:style>
  <w:style w:type="character" w:customStyle="1" w:styleId="FontStyle31">
    <w:name w:val="Font Style31"/>
    <w:basedOn w:val="a1"/>
    <w:rsid w:val="00B20883"/>
    <w:rPr>
      <w:rFonts w:ascii="Times New Roman" w:hAnsi="Times New Roman" w:cs="Times New Roman"/>
      <w:sz w:val="16"/>
      <w:szCs w:val="16"/>
    </w:rPr>
  </w:style>
  <w:style w:type="paragraph" w:customStyle="1" w:styleId="32">
    <w:name w:val="Егор3"/>
    <w:basedOn w:val="a6"/>
    <w:rsid w:val="00B20883"/>
    <w:pPr>
      <w:pageBreakBefore w:val="0"/>
      <w:spacing w:before="0" w:after="200" w:line="276" w:lineRule="auto"/>
      <w:ind w:firstLine="851"/>
    </w:pPr>
    <w:rPr>
      <w:rFonts w:eastAsia="Calibri"/>
      <w:b w:val="0"/>
      <w:bCs w:val="0"/>
      <w:i/>
      <w:kern w:val="0"/>
      <w:sz w:val="26"/>
      <w:szCs w:val="22"/>
      <w:lang w:eastAsia="en-US"/>
    </w:rPr>
  </w:style>
  <w:style w:type="paragraph" w:styleId="22">
    <w:name w:val="Body Text 2"/>
    <w:basedOn w:val="a"/>
    <w:link w:val="23"/>
    <w:rsid w:val="00B20883"/>
    <w:pPr>
      <w:spacing w:line="480" w:lineRule="auto"/>
    </w:pPr>
  </w:style>
  <w:style w:type="character" w:customStyle="1" w:styleId="23">
    <w:name w:val="Основной текст 2 Знак"/>
    <w:basedOn w:val="a1"/>
    <w:link w:val="22"/>
    <w:rsid w:val="00B20883"/>
    <w:rPr>
      <w:rFonts w:ascii="Times New Roman" w:eastAsia="Times New Roman" w:hAnsi="Times New Roman" w:cs="Times New Roman"/>
      <w:sz w:val="24"/>
      <w:szCs w:val="24"/>
      <w:lang w:eastAsia="ru-RU"/>
    </w:rPr>
  </w:style>
  <w:style w:type="paragraph" w:styleId="af2">
    <w:name w:val="Body Text Indent"/>
    <w:aliases w:val="Основной текст 1,Нумерованный список !!,Надин стиль"/>
    <w:basedOn w:val="a"/>
    <w:link w:val="af3"/>
    <w:rsid w:val="00B20883"/>
    <w:pPr>
      <w:ind w:left="283"/>
    </w:pPr>
  </w:style>
  <w:style w:type="character" w:customStyle="1" w:styleId="af3">
    <w:name w:val="Основной текст с отступом Знак"/>
    <w:aliases w:val="Основной текст 1 Знак,Нумерованный список !! Знак,Надин стиль Знак"/>
    <w:basedOn w:val="a1"/>
    <w:link w:val="af2"/>
    <w:rsid w:val="00B20883"/>
    <w:rPr>
      <w:rFonts w:ascii="Times New Roman" w:eastAsia="Times New Roman" w:hAnsi="Times New Roman" w:cs="Times New Roman"/>
      <w:sz w:val="24"/>
      <w:szCs w:val="24"/>
      <w:lang w:eastAsia="ru-RU"/>
    </w:rPr>
  </w:style>
  <w:style w:type="paragraph" w:styleId="24">
    <w:name w:val="Body Text Indent 2"/>
    <w:basedOn w:val="a"/>
    <w:link w:val="25"/>
    <w:rsid w:val="00B20883"/>
    <w:pPr>
      <w:spacing w:line="480" w:lineRule="auto"/>
      <w:ind w:left="283"/>
    </w:pPr>
  </w:style>
  <w:style w:type="character" w:customStyle="1" w:styleId="25">
    <w:name w:val="Основной текст с отступом 2 Знак"/>
    <w:basedOn w:val="a1"/>
    <w:link w:val="24"/>
    <w:rsid w:val="00B20883"/>
    <w:rPr>
      <w:rFonts w:ascii="Times New Roman" w:eastAsia="Times New Roman" w:hAnsi="Times New Roman" w:cs="Times New Roman"/>
      <w:sz w:val="24"/>
      <w:szCs w:val="24"/>
      <w:lang w:eastAsia="ru-RU"/>
    </w:rPr>
  </w:style>
  <w:style w:type="paragraph" w:styleId="33">
    <w:name w:val="Body Text 3"/>
    <w:basedOn w:val="a"/>
    <w:link w:val="34"/>
    <w:rsid w:val="00B20883"/>
    <w:rPr>
      <w:sz w:val="16"/>
      <w:szCs w:val="16"/>
    </w:rPr>
  </w:style>
  <w:style w:type="character" w:customStyle="1" w:styleId="34">
    <w:name w:val="Основной текст 3 Знак"/>
    <w:basedOn w:val="a1"/>
    <w:link w:val="33"/>
    <w:rsid w:val="00B20883"/>
    <w:rPr>
      <w:rFonts w:ascii="Times New Roman" w:eastAsia="Times New Roman" w:hAnsi="Times New Roman" w:cs="Times New Roman"/>
      <w:sz w:val="16"/>
      <w:szCs w:val="16"/>
      <w:lang w:eastAsia="ru-RU"/>
    </w:rPr>
  </w:style>
  <w:style w:type="paragraph" w:styleId="af4">
    <w:name w:val="Plain Text"/>
    <w:aliases w:val="Текст1"/>
    <w:basedOn w:val="a"/>
    <w:link w:val="af5"/>
    <w:rsid w:val="00B20883"/>
    <w:rPr>
      <w:rFonts w:ascii="Courier New" w:hAnsi="Courier New"/>
      <w:sz w:val="20"/>
      <w:szCs w:val="20"/>
    </w:rPr>
  </w:style>
  <w:style w:type="character" w:customStyle="1" w:styleId="af5">
    <w:name w:val="Текст Знак"/>
    <w:aliases w:val="Текст1 Знак"/>
    <w:basedOn w:val="a1"/>
    <w:link w:val="af4"/>
    <w:rsid w:val="00B20883"/>
    <w:rPr>
      <w:rFonts w:ascii="Courier New" w:eastAsia="Times New Roman" w:hAnsi="Courier New" w:cs="Times New Roman"/>
      <w:sz w:val="20"/>
      <w:szCs w:val="20"/>
      <w:lang w:eastAsia="ru-RU"/>
    </w:rPr>
  </w:style>
  <w:style w:type="character" w:customStyle="1" w:styleId="FontStyle15">
    <w:name w:val="Font Style15"/>
    <w:basedOn w:val="a1"/>
    <w:rsid w:val="00B20883"/>
    <w:rPr>
      <w:rFonts w:ascii="Times New Roman" w:hAnsi="Times New Roman" w:cs="Times New Roman" w:hint="default"/>
      <w:sz w:val="26"/>
      <w:szCs w:val="26"/>
    </w:rPr>
  </w:style>
  <w:style w:type="paragraph" w:styleId="af6">
    <w:name w:val="header"/>
    <w:aliases w:val="ВерхКолонтитул,Aa?oiee eieiioeooe,I.L.T."/>
    <w:basedOn w:val="a"/>
    <w:link w:val="af7"/>
    <w:uiPriority w:val="99"/>
    <w:unhideWhenUsed/>
    <w:rsid w:val="00B20883"/>
    <w:pPr>
      <w:tabs>
        <w:tab w:val="center" w:pos="4677"/>
        <w:tab w:val="right" w:pos="9355"/>
      </w:tabs>
    </w:pPr>
  </w:style>
  <w:style w:type="character" w:customStyle="1" w:styleId="af7">
    <w:name w:val="Верхний колонтитул Знак"/>
    <w:aliases w:val="ВерхКолонтитул Знак,Aa?oiee eieiioeooe Знак,I.L.T. Знак"/>
    <w:basedOn w:val="a1"/>
    <w:link w:val="af6"/>
    <w:uiPriority w:val="99"/>
    <w:rsid w:val="00B20883"/>
    <w:rPr>
      <w:rFonts w:eastAsiaTheme="minorEastAsia"/>
      <w:lang w:eastAsia="ru-RU"/>
    </w:rPr>
  </w:style>
  <w:style w:type="paragraph" w:styleId="af8">
    <w:name w:val="footer"/>
    <w:basedOn w:val="a"/>
    <w:link w:val="af9"/>
    <w:uiPriority w:val="99"/>
    <w:unhideWhenUsed/>
    <w:rsid w:val="00B20883"/>
    <w:pPr>
      <w:tabs>
        <w:tab w:val="center" w:pos="4677"/>
        <w:tab w:val="right" w:pos="9355"/>
      </w:tabs>
    </w:pPr>
    <w:rPr>
      <w:sz w:val="20"/>
    </w:rPr>
  </w:style>
  <w:style w:type="character" w:customStyle="1" w:styleId="af9">
    <w:name w:val="Нижний колонтитул Знак"/>
    <w:basedOn w:val="a1"/>
    <w:link w:val="af8"/>
    <w:uiPriority w:val="99"/>
    <w:rsid w:val="00B20883"/>
    <w:rPr>
      <w:rFonts w:ascii="Times New Roman" w:eastAsiaTheme="minorEastAsia" w:hAnsi="Times New Roman"/>
      <w:sz w:val="20"/>
      <w:lang w:eastAsia="ru-RU"/>
    </w:rPr>
  </w:style>
  <w:style w:type="paragraph" w:customStyle="1" w:styleId="26">
    <w:name w:val="Знак Знак Знак2 Знак Знак Знак Знак Знак Знак Знак"/>
    <w:basedOn w:val="a"/>
    <w:rsid w:val="00B20883"/>
    <w:rPr>
      <w:rFonts w:ascii="Verdana" w:hAnsi="Verdana" w:cs="Verdana"/>
      <w:sz w:val="20"/>
      <w:szCs w:val="20"/>
      <w:lang w:val="en-US" w:eastAsia="en-US"/>
    </w:rPr>
  </w:style>
  <w:style w:type="paragraph" w:styleId="afa">
    <w:name w:val="caption"/>
    <w:aliases w:val="табл"/>
    <w:basedOn w:val="a"/>
    <w:next w:val="a"/>
    <w:link w:val="afb"/>
    <w:qFormat/>
    <w:rsid w:val="00B20883"/>
    <w:pPr>
      <w:ind w:left="709"/>
      <w:jc w:val="center"/>
    </w:pPr>
    <w:rPr>
      <w:rFonts w:ascii="Calibri" w:eastAsia="Calibri" w:hAnsi="Calibri"/>
      <w:b/>
      <w:bCs/>
      <w:sz w:val="20"/>
      <w:szCs w:val="20"/>
      <w:lang w:eastAsia="en-US"/>
    </w:rPr>
  </w:style>
  <w:style w:type="paragraph" w:styleId="35">
    <w:name w:val="Body Text Indent 3"/>
    <w:basedOn w:val="a"/>
    <w:link w:val="36"/>
    <w:uiPriority w:val="99"/>
    <w:unhideWhenUsed/>
    <w:rsid w:val="00B20883"/>
    <w:pPr>
      <w:ind w:left="283"/>
    </w:pPr>
    <w:rPr>
      <w:rFonts w:ascii="Calibri" w:eastAsia="Calibri" w:hAnsi="Calibri"/>
      <w:sz w:val="16"/>
      <w:szCs w:val="16"/>
      <w:lang w:eastAsia="en-US"/>
    </w:rPr>
  </w:style>
  <w:style w:type="character" w:customStyle="1" w:styleId="36">
    <w:name w:val="Основной текст с отступом 3 Знак"/>
    <w:basedOn w:val="a1"/>
    <w:link w:val="35"/>
    <w:uiPriority w:val="99"/>
    <w:rsid w:val="00B20883"/>
    <w:rPr>
      <w:rFonts w:ascii="Calibri" w:eastAsia="Calibri" w:hAnsi="Calibri" w:cs="Times New Roman"/>
      <w:sz w:val="16"/>
      <w:szCs w:val="16"/>
    </w:rPr>
  </w:style>
  <w:style w:type="character" w:customStyle="1" w:styleId="afc">
    <w:name w:val="Схема документа Знак"/>
    <w:link w:val="afd"/>
    <w:uiPriority w:val="99"/>
    <w:semiHidden/>
    <w:rsid w:val="00B20883"/>
    <w:rPr>
      <w:rFonts w:ascii="Tahoma" w:eastAsia="Calibri" w:hAnsi="Tahoma" w:cs="Tahoma"/>
      <w:sz w:val="20"/>
      <w:szCs w:val="20"/>
      <w:shd w:val="clear" w:color="auto" w:fill="000080"/>
    </w:rPr>
  </w:style>
  <w:style w:type="paragraph" w:styleId="afd">
    <w:name w:val="Document Map"/>
    <w:basedOn w:val="a"/>
    <w:link w:val="afc"/>
    <w:uiPriority w:val="99"/>
    <w:semiHidden/>
    <w:rsid w:val="00B20883"/>
    <w:pPr>
      <w:shd w:val="clear" w:color="auto" w:fill="000080"/>
    </w:pPr>
    <w:rPr>
      <w:rFonts w:ascii="Tahoma" w:eastAsia="Calibri" w:hAnsi="Tahoma" w:cs="Tahoma"/>
      <w:sz w:val="20"/>
      <w:szCs w:val="20"/>
      <w:lang w:eastAsia="en-US"/>
    </w:rPr>
  </w:style>
  <w:style w:type="character" w:customStyle="1" w:styleId="13">
    <w:name w:val="Схема документа Знак1"/>
    <w:basedOn w:val="a1"/>
    <w:uiPriority w:val="99"/>
    <w:semiHidden/>
    <w:rsid w:val="00B20883"/>
    <w:rPr>
      <w:rFonts w:ascii="Tahoma" w:eastAsiaTheme="minorEastAsia" w:hAnsi="Tahoma" w:cs="Tahoma"/>
      <w:sz w:val="16"/>
      <w:szCs w:val="16"/>
      <w:lang w:eastAsia="ru-RU"/>
    </w:rPr>
  </w:style>
  <w:style w:type="paragraph" w:customStyle="1" w:styleId="afe">
    <w:name w:val="заголовок таблицы"/>
    <w:basedOn w:val="a"/>
    <w:link w:val="aff"/>
    <w:rsid w:val="00B20883"/>
    <w:pPr>
      <w:spacing w:line="312" w:lineRule="auto"/>
      <w:jc w:val="center"/>
    </w:pPr>
    <w:rPr>
      <w:b/>
      <w:sz w:val="26"/>
    </w:rPr>
  </w:style>
  <w:style w:type="character" w:customStyle="1" w:styleId="aff">
    <w:name w:val="заголовок таблицы Знак"/>
    <w:link w:val="afe"/>
    <w:rsid w:val="00B20883"/>
    <w:rPr>
      <w:rFonts w:ascii="Times New Roman" w:eastAsia="Times New Roman" w:hAnsi="Times New Roman" w:cs="Times New Roman"/>
      <w:b/>
      <w:sz w:val="26"/>
      <w:szCs w:val="24"/>
      <w:lang w:eastAsia="ru-RU"/>
    </w:rPr>
  </w:style>
  <w:style w:type="paragraph" w:customStyle="1" w:styleId="aff0">
    <w:name w:val="Основной"/>
    <w:basedOn w:val="a"/>
    <w:link w:val="aff1"/>
    <w:rsid w:val="00B20883"/>
    <w:pPr>
      <w:spacing w:line="312" w:lineRule="auto"/>
      <w:ind w:firstLine="720"/>
    </w:pPr>
    <w:rPr>
      <w:sz w:val="28"/>
    </w:rPr>
  </w:style>
  <w:style w:type="character" w:customStyle="1" w:styleId="aff1">
    <w:name w:val="Основной Знак"/>
    <w:link w:val="aff0"/>
    <w:rsid w:val="00B20883"/>
    <w:rPr>
      <w:rFonts w:ascii="Times New Roman" w:eastAsia="Times New Roman" w:hAnsi="Times New Roman" w:cs="Times New Roman"/>
      <w:sz w:val="28"/>
      <w:szCs w:val="24"/>
      <w:lang w:eastAsia="ru-RU"/>
    </w:rPr>
  </w:style>
  <w:style w:type="paragraph" w:styleId="aff2">
    <w:name w:val="Subtitle"/>
    <w:basedOn w:val="a"/>
    <w:next w:val="a"/>
    <w:link w:val="aff3"/>
    <w:qFormat/>
    <w:rsid w:val="00B20883"/>
    <w:pPr>
      <w:spacing w:after="60"/>
      <w:jc w:val="center"/>
      <w:outlineLvl w:val="1"/>
    </w:pPr>
    <w:rPr>
      <w:rFonts w:ascii="Cambria" w:hAnsi="Cambria"/>
      <w:lang w:eastAsia="en-US"/>
    </w:rPr>
  </w:style>
  <w:style w:type="character" w:customStyle="1" w:styleId="aff3">
    <w:name w:val="Подзаголовок Знак"/>
    <w:basedOn w:val="a1"/>
    <w:link w:val="aff2"/>
    <w:rsid w:val="00B20883"/>
    <w:rPr>
      <w:rFonts w:ascii="Cambria" w:eastAsia="Times New Roman" w:hAnsi="Cambria" w:cs="Times New Roman"/>
      <w:sz w:val="24"/>
      <w:szCs w:val="24"/>
    </w:rPr>
  </w:style>
  <w:style w:type="paragraph" w:styleId="27">
    <w:name w:val="Quote"/>
    <w:basedOn w:val="a"/>
    <w:next w:val="a"/>
    <w:link w:val="28"/>
    <w:uiPriority w:val="29"/>
    <w:qFormat/>
    <w:rsid w:val="00B20883"/>
    <w:rPr>
      <w:rFonts w:ascii="Calibri" w:eastAsia="Calibri" w:hAnsi="Calibri"/>
      <w:i/>
      <w:iCs/>
      <w:color w:val="000000"/>
      <w:lang w:eastAsia="en-US"/>
    </w:rPr>
  </w:style>
  <w:style w:type="character" w:customStyle="1" w:styleId="28">
    <w:name w:val="Цитата 2 Знак"/>
    <w:basedOn w:val="a1"/>
    <w:link w:val="27"/>
    <w:uiPriority w:val="29"/>
    <w:rsid w:val="00B20883"/>
    <w:rPr>
      <w:rFonts w:ascii="Calibri" w:eastAsia="Calibri" w:hAnsi="Calibri" w:cs="Times New Roman"/>
      <w:i/>
      <w:iCs/>
      <w:color w:val="000000"/>
    </w:rPr>
  </w:style>
  <w:style w:type="paragraph" w:customStyle="1" w:styleId="aff4">
    <w:name w:val="ПодзаголовокКАТЯ"/>
    <w:basedOn w:val="aff2"/>
    <w:qFormat/>
    <w:rsid w:val="00B20883"/>
    <w:rPr>
      <w:rFonts w:ascii="Times New Roman" w:hAnsi="Times New Roman"/>
      <w:i/>
      <w:sz w:val="26"/>
      <w:szCs w:val="26"/>
    </w:rPr>
  </w:style>
  <w:style w:type="paragraph" w:styleId="41">
    <w:name w:val="toc 4"/>
    <w:basedOn w:val="a"/>
    <w:next w:val="a"/>
    <w:autoRedefine/>
    <w:uiPriority w:val="39"/>
    <w:unhideWhenUsed/>
    <w:rsid w:val="00B20883"/>
    <w:pPr>
      <w:ind w:left="660"/>
    </w:pPr>
    <w:rPr>
      <w:rFonts w:ascii="Calibri" w:eastAsia="Calibri" w:hAnsi="Calibri"/>
      <w:sz w:val="20"/>
      <w:szCs w:val="20"/>
      <w:lang w:eastAsia="en-US"/>
    </w:rPr>
  </w:style>
  <w:style w:type="paragraph" w:styleId="51">
    <w:name w:val="toc 5"/>
    <w:basedOn w:val="a"/>
    <w:next w:val="a"/>
    <w:autoRedefine/>
    <w:uiPriority w:val="39"/>
    <w:unhideWhenUsed/>
    <w:rsid w:val="00B20883"/>
    <w:pPr>
      <w:ind w:left="880"/>
    </w:pPr>
    <w:rPr>
      <w:rFonts w:ascii="Calibri" w:eastAsia="Calibri" w:hAnsi="Calibri"/>
      <w:sz w:val="20"/>
      <w:szCs w:val="20"/>
      <w:lang w:eastAsia="en-US"/>
    </w:rPr>
  </w:style>
  <w:style w:type="paragraph" w:styleId="6">
    <w:name w:val="toc 6"/>
    <w:basedOn w:val="a"/>
    <w:next w:val="a"/>
    <w:autoRedefine/>
    <w:uiPriority w:val="39"/>
    <w:unhideWhenUsed/>
    <w:rsid w:val="00B20883"/>
    <w:pPr>
      <w:ind w:left="1100"/>
    </w:pPr>
    <w:rPr>
      <w:rFonts w:ascii="Calibri" w:eastAsia="Calibri" w:hAnsi="Calibri"/>
      <w:sz w:val="20"/>
      <w:szCs w:val="20"/>
      <w:lang w:eastAsia="en-US"/>
    </w:rPr>
  </w:style>
  <w:style w:type="paragraph" w:styleId="71">
    <w:name w:val="toc 7"/>
    <w:basedOn w:val="a"/>
    <w:next w:val="a"/>
    <w:autoRedefine/>
    <w:uiPriority w:val="39"/>
    <w:unhideWhenUsed/>
    <w:rsid w:val="00B20883"/>
    <w:pPr>
      <w:ind w:left="1320"/>
    </w:pPr>
    <w:rPr>
      <w:rFonts w:ascii="Calibri" w:eastAsia="Calibri" w:hAnsi="Calibri"/>
      <w:sz w:val="20"/>
      <w:szCs w:val="20"/>
      <w:lang w:eastAsia="en-US"/>
    </w:rPr>
  </w:style>
  <w:style w:type="paragraph" w:styleId="8">
    <w:name w:val="toc 8"/>
    <w:basedOn w:val="a"/>
    <w:next w:val="a"/>
    <w:autoRedefine/>
    <w:uiPriority w:val="39"/>
    <w:unhideWhenUsed/>
    <w:rsid w:val="00B20883"/>
    <w:pPr>
      <w:ind w:left="1540"/>
    </w:pPr>
    <w:rPr>
      <w:rFonts w:ascii="Calibri" w:eastAsia="Calibri" w:hAnsi="Calibri"/>
      <w:sz w:val="20"/>
      <w:szCs w:val="20"/>
      <w:lang w:eastAsia="en-US"/>
    </w:rPr>
  </w:style>
  <w:style w:type="paragraph" w:styleId="9">
    <w:name w:val="toc 9"/>
    <w:basedOn w:val="a"/>
    <w:next w:val="a"/>
    <w:autoRedefine/>
    <w:uiPriority w:val="39"/>
    <w:unhideWhenUsed/>
    <w:rsid w:val="00B20883"/>
    <w:pPr>
      <w:ind w:left="1760"/>
    </w:pPr>
    <w:rPr>
      <w:rFonts w:ascii="Calibri" w:eastAsia="Calibri" w:hAnsi="Calibri"/>
      <w:sz w:val="20"/>
      <w:szCs w:val="20"/>
      <w:lang w:eastAsia="en-US"/>
    </w:rPr>
  </w:style>
  <w:style w:type="character" w:styleId="aff5">
    <w:name w:val="page number"/>
    <w:basedOn w:val="a1"/>
    <w:rsid w:val="00B20883"/>
  </w:style>
  <w:style w:type="character" w:customStyle="1" w:styleId="aff6">
    <w:name w:val="Текст концевой сноски Знак"/>
    <w:link w:val="aff7"/>
    <w:uiPriority w:val="99"/>
    <w:semiHidden/>
    <w:rsid w:val="00B20883"/>
    <w:rPr>
      <w:rFonts w:ascii="Calibri" w:eastAsia="Calibri" w:hAnsi="Calibri" w:cs="Times New Roman"/>
      <w:sz w:val="20"/>
      <w:szCs w:val="20"/>
    </w:rPr>
  </w:style>
  <w:style w:type="paragraph" w:styleId="aff7">
    <w:name w:val="endnote text"/>
    <w:basedOn w:val="a"/>
    <w:link w:val="aff6"/>
    <w:uiPriority w:val="99"/>
    <w:semiHidden/>
    <w:unhideWhenUsed/>
    <w:rsid w:val="00B20883"/>
    <w:rPr>
      <w:rFonts w:ascii="Calibri" w:eastAsia="Calibri" w:hAnsi="Calibri"/>
      <w:sz w:val="20"/>
      <w:szCs w:val="20"/>
      <w:lang w:eastAsia="en-US"/>
    </w:rPr>
  </w:style>
  <w:style w:type="character" w:customStyle="1" w:styleId="14">
    <w:name w:val="Текст концевой сноски Знак1"/>
    <w:basedOn w:val="a1"/>
    <w:uiPriority w:val="99"/>
    <w:semiHidden/>
    <w:rsid w:val="00B20883"/>
    <w:rPr>
      <w:rFonts w:eastAsiaTheme="minorEastAsia"/>
      <w:sz w:val="20"/>
      <w:szCs w:val="20"/>
      <w:lang w:eastAsia="ru-RU"/>
    </w:rPr>
  </w:style>
  <w:style w:type="paragraph" w:styleId="aff8">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f9"/>
    <w:unhideWhenUsed/>
    <w:rsid w:val="00B20883"/>
    <w:rPr>
      <w:rFonts w:ascii="Calibri" w:eastAsia="Calibri" w:hAnsi="Calibri"/>
      <w:sz w:val="20"/>
      <w:szCs w:val="20"/>
      <w:lang w:eastAsia="en-US"/>
    </w:rPr>
  </w:style>
  <w:style w:type="character" w:customStyle="1" w:styleId="aff9">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
    <w:basedOn w:val="a1"/>
    <w:link w:val="aff8"/>
    <w:rsid w:val="00B20883"/>
    <w:rPr>
      <w:rFonts w:ascii="Calibri" w:eastAsia="Calibri" w:hAnsi="Calibri" w:cs="Times New Roman"/>
      <w:sz w:val="20"/>
      <w:szCs w:val="20"/>
    </w:rPr>
  </w:style>
  <w:style w:type="paragraph" w:customStyle="1" w:styleId="affa">
    <w:name w:val="Новый абзац"/>
    <w:basedOn w:val="a"/>
    <w:link w:val="29"/>
    <w:rsid w:val="00B20883"/>
    <w:pPr>
      <w:ind w:firstLine="567"/>
    </w:pPr>
    <w:rPr>
      <w:rFonts w:ascii="Arial" w:hAnsi="Arial"/>
      <w:szCs w:val="20"/>
    </w:rPr>
  </w:style>
  <w:style w:type="character" w:customStyle="1" w:styleId="29">
    <w:name w:val="Новый абзац Знак2"/>
    <w:link w:val="affa"/>
    <w:rsid w:val="00B20883"/>
    <w:rPr>
      <w:rFonts w:ascii="Arial" w:eastAsia="Times New Roman" w:hAnsi="Arial" w:cs="Times New Roman"/>
      <w:sz w:val="24"/>
      <w:szCs w:val="20"/>
      <w:lang w:eastAsia="ru-RU"/>
    </w:rPr>
  </w:style>
  <w:style w:type="paragraph" w:customStyle="1" w:styleId="15">
    <w:name w:val="Подзаголовок1катя"/>
    <w:basedOn w:val="aff2"/>
    <w:qFormat/>
    <w:rsid w:val="00B20883"/>
    <w:pPr>
      <w:spacing w:after="120"/>
      <w:ind w:firstLine="709"/>
    </w:pPr>
    <w:rPr>
      <w:rFonts w:ascii="Times New Roman" w:hAnsi="Times New Roman"/>
      <w:sz w:val="26"/>
      <w:szCs w:val="26"/>
      <w:u w:val="single"/>
      <w:lang w:eastAsia="ru-RU"/>
    </w:rPr>
  </w:style>
  <w:style w:type="paragraph" w:customStyle="1" w:styleId="2a">
    <w:name w:val="Егор2"/>
    <w:basedOn w:val="3"/>
    <w:link w:val="2b"/>
    <w:rsid w:val="00811C13"/>
    <w:pPr>
      <w:keepLines/>
      <w:spacing w:before="120" w:after="120"/>
      <w:ind w:left="1429" w:hanging="720"/>
      <w:outlineLvl w:val="9"/>
    </w:pPr>
    <w:rPr>
      <w:rFonts w:cs="Times New Roman"/>
      <w:lang w:eastAsia="en-US"/>
    </w:rPr>
  </w:style>
  <w:style w:type="character" w:customStyle="1" w:styleId="2b">
    <w:name w:val="Егор2 Знак"/>
    <w:link w:val="2a"/>
    <w:rsid w:val="00811C13"/>
    <w:rPr>
      <w:rFonts w:ascii="Times New Roman" w:eastAsia="Times New Roman" w:hAnsi="Times New Roman" w:cs="Times New Roman"/>
      <w:bCs/>
      <w:i/>
      <w:sz w:val="24"/>
      <w:szCs w:val="26"/>
    </w:rPr>
  </w:style>
  <w:style w:type="paragraph" w:styleId="affb">
    <w:name w:val="Title"/>
    <w:basedOn w:val="a"/>
    <w:next w:val="a"/>
    <w:link w:val="affc"/>
    <w:uiPriority w:val="10"/>
    <w:qFormat/>
    <w:rsid w:val="00B20883"/>
    <w:pPr>
      <w:spacing w:before="240" w:after="60"/>
      <w:jc w:val="center"/>
      <w:outlineLvl w:val="0"/>
    </w:pPr>
    <w:rPr>
      <w:rFonts w:ascii="Cambria" w:hAnsi="Cambria"/>
      <w:b/>
      <w:bCs/>
      <w:kern w:val="28"/>
      <w:sz w:val="32"/>
      <w:szCs w:val="32"/>
      <w:lang w:eastAsia="en-US"/>
    </w:rPr>
  </w:style>
  <w:style w:type="character" w:customStyle="1" w:styleId="affc">
    <w:name w:val="Заголовок Знак"/>
    <w:basedOn w:val="a1"/>
    <w:link w:val="affb"/>
    <w:uiPriority w:val="99"/>
    <w:rsid w:val="00B20883"/>
    <w:rPr>
      <w:rFonts w:ascii="Cambria" w:eastAsia="Times New Roman" w:hAnsi="Cambria" w:cs="Times New Roman"/>
      <w:b/>
      <w:bCs/>
      <w:kern w:val="28"/>
      <w:sz w:val="32"/>
      <w:szCs w:val="32"/>
    </w:rPr>
  </w:style>
  <w:style w:type="paragraph" w:customStyle="1" w:styleId="S">
    <w:name w:val="S_Маркированный"/>
    <w:basedOn w:val="affd"/>
    <w:link w:val="S0"/>
    <w:autoRedefine/>
    <w:rsid w:val="00B20883"/>
    <w:pPr>
      <w:contextualSpacing w:val="0"/>
    </w:pPr>
    <w:rPr>
      <w:rFonts w:eastAsia="Calibri"/>
      <w:color w:val="FF0000"/>
      <w:sz w:val="26"/>
      <w:szCs w:val="26"/>
    </w:rPr>
  </w:style>
  <w:style w:type="paragraph" w:styleId="affd">
    <w:name w:val="List Bullet"/>
    <w:basedOn w:val="a"/>
    <w:uiPriority w:val="99"/>
    <w:semiHidden/>
    <w:unhideWhenUsed/>
    <w:rsid w:val="00B20883"/>
    <w:pPr>
      <w:ind w:left="1429" w:hanging="360"/>
      <w:contextualSpacing/>
    </w:pPr>
  </w:style>
  <w:style w:type="character" w:customStyle="1" w:styleId="S0">
    <w:name w:val="S_Маркированный Знак"/>
    <w:basedOn w:val="a1"/>
    <w:link w:val="S"/>
    <w:rsid w:val="00B20883"/>
    <w:rPr>
      <w:rFonts w:ascii="Times New Roman" w:eastAsia="Calibri" w:hAnsi="Times New Roman" w:cs="Times New Roman"/>
      <w:color w:val="FF0000"/>
      <w:sz w:val="26"/>
      <w:szCs w:val="26"/>
      <w:lang w:eastAsia="ru-RU"/>
    </w:rPr>
  </w:style>
  <w:style w:type="paragraph" w:customStyle="1" w:styleId="ConsNormal">
    <w:name w:val="ConsNormal"/>
    <w:rsid w:val="00B20883"/>
    <w:pPr>
      <w:widowControl w:val="0"/>
      <w:autoSpaceDE w:val="0"/>
      <w:autoSpaceDN w:val="0"/>
      <w:adjustRightInd w:val="0"/>
      <w:spacing w:after="0"/>
      <w:ind w:right="19772" w:firstLine="720"/>
    </w:pPr>
    <w:rPr>
      <w:rFonts w:ascii="Arial" w:eastAsia="Times New Roman" w:hAnsi="Arial" w:cs="Arial"/>
      <w:sz w:val="20"/>
      <w:szCs w:val="20"/>
      <w:lang w:eastAsia="ru-RU"/>
    </w:rPr>
  </w:style>
  <w:style w:type="paragraph" w:customStyle="1" w:styleId="16">
    <w:name w:val="Абзац списка1"/>
    <w:basedOn w:val="a"/>
    <w:qFormat/>
    <w:rsid w:val="00B20883"/>
    <w:pPr>
      <w:spacing w:before="100" w:beforeAutospacing="1" w:after="100" w:afterAutospacing="1"/>
      <w:ind w:firstLine="709"/>
      <w:contextualSpacing/>
    </w:pPr>
    <w:rPr>
      <w:rFonts w:ascii="Arial Narrow" w:eastAsia="Calibri" w:hAnsi="Arial Narrow"/>
      <w:sz w:val="28"/>
      <w:lang w:eastAsia="en-US"/>
    </w:rPr>
  </w:style>
  <w:style w:type="paragraph" w:customStyle="1" w:styleId="Tabl">
    <w:name w:val="Tabl"/>
    <w:basedOn w:val="a"/>
    <w:rsid w:val="00B20883"/>
    <w:pPr>
      <w:keepNext/>
      <w:jc w:val="right"/>
    </w:pPr>
    <w:rPr>
      <w:rFonts w:ascii="Trebuchet MS" w:hAnsi="Trebuchet MS"/>
      <w:i/>
    </w:rPr>
  </w:style>
  <w:style w:type="paragraph" w:customStyle="1" w:styleId="Tabn">
    <w:name w:val="Tab_n"/>
    <w:basedOn w:val="a"/>
    <w:link w:val="Tabn2"/>
    <w:autoRedefine/>
    <w:rsid w:val="00734DB8"/>
    <w:pPr>
      <w:keepNext/>
      <w:jc w:val="center"/>
    </w:pPr>
    <w:rPr>
      <w:rFonts w:ascii="Trebuchet MS" w:hAnsi="Trebuchet MS"/>
      <w:i/>
      <w:w w:val="103"/>
      <w:lang w:eastAsia="en-US"/>
    </w:rPr>
  </w:style>
  <w:style w:type="character" w:customStyle="1" w:styleId="Tabn2">
    <w:name w:val="Tab_n Знак2"/>
    <w:link w:val="Tabn"/>
    <w:rsid w:val="00B20883"/>
    <w:rPr>
      <w:rFonts w:ascii="Trebuchet MS" w:eastAsia="Times New Roman" w:hAnsi="Trebuchet MS" w:cs="Times New Roman"/>
      <w:i/>
      <w:w w:val="103"/>
      <w:sz w:val="24"/>
      <w:szCs w:val="24"/>
    </w:rPr>
  </w:style>
  <w:style w:type="character" w:customStyle="1" w:styleId="FontStyle80">
    <w:name w:val="Font Style80"/>
    <w:rsid w:val="00B20883"/>
    <w:rPr>
      <w:rFonts w:ascii="Times New Roman" w:hAnsi="Times New Roman" w:cs="Times New Roman"/>
      <w:b/>
      <w:bCs/>
      <w:sz w:val="26"/>
      <w:szCs w:val="26"/>
    </w:rPr>
  </w:style>
  <w:style w:type="paragraph" w:customStyle="1" w:styleId="42">
    <w:name w:val="Егор4"/>
    <w:basedOn w:val="a"/>
    <w:qFormat/>
    <w:rsid w:val="00B20883"/>
    <w:pPr>
      <w:ind w:firstLine="851"/>
      <w:jc w:val="center"/>
    </w:pPr>
    <w:rPr>
      <w:rFonts w:eastAsia="Calibri"/>
      <w:sz w:val="26"/>
      <w:u w:val="single"/>
      <w:lang w:eastAsia="en-US"/>
    </w:rPr>
  </w:style>
  <w:style w:type="paragraph" w:customStyle="1" w:styleId="f">
    <w:name w:val="f"/>
    <w:basedOn w:val="a"/>
    <w:rsid w:val="00B20883"/>
    <w:pPr>
      <w:spacing w:before="100" w:beforeAutospacing="1" w:after="100" w:afterAutospacing="1"/>
    </w:pPr>
  </w:style>
  <w:style w:type="paragraph" w:customStyle="1" w:styleId="oblasttxt">
    <w:name w:val="oblasttxt"/>
    <w:basedOn w:val="a"/>
    <w:rsid w:val="00B20883"/>
    <w:pPr>
      <w:spacing w:before="100" w:beforeAutospacing="1" w:after="100" w:afterAutospacing="1"/>
    </w:pPr>
  </w:style>
  <w:style w:type="paragraph" w:customStyle="1" w:styleId="Style4">
    <w:name w:val="Style4"/>
    <w:basedOn w:val="a"/>
    <w:rsid w:val="00B20883"/>
    <w:pPr>
      <w:widowControl w:val="0"/>
      <w:autoSpaceDE w:val="0"/>
      <w:autoSpaceDN w:val="0"/>
      <w:adjustRightInd w:val="0"/>
      <w:spacing w:line="334" w:lineRule="exact"/>
      <w:ind w:firstLine="746"/>
    </w:pPr>
  </w:style>
  <w:style w:type="table" w:styleId="-3">
    <w:name w:val="Light List Accent 3"/>
    <w:basedOn w:val="a2"/>
    <w:uiPriority w:val="61"/>
    <w:rsid w:val="00B20883"/>
    <w:pPr>
      <w:spacing w:after="0"/>
    </w:pPr>
    <w:rPr>
      <w:rFonts w:eastAsiaTheme="minorEastAsia"/>
      <w:lang w:eastAsia="ru-RU"/>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11">
    <w:name w:val="Светлый список - Акцент 11"/>
    <w:basedOn w:val="a2"/>
    <w:uiPriority w:val="61"/>
    <w:rsid w:val="00B20883"/>
    <w:pPr>
      <w:spacing w:after="0"/>
    </w:pPr>
    <w:rPr>
      <w:rFonts w:eastAsiaTheme="minorEastAsia"/>
      <w:lang w:eastAsia="ru-R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DecimalAligned">
    <w:name w:val="Decimal Aligned"/>
    <w:basedOn w:val="a"/>
    <w:uiPriority w:val="40"/>
    <w:qFormat/>
    <w:rsid w:val="00B20883"/>
    <w:pPr>
      <w:tabs>
        <w:tab w:val="decimal" w:pos="360"/>
      </w:tabs>
    </w:pPr>
    <w:rPr>
      <w:rFonts w:eastAsiaTheme="minorHAnsi"/>
    </w:rPr>
  </w:style>
  <w:style w:type="character" w:styleId="affe">
    <w:name w:val="Subtle Emphasis"/>
    <w:basedOn w:val="a1"/>
    <w:uiPriority w:val="19"/>
    <w:qFormat/>
    <w:rsid w:val="00B20883"/>
    <w:rPr>
      <w:i/>
      <w:iCs/>
      <w:color w:val="000000" w:themeColor="text1"/>
    </w:rPr>
  </w:style>
  <w:style w:type="table" w:customStyle="1" w:styleId="-110">
    <w:name w:val="Светлая заливка - Акцент 11"/>
    <w:basedOn w:val="a2"/>
    <w:uiPriority w:val="60"/>
    <w:rsid w:val="00B20883"/>
    <w:pPr>
      <w:spacing w:after="0"/>
    </w:pPr>
    <w:rPr>
      <w:rFonts w:eastAsiaTheme="minorEastAsia"/>
      <w:color w:val="4F81BD" w:themeColor="accent1"/>
      <w:lang w:eastAsia="ru-RU"/>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afff">
    <w:name w:val="в таблице"/>
    <w:basedOn w:val="a"/>
    <w:rsid w:val="00B20883"/>
    <w:pPr>
      <w:suppressAutoHyphens/>
    </w:pPr>
    <w:rPr>
      <w:rFonts w:cs="Calibri"/>
      <w:sz w:val="20"/>
      <w:lang w:eastAsia="ar-SA"/>
    </w:rPr>
  </w:style>
  <w:style w:type="paragraph" w:customStyle="1" w:styleId="2c">
    <w:name w:val="Текст2"/>
    <w:basedOn w:val="a"/>
    <w:rsid w:val="00B20883"/>
    <w:rPr>
      <w:rFonts w:ascii="Courier New" w:hAnsi="Courier New"/>
      <w:sz w:val="20"/>
      <w:szCs w:val="20"/>
    </w:rPr>
  </w:style>
  <w:style w:type="paragraph" w:customStyle="1" w:styleId="S1">
    <w:name w:val="S_Таблица"/>
    <w:basedOn w:val="a"/>
    <w:rsid w:val="00B20883"/>
    <w:pPr>
      <w:tabs>
        <w:tab w:val="num" w:pos="720"/>
      </w:tabs>
      <w:suppressAutoHyphens/>
      <w:spacing w:line="360" w:lineRule="auto"/>
      <w:jc w:val="right"/>
    </w:pPr>
    <w:rPr>
      <w:rFonts w:cs="Calibri"/>
      <w:lang w:eastAsia="ar-SA"/>
    </w:rPr>
  </w:style>
  <w:style w:type="character" w:customStyle="1" w:styleId="apple-converted-space">
    <w:name w:val="apple-converted-space"/>
    <w:basedOn w:val="a1"/>
    <w:rsid w:val="00B20883"/>
  </w:style>
  <w:style w:type="paragraph" w:customStyle="1" w:styleId="17">
    <w:name w:val="Маркированный список1"/>
    <w:basedOn w:val="a"/>
    <w:rsid w:val="00B20883"/>
    <w:pPr>
      <w:widowControl w:val="0"/>
      <w:suppressAutoHyphens/>
      <w:autoSpaceDE w:val="0"/>
    </w:pPr>
    <w:rPr>
      <w:sz w:val="26"/>
      <w:szCs w:val="20"/>
      <w:lang w:eastAsia="ar-SA"/>
    </w:rPr>
  </w:style>
  <w:style w:type="paragraph" w:customStyle="1" w:styleId="Main">
    <w:name w:val="Main"/>
    <w:link w:val="Main0"/>
    <w:rsid w:val="00B20883"/>
    <w:pPr>
      <w:widowControl w:val="0"/>
      <w:spacing w:after="0" w:line="360" w:lineRule="auto"/>
      <w:ind w:firstLine="709"/>
    </w:pPr>
    <w:rPr>
      <w:rFonts w:ascii="Times New Roman" w:eastAsia="Times New Roman" w:hAnsi="Times New Roman" w:cs="Tahoma"/>
      <w:sz w:val="24"/>
      <w:szCs w:val="16"/>
      <w:lang w:eastAsia="ru-RU"/>
    </w:rPr>
  </w:style>
  <w:style w:type="character" w:customStyle="1" w:styleId="Main0">
    <w:name w:val="Main Знак"/>
    <w:basedOn w:val="a1"/>
    <w:link w:val="Main"/>
    <w:rsid w:val="00B20883"/>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B20883"/>
    <w:pPr>
      <w:ind w:firstLine="360"/>
    </w:pPr>
    <w:rPr>
      <w:rFonts w:ascii="Arial" w:hAnsi="Arial"/>
      <w:szCs w:val="20"/>
    </w:rPr>
  </w:style>
  <w:style w:type="paragraph" w:customStyle="1" w:styleId="afff0">
    <w:name w:val="Содержимое таблицы"/>
    <w:basedOn w:val="a"/>
    <w:rsid w:val="00B20883"/>
    <w:pPr>
      <w:suppressLineNumbers/>
      <w:suppressAutoHyphens/>
    </w:pPr>
    <w:rPr>
      <w:rFonts w:ascii="Calibri" w:hAnsi="Calibri" w:cs="Calibri"/>
      <w:lang w:eastAsia="ar-SA"/>
    </w:rPr>
  </w:style>
  <w:style w:type="character" w:styleId="afff1">
    <w:name w:val="Emphasis"/>
    <w:basedOn w:val="a1"/>
    <w:uiPriority w:val="20"/>
    <w:qFormat/>
    <w:rsid w:val="00B20883"/>
    <w:rPr>
      <w:i/>
      <w:iCs/>
    </w:rPr>
  </w:style>
  <w:style w:type="paragraph" w:customStyle="1" w:styleId="210">
    <w:name w:val="Основной текст с отступом 21"/>
    <w:basedOn w:val="a"/>
    <w:rsid w:val="00B20883"/>
    <w:pPr>
      <w:suppressAutoHyphens/>
      <w:ind w:firstLine="720"/>
    </w:pPr>
    <w:rPr>
      <w:szCs w:val="20"/>
      <w:lang w:eastAsia="ar-SA"/>
    </w:rPr>
  </w:style>
  <w:style w:type="paragraph" w:customStyle="1" w:styleId="37">
    <w:name w:val="Обычный3"/>
    <w:rsid w:val="00B20883"/>
    <w:pPr>
      <w:snapToGrid w:val="0"/>
      <w:spacing w:after="0"/>
    </w:pPr>
    <w:rPr>
      <w:rFonts w:ascii="Times New Roman" w:eastAsia="Times New Roman" w:hAnsi="Times New Roman" w:cs="Times New Roman"/>
      <w:szCs w:val="20"/>
      <w:lang w:eastAsia="ru-RU"/>
    </w:rPr>
  </w:style>
  <w:style w:type="character" w:customStyle="1" w:styleId="blk">
    <w:name w:val="blk"/>
    <w:basedOn w:val="a1"/>
    <w:rsid w:val="001E155E"/>
  </w:style>
  <w:style w:type="paragraph" w:customStyle="1" w:styleId="font10">
    <w:name w:val="font10"/>
    <w:basedOn w:val="a"/>
    <w:rsid w:val="002D4002"/>
    <w:pPr>
      <w:spacing w:before="100" w:beforeAutospacing="1" w:after="100" w:afterAutospacing="1"/>
      <w:jc w:val="left"/>
    </w:pPr>
  </w:style>
  <w:style w:type="paragraph" w:customStyle="1" w:styleId="ConsPlusNormal">
    <w:name w:val="ConsPlusNormal"/>
    <w:rsid w:val="002D3449"/>
    <w:pPr>
      <w:widowControl w:val="0"/>
      <w:autoSpaceDE w:val="0"/>
      <w:autoSpaceDN w:val="0"/>
      <w:adjustRightInd w:val="0"/>
      <w:spacing w:before="0" w:after="0"/>
      <w:ind w:left="0"/>
      <w:jc w:val="left"/>
    </w:pPr>
    <w:rPr>
      <w:rFonts w:ascii="Arial" w:eastAsiaTheme="minorEastAsia" w:hAnsi="Arial" w:cs="Arial"/>
      <w:sz w:val="20"/>
      <w:szCs w:val="20"/>
      <w:lang w:eastAsia="ru-RU"/>
    </w:rPr>
  </w:style>
  <w:style w:type="paragraph" w:customStyle="1" w:styleId="imp">
    <w:name w:val="imp"/>
    <w:basedOn w:val="a"/>
    <w:rsid w:val="00A763C7"/>
    <w:pPr>
      <w:spacing w:before="100" w:beforeAutospacing="1" w:after="100" w:afterAutospacing="1"/>
      <w:jc w:val="left"/>
    </w:pPr>
  </w:style>
  <w:style w:type="character" w:styleId="afff2">
    <w:name w:val="Strong"/>
    <w:basedOn w:val="a1"/>
    <w:uiPriority w:val="22"/>
    <w:qFormat/>
    <w:rsid w:val="00A763C7"/>
    <w:rPr>
      <w:b/>
      <w:bCs/>
    </w:rPr>
  </w:style>
  <w:style w:type="paragraph" w:styleId="afff3">
    <w:name w:val="List Paragraph"/>
    <w:aliases w:val="обычный"/>
    <w:basedOn w:val="a"/>
    <w:link w:val="afff4"/>
    <w:uiPriority w:val="34"/>
    <w:qFormat/>
    <w:rsid w:val="00E0197A"/>
    <w:pPr>
      <w:ind w:left="720"/>
      <w:contextualSpacing/>
    </w:pPr>
  </w:style>
  <w:style w:type="paragraph" w:customStyle="1" w:styleId="u">
    <w:name w:val="u"/>
    <w:basedOn w:val="a"/>
    <w:rsid w:val="00810C39"/>
    <w:pPr>
      <w:spacing w:before="100" w:beforeAutospacing="1" w:after="100" w:afterAutospacing="1"/>
      <w:jc w:val="left"/>
    </w:pPr>
  </w:style>
  <w:style w:type="paragraph" w:customStyle="1" w:styleId="text">
    <w:name w:val="text"/>
    <w:basedOn w:val="a"/>
    <w:rsid w:val="002840A5"/>
    <w:pPr>
      <w:spacing w:before="100" w:beforeAutospacing="1" w:after="100" w:afterAutospacing="1"/>
      <w:jc w:val="left"/>
    </w:pPr>
  </w:style>
  <w:style w:type="paragraph" w:styleId="afff5">
    <w:name w:val="Body Text"/>
    <w:aliases w:val=" Знак1 Знак,Основной текст11,bt,Знак1 Знак"/>
    <w:basedOn w:val="a"/>
    <w:link w:val="afff6"/>
    <w:unhideWhenUsed/>
    <w:rsid w:val="00D63146"/>
  </w:style>
  <w:style w:type="character" w:customStyle="1" w:styleId="afff6">
    <w:name w:val="Основной текст Знак"/>
    <w:aliases w:val=" Знак1 Знак Знак,Основной текст11 Знак,bt Знак,Знак1 Знак Знак"/>
    <w:basedOn w:val="a1"/>
    <w:link w:val="afff5"/>
    <w:rsid w:val="00D63146"/>
    <w:rPr>
      <w:rFonts w:eastAsiaTheme="minorEastAsia"/>
      <w:lang w:eastAsia="ru-RU"/>
    </w:rPr>
  </w:style>
  <w:style w:type="character" w:customStyle="1" w:styleId="WW8Num1z1">
    <w:name w:val="WW8Num1z1"/>
    <w:rsid w:val="00F85D3E"/>
    <w:rPr>
      <w:rFonts w:ascii="Courier New" w:hAnsi="Courier New" w:cs="Courier New"/>
    </w:rPr>
  </w:style>
  <w:style w:type="paragraph" w:customStyle="1" w:styleId="S2">
    <w:name w:val="S_Обычный"/>
    <w:basedOn w:val="a"/>
    <w:rsid w:val="001D010C"/>
    <w:pPr>
      <w:suppressAutoHyphens/>
      <w:spacing w:line="360" w:lineRule="auto"/>
      <w:ind w:firstLine="709"/>
    </w:pPr>
    <w:rPr>
      <w:lang w:eastAsia="ar-SA"/>
    </w:rPr>
  </w:style>
  <w:style w:type="paragraph" w:styleId="HTML">
    <w:name w:val="HTML Preformatted"/>
    <w:basedOn w:val="a"/>
    <w:link w:val="HTML0"/>
    <w:uiPriority w:val="99"/>
    <w:rsid w:val="00197981"/>
    <w:pPr>
      <w:suppressAutoHyphens/>
      <w:ind w:left="612"/>
      <w:jc w:val="left"/>
    </w:pPr>
    <w:rPr>
      <w:rFonts w:ascii="Courier New" w:hAnsi="Courier New" w:cs="Courier New"/>
      <w:sz w:val="20"/>
      <w:szCs w:val="20"/>
      <w:lang w:eastAsia="ar-SA"/>
    </w:rPr>
  </w:style>
  <w:style w:type="character" w:customStyle="1" w:styleId="HTML0">
    <w:name w:val="Стандартный HTML Знак"/>
    <w:basedOn w:val="a1"/>
    <w:link w:val="HTML"/>
    <w:uiPriority w:val="99"/>
    <w:rsid w:val="00197981"/>
    <w:rPr>
      <w:rFonts w:ascii="Courier New" w:eastAsia="Times New Roman" w:hAnsi="Courier New" w:cs="Courier New"/>
      <w:sz w:val="20"/>
      <w:szCs w:val="20"/>
      <w:lang w:eastAsia="ar-SA"/>
    </w:rPr>
  </w:style>
  <w:style w:type="character" w:customStyle="1" w:styleId="FontStyle38">
    <w:name w:val="Font Style38"/>
    <w:uiPriority w:val="99"/>
    <w:rsid w:val="00C40598"/>
    <w:rPr>
      <w:rFonts w:ascii="Arial" w:hAnsi="Arial" w:cs="Arial"/>
      <w:sz w:val="22"/>
      <w:szCs w:val="22"/>
    </w:rPr>
  </w:style>
  <w:style w:type="paragraph" w:customStyle="1" w:styleId="uni">
    <w:name w:val="uni"/>
    <w:basedOn w:val="a"/>
    <w:rsid w:val="00D978D6"/>
    <w:pPr>
      <w:spacing w:before="100" w:beforeAutospacing="1" w:after="100" w:afterAutospacing="1"/>
      <w:jc w:val="left"/>
    </w:pPr>
  </w:style>
  <w:style w:type="paragraph" w:customStyle="1" w:styleId="unip">
    <w:name w:val="unip"/>
    <w:basedOn w:val="a"/>
    <w:rsid w:val="00D978D6"/>
    <w:pPr>
      <w:spacing w:before="100" w:beforeAutospacing="1" w:after="100" w:afterAutospacing="1"/>
      <w:jc w:val="left"/>
    </w:pPr>
  </w:style>
  <w:style w:type="paragraph" w:customStyle="1" w:styleId="afff7">
    <w:name w:val="Нормальный (таблица)"/>
    <w:basedOn w:val="a"/>
    <w:next w:val="a"/>
    <w:uiPriority w:val="99"/>
    <w:rsid w:val="009F772F"/>
    <w:pPr>
      <w:widowControl w:val="0"/>
      <w:autoSpaceDE w:val="0"/>
      <w:autoSpaceDN w:val="0"/>
      <w:adjustRightInd w:val="0"/>
    </w:pPr>
    <w:rPr>
      <w:rFonts w:ascii="Arial" w:hAnsi="Arial" w:cs="Arial"/>
      <w:sz w:val="26"/>
      <w:szCs w:val="26"/>
    </w:rPr>
  </w:style>
  <w:style w:type="paragraph" w:customStyle="1" w:styleId="afff8">
    <w:name w:val="Прижатый влево"/>
    <w:basedOn w:val="a"/>
    <w:next w:val="a"/>
    <w:uiPriority w:val="99"/>
    <w:rsid w:val="009F772F"/>
    <w:pPr>
      <w:widowControl w:val="0"/>
      <w:autoSpaceDE w:val="0"/>
      <w:autoSpaceDN w:val="0"/>
      <w:adjustRightInd w:val="0"/>
      <w:jc w:val="left"/>
    </w:pPr>
    <w:rPr>
      <w:rFonts w:ascii="Arial" w:hAnsi="Arial" w:cs="Arial"/>
      <w:sz w:val="26"/>
      <w:szCs w:val="26"/>
    </w:rPr>
  </w:style>
  <w:style w:type="paragraph" w:customStyle="1" w:styleId="afff9">
    <w:name w:val="Основной стиль записки"/>
    <w:basedOn w:val="a"/>
    <w:qFormat/>
    <w:rsid w:val="00253771"/>
    <w:pPr>
      <w:ind w:firstLine="709"/>
    </w:pPr>
  </w:style>
  <w:style w:type="paragraph" w:customStyle="1" w:styleId="osntext">
    <w:name w:val="osn_text"/>
    <w:basedOn w:val="a"/>
    <w:rsid w:val="00ED117C"/>
    <w:pPr>
      <w:spacing w:before="100" w:beforeAutospacing="1" w:after="100" w:afterAutospacing="1"/>
      <w:jc w:val="left"/>
    </w:pPr>
  </w:style>
  <w:style w:type="paragraph" w:customStyle="1" w:styleId="120">
    <w:name w:val="осн.текст 12"/>
    <w:basedOn w:val="a"/>
    <w:link w:val="121"/>
    <w:rsid w:val="00CE62E9"/>
    <w:pPr>
      <w:ind w:firstLine="851"/>
    </w:pPr>
    <w:rPr>
      <w:rFonts w:ascii="Arial" w:hAnsi="Arial"/>
      <w:szCs w:val="20"/>
    </w:rPr>
  </w:style>
  <w:style w:type="character" w:customStyle="1" w:styleId="121">
    <w:name w:val="осн.текст 12 Знак"/>
    <w:basedOn w:val="a1"/>
    <w:link w:val="120"/>
    <w:rsid w:val="00CE62E9"/>
    <w:rPr>
      <w:rFonts w:ascii="Arial" w:eastAsia="Times New Roman" w:hAnsi="Arial" w:cs="Times New Roman"/>
      <w:sz w:val="24"/>
      <w:szCs w:val="20"/>
      <w:lang w:eastAsia="ru-RU"/>
    </w:rPr>
  </w:style>
  <w:style w:type="character" w:styleId="afffa">
    <w:name w:val="footnote reference"/>
    <w:aliases w:val="Знак сноски-FN"/>
    <w:basedOn w:val="a1"/>
    <w:unhideWhenUsed/>
    <w:rsid w:val="003672D1"/>
    <w:rPr>
      <w:vertAlign w:val="superscript"/>
    </w:rPr>
  </w:style>
  <w:style w:type="table" w:customStyle="1" w:styleId="18">
    <w:name w:val="Сетка таблицы1"/>
    <w:basedOn w:val="a2"/>
    <w:next w:val="ad"/>
    <w:uiPriority w:val="39"/>
    <w:rsid w:val="00143BDB"/>
    <w:pPr>
      <w:spacing w:before="0" w:after="0"/>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Сетка таблицы2"/>
    <w:basedOn w:val="a2"/>
    <w:next w:val="ad"/>
    <w:uiPriority w:val="39"/>
    <w:rsid w:val="0000181E"/>
    <w:pPr>
      <w:spacing w:before="0" w:after="0"/>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2"/>
    <w:next w:val="ad"/>
    <w:uiPriority w:val="39"/>
    <w:rsid w:val="001430D6"/>
    <w:pPr>
      <w:spacing w:before="0" w:after="0"/>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2"/>
    <w:next w:val="ad"/>
    <w:uiPriority w:val="39"/>
    <w:rsid w:val="00405469"/>
    <w:pPr>
      <w:spacing w:before="0" w:after="0"/>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2"/>
    <w:next w:val="ad"/>
    <w:uiPriority w:val="39"/>
    <w:rsid w:val="00595889"/>
    <w:pPr>
      <w:spacing w:before="0" w:after="0"/>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2"/>
    <w:next w:val="ad"/>
    <w:uiPriority w:val="39"/>
    <w:rsid w:val="00EE6C34"/>
    <w:pPr>
      <w:spacing w:before="0" w:after="0"/>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2"/>
    <w:next w:val="ad"/>
    <w:uiPriority w:val="39"/>
    <w:rsid w:val="00DF318B"/>
    <w:pPr>
      <w:spacing w:before="0" w:after="0"/>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Сетка таблицы8"/>
    <w:basedOn w:val="a2"/>
    <w:next w:val="ad"/>
    <w:uiPriority w:val="39"/>
    <w:rsid w:val="00050150"/>
    <w:pPr>
      <w:spacing w:before="0" w:after="0"/>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
    <w:name w:val="Сетка таблицы9"/>
    <w:basedOn w:val="a2"/>
    <w:next w:val="ad"/>
    <w:uiPriority w:val="39"/>
    <w:rsid w:val="00E241AB"/>
    <w:pPr>
      <w:spacing w:before="0" w:after="0"/>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2"/>
    <w:next w:val="ad"/>
    <w:uiPriority w:val="39"/>
    <w:rsid w:val="00EE21E8"/>
    <w:pPr>
      <w:spacing w:before="0" w:after="0"/>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d"/>
    <w:uiPriority w:val="39"/>
    <w:rsid w:val="000E490C"/>
    <w:pPr>
      <w:spacing w:before="0" w:after="0"/>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2"/>
    <w:next w:val="ad"/>
    <w:uiPriority w:val="39"/>
    <w:rsid w:val="000E490C"/>
    <w:pPr>
      <w:spacing w:before="0" w:after="0"/>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d"/>
    <w:uiPriority w:val="39"/>
    <w:rsid w:val="007D4C9D"/>
    <w:pPr>
      <w:spacing w:before="0" w:after="0"/>
      <w:ind w:left="0"/>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d"/>
    <w:uiPriority w:val="39"/>
    <w:rsid w:val="008A2F06"/>
    <w:pPr>
      <w:spacing w:before="0" w:after="0"/>
      <w:ind w:left="0"/>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next w:val="ad"/>
    <w:uiPriority w:val="39"/>
    <w:rsid w:val="00AC6EFA"/>
    <w:pPr>
      <w:spacing w:before="0" w:after="0"/>
      <w:ind w:left="0"/>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2"/>
    <w:next w:val="ad"/>
    <w:uiPriority w:val="39"/>
    <w:rsid w:val="00AC6EFA"/>
    <w:pPr>
      <w:spacing w:before="0" w:after="0"/>
      <w:ind w:left="0"/>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2"/>
    <w:next w:val="ad"/>
    <w:uiPriority w:val="39"/>
    <w:rsid w:val="00321382"/>
    <w:pPr>
      <w:spacing w:before="0" w:after="0"/>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2"/>
    <w:next w:val="ad"/>
    <w:uiPriority w:val="39"/>
    <w:rsid w:val="00E62E64"/>
    <w:pPr>
      <w:spacing w:before="0" w:after="0"/>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a1"/>
    <w:rsid w:val="00C64F14"/>
  </w:style>
  <w:style w:type="paragraph" w:customStyle="1" w:styleId="headertext">
    <w:name w:val="headertext"/>
    <w:basedOn w:val="a"/>
    <w:rsid w:val="000B3FF3"/>
    <w:pPr>
      <w:spacing w:before="100" w:beforeAutospacing="1" w:after="100" w:afterAutospacing="1"/>
      <w:jc w:val="left"/>
    </w:pPr>
  </w:style>
  <w:style w:type="table" w:customStyle="1" w:styleId="520">
    <w:name w:val="Сетка таблицы52"/>
    <w:basedOn w:val="a2"/>
    <w:next w:val="ad"/>
    <w:rsid w:val="003323CD"/>
    <w:pPr>
      <w:spacing w:before="0" w:after="0"/>
      <w:ind w:left="0"/>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6">
    <w:name w:val="c6"/>
    <w:basedOn w:val="a1"/>
    <w:rsid w:val="00F663FD"/>
  </w:style>
  <w:style w:type="table" w:styleId="3-6">
    <w:name w:val="Medium Grid 3 Accent 6"/>
    <w:basedOn w:val="a2"/>
    <w:uiPriority w:val="69"/>
    <w:rsid w:val="004437C2"/>
    <w:pPr>
      <w:spacing w:before="0" w:after="0"/>
      <w:ind w:left="0"/>
      <w:jc w:val="left"/>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paragraph" w:customStyle="1" w:styleId="Default">
    <w:name w:val="Default"/>
    <w:rsid w:val="00204671"/>
    <w:pPr>
      <w:autoSpaceDE w:val="0"/>
      <w:autoSpaceDN w:val="0"/>
      <w:adjustRightInd w:val="0"/>
      <w:spacing w:before="0" w:after="0"/>
      <w:ind w:left="0"/>
      <w:jc w:val="left"/>
    </w:pPr>
    <w:rPr>
      <w:rFonts w:ascii="Times New Roman" w:hAnsi="Times New Roman" w:cs="Times New Roman"/>
      <w:color w:val="000000"/>
      <w:sz w:val="24"/>
      <w:szCs w:val="24"/>
    </w:rPr>
  </w:style>
  <w:style w:type="paragraph" w:customStyle="1" w:styleId="formattext">
    <w:name w:val="formattext"/>
    <w:basedOn w:val="a"/>
    <w:rsid w:val="00DF1E1C"/>
    <w:pPr>
      <w:spacing w:before="100" w:beforeAutospacing="1" w:after="100" w:afterAutospacing="1"/>
      <w:jc w:val="left"/>
    </w:pPr>
  </w:style>
  <w:style w:type="character" w:customStyle="1" w:styleId="statuswrk">
    <w:name w:val="status_wrk"/>
    <w:basedOn w:val="a1"/>
    <w:rsid w:val="00A93D24"/>
  </w:style>
  <w:style w:type="paragraph" w:customStyle="1" w:styleId="ConsPlusTitle">
    <w:name w:val="ConsPlusTitle"/>
    <w:rsid w:val="00701A43"/>
    <w:pPr>
      <w:widowControl w:val="0"/>
      <w:autoSpaceDE w:val="0"/>
      <w:autoSpaceDN w:val="0"/>
      <w:spacing w:before="0" w:after="0"/>
      <w:ind w:left="0"/>
      <w:jc w:val="left"/>
    </w:pPr>
    <w:rPr>
      <w:rFonts w:ascii="Calibri" w:eastAsia="Times New Roman" w:hAnsi="Calibri" w:cs="Calibri"/>
      <w:b/>
      <w:szCs w:val="20"/>
      <w:lang w:eastAsia="ru-RU"/>
    </w:rPr>
  </w:style>
  <w:style w:type="character" w:styleId="afffb">
    <w:name w:val="annotation reference"/>
    <w:basedOn w:val="a1"/>
    <w:unhideWhenUsed/>
    <w:rsid w:val="00C83C1F"/>
    <w:rPr>
      <w:sz w:val="16"/>
      <w:szCs w:val="16"/>
    </w:rPr>
  </w:style>
  <w:style w:type="paragraph" w:styleId="afffc">
    <w:name w:val="annotation text"/>
    <w:basedOn w:val="a"/>
    <w:link w:val="afffd"/>
    <w:unhideWhenUsed/>
    <w:rsid w:val="00C83C1F"/>
    <w:rPr>
      <w:sz w:val="20"/>
      <w:szCs w:val="20"/>
    </w:rPr>
  </w:style>
  <w:style w:type="character" w:customStyle="1" w:styleId="afffd">
    <w:name w:val="Текст примечания Знак"/>
    <w:basedOn w:val="a1"/>
    <w:link w:val="afffc"/>
    <w:rsid w:val="00C83C1F"/>
    <w:rPr>
      <w:rFonts w:ascii="Times New Roman" w:eastAsia="Times New Roman" w:hAnsi="Times New Roman" w:cs="Times New Roman"/>
      <w:sz w:val="20"/>
      <w:szCs w:val="20"/>
      <w:lang w:eastAsia="ru-RU"/>
    </w:rPr>
  </w:style>
  <w:style w:type="paragraph" w:styleId="afffe">
    <w:name w:val="annotation subject"/>
    <w:basedOn w:val="afffc"/>
    <w:next w:val="afffc"/>
    <w:link w:val="affff"/>
    <w:uiPriority w:val="99"/>
    <w:semiHidden/>
    <w:unhideWhenUsed/>
    <w:rsid w:val="00C83C1F"/>
    <w:rPr>
      <w:b/>
      <w:bCs/>
    </w:rPr>
  </w:style>
  <w:style w:type="character" w:customStyle="1" w:styleId="affff">
    <w:name w:val="Тема примечания Знак"/>
    <w:basedOn w:val="afffd"/>
    <w:link w:val="afffe"/>
    <w:uiPriority w:val="99"/>
    <w:semiHidden/>
    <w:rsid w:val="00C83C1F"/>
    <w:rPr>
      <w:rFonts w:ascii="Times New Roman" w:eastAsia="Times New Roman" w:hAnsi="Times New Roman" w:cs="Times New Roman"/>
      <w:b/>
      <w:bCs/>
      <w:sz w:val="20"/>
      <w:szCs w:val="20"/>
      <w:lang w:eastAsia="ru-RU"/>
    </w:rPr>
  </w:style>
  <w:style w:type="table" w:customStyle="1" w:styleId="TableGridReport1">
    <w:name w:val="Table Grid Report1"/>
    <w:basedOn w:val="a2"/>
    <w:next w:val="ad"/>
    <w:uiPriority w:val="59"/>
    <w:rsid w:val="002B1314"/>
    <w:pPr>
      <w:spacing w:before="0" w:after="0"/>
      <w:ind w:left="0"/>
      <w:jc w:val="left"/>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itle">
    <w:name w:val="Title!Название НПА"/>
    <w:basedOn w:val="a"/>
    <w:rsid w:val="00B95101"/>
    <w:pPr>
      <w:suppressAutoHyphens/>
      <w:spacing w:before="240" w:after="60"/>
      <w:jc w:val="center"/>
    </w:pPr>
    <w:rPr>
      <w:rFonts w:eastAsia="Calibri"/>
      <w:b/>
      <w:bCs/>
      <w:kern w:val="2"/>
      <w:sz w:val="32"/>
      <w:szCs w:val="32"/>
      <w:lang w:eastAsia="zh-CN"/>
    </w:rPr>
  </w:style>
  <w:style w:type="character" w:customStyle="1" w:styleId="a4">
    <w:name w:val="Обычный текст Знак"/>
    <w:basedOn w:val="a1"/>
    <w:link w:val="a0"/>
    <w:rsid w:val="009C4419"/>
    <w:rPr>
      <w:rFonts w:ascii="Times New Roman" w:eastAsia="Times New Roman" w:hAnsi="Times New Roman" w:cs="Times New Roman"/>
      <w:sz w:val="24"/>
      <w:szCs w:val="24"/>
      <w:lang w:val="en-US" w:eastAsia="ar-SA" w:bidi="en-US"/>
    </w:rPr>
  </w:style>
  <w:style w:type="paragraph" w:customStyle="1" w:styleId="ConsPlusNonformat">
    <w:name w:val="ConsPlusNonformat"/>
    <w:uiPriority w:val="99"/>
    <w:rsid w:val="00F40513"/>
    <w:pPr>
      <w:widowControl w:val="0"/>
      <w:autoSpaceDE w:val="0"/>
      <w:autoSpaceDN w:val="0"/>
      <w:adjustRightInd w:val="0"/>
      <w:spacing w:before="0" w:after="0"/>
      <w:ind w:left="0"/>
      <w:jc w:val="left"/>
    </w:pPr>
    <w:rPr>
      <w:rFonts w:ascii="Courier New" w:eastAsiaTheme="minorEastAsia" w:hAnsi="Courier New" w:cs="Courier New"/>
      <w:sz w:val="20"/>
      <w:szCs w:val="20"/>
      <w:lang w:eastAsia="ru-RU"/>
    </w:rPr>
  </w:style>
  <w:style w:type="paragraph" w:customStyle="1" w:styleId="2e">
    <w:name w:val="Заголовок (Уровень 2)"/>
    <w:basedOn w:val="a"/>
    <w:next w:val="afff5"/>
    <w:link w:val="2f"/>
    <w:autoRedefine/>
    <w:qFormat/>
    <w:rsid w:val="009F2231"/>
    <w:pPr>
      <w:autoSpaceDE w:val="0"/>
      <w:autoSpaceDN w:val="0"/>
      <w:adjustRightInd w:val="0"/>
      <w:ind w:firstLine="709"/>
      <w:jc w:val="center"/>
      <w:outlineLvl w:val="0"/>
    </w:pPr>
    <w:rPr>
      <w:bCs/>
      <w:i/>
    </w:rPr>
  </w:style>
  <w:style w:type="character" w:customStyle="1" w:styleId="2f">
    <w:name w:val="Заголовок (Уровень 2) Знак"/>
    <w:basedOn w:val="a1"/>
    <w:link w:val="2e"/>
    <w:rsid w:val="009F2231"/>
    <w:rPr>
      <w:rFonts w:ascii="Times New Roman" w:eastAsia="Times New Roman" w:hAnsi="Times New Roman" w:cs="Times New Roman"/>
      <w:bCs/>
      <w:i/>
      <w:sz w:val="24"/>
      <w:szCs w:val="24"/>
      <w:lang w:eastAsia="ru-RU"/>
    </w:rPr>
  </w:style>
  <w:style w:type="paragraph" w:customStyle="1" w:styleId="S3">
    <w:name w:val="S_Обычный жирный"/>
    <w:basedOn w:val="a"/>
    <w:link w:val="S4"/>
    <w:qFormat/>
    <w:rsid w:val="00FA63CC"/>
    <w:pPr>
      <w:ind w:firstLine="709"/>
    </w:pPr>
    <w:rPr>
      <w:sz w:val="28"/>
      <w:lang w:val="x-none" w:eastAsia="x-none"/>
    </w:rPr>
  </w:style>
  <w:style w:type="character" w:customStyle="1" w:styleId="S4">
    <w:name w:val="S_Обычный жирный Знак"/>
    <w:link w:val="S3"/>
    <w:rsid w:val="00FA63CC"/>
    <w:rPr>
      <w:rFonts w:ascii="Times New Roman" w:eastAsia="Times New Roman" w:hAnsi="Times New Roman" w:cs="Times New Roman"/>
      <w:sz w:val="28"/>
      <w:szCs w:val="24"/>
      <w:lang w:val="x-none" w:eastAsia="x-none"/>
    </w:rPr>
  </w:style>
  <w:style w:type="paragraph" w:customStyle="1" w:styleId="111">
    <w:name w:val="Табличный_боковик_11"/>
    <w:link w:val="112"/>
    <w:qFormat/>
    <w:rsid w:val="00F848CC"/>
    <w:pPr>
      <w:spacing w:before="0" w:after="0"/>
      <w:ind w:left="0"/>
      <w:jc w:val="left"/>
    </w:pPr>
    <w:rPr>
      <w:rFonts w:ascii="Times New Roman" w:eastAsia="Times New Roman" w:hAnsi="Times New Roman" w:cs="Times New Roman"/>
      <w:szCs w:val="24"/>
      <w:lang w:eastAsia="ru-RU"/>
    </w:rPr>
  </w:style>
  <w:style w:type="character" w:customStyle="1" w:styleId="112">
    <w:name w:val="Табличный_боковик_11 Знак"/>
    <w:link w:val="111"/>
    <w:rsid w:val="00F848CC"/>
    <w:rPr>
      <w:rFonts w:ascii="Times New Roman" w:eastAsia="Times New Roman" w:hAnsi="Times New Roman" w:cs="Times New Roman"/>
      <w:szCs w:val="24"/>
      <w:lang w:eastAsia="ru-RU"/>
    </w:rPr>
  </w:style>
  <w:style w:type="character" w:customStyle="1" w:styleId="ArNar">
    <w:name w:val="Обычный ArNar Знак"/>
    <w:basedOn w:val="a1"/>
    <w:link w:val="ArNar0"/>
    <w:locked/>
    <w:rsid w:val="000F630E"/>
    <w:rPr>
      <w:rFonts w:ascii="Arial Narrow" w:hAnsi="Arial Narrow"/>
      <w:color w:val="000000"/>
    </w:rPr>
  </w:style>
  <w:style w:type="paragraph" w:customStyle="1" w:styleId="ArNar0">
    <w:name w:val="Обычный ArNar"/>
    <w:basedOn w:val="a"/>
    <w:link w:val="ArNar"/>
    <w:rsid w:val="000F630E"/>
    <w:pPr>
      <w:ind w:firstLine="709"/>
    </w:pPr>
    <w:rPr>
      <w:rFonts w:ascii="Arial Narrow" w:eastAsiaTheme="minorHAnsi" w:hAnsi="Arial Narrow" w:cstheme="minorBidi"/>
      <w:color w:val="000000"/>
      <w:sz w:val="22"/>
      <w:szCs w:val="22"/>
      <w:lang w:eastAsia="en-US"/>
    </w:rPr>
  </w:style>
  <w:style w:type="paragraph" w:customStyle="1" w:styleId="2f0">
    <w:name w:val="Текст с интервалом 2"/>
    <w:basedOn w:val="ArNar0"/>
    <w:rsid w:val="000F630E"/>
    <w:pPr>
      <w:spacing w:before="60"/>
    </w:pPr>
  </w:style>
  <w:style w:type="paragraph" w:customStyle="1" w:styleId="ConsPlusCell">
    <w:name w:val="ConsPlusCell"/>
    <w:uiPriority w:val="99"/>
    <w:rsid w:val="00BB39CF"/>
    <w:pPr>
      <w:widowControl w:val="0"/>
      <w:autoSpaceDE w:val="0"/>
      <w:autoSpaceDN w:val="0"/>
      <w:adjustRightInd w:val="0"/>
      <w:spacing w:before="0" w:after="0"/>
      <w:ind w:left="0"/>
      <w:jc w:val="left"/>
    </w:pPr>
    <w:rPr>
      <w:rFonts w:ascii="Arial" w:eastAsia="Times New Roman" w:hAnsi="Arial" w:cs="Arial"/>
      <w:sz w:val="20"/>
      <w:szCs w:val="20"/>
      <w:lang w:eastAsia="ru-RU"/>
    </w:rPr>
  </w:style>
  <w:style w:type="character" w:customStyle="1" w:styleId="afff4">
    <w:name w:val="Абзац списка Знак"/>
    <w:aliases w:val="обычный Знак"/>
    <w:link w:val="afff3"/>
    <w:uiPriority w:val="34"/>
    <w:rsid w:val="001A4F48"/>
    <w:rPr>
      <w:rFonts w:ascii="Times New Roman" w:eastAsia="Times New Roman" w:hAnsi="Times New Roman" w:cs="Times New Roman"/>
      <w:sz w:val="24"/>
      <w:szCs w:val="24"/>
      <w:lang w:eastAsia="ru-RU"/>
    </w:rPr>
  </w:style>
  <w:style w:type="paragraph" w:customStyle="1" w:styleId="affff0">
    <w:name w:val="Таблица"/>
    <w:basedOn w:val="afa"/>
    <w:rsid w:val="00972410"/>
    <w:pPr>
      <w:spacing w:before="120" w:after="120"/>
      <w:ind w:left="0"/>
      <w:jc w:val="both"/>
    </w:pPr>
    <w:rPr>
      <w:rFonts w:ascii="Times New Roman" w:eastAsia="Times New Roman" w:hAnsi="Times New Roman"/>
      <w:b w:val="0"/>
      <w:color w:val="000000"/>
      <w:lang w:eastAsia="ru-RU"/>
    </w:rPr>
  </w:style>
  <w:style w:type="paragraph" w:customStyle="1" w:styleId="Heading">
    <w:name w:val="Heading"/>
    <w:rsid w:val="001F2280"/>
    <w:pPr>
      <w:spacing w:before="0" w:after="0"/>
      <w:ind w:left="0"/>
      <w:jc w:val="left"/>
    </w:pPr>
    <w:rPr>
      <w:rFonts w:ascii="Arial" w:eastAsia="Times New Roman" w:hAnsi="Arial" w:cs="Times New Roman"/>
      <w:b/>
      <w:snapToGrid w:val="0"/>
      <w:szCs w:val="20"/>
      <w:lang w:eastAsia="ru-RU"/>
    </w:rPr>
  </w:style>
  <w:style w:type="table" w:customStyle="1" w:styleId="TableGridReport2">
    <w:name w:val="Table Grid Report2"/>
    <w:basedOn w:val="a2"/>
    <w:next w:val="ad"/>
    <w:rsid w:val="00106DDE"/>
    <w:pPr>
      <w:spacing w:before="0" w:after="0"/>
      <w:ind w:left="0"/>
      <w:jc w:val="left"/>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9">
    <w:name w:val="Основной текст с отступом.Основной текст 1.Нумерованный список !!.Надин стиль"/>
    <w:basedOn w:val="a"/>
    <w:rsid w:val="00796393"/>
    <w:pPr>
      <w:suppressAutoHyphens/>
      <w:spacing w:after="120"/>
      <w:ind w:firstLine="709"/>
    </w:pPr>
    <w:rPr>
      <w:rFonts w:ascii="Arial" w:hAnsi="Arial" w:cs="Calibri"/>
      <w:sz w:val="26"/>
      <w:szCs w:val="20"/>
      <w:lang w:eastAsia="ar-SA"/>
    </w:rPr>
  </w:style>
  <w:style w:type="paragraph" w:customStyle="1" w:styleId="affff1">
    <w:name w:val="Мария"/>
    <w:basedOn w:val="a"/>
    <w:uiPriority w:val="99"/>
    <w:rsid w:val="0042603C"/>
    <w:pPr>
      <w:spacing w:before="240" w:after="120"/>
      <w:ind w:firstLine="709"/>
    </w:pPr>
    <w:rPr>
      <w:sz w:val="26"/>
      <w:szCs w:val="26"/>
    </w:rPr>
  </w:style>
  <w:style w:type="paragraph" w:customStyle="1" w:styleId="340">
    <w:name w:val="Основной текст 34"/>
    <w:basedOn w:val="a"/>
    <w:rsid w:val="00FE0827"/>
    <w:pPr>
      <w:suppressAutoHyphens/>
      <w:spacing w:after="120"/>
      <w:jc w:val="left"/>
    </w:pPr>
    <w:rPr>
      <w:sz w:val="16"/>
      <w:szCs w:val="16"/>
      <w:lang w:eastAsia="ar-SA"/>
    </w:rPr>
  </w:style>
  <w:style w:type="paragraph" w:customStyle="1" w:styleId="1a">
    <w:name w:val="Список маркированный 1"/>
    <w:basedOn w:val="a"/>
    <w:rsid w:val="00FE0827"/>
    <w:pPr>
      <w:tabs>
        <w:tab w:val="left" w:pos="357"/>
      </w:tabs>
      <w:suppressAutoHyphens/>
      <w:spacing w:line="312" w:lineRule="auto"/>
    </w:pPr>
    <w:rPr>
      <w:lang w:eastAsia="ar-SA"/>
    </w:rPr>
  </w:style>
  <w:style w:type="character" w:customStyle="1" w:styleId="reference-text">
    <w:name w:val="reference-text"/>
    <w:basedOn w:val="a1"/>
    <w:rsid w:val="00620E64"/>
  </w:style>
  <w:style w:type="paragraph" w:customStyle="1" w:styleId="p1">
    <w:name w:val="p1"/>
    <w:basedOn w:val="a"/>
    <w:rsid w:val="00A91535"/>
    <w:pPr>
      <w:spacing w:before="100" w:beforeAutospacing="1" w:after="100" w:afterAutospacing="1"/>
      <w:jc w:val="left"/>
    </w:pPr>
  </w:style>
  <w:style w:type="table" w:customStyle="1" w:styleId="2f1">
    <w:name w:val="Стиль2"/>
    <w:basedOn w:val="affff2"/>
    <w:rsid w:val="00F85440"/>
    <w:pPr>
      <w:jc w:val="left"/>
    </w:pPr>
    <w:rPr>
      <w:rFonts w:ascii="Times New Roman" w:eastAsia="Times New Roman" w:hAnsi="Times New Roman" w:cs="Times New Roman"/>
      <w:sz w:val="20"/>
      <w:szCs w:val="20"/>
      <w:lang w:eastAsia="ru-RU"/>
    </w:rP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2">
    <w:name w:val="Table Contemporary"/>
    <w:basedOn w:val="a2"/>
    <w:uiPriority w:val="99"/>
    <w:semiHidden/>
    <w:unhideWhenUsed/>
    <w:rsid w:val="00F85440"/>
    <w:pPr>
      <w:spacing w:before="0" w:after="0"/>
      <w:ind w:left="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w">
    <w:name w:val="w"/>
    <w:basedOn w:val="a1"/>
    <w:rsid w:val="00082C9C"/>
  </w:style>
  <w:style w:type="paragraph" w:customStyle="1" w:styleId="1b">
    <w:name w:val="1"/>
    <w:basedOn w:val="a"/>
    <w:rsid w:val="003F35BF"/>
    <w:pPr>
      <w:spacing w:before="100" w:beforeAutospacing="1" w:after="100" w:afterAutospacing="1"/>
      <w:jc w:val="left"/>
    </w:pPr>
    <w:rPr>
      <w:rFonts w:ascii="Tahoma" w:hAnsi="Tahoma"/>
      <w:sz w:val="20"/>
      <w:szCs w:val="20"/>
      <w:lang w:val="en-US" w:eastAsia="en-US"/>
    </w:rPr>
  </w:style>
  <w:style w:type="character" w:customStyle="1" w:styleId="text21">
    <w:name w:val="text21"/>
    <w:rsid w:val="002546F3"/>
    <w:rPr>
      <w:rFonts w:ascii="Arial" w:hAnsi="Arial" w:cs="Arial" w:hint="default"/>
      <w:b w:val="0"/>
      <w:bCs w:val="0"/>
      <w:color w:val="333333"/>
      <w:sz w:val="18"/>
      <w:szCs w:val="18"/>
    </w:rPr>
  </w:style>
  <w:style w:type="character" w:styleId="affff3">
    <w:name w:val="FollowedHyperlink"/>
    <w:basedOn w:val="a1"/>
    <w:uiPriority w:val="99"/>
    <w:semiHidden/>
    <w:unhideWhenUsed/>
    <w:rsid w:val="004538AB"/>
    <w:rPr>
      <w:color w:val="800080" w:themeColor="followedHyperlink"/>
      <w:u w:val="single"/>
    </w:rPr>
  </w:style>
  <w:style w:type="table" w:customStyle="1" w:styleId="TableGridReport3">
    <w:name w:val="Table Grid Report3"/>
    <w:basedOn w:val="a2"/>
    <w:next w:val="ad"/>
    <w:rsid w:val="00FB4286"/>
    <w:pPr>
      <w:spacing w:after="0"/>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Report4">
    <w:name w:val="Table Grid Report4"/>
    <w:basedOn w:val="a2"/>
    <w:next w:val="ad"/>
    <w:rsid w:val="00583589"/>
    <w:pPr>
      <w:spacing w:after="0"/>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270">
    <w:name w:val="Знак Знак27"/>
    <w:rsid w:val="00765605"/>
    <w:rPr>
      <w:rFonts w:ascii="Arial" w:hAnsi="Arial" w:cs="Arial"/>
      <w:b/>
      <w:bCs/>
      <w:kern w:val="1"/>
      <w:sz w:val="32"/>
      <w:szCs w:val="32"/>
      <w:lang w:val="ru-RU" w:eastAsia="ar-SA" w:bidi="ar-SA"/>
    </w:rPr>
  </w:style>
  <w:style w:type="paragraph" w:customStyle="1" w:styleId="Standard">
    <w:name w:val="Standard"/>
    <w:rsid w:val="00765605"/>
    <w:pPr>
      <w:widowControl w:val="0"/>
      <w:suppressAutoHyphens/>
      <w:spacing w:before="0" w:after="0"/>
      <w:ind w:left="0"/>
      <w:jc w:val="left"/>
      <w:textAlignment w:val="baseline"/>
    </w:pPr>
    <w:rPr>
      <w:rFonts w:ascii="Arial" w:eastAsia="SimSun" w:hAnsi="Arial" w:cs="Mangal"/>
      <w:kern w:val="1"/>
      <w:sz w:val="21"/>
      <w:szCs w:val="24"/>
      <w:lang w:eastAsia="hi-IN" w:bidi="hi-IN"/>
    </w:rPr>
  </w:style>
  <w:style w:type="paragraph" w:customStyle="1" w:styleId="310">
    <w:name w:val="Список 31"/>
    <w:basedOn w:val="Standard"/>
    <w:rsid w:val="00765605"/>
    <w:pPr>
      <w:tabs>
        <w:tab w:val="left" w:pos="1852"/>
      </w:tabs>
      <w:ind w:left="926" w:hanging="360"/>
    </w:pPr>
    <w:rPr>
      <w:sz w:val="28"/>
      <w:szCs w:val="20"/>
    </w:rPr>
  </w:style>
  <w:style w:type="character" w:customStyle="1" w:styleId="FontStyle11">
    <w:name w:val="Font Style11"/>
    <w:rsid w:val="001E699E"/>
    <w:rPr>
      <w:rFonts w:ascii="Times New Roman" w:hAnsi="Times New Roman" w:cs="Times New Roman"/>
      <w:b/>
      <w:bCs/>
      <w:sz w:val="18"/>
      <w:szCs w:val="18"/>
    </w:rPr>
  </w:style>
  <w:style w:type="paragraph" w:customStyle="1" w:styleId="affff4">
    <w:name w:val="!обыч"/>
    <w:basedOn w:val="afff3"/>
    <w:qFormat/>
    <w:rsid w:val="00720FF1"/>
    <w:pPr>
      <w:widowControl w:val="0"/>
      <w:tabs>
        <w:tab w:val="left" w:pos="993"/>
      </w:tabs>
      <w:autoSpaceDE w:val="0"/>
      <w:autoSpaceDN w:val="0"/>
      <w:adjustRightInd w:val="0"/>
      <w:spacing w:before="120" w:after="120" w:line="360" w:lineRule="auto"/>
      <w:ind w:left="0" w:firstLine="709"/>
    </w:pPr>
    <w:rPr>
      <w:rFonts w:eastAsia="Calibri"/>
      <w:sz w:val="28"/>
      <w:szCs w:val="28"/>
      <w:lang w:eastAsia="en-US"/>
    </w:rPr>
  </w:style>
  <w:style w:type="paragraph" w:customStyle="1" w:styleId="pboth">
    <w:name w:val="pboth"/>
    <w:basedOn w:val="a"/>
    <w:rsid w:val="00CB7124"/>
    <w:pPr>
      <w:spacing w:before="100" w:beforeAutospacing="1" w:after="100" w:afterAutospacing="1"/>
      <w:jc w:val="left"/>
    </w:pPr>
  </w:style>
  <w:style w:type="paragraph" w:customStyle="1" w:styleId="s10">
    <w:name w:val="s_1"/>
    <w:basedOn w:val="a"/>
    <w:rsid w:val="00611427"/>
    <w:pPr>
      <w:spacing w:before="100" w:beforeAutospacing="1" w:after="100" w:afterAutospacing="1"/>
      <w:jc w:val="left"/>
    </w:pPr>
  </w:style>
  <w:style w:type="paragraph" w:customStyle="1" w:styleId="s22">
    <w:name w:val="s_22"/>
    <w:basedOn w:val="a"/>
    <w:rsid w:val="00611427"/>
    <w:pPr>
      <w:spacing w:before="100" w:beforeAutospacing="1" w:after="100" w:afterAutospacing="1"/>
      <w:jc w:val="left"/>
    </w:pPr>
  </w:style>
  <w:style w:type="paragraph" w:customStyle="1" w:styleId="FR2">
    <w:name w:val="FR2"/>
    <w:rsid w:val="00AF009B"/>
    <w:pPr>
      <w:widowControl w:val="0"/>
      <w:autoSpaceDE w:val="0"/>
      <w:autoSpaceDN w:val="0"/>
      <w:adjustRightInd w:val="0"/>
      <w:spacing w:before="0" w:after="0" w:line="300" w:lineRule="auto"/>
      <w:ind w:left="0" w:firstLine="720"/>
    </w:pPr>
    <w:rPr>
      <w:rFonts w:ascii="Arial" w:eastAsia="Times New Roman" w:hAnsi="Arial" w:cs="Arial"/>
      <w:sz w:val="24"/>
      <w:szCs w:val="24"/>
      <w:lang w:eastAsia="ru-RU"/>
    </w:rPr>
  </w:style>
  <w:style w:type="paragraph" w:customStyle="1" w:styleId="affff5">
    <w:name w:val="АБЗАЦ"/>
    <w:basedOn w:val="a"/>
    <w:link w:val="affff6"/>
    <w:qFormat/>
    <w:rsid w:val="00241B47"/>
    <w:pPr>
      <w:suppressAutoHyphens/>
      <w:spacing w:after="120" w:line="276" w:lineRule="auto"/>
      <w:ind w:firstLine="567"/>
    </w:pPr>
    <w:rPr>
      <w:rFonts w:eastAsia="Calibri"/>
      <w:szCs w:val="22"/>
      <w:lang w:eastAsia="en-US"/>
    </w:rPr>
  </w:style>
  <w:style w:type="character" w:customStyle="1" w:styleId="affff6">
    <w:name w:val="АБЗАЦ Знак"/>
    <w:link w:val="affff5"/>
    <w:rsid w:val="00241B47"/>
    <w:rPr>
      <w:rFonts w:ascii="Times New Roman" w:eastAsia="Calibri" w:hAnsi="Times New Roman" w:cs="Times New Roman"/>
      <w:sz w:val="24"/>
    </w:rPr>
  </w:style>
  <w:style w:type="paragraph" w:customStyle="1" w:styleId="affff7">
    <w:name w:val="+Таб"/>
    <w:basedOn w:val="a"/>
    <w:link w:val="affff8"/>
    <w:qFormat/>
    <w:rsid w:val="00241B47"/>
    <w:pPr>
      <w:spacing w:after="120"/>
      <w:jc w:val="center"/>
    </w:pPr>
    <w:rPr>
      <w:rFonts w:eastAsia="Calibri"/>
      <w:sz w:val="20"/>
      <w:szCs w:val="20"/>
      <w:lang w:eastAsia="en-US"/>
    </w:rPr>
  </w:style>
  <w:style w:type="character" w:customStyle="1" w:styleId="affff8">
    <w:name w:val="+Таб Знак"/>
    <w:link w:val="affff7"/>
    <w:rsid w:val="00241B47"/>
    <w:rPr>
      <w:rFonts w:ascii="Times New Roman" w:eastAsia="Calibri" w:hAnsi="Times New Roman" w:cs="Times New Roman"/>
      <w:sz w:val="20"/>
      <w:szCs w:val="20"/>
    </w:rPr>
  </w:style>
  <w:style w:type="paragraph" w:customStyle="1" w:styleId="affff9">
    <w:name w:val="Шапка таб"/>
    <w:basedOn w:val="affff7"/>
    <w:link w:val="affffa"/>
    <w:qFormat/>
    <w:rsid w:val="00241B47"/>
    <w:pPr>
      <w:suppressAutoHyphens/>
      <w:spacing w:after="0"/>
    </w:pPr>
    <w:rPr>
      <w:b/>
    </w:rPr>
  </w:style>
  <w:style w:type="character" w:customStyle="1" w:styleId="affffa">
    <w:name w:val="Шапка таб Знак"/>
    <w:link w:val="affff9"/>
    <w:rsid w:val="00241B47"/>
    <w:rPr>
      <w:rFonts w:ascii="Times New Roman" w:eastAsia="Calibri" w:hAnsi="Times New Roman" w:cs="Times New Roman"/>
      <w:b/>
      <w:sz w:val="20"/>
      <w:szCs w:val="20"/>
    </w:rPr>
  </w:style>
  <w:style w:type="character" w:customStyle="1" w:styleId="afb">
    <w:name w:val="Название объекта Знак"/>
    <w:aliases w:val="табл Знак"/>
    <w:link w:val="afa"/>
    <w:rsid w:val="00241B47"/>
    <w:rPr>
      <w:rFonts w:ascii="Calibri" w:eastAsia="Calibri" w:hAnsi="Calibri" w:cs="Times New Roman"/>
      <w:b/>
      <w:bCs/>
      <w:sz w:val="20"/>
      <w:szCs w:val="20"/>
    </w:rPr>
  </w:style>
  <w:style w:type="paragraph" w:customStyle="1" w:styleId="affffb">
    <w:name w:val="Таблицы (моноширинный)"/>
    <w:basedOn w:val="a"/>
    <w:next w:val="a"/>
    <w:rsid w:val="00E945D4"/>
    <w:pPr>
      <w:widowControl w:val="0"/>
      <w:autoSpaceDE w:val="0"/>
      <w:autoSpaceDN w:val="0"/>
      <w:adjustRightInd w:val="0"/>
    </w:pPr>
    <w:rPr>
      <w:rFonts w:ascii="Courier New" w:hAnsi="Courier New" w:cs="Courier New"/>
    </w:rPr>
  </w:style>
  <w:style w:type="character" w:customStyle="1" w:styleId="af">
    <w:name w:val="Обычный Знак"/>
    <w:link w:val="12"/>
    <w:locked/>
    <w:rsid w:val="00FC36CC"/>
    <w:rPr>
      <w:rFonts w:ascii="Times New Roman" w:eastAsia="Times New Roman" w:hAnsi="Times New Roman" w:cs="Times New Roman"/>
      <w:snapToGrid w:val="0"/>
      <w:sz w:val="28"/>
      <w:szCs w:val="20"/>
      <w:lang w:val="en-GB" w:eastAsia="ru-RU"/>
    </w:rPr>
  </w:style>
  <w:style w:type="paragraph" w:customStyle="1" w:styleId="Normal10-02">
    <w:name w:val="Normal + 10 пт полужирный По центру Слева:  -02 см Справ..."/>
    <w:basedOn w:val="a"/>
    <w:link w:val="Normal10-020"/>
    <w:rsid w:val="00FC36CC"/>
    <w:pPr>
      <w:ind w:left="-57" w:right="-113"/>
      <w:jc w:val="left"/>
    </w:pPr>
    <w:rPr>
      <w:b/>
      <w:bCs/>
      <w:sz w:val="20"/>
      <w:szCs w:val="20"/>
    </w:rPr>
  </w:style>
  <w:style w:type="character" w:customStyle="1" w:styleId="Normal10-020">
    <w:name w:val="Normal + 10 пт полужирный По центру Слева:  -02 см Справ... Знак"/>
    <w:link w:val="Normal10-02"/>
    <w:locked/>
    <w:rsid w:val="00FC36CC"/>
    <w:rPr>
      <w:rFonts w:ascii="Times New Roman" w:eastAsia="Times New Roman" w:hAnsi="Times New Roman" w:cs="Times New Roman"/>
      <w:b/>
      <w:bCs/>
      <w:sz w:val="20"/>
      <w:szCs w:val="20"/>
      <w:lang w:eastAsia="ru-RU"/>
    </w:rPr>
  </w:style>
  <w:style w:type="table" w:customStyle="1" w:styleId="TableNormal">
    <w:name w:val="Table Normal"/>
    <w:uiPriority w:val="2"/>
    <w:semiHidden/>
    <w:unhideWhenUsed/>
    <w:qFormat/>
    <w:rsid w:val="00F32224"/>
    <w:pPr>
      <w:widowControl w:val="0"/>
      <w:autoSpaceDE w:val="0"/>
      <w:autoSpaceDN w:val="0"/>
      <w:spacing w:before="0" w:after="0"/>
      <w:ind w:left="0"/>
      <w:jc w:val="left"/>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32224"/>
    <w:pPr>
      <w:widowControl w:val="0"/>
      <w:autoSpaceDE w:val="0"/>
      <w:autoSpaceDN w:val="0"/>
      <w:jc w:val="left"/>
    </w:pPr>
    <w:rPr>
      <w:sz w:val="22"/>
      <w:szCs w:val="22"/>
      <w:lang w:eastAsia="en-US"/>
    </w:rPr>
  </w:style>
  <w:style w:type="paragraph" w:customStyle="1" w:styleId="2f2">
    <w:name w:val="Обычный2"/>
    <w:rsid w:val="00B76E94"/>
    <w:pPr>
      <w:widowControl w:val="0"/>
      <w:suppressAutoHyphens/>
      <w:spacing w:before="0" w:after="0"/>
      <w:ind w:left="0"/>
      <w:jc w:val="left"/>
    </w:pPr>
    <w:rPr>
      <w:rFonts w:ascii="Times New Roman" w:eastAsia="Arial" w:hAnsi="Times New Roman" w:cs="Times New Roman"/>
      <w:sz w:val="24"/>
      <w:szCs w:val="20"/>
      <w:lang w:eastAsia="ar-SA"/>
    </w:rPr>
  </w:style>
  <w:style w:type="paragraph" w:customStyle="1" w:styleId="2f3">
    <w:name w:val="Обычный (веб) Знак2 Знак"/>
    <w:aliases w:val="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
    <w:next w:val="ab"/>
    <w:link w:val="affffc"/>
    <w:rsid w:val="005065F2"/>
    <w:pPr>
      <w:spacing w:before="100" w:beforeAutospacing="1" w:after="100" w:afterAutospacing="1"/>
      <w:jc w:val="left"/>
    </w:pPr>
  </w:style>
  <w:style w:type="character" w:customStyle="1" w:styleId="affffc">
    <w:name w:val="Обычный (веб) Знак"/>
    <w:aliases w:val="Обычный (Web) Знак,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link w:val="2f3"/>
    <w:rsid w:val="00182EDF"/>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84">
      <w:bodyDiv w:val="1"/>
      <w:marLeft w:val="0"/>
      <w:marRight w:val="0"/>
      <w:marTop w:val="0"/>
      <w:marBottom w:val="0"/>
      <w:divBdr>
        <w:top w:val="none" w:sz="0" w:space="0" w:color="auto"/>
        <w:left w:val="none" w:sz="0" w:space="0" w:color="auto"/>
        <w:bottom w:val="none" w:sz="0" w:space="0" w:color="auto"/>
        <w:right w:val="none" w:sz="0" w:space="0" w:color="auto"/>
      </w:divBdr>
    </w:div>
    <w:div w:id="11146868">
      <w:bodyDiv w:val="1"/>
      <w:marLeft w:val="0"/>
      <w:marRight w:val="0"/>
      <w:marTop w:val="0"/>
      <w:marBottom w:val="0"/>
      <w:divBdr>
        <w:top w:val="none" w:sz="0" w:space="0" w:color="auto"/>
        <w:left w:val="none" w:sz="0" w:space="0" w:color="auto"/>
        <w:bottom w:val="none" w:sz="0" w:space="0" w:color="auto"/>
        <w:right w:val="none" w:sz="0" w:space="0" w:color="auto"/>
      </w:divBdr>
    </w:div>
    <w:div w:id="14312962">
      <w:bodyDiv w:val="1"/>
      <w:marLeft w:val="0"/>
      <w:marRight w:val="0"/>
      <w:marTop w:val="0"/>
      <w:marBottom w:val="0"/>
      <w:divBdr>
        <w:top w:val="none" w:sz="0" w:space="0" w:color="auto"/>
        <w:left w:val="none" w:sz="0" w:space="0" w:color="auto"/>
        <w:bottom w:val="none" w:sz="0" w:space="0" w:color="auto"/>
        <w:right w:val="none" w:sz="0" w:space="0" w:color="auto"/>
      </w:divBdr>
    </w:div>
    <w:div w:id="25326559">
      <w:bodyDiv w:val="1"/>
      <w:marLeft w:val="0"/>
      <w:marRight w:val="0"/>
      <w:marTop w:val="0"/>
      <w:marBottom w:val="0"/>
      <w:divBdr>
        <w:top w:val="none" w:sz="0" w:space="0" w:color="auto"/>
        <w:left w:val="none" w:sz="0" w:space="0" w:color="auto"/>
        <w:bottom w:val="none" w:sz="0" w:space="0" w:color="auto"/>
        <w:right w:val="none" w:sz="0" w:space="0" w:color="auto"/>
      </w:divBdr>
    </w:div>
    <w:div w:id="38939752">
      <w:bodyDiv w:val="1"/>
      <w:marLeft w:val="0"/>
      <w:marRight w:val="0"/>
      <w:marTop w:val="0"/>
      <w:marBottom w:val="0"/>
      <w:divBdr>
        <w:top w:val="none" w:sz="0" w:space="0" w:color="auto"/>
        <w:left w:val="none" w:sz="0" w:space="0" w:color="auto"/>
        <w:bottom w:val="none" w:sz="0" w:space="0" w:color="auto"/>
        <w:right w:val="none" w:sz="0" w:space="0" w:color="auto"/>
      </w:divBdr>
    </w:div>
    <w:div w:id="45842424">
      <w:bodyDiv w:val="1"/>
      <w:marLeft w:val="0"/>
      <w:marRight w:val="0"/>
      <w:marTop w:val="0"/>
      <w:marBottom w:val="0"/>
      <w:divBdr>
        <w:top w:val="none" w:sz="0" w:space="0" w:color="auto"/>
        <w:left w:val="none" w:sz="0" w:space="0" w:color="auto"/>
        <w:bottom w:val="none" w:sz="0" w:space="0" w:color="auto"/>
        <w:right w:val="none" w:sz="0" w:space="0" w:color="auto"/>
      </w:divBdr>
    </w:div>
    <w:div w:id="55400183">
      <w:bodyDiv w:val="1"/>
      <w:marLeft w:val="0"/>
      <w:marRight w:val="0"/>
      <w:marTop w:val="0"/>
      <w:marBottom w:val="0"/>
      <w:divBdr>
        <w:top w:val="none" w:sz="0" w:space="0" w:color="auto"/>
        <w:left w:val="none" w:sz="0" w:space="0" w:color="auto"/>
        <w:bottom w:val="none" w:sz="0" w:space="0" w:color="auto"/>
        <w:right w:val="none" w:sz="0" w:space="0" w:color="auto"/>
      </w:divBdr>
    </w:div>
    <w:div w:id="73939112">
      <w:bodyDiv w:val="1"/>
      <w:marLeft w:val="0"/>
      <w:marRight w:val="0"/>
      <w:marTop w:val="0"/>
      <w:marBottom w:val="0"/>
      <w:divBdr>
        <w:top w:val="none" w:sz="0" w:space="0" w:color="auto"/>
        <w:left w:val="none" w:sz="0" w:space="0" w:color="auto"/>
        <w:bottom w:val="none" w:sz="0" w:space="0" w:color="auto"/>
        <w:right w:val="none" w:sz="0" w:space="0" w:color="auto"/>
      </w:divBdr>
    </w:div>
    <w:div w:id="89618612">
      <w:bodyDiv w:val="1"/>
      <w:marLeft w:val="0"/>
      <w:marRight w:val="0"/>
      <w:marTop w:val="0"/>
      <w:marBottom w:val="0"/>
      <w:divBdr>
        <w:top w:val="none" w:sz="0" w:space="0" w:color="auto"/>
        <w:left w:val="none" w:sz="0" w:space="0" w:color="auto"/>
        <w:bottom w:val="none" w:sz="0" w:space="0" w:color="auto"/>
        <w:right w:val="none" w:sz="0" w:space="0" w:color="auto"/>
      </w:divBdr>
    </w:div>
    <w:div w:id="103352060">
      <w:bodyDiv w:val="1"/>
      <w:marLeft w:val="0"/>
      <w:marRight w:val="0"/>
      <w:marTop w:val="0"/>
      <w:marBottom w:val="0"/>
      <w:divBdr>
        <w:top w:val="none" w:sz="0" w:space="0" w:color="auto"/>
        <w:left w:val="none" w:sz="0" w:space="0" w:color="auto"/>
        <w:bottom w:val="none" w:sz="0" w:space="0" w:color="auto"/>
        <w:right w:val="none" w:sz="0" w:space="0" w:color="auto"/>
      </w:divBdr>
      <w:divsChild>
        <w:div w:id="1133250908">
          <w:marLeft w:val="0"/>
          <w:marRight w:val="0"/>
          <w:marTop w:val="0"/>
          <w:marBottom w:val="0"/>
          <w:divBdr>
            <w:top w:val="none" w:sz="0" w:space="0" w:color="auto"/>
            <w:left w:val="none" w:sz="0" w:space="0" w:color="auto"/>
            <w:bottom w:val="none" w:sz="0" w:space="0" w:color="auto"/>
            <w:right w:val="none" w:sz="0" w:space="0" w:color="auto"/>
          </w:divBdr>
          <w:divsChild>
            <w:div w:id="521481698">
              <w:marLeft w:val="0"/>
              <w:marRight w:val="0"/>
              <w:marTop w:val="0"/>
              <w:marBottom w:val="0"/>
              <w:divBdr>
                <w:top w:val="none" w:sz="0" w:space="0" w:color="auto"/>
                <w:left w:val="none" w:sz="0" w:space="0" w:color="auto"/>
                <w:bottom w:val="none" w:sz="0" w:space="0" w:color="auto"/>
                <w:right w:val="none" w:sz="0" w:space="0" w:color="auto"/>
              </w:divBdr>
              <w:divsChild>
                <w:div w:id="2097555136">
                  <w:marLeft w:val="0"/>
                  <w:marRight w:val="0"/>
                  <w:marTop w:val="0"/>
                  <w:marBottom w:val="300"/>
                  <w:divBdr>
                    <w:top w:val="none" w:sz="0" w:space="0" w:color="auto"/>
                    <w:left w:val="none" w:sz="0" w:space="0" w:color="auto"/>
                    <w:bottom w:val="none" w:sz="0" w:space="0" w:color="auto"/>
                    <w:right w:val="none" w:sz="0" w:space="0" w:color="auto"/>
                  </w:divBdr>
                  <w:divsChild>
                    <w:div w:id="1889338728">
                      <w:marLeft w:val="0"/>
                      <w:marRight w:val="0"/>
                      <w:marTop w:val="0"/>
                      <w:marBottom w:val="0"/>
                      <w:divBdr>
                        <w:top w:val="none" w:sz="0" w:space="0" w:color="auto"/>
                        <w:left w:val="none" w:sz="0" w:space="0" w:color="auto"/>
                        <w:bottom w:val="none" w:sz="0" w:space="0" w:color="auto"/>
                        <w:right w:val="none" w:sz="0" w:space="0" w:color="auto"/>
                      </w:divBdr>
                      <w:divsChild>
                        <w:div w:id="566645922">
                          <w:marLeft w:val="0"/>
                          <w:marRight w:val="0"/>
                          <w:marTop w:val="0"/>
                          <w:marBottom w:val="0"/>
                          <w:divBdr>
                            <w:top w:val="none" w:sz="0" w:space="0" w:color="auto"/>
                            <w:left w:val="none" w:sz="0" w:space="0" w:color="auto"/>
                            <w:bottom w:val="none" w:sz="0" w:space="0" w:color="auto"/>
                            <w:right w:val="none" w:sz="0" w:space="0" w:color="auto"/>
                          </w:divBdr>
                          <w:divsChild>
                            <w:div w:id="1659922520">
                              <w:marLeft w:val="0"/>
                              <w:marRight w:val="0"/>
                              <w:marTop w:val="0"/>
                              <w:marBottom w:val="0"/>
                              <w:divBdr>
                                <w:top w:val="none" w:sz="0" w:space="0" w:color="auto"/>
                                <w:left w:val="none" w:sz="0" w:space="0" w:color="auto"/>
                                <w:bottom w:val="none" w:sz="0" w:space="0" w:color="auto"/>
                                <w:right w:val="none" w:sz="0" w:space="0" w:color="auto"/>
                              </w:divBdr>
                              <w:divsChild>
                                <w:div w:id="10709251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090186">
      <w:bodyDiv w:val="1"/>
      <w:marLeft w:val="0"/>
      <w:marRight w:val="0"/>
      <w:marTop w:val="0"/>
      <w:marBottom w:val="0"/>
      <w:divBdr>
        <w:top w:val="none" w:sz="0" w:space="0" w:color="auto"/>
        <w:left w:val="none" w:sz="0" w:space="0" w:color="auto"/>
        <w:bottom w:val="none" w:sz="0" w:space="0" w:color="auto"/>
        <w:right w:val="none" w:sz="0" w:space="0" w:color="auto"/>
      </w:divBdr>
    </w:div>
    <w:div w:id="117452266">
      <w:bodyDiv w:val="1"/>
      <w:marLeft w:val="0"/>
      <w:marRight w:val="0"/>
      <w:marTop w:val="0"/>
      <w:marBottom w:val="0"/>
      <w:divBdr>
        <w:top w:val="none" w:sz="0" w:space="0" w:color="auto"/>
        <w:left w:val="none" w:sz="0" w:space="0" w:color="auto"/>
        <w:bottom w:val="none" w:sz="0" w:space="0" w:color="auto"/>
        <w:right w:val="none" w:sz="0" w:space="0" w:color="auto"/>
      </w:divBdr>
    </w:div>
    <w:div w:id="123231389">
      <w:bodyDiv w:val="1"/>
      <w:marLeft w:val="0"/>
      <w:marRight w:val="0"/>
      <w:marTop w:val="0"/>
      <w:marBottom w:val="0"/>
      <w:divBdr>
        <w:top w:val="none" w:sz="0" w:space="0" w:color="auto"/>
        <w:left w:val="none" w:sz="0" w:space="0" w:color="auto"/>
        <w:bottom w:val="none" w:sz="0" w:space="0" w:color="auto"/>
        <w:right w:val="none" w:sz="0" w:space="0" w:color="auto"/>
      </w:divBdr>
      <w:divsChild>
        <w:div w:id="958950065">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29906164">
      <w:bodyDiv w:val="1"/>
      <w:marLeft w:val="0"/>
      <w:marRight w:val="0"/>
      <w:marTop w:val="0"/>
      <w:marBottom w:val="0"/>
      <w:divBdr>
        <w:top w:val="none" w:sz="0" w:space="0" w:color="auto"/>
        <w:left w:val="none" w:sz="0" w:space="0" w:color="auto"/>
        <w:bottom w:val="none" w:sz="0" w:space="0" w:color="auto"/>
        <w:right w:val="none" w:sz="0" w:space="0" w:color="auto"/>
      </w:divBdr>
    </w:div>
    <w:div w:id="133064976">
      <w:bodyDiv w:val="1"/>
      <w:marLeft w:val="0"/>
      <w:marRight w:val="0"/>
      <w:marTop w:val="0"/>
      <w:marBottom w:val="0"/>
      <w:divBdr>
        <w:top w:val="none" w:sz="0" w:space="0" w:color="auto"/>
        <w:left w:val="none" w:sz="0" w:space="0" w:color="auto"/>
        <w:bottom w:val="none" w:sz="0" w:space="0" w:color="auto"/>
        <w:right w:val="none" w:sz="0" w:space="0" w:color="auto"/>
      </w:divBdr>
      <w:divsChild>
        <w:div w:id="38824244">
          <w:marLeft w:val="0"/>
          <w:marRight w:val="0"/>
          <w:marTop w:val="0"/>
          <w:marBottom w:val="0"/>
          <w:divBdr>
            <w:top w:val="none" w:sz="0" w:space="0" w:color="auto"/>
            <w:left w:val="none" w:sz="0" w:space="0" w:color="auto"/>
            <w:bottom w:val="none" w:sz="0" w:space="0" w:color="auto"/>
            <w:right w:val="none" w:sz="0" w:space="0" w:color="auto"/>
          </w:divBdr>
        </w:div>
        <w:div w:id="615526407">
          <w:marLeft w:val="0"/>
          <w:marRight w:val="0"/>
          <w:marTop w:val="0"/>
          <w:marBottom w:val="0"/>
          <w:divBdr>
            <w:top w:val="none" w:sz="0" w:space="0" w:color="auto"/>
            <w:left w:val="none" w:sz="0" w:space="0" w:color="auto"/>
            <w:bottom w:val="none" w:sz="0" w:space="0" w:color="auto"/>
            <w:right w:val="none" w:sz="0" w:space="0" w:color="auto"/>
          </w:divBdr>
        </w:div>
      </w:divsChild>
    </w:div>
    <w:div w:id="144784742">
      <w:bodyDiv w:val="1"/>
      <w:marLeft w:val="0"/>
      <w:marRight w:val="0"/>
      <w:marTop w:val="0"/>
      <w:marBottom w:val="0"/>
      <w:divBdr>
        <w:top w:val="none" w:sz="0" w:space="0" w:color="auto"/>
        <w:left w:val="none" w:sz="0" w:space="0" w:color="auto"/>
        <w:bottom w:val="none" w:sz="0" w:space="0" w:color="auto"/>
        <w:right w:val="none" w:sz="0" w:space="0" w:color="auto"/>
      </w:divBdr>
    </w:div>
    <w:div w:id="148517850">
      <w:bodyDiv w:val="1"/>
      <w:marLeft w:val="0"/>
      <w:marRight w:val="0"/>
      <w:marTop w:val="0"/>
      <w:marBottom w:val="0"/>
      <w:divBdr>
        <w:top w:val="none" w:sz="0" w:space="0" w:color="auto"/>
        <w:left w:val="none" w:sz="0" w:space="0" w:color="auto"/>
        <w:bottom w:val="none" w:sz="0" w:space="0" w:color="auto"/>
        <w:right w:val="none" w:sz="0" w:space="0" w:color="auto"/>
      </w:divBdr>
    </w:div>
    <w:div w:id="167254532">
      <w:bodyDiv w:val="1"/>
      <w:marLeft w:val="0"/>
      <w:marRight w:val="0"/>
      <w:marTop w:val="0"/>
      <w:marBottom w:val="0"/>
      <w:divBdr>
        <w:top w:val="none" w:sz="0" w:space="0" w:color="auto"/>
        <w:left w:val="none" w:sz="0" w:space="0" w:color="auto"/>
        <w:bottom w:val="none" w:sz="0" w:space="0" w:color="auto"/>
        <w:right w:val="none" w:sz="0" w:space="0" w:color="auto"/>
      </w:divBdr>
      <w:divsChild>
        <w:div w:id="1291134328">
          <w:marLeft w:val="0"/>
          <w:marRight w:val="0"/>
          <w:marTop w:val="0"/>
          <w:marBottom w:val="0"/>
          <w:divBdr>
            <w:top w:val="none" w:sz="0" w:space="0" w:color="auto"/>
            <w:left w:val="none" w:sz="0" w:space="0" w:color="auto"/>
            <w:bottom w:val="none" w:sz="0" w:space="0" w:color="auto"/>
            <w:right w:val="none" w:sz="0" w:space="0" w:color="auto"/>
          </w:divBdr>
          <w:divsChild>
            <w:div w:id="133969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73918">
      <w:bodyDiv w:val="1"/>
      <w:marLeft w:val="0"/>
      <w:marRight w:val="0"/>
      <w:marTop w:val="0"/>
      <w:marBottom w:val="0"/>
      <w:divBdr>
        <w:top w:val="none" w:sz="0" w:space="0" w:color="auto"/>
        <w:left w:val="none" w:sz="0" w:space="0" w:color="auto"/>
        <w:bottom w:val="none" w:sz="0" w:space="0" w:color="auto"/>
        <w:right w:val="none" w:sz="0" w:space="0" w:color="auto"/>
      </w:divBdr>
      <w:divsChild>
        <w:div w:id="299501323">
          <w:marLeft w:val="0"/>
          <w:marRight w:val="0"/>
          <w:marTop w:val="0"/>
          <w:marBottom w:val="0"/>
          <w:divBdr>
            <w:top w:val="none" w:sz="0" w:space="0" w:color="auto"/>
            <w:left w:val="none" w:sz="0" w:space="0" w:color="auto"/>
            <w:bottom w:val="none" w:sz="0" w:space="0" w:color="auto"/>
            <w:right w:val="none" w:sz="0" w:space="0" w:color="auto"/>
          </w:divBdr>
        </w:div>
        <w:div w:id="382141814">
          <w:marLeft w:val="0"/>
          <w:marRight w:val="0"/>
          <w:marTop w:val="0"/>
          <w:marBottom w:val="0"/>
          <w:divBdr>
            <w:top w:val="none" w:sz="0" w:space="0" w:color="auto"/>
            <w:left w:val="none" w:sz="0" w:space="0" w:color="auto"/>
            <w:bottom w:val="none" w:sz="0" w:space="0" w:color="auto"/>
            <w:right w:val="none" w:sz="0" w:space="0" w:color="auto"/>
          </w:divBdr>
        </w:div>
        <w:div w:id="1200120612">
          <w:marLeft w:val="0"/>
          <w:marRight w:val="0"/>
          <w:marTop w:val="0"/>
          <w:marBottom w:val="0"/>
          <w:divBdr>
            <w:top w:val="none" w:sz="0" w:space="0" w:color="auto"/>
            <w:left w:val="none" w:sz="0" w:space="0" w:color="auto"/>
            <w:bottom w:val="none" w:sz="0" w:space="0" w:color="auto"/>
            <w:right w:val="none" w:sz="0" w:space="0" w:color="auto"/>
          </w:divBdr>
        </w:div>
      </w:divsChild>
    </w:div>
    <w:div w:id="173033049">
      <w:bodyDiv w:val="1"/>
      <w:marLeft w:val="0"/>
      <w:marRight w:val="0"/>
      <w:marTop w:val="0"/>
      <w:marBottom w:val="0"/>
      <w:divBdr>
        <w:top w:val="none" w:sz="0" w:space="0" w:color="auto"/>
        <w:left w:val="none" w:sz="0" w:space="0" w:color="auto"/>
        <w:bottom w:val="none" w:sz="0" w:space="0" w:color="auto"/>
        <w:right w:val="none" w:sz="0" w:space="0" w:color="auto"/>
      </w:divBdr>
    </w:div>
    <w:div w:id="180701453">
      <w:bodyDiv w:val="1"/>
      <w:marLeft w:val="0"/>
      <w:marRight w:val="0"/>
      <w:marTop w:val="0"/>
      <w:marBottom w:val="0"/>
      <w:divBdr>
        <w:top w:val="none" w:sz="0" w:space="0" w:color="auto"/>
        <w:left w:val="none" w:sz="0" w:space="0" w:color="auto"/>
        <w:bottom w:val="none" w:sz="0" w:space="0" w:color="auto"/>
        <w:right w:val="none" w:sz="0" w:space="0" w:color="auto"/>
      </w:divBdr>
      <w:divsChild>
        <w:div w:id="167210827">
          <w:marLeft w:val="0"/>
          <w:marRight w:val="0"/>
          <w:marTop w:val="0"/>
          <w:marBottom w:val="0"/>
          <w:divBdr>
            <w:top w:val="none" w:sz="0" w:space="0" w:color="auto"/>
            <w:left w:val="none" w:sz="0" w:space="0" w:color="auto"/>
            <w:bottom w:val="none" w:sz="0" w:space="0" w:color="auto"/>
            <w:right w:val="none" w:sz="0" w:space="0" w:color="auto"/>
          </w:divBdr>
        </w:div>
        <w:div w:id="215968619">
          <w:marLeft w:val="0"/>
          <w:marRight w:val="0"/>
          <w:marTop w:val="0"/>
          <w:marBottom w:val="0"/>
          <w:divBdr>
            <w:top w:val="none" w:sz="0" w:space="0" w:color="auto"/>
            <w:left w:val="none" w:sz="0" w:space="0" w:color="auto"/>
            <w:bottom w:val="none" w:sz="0" w:space="0" w:color="auto"/>
            <w:right w:val="none" w:sz="0" w:space="0" w:color="auto"/>
          </w:divBdr>
        </w:div>
        <w:div w:id="228806125">
          <w:marLeft w:val="0"/>
          <w:marRight w:val="0"/>
          <w:marTop w:val="0"/>
          <w:marBottom w:val="0"/>
          <w:divBdr>
            <w:top w:val="none" w:sz="0" w:space="0" w:color="auto"/>
            <w:left w:val="none" w:sz="0" w:space="0" w:color="auto"/>
            <w:bottom w:val="none" w:sz="0" w:space="0" w:color="auto"/>
            <w:right w:val="none" w:sz="0" w:space="0" w:color="auto"/>
          </w:divBdr>
        </w:div>
        <w:div w:id="235283670">
          <w:marLeft w:val="0"/>
          <w:marRight w:val="0"/>
          <w:marTop w:val="0"/>
          <w:marBottom w:val="0"/>
          <w:divBdr>
            <w:top w:val="none" w:sz="0" w:space="0" w:color="auto"/>
            <w:left w:val="none" w:sz="0" w:space="0" w:color="auto"/>
            <w:bottom w:val="none" w:sz="0" w:space="0" w:color="auto"/>
            <w:right w:val="none" w:sz="0" w:space="0" w:color="auto"/>
          </w:divBdr>
        </w:div>
        <w:div w:id="524834068">
          <w:marLeft w:val="0"/>
          <w:marRight w:val="0"/>
          <w:marTop w:val="0"/>
          <w:marBottom w:val="0"/>
          <w:divBdr>
            <w:top w:val="none" w:sz="0" w:space="0" w:color="auto"/>
            <w:left w:val="none" w:sz="0" w:space="0" w:color="auto"/>
            <w:bottom w:val="none" w:sz="0" w:space="0" w:color="auto"/>
            <w:right w:val="none" w:sz="0" w:space="0" w:color="auto"/>
          </w:divBdr>
        </w:div>
        <w:div w:id="636032186">
          <w:marLeft w:val="0"/>
          <w:marRight w:val="0"/>
          <w:marTop w:val="0"/>
          <w:marBottom w:val="0"/>
          <w:divBdr>
            <w:top w:val="none" w:sz="0" w:space="0" w:color="auto"/>
            <w:left w:val="none" w:sz="0" w:space="0" w:color="auto"/>
            <w:bottom w:val="none" w:sz="0" w:space="0" w:color="auto"/>
            <w:right w:val="none" w:sz="0" w:space="0" w:color="auto"/>
          </w:divBdr>
        </w:div>
        <w:div w:id="667247236">
          <w:marLeft w:val="0"/>
          <w:marRight w:val="0"/>
          <w:marTop w:val="0"/>
          <w:marBottom w:val="0"/>
          <w:divBdr>
            <w:top w:val="none" w:sz="0" w:space="0" w:color="auto"/>
            <w:left w:val="none" w:sz="0" w:space="0" w:color="auto"/>
            <w:bottom w:val="none" w:sz="0" w:space="0" w:color="auto"/>
            <w:right w:val="none" w:sz="0" w:space="0" w:color="auto"/>
          </w:divBdr>
        </w:div>
        <w:div w:id="846754754">
          <w:marLeft w:val="0"/>
          <w:marRight w:val="0"/>
          <w:marTop w:val="0"/>
          <w:marBottom w:val="0"/>
          <w:divBdr>
            <w:top w:val="none" w:sz="0" w:space="0" w:color="auto"/>
            <w:left w:val="none" w:sz="0" w:space="0" w:color="auto"/>
            <w:bottom w:val="none" w:sz="0" w:space="0" w:color="auto"/>
            <w:right w:val="none" w:sz="0" w:space="0" w:color="auto"/>
          </w:divBdr>
        </w:div>
        <w:div w:id="1246920396">
          <w:marLeft w:val="0"/>
          <w:marRight w:val="0"/>
          <w:marTop w:val="0"/>
          <w:marBottom w:val="0"/>
          <w:divBdr>
            <w:top w:val="none" w:sz="0" w:space="0" w:color="auto"/>
            <w:left w:val="none" w:sz="0" w:space="0" w:color="auto"/>
            <w:bottom w:val="none" w:sz="0" w:space="0" w:color="auto"/>
            <w:right w:val="none" w:sz="0" w:space="0" w:color="auto"/>
          </w:divBdr>
        </w:div>
        <w:div w:id="1300770360">
          <w:marLeft w:val="0"/>
          <w:marRight w:val="0"/>
          <w:marTop w:val="0"/>
          <w:marBottom w:val="0"/>
          <w:divBdr>
            <w:top w:val="none" w:sz="0" w:space="0" w:color="auto"/>
            <w:left w:val="none" w:sz="0" w:space="0" w:color="auto"/>
            <w:bottom w:val="none" w:sz="0" w:space="0" w:color="auto"/>
            <w:right w:val="none" w:sz="0" w:space="0" w:color="auto"/>
          </w:divBdr>
        </w:div>
        <w:div w:id="1322730623">
          <w:marLeft w:val="0"/>
          <w:marRight w:val="0"/>
          <w:marTop w:val="0"/>
          <w:marBottom w:val="0"/>
          <w:divBdr>
            <w:top w:val="none" w:sz="0" w:space="0" w:color="auto"/>
            <w:left w:val="none" w:sz="0" w:space="0" w:color="auto"/>
            <w:bottom w:val="none" w:sz="0" w:space="0" w:color="auto"/>
            <w:right w:val="none" w:sz="0" w:space="0" w:color="auto"/>
          </w:divBdr>
        </w:div>
        <w:div w:id="1516382176">
          <w:marLeft w:val="0"/>
          <w:marRight w:val="0"/>
          <w:marTop w:val="0"/>
          <w:marBottom w:val="0"/>
          <w:divBdr>
            <w:top w:val="none" w:sz="0" w:space="0" w:color="auto"/>
            <w:left w:val="none" w:sz="0" w:space="0" w:color="auto"/>
            <w:bottom w:val="none" w:sz="0" w:space="0" w:color="auto"/>
            <w:right w:val="none" w:sz="0" w:space="0" w:color="auto"/>
          </w:divBdr>
        </w:div>
        <w:div w:id="1572693200">
          <w:marLeft w:val="0"/>
          <w:marRight w:val="0"/>
          <w:marTop w:val="0"/>
          <w:marBottom w:val="0"/>
          <w:divBdr>
            <w:top w:val="none" w:sz="0" w:space="0" w:color="auto"/>
            <w:left w:val="none" w:sz="0" w:space="0" w:color="auto"/>
            <w:bottom w:val="none" w:sz="0" w:space="0" w:color="auto"/>
            <w:right w:val="none" w:sz="0" w:space="0" w:color="auto"/>
          </w:divBdr>
        </w:div>
        <w:div w:id="1580283740">
          <w:marLeft w:val="0"/>
          <w:marRight w:val="0"/>
          <w:marTop w:val="0"/>
          <w:marBottom w:val="0"/>
          <w:divBdr>
            <w:top w:val="none" w:sz="0" w:space="0" w:color="auto"/>
            <w:left w:val="none" w:sz="0" w:space="0" w:color="auto"/>
            <w:bottom w:val="none" w:sz="0" w:space="0" w:color="auto"/>
            <w:right w:val="none" w:sz="0" w:space="0" w:color="auto"/>
          </w:divBdr>
        </w:div>
        <w:div w:id="2119373607">
          <w:marLeft w:val="0"/>
          <w:marRight w:val="0"/>
          <w:marTop w:val="0"/>
          <w:marBottom w:val="0"/>
          <w:divBdr>
            <w:top w:val="none" w:sz="0" w:space="0" w:color="auto"/>
            <w:left w:val="none" w:sz="0" w:space="0" w:color="auto"/>
            <w:bottom w:val="none" w:sz="0" w:space="0" w:color="auto"/>
            <w:right w:val="none" w:sz="0" w:space="0" w:color="auto"/>
          </w:divBdr>
        </w:div>
      </w:divsChild>
    </w:div>
    <w:div w:id="184557086">
      <w:bodyDiv w:val="1"/>
      <w:marLeft w:val="0"/>
      <w:marRight w:val="0"/>
      <w:marTop w:val="0"/>
      <w:marBottom w:val="0"/>
      <w:divBdr>
        <w:top w:val="none" w:sz="0" w:space="0" w:color="auto"/>
        <w:left w:val="none" w:sz="0" w:space="0" w:color="auto"/>
        <w:bottom w:val="none" w:sz="0" w:space="0" w:color="auto"/>
        <w:right w:val="none" w:sz="0" w:space="0" w:color="auto"/>
      </w:divBdr>
    </w:div>
    <w:div w:id="201987459">
      <w:bodyDiv w:val="1"/>
      <w:marLeft w:val="0"/>
      <w:marRight w:val="0"/>
      <w:marTop w:val="0"/>
      <w:marBottom w:val="0"/>
      <w:divBdr>
        <w:top w:val="none" w:sz="0" w:space="0" w:color="auto"/>
        <w:left w:val="none" w:sz="0" w:space="0" w:color="auto"/>
        <w:bottom w:val="none" w:sz="0" w:space="0" w:color="auto"/>
        <w:right w:val="none" w:sz="0" w:space="0" w:color="auto"/>
      </w:divBdr>
    </w:div>
    <w:div w:id="206380543">
      <w:bodyDiv w:val="1"/>
      <w:marLeft w:val="0"/>
      <w:marRight w:val="0"/>
      <w:marTop w:val="0"/>
      <w:marBottom w:val="0"/>
      <w:divBdr>
        <w:top w:val="none" w:sz="0" w:space="0" w:color="auto"/>
        <w:left w:val="none" w:sz="0" w:space="0" w:color="auto"/>
        <w:bottom w:val="none" w:sz="0" w:space="0" w:color="auto"/>
        <w:right w:val="none" w:sz="0" w:space="0" w:color="auto"/>
      </w:divBdr>
    </w:div>
    <w:div w:id="222329128">
      <w:bodyDiv w:val="1"/>
      <w:marLeft w:val="0"/>
      <w:marRight w:val="0"/>
      <w:marTop w:val="0"/>
      <w:marBottom w:val="0"/>
      <w:divBdr>
        <w:top w:val="none" w:sz="0" w:space="0" w:color="auto"/>
        <w:left w:val="none" w:sz="0" w:space="0" w:color="auto"/>
        <w:bottom w:val="none" w:sz="0" w:space="0" w:color="auto"/>
        <w:right w:val="none" w:sz="0" w:space="0" w:color="auto"/>
      </w:divBdr>
    </w:div>
    <w:div w:id="223492450">
      <w:bodyDiv w:val="1"/>
      <w:marLeft w:val="0"/>
      <w:marRight w:val="0"/>
      <w:marTop w:val="0"/>
      <w:marBottom w:val="0"/>
      <w:divBdr>
        <w:top w:val="none" w:sz="0" w:space="0" w:color="auto"/>
        <w:left w:val="none" w:sz="0" w:space="0" w:color="auto"/>
        <w:bottom w:val="none" w:sz="0" w:space="0" w:color="auto"/>
        <w:right w:val="none" w:sz="0" w:space="0" w:color="auto"/>
      </w:divBdr>
    </w:div>
    <w:div w:id="234125290">
      <w:bodyDiv w:val="1"/>
      <w:marLeft w:val="0"/>
      <w:marRight w:val="0"/>
      <w:marTop w:val="0"/>
      <w:marBottom w:val="0"/>
      <w:divBdr>
        <w:top w:val="none" w:sz="0" w:space="0" w:color="auto"/>
        <w:left w:val="none" w:sz="0" w:space="0" w:color="auto"/>
        <w:bottom w:val="none" w:sz="0" w:space="0" w:color="auto"/>
        <w:right w:val="none" w:sz="0" w:space="0" w:color="auto"/>
      </w:divBdr>
    </w:div>
    <w:div w:id="255753907">
      <w:bodyDiv w:val="1"/>
      <w:marLeft w:val="0"/>
      <w:marRight w:val="0"/>
      <w:marTop w:val="0"/>
      <w:marBottom w:val="0"/>
      <w:divBdr>
        <w:top w:val="none" w:sz="0" w:space="0" w:color="auto"/>
        <w:left w:val="none" w:sz="0" w:space="0" w:color="auto"/>
        <w:bottom w:val="none" w:sz="0" w:space="0" w:color="auto"/>
        <w:right w:val="none" w:sz="0" w:space="0" w:color="auto"/>
      </w:divBdr>
    </w:div>
    <w:div w:id="272131846">
      <w:bodyDiv w:val="1"/>
      <w:marLeft w:val="0"/>
      <w:marRight w:val="0"/>
      <w:marTop w:val="0"/>
      <w:marBottom w:val="0"/>
      <w:divBdr>
        <w:top w:val="none" w:sz="0" w:space="0" w:color="auto"/>
        <w:left w:val="none" w:sz="0" w:space="0" w:color="auto"/>
        <w:bottom w:val="none" w:sz="0" w:space="0" w:color="auto"/>
        <w:right w:val="none" w:sz="0" w:space="0" w:color="auto"/>
      </w:divBdr>
    </w:div>
    <w:div w:id="274793198">
      <w:bodyDiv w:val="1"/>
      <w:marLeft w:val="0"/>
      <w:marRight w:val="0"/>
      <w:marTop w:val="0"/>
      <w:marBottom w:val="0"/>
      <w:divBdr>
        <w:top w:val="none" w:sz="0" w:space="0" w:color="auto"/>
        <w:left w:val="none" w:sz="0" w:space="0" w:color="auto"/>
        <w:bottom w:val="none" w:sz="0" w:space="0" w:color="auto"/>
        <w:right w:val="none" w:sz="0" w:space="0" w:color="auto"/>
      </w:divBdr>
      <w:divsChild>
        <w:div w:id="1758743811">
          <w:marLeft w:val="0"/>
          <w:marRight w:val="0"/>
          <w:marTop w:val="120"/>
          <w:marBottom w:val="0"/>
          <w:divBdr>
            <w:top w:val="none" w:sz="0" w:space="0" w:color="auto"/>
            <w:left w:val="none" w:sz="0" w:space="0" w:color="auto"/>
            <w:bottom w:val="none" w:sz="0" w:space="0" w:color="auto"/>
            <w:right w:val="none" w:sz="0" w:space="0" w:color="auto"/>
          </w:divBdr>
        </w:div>
        <w:div w:id="375159061">
          <w:marLeft w:val="0"/>
          <w:marRight w:val="0"/>
          <w:marTop w:val="120"/>
          <w:marBottom w:val="0"/>
          <w:divBdr>
            <w:top w:val="none" w:sz="0" w:space="0" w:color="auto"/>
            <w:left w:val="none" w:sz="0" w:space="0" w:color="auto"/>
            <w:bottom w:val="none" w:sz="0" w:space="0" w:color="auto"/>
            <w:right w:val="none" w:sz="0" w:space="0" w:color="auto"/>
          </w:divBdr>
        </w:div>
        <w:div w:id="1137333714">
          <w:marLeft w:val="0"/>
          <w:marRight w:val="0"/>
          <w:marTop w:val="120"/>
          <w:marBottom w:val="0"/>
          <w:divBdr>
            <w:top w:val="none" w:sz="0" w:space="0" w:color="auto"/>
            <w:left w:val="none" w:sz="0" w:space="0" w:color="auto"/>
            <w:bottom w:val="none" w:sz="0" w:space="0" w:color="auto"/>
            <w:right w:val="none" w:sz="0" w:space="0" w:color="auto"/>
          </w:divBdr>
        </w:div>
        <w:div w:id="1920214948">
          <w:marLeft w:val="0"/>
          <w:marRight w:val="0"/>
          <w:marTop w:val="120"/>
          <w:marBottom w:val="0"/>
          <w:divBdr>
            <w:top w:val="none" w:sz="0" w:space="0" w:color="auto"/>
            <w:left w:val="none" w:sz="0" w:space="0" w:color="auto"/>
            <w:bottom w:val="none" w:sz="0" w:space="0" w:color="auto"/>
            <w:right w:val="none" w:sz="0" w:space="0" w:color="auto"/>
          </w:divBdr>
        </w:div>
        <w:div w:id="1178010137">
          <w:marLeft w:val="0"/>
          <w:marRight w:val="0"/>
          <w:marTop w:val="120"/>
          <w:marBottom w:val="0"/>
          <w:divBdr>
            <w:top w:val="none" w:sz="0" w:space="0" w:color="auto"/>
            <w:left w:val="none" w:sz="0" w:space="0" w:color="auto"/>
            <w:bottom w:val="none" w:sz="0" w:space="0" w:color="auto"/>
            <w:right w:val="none" w:sz="0" w:space="0" w:color="auto"/>
          </w:divBdr>
        </w:div>
      </w:divsChild>
    </w:div>
    <w:div w:id="275337403">
      <w:bodyDiv w:val="1"/>
      <w:marLeft w:val="0"/>
      <w:marRight w:val="0"/>
      <w:marTop w:val="0"/>
      <w:marBottom w:val="0"/>
      <w:divBdr>
        <w:top w:val="none" w:sz="0" w:space="0" w:color="auto"/>
        <w:left w:val="none" w:sz="0" w:space="0" w:color="auto"/>
        <w:bottom w:val="none" w:sz="0" w:space="0" w:color="auto"/>
        <w:right w:val="none" w:sz="0" w:space="0" w:color="auto"/>
      </w:divBdr>
    </w:div>
    <w:div w:id="371854702">
      <w:bodyDiv w:val="1"/>
      <w:marLeft w:val="0"/>
      <w:marRight w:val="0"/>
      <w:marTop w:val="0"/>
      <w:marBottom w:val="0"/>
      <w:divBdr>
        <w:top w:val="none" w:sz="0" w:space="0" w:color="auto"/>
        <w:left w:val="none" w:sz="0" w:space="0" w:color="auto"/>
        <w:bottom w:val="none" w:sz="0" w:space="0" w:color="auto"/>
        <w:right w:val="none" w:sz="0" w:space="0" w:color="auto"/>
      </w:divBdr>
    </w:div>
    <w:div w:id="374932201">
      <w:bodyDiv w:val="1"/>
      <w:marLeft w:val="0"/>
      <w:marRight w:val="0"/>
      <w:marTop w:val="0"/>
      <w:marBottom w:val="0"/>
      <w:divBdr>
        <w:top w:val="none" w:sz="0" w:space="0" w:color="auto"/>
        <w:left w:val="none" w:sz="0" w:space="0" w:color="auto"/>
        <w:bottom w:val="none" w:sz="0" w:space="0" w:color="auto"/>
        <w:right w:val="none" w:sz="0" w:space="0" w:color="auto"/>
      </w:divBdr>
    </w:div>
    <w:div w:id="384107974">
      <w:bodyDiv w:val="1"/>
      <w:marLeft w:val="0"/>
      <w:marRight w:val="0"/>
      <w:marTop w:val="0"/>
      <w:marBottom w:val="0"/>
      <w:divBdr>
        <w:top w:val="none" w:sz="0" w:space="0" w:color="auto"/>
        <w:left w:val="none" w:sz="0" w:space="0" w:color="auto"/>
        <w:bottom w:val="none" w:sz="0" w:space="0" w:color="auto"/>
        <w:right w:val="none" w:sz="0" w:space="0" w:color="auto"/>
      </w:divBdr>
    </w:div>
    <w:div w:id="386147317">
      <w:bodyDiv w:val="1"/>
      <w:marLeft w:val="0"/>
      <w:marRight w:val="0"/>
      <w:marTop w:val="0"/>
      <w:marBottom w:val="0"/>
      <w:divBdr>
        <w:top w:val="none" w:sz="0" w:space="0" w:color="auto"/>
        <w:left w:val="none" w:sz="0" w:space="0" w:color="auto"/>
        <w:bottom w:val="none" w:sz="0" w:space="0" w:color="auto"/>
        <w:right w:val="none" w:sz="0" w:space="0" w:color="auto"/>
      </w:divBdr>
    </w:div>
    <w:div w:id="386688292">
      <w:bodyDiv w:val="1"/>
      <w:marLeft w:val="0"/>
      <w:marRight w:val="0"/>
      <w:marTop w:val="0"/>
      <w:marBottom w:val="0"/>
      <w:divBdr>
        <w:top w:val="none" w:sz="0" w:space="0" w:color="auto"/>
        <w:left w:val="none" w:sz="0" w:space="0" w:color="auto"/>
        <w:bottom w:val="none" w:sz="0" w:space="0" w:color="auto"/>
        <w:right w:val="none" w:sz="0" w:space="0" w:color="auto"/>
      </w:divBdr>
      <w:divsChild>
        <w:div w:id="51200200">
          <w:marLeft w:val="0"/>
          <w:marRight w:val="0"/>
          <w:marTop w:val="0"/>
          <w:marBottom w:val="0"/>
          <w:divBdr>
            <w:top w:val="none" w:sz="0" w:space="0" w:color="auto"/>
            <w:left w:val="none" w:sz="0" w:space="0" w:color="auto"/>
            <w:bottom w:val="none" w:sz="0" w:space="0" w:color="auto"/>
            <w:right w:val="none" w:sz="0" w:space="0" w:color="auto"/>
          </w:divBdr>
        </w:div>
        <w:div w:id="135144111">
          <w:marLeft w:val="0"/>
          <w:marRight w:val="0"/>
          <w:marTop w:val="0"/>
          <w:marBottom w:val="0"/>
          <w:divBdr>
            <w:top w:val="none" w:sz="0" w:space="0" w:color="auto"/>
            <w:left w:val="none" w:sz="0" w:space="0" w:color="auto"/>
            <w:bottom w:val="none" w:sz="0" w:space="0" w:color="auto"/>
            <w:right w:val="none" w:sz="0" w:space="0" w:color="auto"/>
          </w:divBdr>
        </w:div>
        <w:div w:id="407699474">
          <w:marLeft w:val="0"/>
          <w:marRight w:val="0"/>
          <w:marTop w:val="0"/>
          <w:marBottom w:val="0"/>
          <w:divBdr>
            <w:top w:val="none" w:sz="0" w:space="0" w:color="auto"/>
            <w:left w:val="none" w:sz="0" w:space="0" w:color="auto"/>
            <w:bottom w:val="none" w:sz="0" w:space="0" w:color="auto"/>
            <w:right w:val="none" w:sz="0" w:space="0" w:color="auto"/>
          </w:divBdr>
        </w:div>
        <w:div w:id="535822448">
          <w:marLeft w:val="0"/>
          <w:marRight w:val="0"/>
          <w:marTop w:val="0"/>
          <w:marBottom w:val="0"/>
          <w:divBdr>
            <w:top w:val="none" w:sz="0" w:space="0" w:color="auto"/>
            <w:left w:val="none" w:sz="0" w:space="0" w:color="auto"/>
            <w:bottom w:val="none" w:sz="0" w:space="0" w:color="auto"/>
            <w:right w:val="none" w:sz="0" w:space="0" w:color="auto"/>
          </w:divBdr>
        </w:div>
        <w:div w:id="691301808">
          <w:marLeft w:val="0"/>
          <w:marRight w:val="0"/>
          <w:marTop w:val="0"/>
          <w:marBottom w:val="0"/>
          <w:divBdr>
            <w:top w:val="none" w:sz="0" w:space="0" w:color="auto"/>
            <w:left w:val="none" w:sz="0" w:space="0" w:color="auto"/>
            <w:bottom w:val="none" w:sz="0" w:space="0" w:color="auto"/>
            <w:right w:val="none" w:sz="0" w:space="0" w:color="auto"/>
          </w:divBdr>
        </w:div>
        <w:div w:id="792018797">
          <w:marLeft w:val="0"/>
          <w:marRight w:val="0"/>
          <w:marTop w:val="0"/>
          <w:marBottom w:val="0"/>
          <w:divBdr>
            <w:top w:val="none" w:sz="0" w:space="0" w:color="auto"/>
            <w:left w:val="none" w:sz="0" w:space="0" w:color="auto"/>
            <w:bottom w:val="none" w:sz="0" w:space="0" w:color="auto"/>
            <w:right w:val="none" w:sz="0" w:space="0" w:color="auto"/>
          </w:divBdr>
        </w:div>
        <w:div w:id="872114248">
          <w:marLeft w:val="0"/>
          <w:marRight w:val="0"/>
          <w:marTop w:val="0"/>
          <w:marBottom w:val="0"/>
          <w:divBdr>
            <w:top w:val="none" w:sz="0" w:space="0" w:color="auto"/>
            <w:left w:val="none" w:sz="0" w:space="0" w:color="auto"/>
            <w:bottom w:val="none" w:sz="0" w:space="0" w:color="auto"/>
            <w:right w:val="none" w:sz="0" w:space="0" w:color="auto"/>
          </w:divBdr>
        </w:div>
        <w:div w:id="1073047729">
          <w:marLeft w:val="0"/>
          <w:marRight w:val="0"/>
          <w:marTop w:val="0"/>
          <w:marBottom w:val="0"/>
          <w:divBdr>
            <w:top w:val="none" w:sz="0" w:space="0" w:color="auto"/>
            <w:left w:val="none" w:sz="0" w:space="0" w:color="auto"/>
            <w:bottom w:val="none" w:sz="0" w:space="0" w:color="auto"/>
            <w:right w:val="none" w:sz="0" w:space="0" w:color="auto"/>
          </w:divBdr>
        </w:div>
        <w:div w:id="1108935398">
          <w:marLeft w:val="0"/>
          <w:marRight w:val="0"/>
          <w:marTop w:val="0"/>
          <w:marBottom w:val="0"/>
          <w:divBdr>
            <w:top w:val="none" w:sz="0" w:space="0" w:color="auto"/>
            <w:left w:val="none" w:sz="0" w:space="0" w:color="auto"/>
            <w:bottom w:val="none" w:sz="0" w:space="0" w:color="auto"/>
            <w:right w:val="none" w:sz="0" w:space="0" w:color="auto"/>
          </w:divBdr>
        </w:div>
        <w:div w:id="1143931452">
          <w:marLeft w:val="0"/>
          <w:marRight w:val="0"/>
          <w:marTop w:val="0"/>
          <w:marBottom w:val="0"/>
          <w:divBdr>
            <w:top w:val="none" w:sz="0" w:space="0" w:color="auto"/>
            <w:left w:val="none" w:sz="0" w:space="0" w:color="auto"/>
            <w:bottom w:val="none" w:sz="0" w:space="0" w:color="auto"/>
            <w:right w:val="none" w:sz="0" w:space="0" w:color="auto"/>
          </w:divBdr>
        </w:div>
        <w:div w:id="1154029079">
          <w:marLeft w:val="0"/>
          <w:marRight w:val="0"/>
          <w:marTop w:val="0"/>
          <w:marBottom w:val="0"/>
          <w:divBdr>
            <w:top w:val="none" w:sz="0" w:space="0" w:color="auto"/>
            <w:left w:val="none" w:sz="0" w:space="0" w:color="auto"/>
            <w:bottom w:val="none" w:sz="0" w:space="0" w:color="auto"/>
            <w:right w:val="none" w:sz="0" w:space="0" w:color="auto"/>
          </w:divBdr>
        </w:div>
        <w:div w:id="1183477812">
          <w:marLeft w:val="0"/>
          <w:marRight w:val="0"/>
          <w:marTop w:val="0"/>
          <w:marBottom w:val="0"/>
          <w:divBdr>
            <w:top w:val="none" w:sz="0" w:space="0" w:color="auto"/>
            <w:left w:val="none" w:sz="0" w:space="0" w:color="auto"/>
            <w:bottom w:val="none" w:sz="0" w:space="0" w:color="auto"/>
            <w:right w:val="none" w:sz="0" w:space="0" w:color="auto"/>
          </w:divBdr>
        </w:div>
        <w:div w:id="1195776409">
          <w:marLeft w:val="0"/>
          <w:marRight w:val="0"/>
          <w:marTop w:val="0"/>
          <w:marBottom w:val="0"/>
          <w:divBdr>
            <w:top w:val="none" w:sz="0" w:space="0" w:color="auto"/>
            <w:left w:val="none" w:sz="0" w:space="0" w:color="auto"/>
            <w:bottom w:val="none" w:sz="0" w:space="0" w:color="auto"/>
            <w:right w:val="none" w:sz="0" w:space="0" w:color="auto"/>
          </w:divBdr>
        </w:div>
        <w:div w:id="1277837133">
          <w:marLeft w:val="0"/>
          <w:marRight w:val="0"/>
          <w:marTop w:val="0"/>
          <w:marBottom w:val="0"/>
          <w:divBdr>
            <w:top w:val="none" w:sz="0" w:space="0" w:color="auto"/>
            <w:left w:val="none" w:sz="0" w:space="0" w:color="auto"/>
            <w:bottom w:val="none" w:sz="0" w:space="0" w:color="auto"/>
            <w:right w:val="none" w:sz="0" w:space="0" w:color="auto"/>
          </w:divBdr>
        </w:div>
        <w:div w:id="2017343890">
          <w:marLeft w:val="0"/>
          <w:marRight w:val="0"/>
          <w:marTop w:val="0"/>
          <w:marBottom w:val="0"/>
          <w:divBdr>
            <w:top w:val="none" w:sz="0" w:space="0" w:color="auto"/>
            <w:left w:val="none" w:sz="0" w:space="0" w:color="auto"/>
            <w:bottom w:val="none" w:sz="0" w:space="0" w:color="auto"/>
            <w:right w:val="none" w:sz="0" w:space="0" w:color="auto"/>
          </w:divBdr>
        </w:div>
        <w:div w:id="2068260867">
          <w:marLeft w:val="0"/>
          <w:marRight w:val="0"/>
          <w:marTop w:val="0"/>
          <w:marBottom w:val="0"/>
          <w:divBdr>
            <w:top w:val="none" w:sz="0" w:space="0" w:color="auto"/>
            <w:left w:val="none" w:sz="0" w:space="0" w:color="auto"/>
            <w:bottom w:val="none" w:sz="0" w:space="0" w:color="auto"/>
            <w:right w:val="none" w:sz="0" w:space="0" w:color="auto"/>
          </w:divBdr>
        </w:div>
        <w:div w:id="2084329828">
          <w:marLeft w:val="0"/>
          <w:marRight w:val="0"/>
          <w:marTop w:val="0"/>
          <w:marBottom w:val="0"/>
          <w:divBdr>
            <w:top w:val="none" w:sz="0" w:space="0" w:color="auto"/>
            <w:left w:val="none" w:sz="0" w:space="0" w:color="auto"/>
            <w:bottom w:val="none" w:sz="0" w:space="0" w:color="auto"/>
            <w:right w:val="none" w:sz="0" w:space="0" w:color="auto"/>
          </w:divBdr>
        </w:div>
      </w:divsChild>
    </w:div>
    <w:div w:id="393740442">
      <w:bodyDiv w:val="1"/>
      <w:marLeft w:val="0"/>
      <w:marRight w:val="0"/>
      <w:marTop w:val="0"/>
      <w:marBottom w:val="0"/>
      <w:divBdr>
        <w:top w:val="none" w:sz="0" w:space="0" w:color="auto"/>
        <w:left w:val="none" w:sz="0" w:space="0" w:color="auto"/>
        <w:bottom w:val="none" w:sz="0" w:space="0" w:color="auto"/>
        <w:right w:val="none" w:sz="0" w:space="0" w:color="auto"/>
      </w:divBdr>
    </w:div>
    <w:div w:id="395977140">
      <w:bodyDiv w:val="1"/>
      <w:marLeft w:val="0"/>
      <w:marRight w:val="0"/>
      <w:marTop w:val="0"/>
      <w:marBottom w:val="0"/>
      <w:divBdr>
        <w:top w:val="none" w:sz="0" w:space="0" w:color="auto"/>
        <w:left w:val="none" w:sz="0" w:space="0" w:color="auto"/>
        <w:bottom w:val="none" w:sz="0" w:space="0" w:color="auto"/>
        <w:right w:val="none" w:sz="0" w:space="0" w:color="auto"/>
      </w:divBdr>
    </w:div>
    <w:div w:id="397628670">
      <w:bodyDiv w:val="1"/>
      <w:marLeft w:val="0"/>
      <w:marRight w:val="0"/>
      <w:marTop w:val="0"/>
      <w:marBottom w:val="0"/>
      <w:divBdr>
        <w:top w:val="none" w:sz="0" w:space="0" w:color="auto"/>
        <w:left w:val="none" w:sz="0" w:space="0" w:color="auto"/>
        <w:bottom w:val="none" w:sz="0" w:space="0" w:color="auto"/>
        <w:right w:val="none" w:sz="0" w:space="0" w:color="auto"/>
      </w:divBdr>
    </w:div>
    <w:div w:id="401299134">
      <w:bodyDiv w:val="1"/>
      <w:marLeft w:val="0"/>
      <w:marRight w:val="0"/>
      <w:marTop w:val="0"/>
      <w:marBottom w:val="0"/>
      <w:divBdr>
        <w:top w:val="none" w:sz="0" w:space="0" w:color="auto"/>
        <w:left w:val="none" w:sz="0" w:space="0" w:color="auto"/>
        <w:bottom w:val="none" w:sz="0" w:space="0" w:color="auto"/>
        <w:right w:val="none" w:sz="0" w:space="0" w:color="auto"/>
      </w:divBdr>
    </w:div>
    <w:div w:id="404423355">
      <w:bodyDiv w:val="1"/>
      <w:marLeft w:val="0"/>
      <w:marRight w:val="0"/>
      <w:marTop w:val="0"/>
      <w:marBottom w:val="0"/>
      <w:divBdr>
        <w:top w:val="none" w:sz="0" w:space="0" w:color="auto"/>
        <w:left w:val="none" w:sz="0" w:space="0" w:color="auto"/>
        <w:bottom w:val="none" w:sz="0" w:space="0" w:color="auto"/>
        <w:right w:val="none" w:sz="0" w:space="0" w:color="auto"/>
      </w:divBdr>
    </w:div>
    <w:div w:id="426967927">
      <w:bodyDiv w:val="1"/>
      <w:marLeft w:val="0"/>
      <w:marRight w:val="0"/>
      <w:marTop w:val="0"/>
      <w:marBottom w:val="0"/>
      <w:divBdr>
        <w:top w:val="none" w:sz="0" w:space="0" w:color="auto"/>
        <w:left w:val="none" w:sz="0" w:space="0" w:color="auto"/>
        <w:bottom w:val="none" w:sz="0" w:space="0" w:color="auto"/>
        <w:right w:val="none" w:sz="0" w:space="0" w:color="auto"/>
      </w:divBdr>
      <w:divsChild>
        <w:div w:id="1410813881">
          <w:marLeft w:val="0"/>
          <w:marRight w:val="0"/>
          <w:marTop w:val="0"/>
          <w:marBottom w:val="0"/>
          <w:divBdr>
            <w:top w:val="none" w:sz="0" w:space="0" w:color="auto"/>
            <w:left w:val="none" w:sz="0" w:space="0" w:color="auto"/>
            <w:bottom w:val="none" w:sz="0" w:space="0" w:color="auto"/>
            <w:right w:val="none" w:sz="0" w:space="0" w:color="auto"/>
          </w:divBdr>
          <w:divsChild>
            <w:div w:id="1067073963">
              <w:marLeft w:val="0"/>
              <w:marRight w:val="0"/>
              <w:marTop w:val="0"/>
              <w:marBottom w:val="0"/>
              <w:divBdr>
                <w:top w:val="none" w:sz="0" w:space="0" w:color="auto"/>
                <w:left w:val="none" w:sz="0" w:space="0" w:color="auto"/>
                <w:bottom w:val="none" w:sz="0" w:space="0" w:color="auto"/>
                <w:right w:val="none" w:sz="0" w:space="0" w:color="auto"/>
              </w:divBdr>
              <w:divsChild>
                <w:div w:id="1482697055">
                  <w:marLeft w:val="0"/>
                  <w:marRight w:val="0"/>
                  <w:marTop w:val="0"/>
                  <w:marBottom w:val="0"/>
                  <w:divBdr>
                    <w:top w:val="none" w:sz="0" w:space="0" w:color="auto"/>
                    <w:left w:val="none" w:sz="0" w:space="0" w:color="auto"/>
                    <w:bottom w:val="none" w:sz="0" w:space="0" w:color="auto"/>
                    <w:right w:val="none" w:sz="0" w:space="0" w:color="auto"/>
                  </w:divBdr>
                  <w:divsChild>
                    <w:div w:id="1696271810">
                      <w:marLeft w:val="0"/>
                      <w:marRight w:val="0"/>
                      <w:marTop w:val="0"/>
                      <w:marBottom w:val="0"/>
                      <w:divBdr>
                        <w:top w:val="none" w:sz="0" w:space="0" w:color="auto"/>
                        <w:left w:val="none" w:sz="0" w:space="0" w:color="auto"/>
                        <w:bottom w:val="none" w:sz="0" w:space="0" w:color="auto"/>
                        <w:right w:val="none" w:sz="0" w:space="0" w:color="auto"/>
                      </w:divBdr>
                      <w:divsChild>
                        <w:div w:id="2009673273">
                          <w:marLeft w:val="0"/>
                          <w:marRight w:val="0"/>
                          <w:marTop w:val="0"/>
                          <w:marBottom w:val="0"/>
                          <w:divBdr>
                            <w:top w:val="none" w:sz="0" w:space="0" w:color="auto"/>
                            <w:left w:val="none" w:sz="0" w:space="0" w:color="auto"/>
                            <w:bottom w:val="none" w:sz="0" w:space="0" w:color="auto"/>
                            <w:right w:val="none" w:sz="0" w:space="0" w:color="auto"/>
                          </w:divBdr>
                          <w:divsChild>
                            <w:div w:id="549652180">
                              <w:marLeft w:val="0"/>
                              <w:marRight w:val="0"/>
                              <w:marTop w:val="0"/>
                              <w:marBottom w:val="0"/>
                              <w:divBdr>
                                <w:top w:val="none" w:sz="0" w:space="0" w:color="auto"/>
                                <w:left w:val="none" w:sz="0" w:space="0" w:color="auto"/>
                                <w:bottom w:val="none" w:sz="0" w:space="0" w:color="auto"/>
                                <w:right w:val="none" w:sz="0" w:space="0" w:color="auto"/>
                              </w:divBdr>
                              <w:divsChild>
                                <w:div w:id="189803817">
                                  <w:marLeft w:val="0"/>
                                  <w:marRight w:val="0"/>
                                  <w:marTop w:val="0"/>
                                  <w:marBottom w:val="0"/>
                                  <w:divBdr>
                                    <w:top w:val="none" w:sz="0" w:space="0" w:color="auto"/>
                                    <w:left w:val="none" w:sz="0" w:space="0" w:color="auto"/>
                                    <w:bottom w:val="none" w:sz="0" w:space="0" w:color="auto"/>
                                    <w:right w:val="none" w:sz="0" w:space="0" w:color="auto"/>
                                  </w:divBdr>
                                  <w:divsChild>
                                    <w:div w:id="1111634334">
                                      <w:marLeft w:val="0"/>
                                      <w:marRight w:val="0"/>
                                      <w:marTop w:val="0"/>
                                      <w:marBottom w:val="0"/>
                                      <w:divBdr>
                                        <w:top w:val="none" w:sz="0" w:space="0" w:color="auto"/>
                                        <w:left w:val="none" w:sz="0" w:space="0" w:color="auto"/>
                                        <w:bottom w:val="none" w:sz="0" w:space="0" w:color="auto"/>
                                        <w:right w:val="none" w:sz="0" w:space="0" w:color="auto"/>
                                      </w:divBdr>
                                      <w:divsChild>
                                        <w:div w:id="28732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9355275">
      <w:bodyDiv w:val="1"/>
      <w:marLeft w:val="0"/>
      <w:marRight w:val="0"/>
      <w:marTop w:val="0"/>
      <w:marBottom w:val="0"/>
      <w:divBdr>
        <w:top w:val="none" w:sz="0" w:space="0" w:color="auto"/>
        <w:left w:val="none" w:sz="0" w:space="0" w:color="auto"/>
        <w:bottom w:val="none" w:sz="0" w:space="0" w:color="auto"/>
        <w:right w:val="none" w:sz="0" w:space="0" w:color="auto"/>
      </w:divBdr>
    </w:div>
    <w:div w:id="435755750">
      <w:bodyDiv w:val="1"/>
      <w:marLeft w:val="0"/>
      <w:marRight w:val="0"/>
      <w:marTop w:val="0"/>
      <w:marBottom w:val="0"/>
      <w:divBdr>
        <w:top w:val="none" w:sz="0" w:space="0" w:color="auto"/>
        <w:left w:val="none" w:sz="0" w:space="0" w:color="auto"/>
        <w:bottom w:val="none" w:sz="0" w:space="0" w:color="auto"/>
        <w:right w:val="none" w:sz="0" w:space="0" w:color="auto"/>
      </w:divBdr>
    </w:div>
    <w:div w:id="437408656">
      <w:bodyDiv w:val="1"/>
      <w:marLeft w:val="0"/>
      <w:marRight w:val="0"/>
      <w:marTop w:val="0"/>
      <w:marBottom w:val="0"/>
      <w:divBdr>
        <w:top w:val="none" w:sz="0" w:space="0" w:color="auto"/>
        <w:left w:val="none" w:sz="0" w:space="0" w:color="auto"/>
        <w:bottom w:val="none" w:sz="0" w:space="0" w:color="auto"/>
        <w:right w:val="none" w:sz="0" w:space="0" w:color="auto"/>
      </w:divBdr>
    </w:div>
    <w:div w:id="445269977">
      <w:bodyDiv w:val="1"/>
      <w:marLeft w:val="0"/>
      <w:marRight w:val="0"/>
      <w:marTop w:val="0"/>
      <w:marBottom w:val="0"/>
      <w:divBdr>
        <w:top w:val="none" w:sz="0" w:space="0" w:color="auto"/>
        <w:left w:val="none" w:sz="0" w:space="0" w:color="auto"/>
        <w:bottom w:val="none" w:sz="0" w:space="0" w:color="auto"/>
        <w:right w:val="none" w:sz="0" w:space="0" w:color="auto"/>
      </w:divBdr>
    </w:div>
    <w:div w:id="450445069">
      <w:bodyDiv w:val="1"/>
      <w:marLeft w:val="0"/>
      <w:marRight w:val="0"/>
      <w:marTop w:val="0"/>
      <w:marBottom w:val="0"/>
      <w:divBdr>
        <w:top w:val="none" w:sz="0" w:space="0" w:color="auto"/>
        <w:left w:val="none" w:sz="0" w:space="0" w:color="auto"/>
        <w:bottom w:val="none" w:sz="0" w:space="0" w:color="auto"/>
        <w:right w:val="none" w:sz="0" w:space="0" w:color="auto"/>
      </w:divBdr>
    </w:div>
    <w:div w:id="451560569">
      <w:bodyDiv w:val="1"/>
      <w:marLeft w:val="0"/>
      <w:marRight w:val="0"/>
      <w:marTop w:val="0"/>
      <w:marBottom w:val="0"/>
      <w:divBdr>
        <w:top w:val="none" w:sz="0" w:space="0" w:color="auto"/>
        <w:left w:val="none" w:sz="0" w:space="0" w:color="auto"/>
        <w:bottom w:val="none" w:sz="0" w:space="0" w:color="auto"/>
        <w:right w:val="none" w:sz="0" w:space="0" w:color="auto"/>
      </w:divBdr>
    </w:div>
    <w:div w:id="452943354">
      <w:bodyDiv w:val="1"/>
      <w:marLeft w:val="0"/>
      <w:marRight w:val="0"/>
      <w:marTop w:val="0"/>
      <w:marBottom w:val="0"/>
      <w:divBdr>
        <w:top w:val="none" w:sz="0" w:space="0" w:color="auto"/>
        <w:left w:val="none" w:sz="0" w:space="0" w:color="auto"/>
        <w:bottom w:val="none" w:sz="0" w:space="0" w:color="auto"/>
        <w:right w:val="none" w:sz="0" w:space="0" w:color="auto"/>
      </w:divBdr>
    </w:div>
    <w:div w:id="454100733">
      <w:bodyDiv w:val="1"/>
      <w:marLeft w:val="0"/>
      <w:marRight w:val="0"/>
      <w:marTop w:val="0"/>
      <w:marBottom w:val="0"/>
      <w:divBdr>
        <w:top w:val="none" w:sz="0" w:space="0" w:color="auto"/>
        <w:left w:val="none" w:sz="0" w:space="0" w:color="auto"/>
        <w:bottom w:val="none" w:sz="0" w:space="0" w:color="auto"/>
        <w:right w:val="none" w:sz="0" w:space="0" w:color="auto"/>
      </w:divBdr>
      <w:divsChild>
        <w:div w:id="1464231544">
          <w:marLeft w:val="0"/>
          <w:marRight w:val="0"/>
          <w:marTop w:val="0"/>
          <w:marBottom w:val="0"/>
          <w:divBdr>
            <w:top w:val="none" w:sz="0" w:space="0" w:color="auto"/>
            <w:left w:val="none" w:sz="0" w:space="0" w:color="auto"/>
            <w:bottom w:val="none" w:sz="0" w:space="0" w:color="auto"/>
            <w:right w:val="none" w:sz="0" w:space="0" w:color="auto"/>
          </w:divBdr>
        </w:div>
        <w:div w:id="185140465">
          <w:marLeft w:val="0"/>
          <w:marRight w:val="0"/>
          <w:marTop w:val="0"/>
          <w:marBottom w:val="0"/>
          <w:divBdr>
            <w:top w:val="none" w:sz="0" w:space="0" w:color="auto"/>
            <w:left w:val="none" w:sz="0" w:space="0" w:color="auto"/>
            <w:bottom w:val="none" w:sz="0" w:space="0" w:color="auto"/>
            <w:right w:val="none" w:sz="0" w:space="0" w:color="auto"/>
          </w:divBdr>
          <w:divsChild>
            <w:div w:id="448823062">
              <w:marLeft w:val="0"/>
              <w:marRight w:val="0"/>
              <w:marTop w:val="0"/>
              <w:marBottom w:val="0"/>
              <w:divBdr>
                <w:top w:val="none" w:sz="0" w:space="0" w:color="auto"/>
                <w:left w:val="none" w:sz="0" w:space="0" w:color="auto"/>
                <w:bottom w:val="none" w:sz="0" w:space="0" w:color="auto"/>
                <w:right w:val="none" w:sz="0" w:space="0" w:color="auto"/>
              </w:divBdr>
              <w:divsChild>
                <w:div w:id="86463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254333">
      <w:bodyDiv w:val="1"/>
      <w:marLeft w:val="0"/>
      <w:marRight w:val="0"/>
      <w:marTop w:val="0"/>
      <w:marBottom w:val="0"/>
      <w:divBdr>
        <w:top w:val="none" w:sz="0" w:space="0" w:color="auto"/>
        <w:left w:val="none" w:sz="0" w:space="0" w:color="auto"/>
        <w:bottom w:val="none" w:sz="0" w:space="0" w:color="auto"/>
        <w:right w:val="none" w:sz="0" w:space="0" w:color="auto"/>
      </w:divBdr>
    </w:div>
    <w:div w:id="462500212">
      <w:bodyDiv w:val="1"/>
      <w:marLeft w:val="0"/>
      <w:marRight w:val="0"/>
      <w:marTop w:val="0"/>
      <w:marBottom w:val="0"/>
      <w:divBdr>
        <w:top w:val="none" w:sz="0" w:space="0" w:color="auto"/>
        <w:left w:val="none" w:sz="0" w:space="0" w:color="auto"/>
        <w:bottom w:val="none" w:sz="0" w:space="0" w:color="auto"/>
        <w:right w:val="none" w:sz="0" w:space="0" w:color="auto"/>
      </w:divBdr>
    </w:div>
    <w:div w:id="465664078">
      <w:bodyDiv w:val="1"/>
      <w:marLeft w:val="0"/>
      <w:marRight w:val="0"/>
      <w:marTop w:val="0"/>
      <w:marBottom w:val="0"/>
      <w:divBdr>
        <w:top w:val="none" w:sz="0" w:space="0" w:color="auto"/>
        <w:left w:val="none" w:sz="0" w:space="0" w:color="auto"/>
        <w:bottom w:val="none" w:sz="0" w:space="0" w:color="auto"/>
        <w:right w:val="none" w:sz="0" w:space="0" w:color="auto"/>
      </w:divBdr>
    </w:div>
    <w:div w:id="467285847">
      <w:bodyDiv w:val="1"/>
      <w:marLeft w:val="0"/>
      <w:marRight w:val="0"/>
      <w:marTop w:val="0"/>
      <w:marBottom w:val="0"/>
      <w:divBdr>
        <w:top w:val="none" w:sz="0" w:space="0" w:color="auto"/>
        <w:left w:val="none" w:sz="0" w:space="0" w:color="auto"/>
        <w:bottom w:val="none" w:sz="0" w:space="0" w:color="auto"/>
        <w:right w:val="none" w:sz="0" w:space="0" w:color="auto"/>
      </w:divBdr>
    </w:div>
    <w:div w:id="477654283">
      <w:bodyDiv w:val="1"/>
      <w:marLeft w:val="0"/>
      <w:marRight w:val="0"/>
      <w:marTop w:val="0"/>
      <w:marBottom w:val="0"/>
      <w:divBdr>
        <w:top w:val="none" w:sz="0" w:space="0" w:color="auto"/>
        <w:left w:val="none" w:sz="0" w:space="0" w:color="auto"/>
        <w:bottom w:val="none" w:sz="0" w:space="0" w:color="auto"/>
        <w:right w:val="none" w:sz="0" w:space="0" w:color="auto"/>
      </w:divBdr>
    </w:div>
    <w:div w:id="492069311">
      <w:bodyDiv w:val="1"/>
      <w:marLeft w:val="0"/>
      <w:marRight w:val="0"/>
      <w:marTop w:val="0"/>
      <w:marBottom w:val="0"/>
      <w:divBdr>
        <w:top w:val="none" w:sz="0" w:space="0" w:color="auto"/>
        <w:left w:val="none" w:sz="0" w:space="0" w:color="auto"/>
        <w:bottom w:val="none" w:sz="0" w:space="0" w:color="auto"/>
        <w:right w:val="none" w:sz="0" w:space="0" w:color="auto"/>
      </w:divBdr>
    </w:div>
    <w:div w:id="513960046">
      <w:bodyDiv w:val="1"/>
      <w:marLeft w:val="0"/>
      <w:marRight w:val="0"/>
      <w:marTop w:val="0"/>
      <w:marBottom w:val="0"/>
      <w:divBdr>
        <w:top w:val="none" w:sz="0" w:space="0" w:color="auto"/>
        <w:left w:val="none" w:sz="0" w:space="0" w:color="auto"/>
        <w:bottom w:val="none" w:sz="0" w:space="0" w:color="auto"/>
        <w:right w:val="none" w:sz="0" w:space="0" w:color="auto"/>
      </w:divBdr>
    </w:div>
    <w:div w:id="532158125">
      <w:bodyDiv w:val="1"/>
      <w:marLeft w:val="0"/>
      <w:marRight w:val="0"/>
      <w:marTop w:val="0"/>
      <w:marBottom w:val="0"/>
      <w:divBdr>
        <w:top w:val="none" w:sz="0" w:space="0" w:color="auto"/>
        <w:left w:val="none" w:sz="0" w:space="0" w:color="auto"/>
        <w:bottom w:val="none" w:sz="0" w:space="0" w:color="auto"/>
        <w:right w:val="none" w:sz="0" w:space="0" w:color="auto"/>
      </w:divBdr>
    </w:div>
    <w:div w:id="537279114">
      <w:bodyDiv w:val="1"/>
      <w:marLeft w:val="0"/>
      <w:marRight w:val="0"/>
      <w:marTop w:val="0"/>
      <w:marBottom w:val="0"/>
      <w:divBdr>
        <w:top w:val="none" w:sz="0" w:space="0" w:color="auto"/>
        <w:left w:val="none" w:sz="0" w:space="0" w:color="auto"/>
        <w:bottom w:val="none" w:sz="0" w:space="0" w:color="auto"/>
        <w:right w:val="none" w:sz="0" w:space="0" w:color="auto"/>
      </w:divBdr>
    </w:div>
    <w:div w:id="540828558">
      <w:bodyDiv w:val="1"/>
      <w:marLeft w:val="0"/>
      <w:marRight w:val="0"/>
      <w:marTop w:val="0"/>
      <w:marBottom w:val="0"/>
      <w:divBdr>
        <w:top w:val="none" w:sz="0" w:space="0" w:color="auto"/>
        <w:left w:val="none" w:sz="0" w:space="0" w:color="auto"/>
        <w:bottom w:val="none" w:sz="0" w:space="0" w:color="auto"/>
        <w:right w:val="none" w:sz="0" w:space="0" w:color="auto"/>
      </w:divBdr>
    </w:div>
    <w:div w:id="542443387">
      <w:bodyDiv w:val="1"/>
      <w:marLeft w:val="0"/>
      <w:marRight w:val="0"/>
      <w:marTop w:val="0"/>
      <w:marBottom w:val="0"/>
      <w:divBdr>
        <w:top w:val="none" w:sz="0" w:space="0" w:color="auto"/>
        <w:left w:val="none" w:sz="0" w:space="0" w:color="auto"/>
        <w:bottom w:val="none" w:sz="0" w:space="0" w:color="auto"/>
        <w:right w:val="none" w:sz="0" w:space="0" w:color="auto"/>
      </w:divBdr>
    </w:div>
    <w:div w:id="593394763">
      <w:bodyDiv w:val="1"/>
      <w:marLeft w:val="0"/>
      <w:marRight w:val="0"/>
      <w:marTop w:val="0"/>
      <w:marBottom w:val="0"/>
      <w:divBdr>
        <w:top w:val="none" w:sz="0" w:space="0" w:color="auto"/>
        <w:left w:val="none" w:sz="0" w:space="0" w:color="auto"/>
        <w:bottom w:val="none" w:sz="0" w:space="0" w:color="auto"/>
        <w:right w:val="none" w:sz="0" w:space="0" w:color="auto"/>
      </w:divBdr>
    </w:div>
    <w:div w:id="599073235">
      <w:bodyDiv w:val="1"/>
      <w:marLeft w:val="0"/>
      <w:marRight w:val="0"/>
      <w:marTop w:val="0"/>
      <w:marBottom w:val="0"/>
      <w:divBdr>
        <w:top w:val="none" w:sz="0" w:space="0" w:color="auto"/>
        <w:left w:val="none" w:sz="0" w:space="0" w:color="auto"/>
        <w:bottom w:val="none" w:sz="0" w:space="0" w:color="auto"/>
        <w:right w:val="none" w:sz="0" w:space="0" w:color="auto"/>
      </w:divBdr>
    </w:div>
    <w:div w:id="600113330">
      <w:bodyDiv w:val="1"/>
      <w:marLeft w:val="0"/>
      <w:marRight w:val="0"/>
      <w:marTop w:val="0"/>
      <w:marBottom w:val="0"/>
      <w:divBdr>
        <w:top w:val="none" w:sz="0" w:space="0" w:color="auto"/>
        <w:left w:val="none" w:sz="0" w:space="0" w:color="auto"/>
        <w:bottom w:val="none" w:sz="0" w:space="0" w:color="auto"/>
        <w:right w:val="none" w:sz="0" w:space="0" w:color="auto"/>
      </w:divBdr>
    </w:div>
    <w:div w:id="606620272">
      <w:bodyDiv w:val="1"/>
      <w:marLeft w:val="0"/>
      <w:marRight w:val="0"/>
      <w:marTop w:val="0"/>
      <w:marBottom w:val="0"/>
      <w:divBdr>
        <w:top w:val="none" w:sz="0" w:space="0" w:color="auto"/>
        <w:left w:val="none" w:sz="0" w:space="0" w:color="auto"/>
        <w:bottom w:val="none" w:sz="0" w:space="0" w:color="auto"/>
        <w:right w:val="none" w:sz="0" w:space="0" w:color="auto"/>
      </w:divBdr>
    </w:div>
    <w:div w:id="613489414">
      <w:bodyDiv w:val="1"/>
      <w:marLeft w:val="0"/>
      <w:marRight w:val="0"/>
      <w:marTop w:val="0"/>
      <w:marBottom w:val="0"/>
      <w:divBdr>
        <w:top w:val="none" w:sz="0" w:space="0" w:color="auto"/>
        <w:left w:val="none" w:sz="0" w:space="0" w:color="auto"/>
        <w:bottom w:val="none" w:sz="0" w:space="0" w:color="auto"/>
        <w:right w:val="none" w:sz="0" w:space="0" w:color="auto"/>
      </w:divBdr>
    </w:div>
    <w:div w:id="660352562">
      <w:bodyDiv w:val="1"/>
      <w:marLeft w:val="0"/>
      <w:marRight w:val="0"/>
      <w:marTop w:val="0"/>
      <w:marBottom w:val="0"/>
      <w:divBdr>
        <w:top w:val="none" w:sz="0" w:space="0" w:color="auto"/>
        <w:left w:val="none" w:sz="0" w:space="0" w:color="auto"/>
        <w:bottom w:val="none" w:sz="0" w:space="0" w:color="auto"/>
        <w:right w:val="none" w:sz="0" w:space="0" w:color="auto"/>
      </w:divBdr>
    </w:div>
    <w:div w:id="664091836">
      <w:bodyDiv w:val="1"/>
      <w:marLeft w:val="0"/>
      <w:marRight w:val="0"/>
      <w:marTop w:val="0"/>
      <w:marBottom w:val="0"/>
      <w:divBdr>
        <w:top w:val="none" w:sz="0" w:space="0" w:color="auto"/>
        <w:left w:val="none" w:sz="0" w:space="0" w:color="auto"/>
        <w:bottom w:val="none" w:sz="0" w:space="0" w:color="auto"/>
        <w:right w:val="none" w:sz="0" w:space="0" w:color="auto"/>
      </w:divBdr>
    </w:div>
    <w:div w:id="668025041">
      <w:bodyDiv w:val="1"/>
      <w:marLeft w:val="0"/>
      <w:marRight w:val="0"/>
      <w:marTop w:val="0"/>
      <w:marBottom w:val="0"/>
      <w:divBdr>
        <w:top w:val="none" w:sz="0" w:space="0" w:color="auto"/>
        <w:left w:val="none" w:sz="0" w:space="0" w:color="auto"/>
        <w:bottom w:val="none" w:sz="0" w:space="0" w:color="auto"/>
        <w:right w:val="none" w:sz="0" w:space="0" w:color="auto"/>
      </w:divBdr>
    </w:div>
    <w:div w:id="691106025">
      <w:bodyDiv w:val="1"/>
      <w:marLeft w:val="0"/>
      <w:marRight w:val="0"/>
      <w:marTop w:val="0"/>
      <w:marBottom w:val="0"/>
      <w:divBdr>
        <w:top w:val="none" w:sz="0" w:space="0" w:color="auto"/>
        <w:left w:val="none" w:sz="0" w:space="0" w:color="auto"/>
        <w:bottom w:val="none" w:sz="0" w:space="0" w:color="auto"/>
        <w:right w:val="none" w:sz="0" w:space="0" w:color="auto"/>
      </w:divBdr>
    </w:div>
    <w:div w:id="691998797">
      <w:bodyDiv w:val="1"/>
      <w:marLeft w:val="0"/>
      <w:marRight w:val="0"/>
      <w:marTop w:val="0"/>
      <w:marBottom w:val="0"/>
      <w:divBdr>
        <w:top w:val="none" w:sz="0" w:space="0" w:color="auto"/>
        <w:left w:val="none" w:sz="0" w:space="0" w:color="auto"/>
        <w:bottom w:val="none" w:sz="0" w:space="0" w:color="auto"/>
        <w:right w:val="none" w:sz="0" w:space="0" w:color="auto"/>
      </w:divBdr>
    </w:div>
    <w:div w:id="692077145">
      <w:bodyDiv w:val="1"/>
      <w:marLeft w:val="0"/>
      <w:marRight w:val="0"/>
      <w:marTop w:val="0"/>
      <w:marBottom w:val="0"/>
      <w:divBdr>
        <w:top w:val="none" w:sz="0" w:space="0" w:color="auto"/>
        <w:left w:val="none" w:sz="0" w:space="0" w:color="auto"/>
        <w:bottom w:val="none" w:sz="0" w:space="0" w:color="auto"/>
        <w:right w:val="none" w:sz="0" w:space="0" w:color="auto"/>
      </w:divBdr>
    </w:div>
    <w:div w:id="692918102">
      <w:bodyDiv w:val="1"/>
      <w:marLeft w:val="0"/>
      <w:marRight w:val="0"/>
      <w:marTop w:val="0"/>
      <w:marBottom w:val="0"/>
      <w:divBdr>
        <w:top w:val="none" w:sz="0" w:space="0" w:color="auto"/>
        <w:left w:val="none" w:sz="0" w:space="0" w:color="auto"/>
        <w:bottom w:val="none" w:sz="0" w:space="0" w:color="auto"/>
        <w:right w:val="none" w:sz="0" w:space="0" w:color="auto"/>
      </w:divBdr>
    </w:div>
    <w:div w:id="713190791">
      <w:bodyDiv w:val="1"/>
      <w:marLeft w:val="0"/>
      <w:marRight w:val="0"/>
      <w:marTop w:val="0"/>
      <w:marBottom w:val="0"/>
      <w:divBdr>
        <w:top w:val="none" w:sz="0" w:space="0" w:color="auto"/>
        <w:left w:val="none" w:sz="0" w:space="0" w:color="auto"/>
        <w:bottom w:val="none" w:sz="0" w:space="0" w:color="auto"/>
        <w:right w:val="none" w:sz="0" w:space="0" w:color="auto"/>
      </w:divBdr>
    </w:div>
    <w:div w:id="715814116">
      <w:bodyDiv w:val="1"/>
      <w:marLeft w:val="0"/>
      <w:marRight w:val="0"/>
      <w:marTop w:val="0"/>
      <w:marBottom w:val="0"/>
      <w:divBdr>
        <w:top w:val="none" w:sz="0" w:space="0" w:color="auto"/>
        <w:left w:val="none" w:sz="0" w:space="0" w:color="auto"/>
        <w:bottom w:val="none" w:sz="0" w:space="0" w:color="auto"/>
        <w:right w:val="none" w:sz="0" w:space="0" w:color="auto"/>
      </w:divBdr>
    </w:div>
    <w:div w:id="724068368">
      <w:bodyDiv w:val="1"/>
      <w:marLeft w:val="0"/>
      <w:marRight w:val="0"/>
      <w:marTop w:val="0"/>
      <w:marBottom w:val="0"/>
      <w:divBdr>
        <w:top w:val="none" w:sz="0" w:space="0" w:color="auto"/>
        <w:left w:val="none" w:sz="0" w:space="0" w:color="auto"/>
        <w:bottom w:val="none" w:sz="0" w:space="0" w:color="auto"/>
        <w:right w:val="none" w:sz="0" w:space="0" w:color="auto"/>
      </w:divBdr>
      <w:divsChild>
        <w:div w:id="1321887075">
          <w:marLeft w:val="0"/>
          <w:marRight w:val="0"/>
          <w:marTop w:val="0"/>
          <w:marBottom w:val="0"/>
          <w:divBdr>
            <w:top w:val="none" w:sz="0" w:space="0" w:color="auto"/>
            <w:left w:val="none" w:sz="0" w:space="0" w:color="auto"/>
            <w:bottom w:val="none" w:sz="0" w:space="0" w:color="auto"/>
            <w:right w:val="none" w:sz="0" w:space="0" w:color="auto"/>
          </w:divBdr>
          <w:divsChild>
            <w:div w:id="1181772746">
              <w:marLeft w:val="0"/>
              <w:marRight w:val="0"/>
              <w:marTop w:val="0"/>
              <w:marBottom w:val="0"/>
              <w:divBdr>
                <w:top w:val="none" w:sz="0" w:space="0" w:color="auto"/>
                <w:left w:val="none" w:sz="0" w:space="0" w:color="auto"/>
                <w:bottom w:val="none" w:sz="0" w:space="0" w:color="auto"/>
                <w:right w:val="none" w:sz="0" w:space="0" w:color="auto"/>
              </w:divBdr>
              <w:divsChild>
                <w:div w:id="1607271059">
                  <w:marLeft w:val="0"/>
                  <w:marRight w:val="0"/>
                  <w:marTop w:val="0"/>
                  <w:marBottom w:val="0"/>
                  <w:divBdr>
                    <w:top w:val="none" w:sz="0" w:space="0" w:color="auto"/>
                    <w:left w:val="none" w:sz="0" w:space="0" w:color="auto"/>
                    <w:bottom w:val="none" w:sz="0" w:space="0" w:color="auto"/>
                    <w:right w:val="none" w:sz="0" w:space="0" w:color="auto"/>
                  </w:divBdr>
                  <w:divsChild>
                    <w:div w:id="1469324472">
                      <w:marLeft w:val="0"/>
                      <w:marRight w:val="0"/>
                      <w:marTop w:val="0"/>
                      <w:marBottom w:val="0"/>
                      <w:divBdr>
                        <w:top w:val="none" w:sz="0" w:space="0" w:color="auto"/>
                        <w:left w:val="none" w:sz="0" w:space="0" w:color="auto"/>
                        <w:bottom w:val="none" w:sz="0" w:space="0" w:color="auto"/>
                        <w:right w:val="none" w:sz="0" w:space="0" w:color="auto"/>
                      </w:divBdr>
                      <w:divsChild>
                        <w:div w:id="1886987736">
                          <w:marLeft w:val="0"/>
                          <w:marRight w:val="0"/>
                          <w:marTop w:val="0"/>
                          <w:marBottom w:val="0"/>
                          <w:divBdr>
                            <w:top w:val="none" w:sz="0" w:space="0" w:color="auto"/>
                            <w:left w:val="none" w:sz="0" w:space="0" w:color="auto"/>
                            <w:bottom w:val="none" w:sz="0" w:space="0" w:color="auto"/>
                            <w:right w:val="none" w:sz="0" w:space="0" w:color="auto"/>
                          </w:divBdr>
                          <w:divsChild>
                            <w:div w:id="2029484941">
                              <w:marLeft w:val="0"/>
                              <w:marRight w:val="0"/>
                              <w:marTop w:val="0"/>
                              <w:marBottom w:val="0"/>
                              <w:divBdr>
                                <w:top w:val="none" w:sz="0" w:space="0" w:color="auto"/>
                                <w:left w:val="none" w:sz="0" w:space="0" w:color="auto"/>
                                <w:bottom w:val="none" w:sz="0" w:space="0" w:color="auto"/>
                                <w:right w:val="none" w:sz="0" w:space="0" w:color="auto"/>
                              </w:divBdr>
                              <w:divsChild>
                                <w:div w:id="1376740199">
                                  <w:marLeft w:val="0"/>
                                  <w:marRight w:val="0"/>
                                  <w:marTop w:val="0"/>
                                  <w:marBottom w:val="0"/>
                                  <w:divBdr>
                                    <w:top w:val="none" w:sz="0" w:space="0" w:color="auto"/>
                                    <w:left w:val="none" w:sz="0" w:space="0" w:color="auto"/>
                                    <w:bottom w:val="none" w:sz="0" w:space="0" w:color="auto"/>
                                    <w:right w:val="none" w:sz="0" w:space="0" w:color="auto"/>
                                  </w:divBdr>
                                  <w:divsChild>
                                    <w:div w:id="1697538087">
                                      <w:marLeft w:val="0"/>
                                      <w:marRight w:val="0"/>
                                      <w:marTop w:val="0"/>
                                      <w:marBottom w:val="0"/>
                                      <w:divBdr>
                                        <w:top w:val="none" w:sz="0" w:space="0" w:color="auto"/>
                                        <w:left w:val="none" w:sz="0" w:space="0" w:color="auto"/>
                                        <w:bottom w:val="none" w:sz="0" w:space="0" w:color="auto"/>
                                        <w:right w:val="none" w:sz="0" w:space="0" w:color="auto"/>
                                      </w:divBdr>
                                      <w:divsChild>
                                        <w:div w:id="44577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7263914">
      <w:bodyDiv w:val="1"/>
      <w:marLeft w:val="0"/>
      <w:marRight w:val="0"/>
      <w:marTop w:val="0"/>
      <w:marBottom w:val="0"/>
      <w:divBdr>
        <w:top w:val="none" w:sz="0" w:space="0" w:color="auto"/>
        <w:left w:val="none" w:sz="0" w:space="0" w:color="auto"/>
        <w:bottom w:val="none" w:sz="0" w:space="0" w:color="auto"/>
        <w:right w:val="none" w:sz="0" w:space="0" w:color="auto"/>
      </w:divBdr>
    </w:div>
    <w:div w:id="733896486">
      <w:bodyDiv w:val="1"/>
      <w:marLeft w:val="0"/>
      <w:marRight w:val="0"/>
      <w:marTop w:val="0"/>
      <w:marBottom w:val="0"/>
      <w:divBdr>
        <w:top w:val="none" w:sz="0" w:space="0" w:color="auto"/>
        <w:left w:val="none" w:sz="0" w:space="0" w:color="auto"/>
        <w:bottom w:val="none" w:sz="0" w:space="0" w:color="auto"/>
        <w:right w:val="none" w:sz="0" w:space="0" w:color="auto"/>
      </w:divBdr>
    </w:div>
    <w:div w:id="735512789">
      <w:bodyDiv w:val="1"/>
      <w:marLeft w:val="0"/>
      <w:marRight w:val="0"/>
      <w:marTop w:val="0"/>
      <w:marBottom w:val="0"/>
      <w:divBdr>
        <w:top w:val="none" w:sz="0" w:space="0" w:color="auto"/>
        <w:left w:val="none" w:sz="0" w:space="0" w:color="auto"/>
        <w:bottom w:val="none" w:sz="0" w:space="0" w:color="auto"/>
        <w:right w:val="none" w:sz="0" w:space="0" w:color="auto"/>
      </w:divBdr>
    </w:div>
    <w:div w:id="740370056">
      <w:bodyDiv w:val="1"/>
      <w:marLeft w:val="0"/>
      <w:marRight w:val="0"/>
      <w:marTop w:val="0"/>
      <w:marBottom w:val="0"/>
      <w:divBdr>
        <w:top w:val="none" w:sz="0" w:space="0" w:color="auto"/>
        <w:left w:val="none" w:sz="0" w:space="0" w:color="auto"/>
        <w:bottom w:val="none" w:sz="0" w:space="0" w:color="auto"/>
        <w:right w:val="none" w:sz="0" w:space="0" w:color="auto"/>
      </w:divBdr>
    </w:div>
    <w:div w:id="752896670">
      <w:bodyDiv w:val="1"/>
      <w:marLeft w:val="0"/>
      <w:marRight w:val="0"/>
      <w:marTop w:val="0"/>
      <w:marBottom w:val="0"/>
      <w:divBdr>
        <w:top w:val="none" w:sz="0" w:space="0" w:color="auto"/>
        <w:left w:val="none" w:sz="0" w:space="0" w:color="auto"/>
        <w:bottom w:val="none" w:sz="0" w:space="0" w:color="auto"/>
        <w:right w:val="none" w:sz="0" w:space="0" w:color="auto"/>
      </w:divBdr>
    </w:div>
    <w:div w:id="756175284">
      <w:bodyDiv w:val="1"/>
      <w:marLeft w:val="0"/>
      <w:marRight w:val="0"/>
      <w:marTop w:val="0"/>
      <w:marBottom w:val="0"/>
      <w:divBdr>
        <w:top w:val="none" w:sz="0" w:space="0" w:color="auto"/>
        <w:left w:val="none" w:sz="0" w:space="0" w:color="auto"/>
        <w:bottom w:val="none" w:sz="0" w:space="0" w:color="auto"/>
        <w:right w:val="none" w:sz="0" w:space="0" w:color="auto"/>
      </w:divBdr>
    </w:div>
    <w:div w:id="772939522">
      <w:bodyDiv w:val="1"/>
      <w:marLeft w:val="0"/>
      <w:marRight w:val="0"/>
      <w:marTop w:val="0"/>
      <w:marBottom w:val="0"/>
      <w:divBdr>
        <w:top w:val="none" w:sz="0" w:space="0" w:color="auto"/>
        <w:left w:val="none" w:sz="0" w:space="0" w:color="auto"/>
        <w:bottom w:val="none" w:sz="0" w:space="0" w:color="auto"/>
        <w:right w:val="none" w:sz="0" w:space="0" w:color="auto"/>
      </w:divBdr>
      <w:divsChild>
        <w:div w:id="823549137">
          <w:marLeft w:val="0"/>
          <w:marRight w:val="0"/>
          <w:marTop w:val="0"/>
          <w:marBottom w:val="0"/>
          <w:divBdr>
            <w:top w:val="none" w:sz="0" w:space="0" w:color="auto"/>
            <w:left w:val="none" w:sz="0" w:space="0" w:color="auto"/>
            <w:bottom w:val="none" w:sz="0" w:space="0" w:color="auto"/>
            <w:right w:val="none" w:sz="0" w:space="0" w:color="auto"/>
          </w:divBdr>
        </w:div>
        <w:div w:id="1380933630">
          <w:marLeft w:val="0"/>
          <w:marRight w:val="0"/>
          <w:marTop w:val="0"/>
          <w:marBottom w:val="0"/>
          <w:divBdr>
            <w:top w:val="none" w:sz="0" w:space="0" w:color="auto"/>
            <w:left w:val="none" w:sz="0" w:space="0" w:color="auto"/>
            <w:bottom w:val="none" w:sz="0" w:space="0" w:color="auto"/>
            <w:right w:val="none" w:sz="0" w:space="0" w:color="auto"/>
          </w:divBdr>
        </w:div>
        <w:div w:id="1691106137">
          <w:marLeft w:val="0"/>
          <w:marRight w:val="0"/>
          <w:marTop w:val="0"/>
          <w:marBottom w:val="0"/>
          <w:divBdr>
            <w:top w:val="none" w:sz="0" w:space="0" w:color="auto"/>
            <w:left w:val="none" w:sz="0" w:space="0" w:color="auto"/>
            <w:bottom w:val="none" w:sz="0" w:space="0" w:color="auto"/>
            <w:right w:val="none" w:sz="0" w:space="0" w:color="auto"/>
          </w:divBdr>
        </w:div>
      </w:divsChild>
    </w:div>
    <w:div w:id="782531664">
      <w:bodyDiv w:val="1"/>
      <w:marLeft w:val="0"/>
      <w:marRight w:val="0"/>
      <w:marTop w:val="0"/>
      <w:marBottom w:val="0"/>
      <w:divBdr>
        <w:top w:val="none" w:sz="0" w:space="0" w:color="auto"/>
        <w:left w:val="none" w:sz="0" w:space="0" w:color="auto"/>
        <w:bottom w:val="none" w:sz="0" w:space="0" w:color="auto"/>
        <w:right w:val="none" w:sz="0" w:space="0" w:color="auto"/>
      </w:divBdr>
      <w:divsChild>
        <w:div w:id="1075980268">
          <w:marLeft w:val="0"/>
          <w:marRight w:val="0"/>
          <w:marTop w:val="0"/>
          <w:marBottom w:val="0"/>
          <w:divBdr>
            <w:top w:val="none" w:sz="0" w:space="0" w:color="auto"/>
            <w:left w:val="none" w:sz="0" w:space="0" w:color="auto"/>
            <w:bottom w:val="none" w:sz="0" w:space="0" w:color="auto"/>
            <w:right w:val="none" w:sz="0" w:space="0" w:color="auto"/>
          </w:divBdr>
          <w:divsChild>
            <w:div w:id="234053844">
              <w:marLeft w:val="0"/>
              <w:marRight w:val="0"/>
              <w:marTop w:val="0"/>
              <w:marBottom w:val="0"/>
              <w:divBdr>
                <w:top w:val="none" w:sz="0" w:space="0" w:color="auto"/>
                <w:left w:val="none" w:sz="0" w:space="0" w:color="auto"/>
                <w:bottom w:val="none" w:sz="0" w:space="0" w:color="auto"/>
                <w:right w:val="none" w:sz="0" w:space="0" w:color="auto"/>
              </w:divBdr>
              <w:divsChild>
                <w:div w:id="326203164">
                  <w:marLeft w:val="0"/>
                  <w:marRight w:val="0"/>
                  <w:marTop w:val="0"/>
                  <w:marBottom w:val="300"/>
                  <w:divBdr>
                    <w:top w:val="none" w:sz="0" w:space="0" w:color="auto"/>
                    <w:left w:val="none" w:sz="0" w:space="0" w:color="auto"/>
                    <w:bottom w:val="none" w:sz="0" w:space="0" w:color="auto"/>
                    <w:right w:val="none" w:sz="0" w:space="0" w:color="auto"/>
                  </w:divBdr>
                  <w:divsChild>
                    <w:div w:id="1973368589">
                      <w:marLeft w:val="0"/>
                      <w:marRight w:val="0"/>
                      <w:marTop w:val="0"/>
                      <w:marBottom w:val="0"/>
                      <w:divBdr>
                        <w:top w:val="none" w:sz="0" w:space="0" w:color="auto"/>
                        <w:left w:val="none" w:sz="0" w:space="0" w:color="auto"/>
                        <w:bottom w:val="none" w:sz="0" w:space="0" w:color="auto"/>
                        <w:right w:val="none" w:sz="0" w:space="0" w:color="auto"/>
                      </w:divBdr>
                      <w:divsChild>
                        <w:div w:id="504631357">
                          <w:marLeft w:val="0"/>
                          <w:marRight w:val="0"/>
                          <w:marTop w:val="0"/>
                          <w:marBottom w:val="0"/>
                          <w:divBdr>
                            <w:top w:val="none" w:sz="0" w:space="0" w:color="auto"/>
                            <w:left w:val="none" w:sz="0" w:space="0" w:color="auto"/>
                            <w:bottom w:val="none" w:sz="0" w:space="0" w:color="auto"/>
                            <w:right w:val="none" w:sz="0" w:space="0" w:color="auto"/>
                          </w:divBdr>
                          <w:divsChild>
                            <w:div w:id="1129322245">
                              <w:marLeft w:val="0"/>
                              <w:marRight w:val="0"/>
                              <w:marTop w:val="0"/>
                              <w:marBottom w:val="0"/>
                              <w:divBdr>
                                <w:top w:val="none" w:sz="0" w:space="0" w:color="auto"/>
                                <w:left w:val="none" w:sz="0" w:space="0" w:color="auto"/>
                                <w:bottom w:val="none" w:sz="0" w:space="0" w:color="auto"/>
                                <w:right w:val="none" w:sz="0" w:space="0" w:color="auto"/>
                              </w:divBdr>
                              <w:divsChild>
                                <w:div w:id="1650252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7159326">
      <w:bodyDiv w:val="1"/>
      <w:marLeft w:val="0"/>
      <w:marRight w:val="0"/>
      <w:marTop w:val="0"/>
      <w:marBottom w:val="0"/>
      <w:divBdr>
        <w:top w:val="none" w:sz="0" w:space="0" w:color="auto"/>
        <w:left w:val="none" w:sz="0" w:space="0" w:color="auto"/>
        <w:bottom w:val="none" w:sz="0" w:space="0" w:color="auto"/>
        <w:right w:val="none" w:sz="0" w:space="0" w:color="auto"/>
      </w:divBdr>
    </w:div>
    <w:div w:id="799423121">
      <w:bodyDiv w:val="1"/>
      <w:marLeft w:val="0"/>
      <w:marRight w:val="0"/>
      <w:marTop w:val="0"/>
      <w:marBottom w:val="0"/>
      <w:divBdr>
        <w:top w:val="none" w:sz="0" w:space="0" w:color="auto"/>
        <w:left w:val="none" w:sz="0" w:space="0" w:color="auto"/>
        <w:bottom w:val="none" w:sz="0" w:space="0" w:color="auto"/>
        <w:right w:val="none" w:sz="0" w:space="0" w:color="auto"/>
      </w:divBdr>
      <w:divsChild>
        <w:div w:id="556672637">
          <w:marLeft w:val="0"/>
          <w:marRight w:val="0"/>
          <w:marTop w:val="0"/>
          <w:marBottom w:val="0"/>
          <w:divBdr>
            <w:top w:val="none" w:sz="0" w:space="0" w:color="auto"/>
            <w:left w:val="none" w:sz="0" w:space="0" w:color="auto"/>
            <w:bottom w:val="none" w:sz="0" w:space="0" w:color="auto"/>
            <w:right w:val="none" w:sz="0" w:space="0" w:color="auto"/>
          </w:divBdr>
        </w:div>
        <w:div w:id="1781955152">
          <w:marLeft w:val="0"/>
          <w:marRight w:val="0"/>
          <w:marTop w:val="0"/>
          <w:marBottom w:val="0"/>
          <w:divBdr>
            <w:top w:val="none" w:sz="0" w:space="0" w:color="auto"/>
            <w:left w:val="none" w:sz="0" w:space="0" w:color="auto"/>
            <w:bottom w:val="none" w:sz="0" w:space="0" w:color="auto"/>
            <w:right w:val="none" w:sz="0" w:space="0" w:color="auto"/>
          </w:divBdr>
        </w:div>
        <w:div w:id="2038117497">
          <w:marLeft w:val="0"/>
          <w:marRight w:val="0"/>
          <w:marTop w:val="0"/>
          <w:marBottom w:val="0"/>
          <w:divBdr>
            <w:top w:val="none" w:sz="0" w:space="0" w:color="auto"/>
            <w:left w:val="none" w:sz="0" w:space="0" w:color="auto"/>
            <w:bottom w:val="none" w:sz="0" w:space="0" w:color="auto"/>
            <w:right w:val="none" w:sz="0" w:space="0" w:color="auto"/>
          </w:divBdr>
        </w:div>
      </w:divsChild>
    </w:div>
    <w:div w:id="801266268">
      <w:bodyDiv w:val="1"/>
      <w:marLeft w:val="0"/>
      <w:marRight w:val="0"/>
      <w:marTop w:val="0"/>
      <w:marBottom w:val="0"/>
      <w:divBdr>
        <w:top w:val="none" w:sz="0" w:space="0" w:color="auto"/>
        <w:left w:val="none" w:sz="0" w:space="0" w:color="auto"/>
        <w:bottom w:val="none" w:sz="0" w:space="0" w:color="auto"/>
        <w:right w:val="none" w:sz="0" w:space="0" w:color="auto"/>
      </w:divBdr>
    </w:div>
    <w:div w:id="805197059">
      <w:bodyDiv w:val="1"/>
      <w:marLeft w:val="0"/>
      <w:marRight w:val="0"/>
      <w:marTop w:val="0"/>
      <w:marBottom w:val="0"/>
      <w:divBdr>
        <w:top w:val="none" w:sz="0" w:space="0" w:color="auto"/>
        <w:left w:val="none" w:sz="0" w:space="0" w:color="auto"/>
        <w:bottom w:val="none" w:sz="0" w:space="0" w:color="auto"/>
        <w:right w:val="none" w:sz="0" w:space="0" w:color="auto"/>
      </w:divBdr>
    </w:div>
    <w:div w:id="814369073">
      <w:bodyDiv w:val="1"/>
      <w:marLeft w:val="0"/>
      <w:marRight w:val="0"/>
      <w:marTop w:val="0"/>
      <w:marBottom w:val="0"/>
      <w:divBdr>
        <w:top w:val="none" w:sz="0" w:space="0" w:color="auto"/>
        <w:left w:val="none" w:sz="0" w:space="0" w:color="auto"/>
        <w:bottom w:val="none" w:sz="0" w:space="0" w:color="auto"/>
        <w:right w:val="none" w:sz="0" w:space="0" w:color="auto"/>
      </w:divBdr>
      <w:divsChild>
        <w:div w:id="265624220">
          <w:marLeft w:val="0"/>
          <w:marRight w:val="0"/>
          <w:marTop w:val="0"/>
          <w:marBottom w:val="0"/>
          <w:divBdr>
            <w:top w:val="none" w:sz="0" w:space="0" w:color="auto"/>
            <w:left w:val="none" w:sz="0" w:space="0" w:color="auto"/>
            <w:bottom w:val="none" w:sz="0" w:space="0" w:color="auto"/>
            <w:right w:val="none" w:sz="0" w:space="0" w:color="auto"/>
          </w:divBdr>
        </w:div>
        <w:div w:id="1479372115">
          <w:marLeft w:val="0"/>
          <w:marRight w:val="0"/>
          <w:marTop w:val="0"/>
          <w:marBottom w:val="0"/>
          <w:divBdr>
            <w:top w:val="none" w:sz="0" w:space="0" w:color="auto"/>
            <w:left w:val="none" w:sz="0" w:space="0" w:color="auto"/>
            <w:bottom w:val="none" w:sz="0" w:space="0" w:color="auto"/>
            <w:right w:val="none" w:sz="0" w:space="0" w:color="auto"/>
          </w:divBdr>
        </w:div>
      </w:divsChild>
    </w:div>
    <w:div w:id="818959787">
      <w:bodyDiv w:val="1"/>
      <w:marLeft w:val="0"/>
      <w:marRight w:val="0"/>
      <w:marTop w:val="0"/>
      <w:marBottom w:val="0"/>
      <w:divBdr>
        <w:top w:val="none" w:sz="0" w:space="0" w:color="auto"/>
        <w:left w:val="none" w:sz="0" w:space="0" w:color="auto"/>
        <w:bottom w:val="none" w:sz="0" w:space="0" w:color="auto"/>
        <w:right w:val="none" w:sz="0" w:space="0" w:color="auto"/>
      </w:divBdr>
      <w:divsChild>
        <w:div w:id="1007947039">
          <w:marLeft w:val="0"/>
          <w:marRight w:val="0"/>
          <w:marTop w:val="120"/>
          <w:marBottom w:val="0"/>
          <w:divBdr>
            <w:top w:val="none" w:sz="0" w:space="0" w:color="auto"/>
            <w:left w:val="none" w:sz="0" w:space="0" w:color="auto"/>
            <w:bottom w:val="none" w:sz="0" w:space="0" w:color="auto"/>
            <w:right w:val="none" w:sz="0" w:space="0" w:color="auto"/>
          </w:divBdr>
        </w:div>
        <w:div w:id="1774982704">
          <w:marLeft w:val="0"/>
          <w:marRight w:val="0"/>
          <w:marTop w:val="120"/>
          <w:marBottom w:val="0"/>
          <w:divBdr>
            <w:top w:val="none" w:sz="0" w:space="0" w:color="auto"/>
            <w:left w:val="none" w:sz="0" w:space="0" w:color="auto"/>
            <w:bottom w:val="none" w:sz="0" w:space="0" w:color="auto"/>
            <w:right w:val="none" w:sz="0" w:space="0" w:color="auto"/>
          </w:divBdr>
        </w:div>
      </w:divsChild>
    </w:div>
    <w:div w:id="825441497">
      <w:bodyDiv w:val="1"/>
      <w:marLeft w:val="0"/>
      <w:marRight w:val="0"/>
      <w:marTop w:val="0"/>
      <w:marBottom w:val="0"/>
      <w:divBdr>
        <w:top w:val="none" w:sz="0" w:space="0" w:color="auto"/>
        <w:left w:val="none" w:sz="0" w:space="0" w:color="auto"/>
        <w:bottom w:val="none" w:sz="0" w:space="0" w:color="auto"/>
        <w:right w:val="none" w:sz="0" w:space="0" w:color="auto"/>
      </w:divBdr>
    </w:div>
    <w:div w:id="832380339">
      <w:bodyDiv w:val="1"/>
      <w:marLeft w:val="0"/>
      <w:marRight w:val="0"/>
      <w:marTop w:val="0"/>
      <w:marBottom w:val="0"/>
      <w:divBdr>
        <w:top w:val="none" w:sz="0" w:space="0" w:color="auto"/>
        <w:left w:val="none" w:sz="0" w:space="0" w:color="auto"/>
        <w:bottom w:val="none" w:sz="0" w:space="0" w:color="auto"/>
        <w:right w:val="none" w:sz="0" w:space="0" w:color="auto"/>
      </w:divBdr>
    </w:div>
    <w:div w:id="845364004">
      <w:bodyDiv w:val="1"/>
      <w:marLeft w:val="0"/>
      <w:marRight w:val="0"/>
      <w:marTop w:val="0"/>
      <w:marBottom w:val="0"/>
      <w:divBdr>
        <w:top w:val="none" w:sz="0" w:space="0" w:color="auto"/>
        <w:left w:val="none" w:sz="0" w:space="0" w:color="auto"/>
        <w:bottom w:val="none" w:sz="0" w:space="0" w:color="auto"/>
        <w:right w:val="none" w:sz="0" w:space="0" w:color="auto"/>
      </w:divBdr>
    </w:div>
    <w:div w:id="851535008">
      <w:bodyDiv w:val="1"/>
      <w:marLeft w:val="0"/>
      <w:marRight w:val="0"/>
      <w:marTop w:val="0"/>
      <w:marBottom w:val="0"/>
      <w:divBdr>
        <w:top w:val="none" w:sz="0" w:space="0" w:color="auto"/>
        <w:left w:val="none" w:sz="0" w:space="0" w:color="auto"/>
        <w:bottom w:val="none" w:sz="0" w:space="0" w:color="auto"/>
        <w:right w:val="none" w:sz="0" w:space="0" w:color="auto"/>
      </w:divBdr>
    </w:div>
    <w:div w:id="854802838">
      <w:bodyDiv w:val="1"/>
      <w:marLeft w:val="0"/>
      <w:marRight w:val="0"/>
      <w:marTop w:val="0"/>
      <w:marBottom w:val="0"/>
      <w:divBdr>
        <w:top w:val="none" w:sz="0" w:space="0" w:color="auto"/>
        <w:left w:val="none" w:sz="0" w:space="0" w:color="auto"/>
        <w:bottom w:val="none" w:sz="0" w:space="0" w:color="auto"/>
        <w:right w:val="none" w:sz="0" w:space="0" w:color="auto"/>
      </w:divBdr>
      <w:divsChild>
        <w:div w:id="1253932391">
          <w:marLeft w:val="0"/>
          <w:marRight w:val="0"/>
          <w:marTop w:val="0"/>
          <w:marBottom w:val="0"/>
          <w:divBdr>
            <w:top w:val="none" w:sz="0" w:space="0" w:color="auto"/>
            <w:left w:val="none" w:sz="0" w:space="0" w:color="auto"/>
            <w:bottom w:val="none" w:sz="0" w:space="0" w:color="auto"/>
            <w:right w:val="none" w:sz="0" w:space="0" w:color="auto"/>
          </w:divBdr>
        </w:div>
        <w:div w:id="1418331564">
          <w:marLeft w:val="0"/>
          <w:marRight w:val="0"/>
          <w:marTop w:val="0"/>
          <w:marBottom w:val="0"/>
          <w:divBdr>
            <w:top w:val="none" w:sz="0" w:space="0" w:color="auto"/>
            <w:left w:val="none" w:sz="0" w:space="0" w:color="auto"/>
            <w:bottom w:val="none" w:sz="0" w:space="0" w:color="auto"/>
            <w:right w:val="none" w:sz="0" w:space="0" w:color="auto"/>
          </w:divBdr>
        </w:div>
        <w:div w:id="1986426720">
          <w:marLeft w:val="0"/>
          <w:marRight w:val="0"/>
          <w:marTop w:val="0"/>
          <w:marBottom w:val="0"/>
          <w:divBdr>
            <w:top w:val="none" w:sz="0" w:space="0" w:color="auto"/>
            <w:left w:val="none" w:sz="0" w:space="0" w:color="auto"/>
            <w:bottom w:val="none" w:sz="0" w:space="0" w:color="auto"/>
            <w:right w:val="none" w:sz="0" w:space="0" w:color="auto"/>
          </w:divBdr>
        </w:div>
      </w:divsChild>
    </w:div>
    <w:div w:id="866215829">
      <w:bodyDiv w:val="1"/>
      <w:marLeft w:val="0"/>
      <w:marRight w:val="0"/>
      <w:marTop w:val="0"/>
      <w:marBottom w:val="0"/>
      <w:divBdr>
        <w:top w:val="none" w:sz="0" w:space="0" w:color="auto"/>
        <w:left w:val="none" w:sz="0" w:space="0" w:color="auto"/>
        <w:bottom w:val="none" w:sz="0" w:space="0" w:color="auto"/>
        <w:right w:val="none" w:sz="0" w:space="0" w:color="auto"/>
      </w:divBdr>
    </w:div>
    <w:div w:id="874201037">
      <w:bodyDiv w:val="1"/>
      <w:marLeft w:val="0"/>
      <w:marRight w:val="0"/>
      <w:marTop w:val="0"/>
      <w:marBottom w:val="0"/>
      <w:divBdr>
        <w:top w:val="none" w:sz="0" w:space="0" w:color="auto"/>
        <w:left w:val="none" w:sz="0" w:space="0" w:color="auto"/>
        <w:bottom w:val="none" w:sz="0" w:space="0" w:color="auto"/>
        <w:right w:val="none" w:sz="0" w:space="0" w:color="auto"/>
      </w:divBdr>
    </w:div>
    <w:div w:id="876309310">
      <w:bodyDiv w:val="1"/>
      <w:marLeft w:val="0"/>
      <w:marRight w:val="0"/>
      <w:marTop w:val="0"/>
      <w:marBottom w:val="0"/>
      <w:divBdr>
        <w:top w:val="none" w:sz="0" w:space="0" w:color="auto"/>
        <w:left w:val="none" w:sz="0" w:space="0" w:color="auto"/>
        <w:bottom w:val="none" w:sz="0" w:space="0" w:color="auto"/>
        <w:right w:val="none" w:sz="0" w:space="0" w:color="auto"/>
      </w:divBdr>
    </w:div>
    <w:div w:id="877592604">
      <w:bodyDiv w:val="1"/>
      <w:marLeft w:val="0"/>
      <w:marRight w:val="0"/>
      <w:marTop w:val="0"/>
      <w:marBottom w:val="0"/>
      <w:divBdr>
        <w:top w:val="none" w:sz="0" w:space="0" w:color="auto"/>
        <w:left w:val="none" w:sz="0" w:space="0" w:color="auto"/>
        <w:bottom w:val="none" w:sz="0" w:space="0" w:color="auto"/>
        <w:right w:val="none" w:sz="0" w:space="0" w:color="auto"/>
      </w:divBdr>
    </w:div>
    <w:div w:id="886646119">
      <w:bodyDiv w:val="1"/>
      <w:marLeft w:val="0"/>
      <w:marRight w:val="0"/>
      <w:marTop w:val="0"/>
      <w:marBottom w:val="0"/>
      <w:divBdr>
        <w:top w:val="none" w:sz="0" w:space="0" w:color="auto"/>
        <w:left w:val="none" w:sz="0" w:space="0" w:color="auto"/>
        <w:bottom w:val="none" w:sz="0" w:space="0" w:color="auto"/>
        <w:right w:val="none" w:sz="0" w:space="0" w:color="auto"/>
      </w:divBdr>
    </w:div>
    <w:div w:id="888734203">
      <w:bodyDiv w:val="1"/>
      <w:marLeft w:val="0"/>
      <w:marRight w:val="0"/>
      <w:marTop w:val="0"/>
      <w:marBottom w:val="0"/>
      <w:divBdr>
        <w:top w:val="none" w:sz="0" w:space="0" w:color="auto"/>
        <w:left w:val="none" w:sz="0" w:space="0" w:color="auto"/>
        <w:bottom w:val="none" w:sz="0" w:space="0" w:color="auto"/>
        <w:right w:val="none" w:sz="0" w:space="0" w:color="auto"/>
      </w:divBdr>
    </w:div>
    <w:div w:id="895555668">
      <w:bodyDiv w:val="1"/>
      <w:marLeft w:val="0"/>
      <w:marRight w:val="0"/>
      <w:marTop w:val="0"/>
      <w:marBottom w:val="0"/>
      <w:divBdr>
        <w:top w:val="none" w:sz="0" w:space="0" w:color="auto"/>
        <w:left w:val="none" w:sz="0" w:space="0" w:color="auto"/>
        <w:bottom w:val="none" w:sz="0" w:space="0" w:color="auto"/>
        <w:right w:val="none" w:sz="0" w:space="0" w:color="auto"/>
      </w:divBdr>
    </w:div>
    <w:div w:id="898787793">
      <w:bodyDiv w:val="1"/>
      <w:marLeft w:val="0"/>
      <w:marRight w:val="0"/>
      <w:marTop w:val="0"/>
      <w:marBottom w:val="0"/>
      <w:divBdr>
        <w:top w:val="none" w:sz="0" w:space="0" w:color="auto"/>
        <w:left w:val="none" w:sz="0" w:space="0" w:color="auto"/>
        <w:bottom w:val="none" w:sz="0" w:space="0" w:color="auto"/>
        <w:right w:val="none" w:sz="0" w:space="0" w:color="auto"/>
      </w:divBdr>
    </w:div>
    <w:div w:id="899906863">
      <w:bodyDiv w:val="1"/>
      <w:marLeft w:val="0"/>
      <w:marRight w:val="0"/>
      <w:marTop w:val="0"/>
      <w:marBottom w:val="0"/>
      <w:divBdr>
        <w:top w:val="none" w:sz="0" w:space="0" w:color="auto"/>
        <w:left w:val="none" w:sz="0" w:space="0" w:color="auto"/>
        <w:bottom w:val="none" w:sz="0" w:space="0" w:color="auto"/>
        <w:right w:val="none" w:sz="0" w:space="0" w:color="auto"/>
      </w:divBdr>
      <w:divsChild>
        <w:div w:id="395782038">
          <w:marLeft w:val="0"/>
          <w:marRight w:val="0"/>
          <w:marTop w:val="0"/>
          <w:marBottom w:val="0"/>
          <w:divBdr>
            <w:top w:val="none" w:sz="0" w:space="0" w:color="auto"/>
            <w:left w:val="none" w:sz="0" w:space="0" w:color="auto"/>
            <w:bottom w:val="none" w:sz="0" w:space="0" w:color="auto"/>
            <w:right w:val="none" w:sz="0" w:space="0" w:color="auto"/>
          </w:divBdr>
        </w:div>
        <w:div w:id="1249197621">
          <w:marLeft w:val="0"/>
          <w:marRight w:val="0"/>
          <w:marTop w:val="0"/>
          <w:marBottom w:val="0"/>
          <w:divBdr>
            <w:top w:val="none" w:sz="0" w:space="0" w:color="auto"/>
            <w:left w:val="none" w:sz="0" w:space="0" w:color="auto"/>
            <w:bottom w:val="none" w:sz="0" w:space="0" w:color="auto"/>
            <w:right w:val="none" w:sz="0" w:space="0" w:color="auto"/>
          </w:divBdr>
        </w:div>
      </w:divsChild>
    </w:div>
    <w:div w:id="921178250">
      <w:bodyDiv w:val="1"/>
      <w:marLeft w:val="0"/>
      <w:marRight w:val="0"/>
      <w:marTop w:val="0"/>
      <w:marBottom w:val="0"/>
      <w:divBdr>
        <w:top w:val="none" w:sz="0" w:space="0" w:color="auto"/>
        <w:left w:val="none" w:sz="0" w:space="0" w:color="auto"/>
        <w:bottom w:val="none" w:sz="0" w:space="0" w:color="auto"/>
        <w:right w:val="none" w:sz="0" w:space="0" w:color="auto"/>
      </w:divBdr>
    </w:div>
    <w:div w:id="931010411">
      <w:bodyDiv w:val="1"/>
      <w:marLeft w:val="0"/>
      <w:marRight w:val="0"/>
      <w:marTop w:val="0"/>
      <w:marBottom w:val="0"/>
      <w:divBdr>
        <w:top w:val="none" w:sz="0" w:space="0" w:color="auto"/>
        <w:left w:val="none" w:sz="0" w:space="0" w:color="auto"/>
        <w:bottom w:val="none" w:sz="0" w:space="0" w:color="auto"/>
        <w:right w:val="none" w:sz="0" w:space="0" w:color="auto"/>
      </w:divBdr>
      <w:divsChild>
        <w:div w:id="219681248">
          <w:marLeft w:val="0"/>
          <w:marRight w:val="0"/>
          <w:marTop w:val="0"/>
          <w:marBottom w:val="0"/>
          <w:divBdr>
            <w:top w:val="none" w:sz="0" w:space="0" w:color="auto"/>
            <w:left w:val="none" w:sz="0" w:space="0" w:color="auto"/>
            <w:bottom w:val="none" w:sz="0" w:space="0" w:color="auto"/>
            <w:right w:val="none" w:sz="0" w:space="0" w:color="auto"/>
          </w:divBdr>
        </w:div>
        <w:div w:id="1328632986">
          <w:marLeft w:val="0"/>
          <w:marRight w:val="0"/>
          <w:marTop w:val="0"/>
          <w:marBottom w:val="0"/>
          <w:divBdr>
            <w:top w:val="none" w:sz="0" w:space="0" w:color="auto"/>
            <w:left w:val="none" w:sz="0" w:space="0" w:color="auto"/>
            <w:bottom w:val="none" w:sz="0" w:space="0" w:color="auto"/>
            <w:right w:val="none" w:sz="0" w:space="0" w:color="auto"/>
          </w:divBdr>
        </w:div>
      </w:divsChild>
    </w:div>
    <w:div w:id="940525565">
      <w:bodyDiv w:val="1"/>
      <w:marLeft w:val="0"/>
      <w:marRight w:val="0"/>
      <w:marTop w:val="0"/>
      <w:marBottom w:val="0"/>
      <w:divBdr>
        <w:top w:val="none" w:sz="0" w:space="0" w:color="auto"/>
        <w:left w:val="none" w:sz="0" w:space="0" w:color="auto"/>
        <w:bottom w:val="none" w:sz="0" w:space="0" w:color="auto"/>
        <w:right w:val="none" w:sz="0" w:space="0" w:color="auto"/>
      </w:divBdr>
      <w:divsChild>
        <w:div w:id="893781607">
          <w:marLeft w:val="0"/>
          <w:marRight w:val="0"/>
          <w:marTop w:val="0"/>
          <w:marBottom w:val="0"/>
          <w:divBdr>
            <w:top w:val="none" w:sz="0" w:space="0" w:color="auto"/>
            <w:left w:val="none" w:sz="0" w:space="0" w:color="auto"/>
            <w:bottom w:val="none" w:sz="0" w:space="0" w:color="auto"/>
            <w:right w:val="none" w:sz="0" w:space="0" w:color="auto"/>
          </w:divBdr>
          <w:divsChild>
            <w:div w:id="1146816544">
              <w:marLeft w:val="0"/>
              <w:marRight w:val="0"/>
              <w:marTop w:val="0"/>
              <w:marBottom w:val="0"/>
              <w:divBdr>
                <w:top w:val="none" w:sz="0" w:space="0" w:color="auto"/>
                <w:left w:val="none" w:sz="0" w:space="0" w:color="auto"/>
                <w:bottom w:val="none" w:sz="0" w:space="0" w:color="auto"/>
                <w:right w:val="none" w:sz="0" w:space="0" w:color="auto"/>
              </w:divBdr>
              <w:divsChild>
                <w:div w:id="1842351230">
                  <w:marLeft w:val="0"/>
                  <w:marRight w:val="0"/>
                  <w:marTop w:val="0"/>
                  <w:marBottom w:val="0"/>
                  <w:divBdr>
                    <w:top w:val="none" w:sz="0" w:space="0" w:color="auto"/>
                    <w:left w:val="none" w:sz="0" w:space="0" w:color="auto"/>
                    <w:bottom w:val="none" w:sz="0" w:space="0" w:color="auto"/>
                    <w:right w:val="none" w:sz="0" w:space="0" w:color="auto"/>
                  </w:divBdr>
                  <w:divsChild>
                    <w:div w:id="266279237">
                      <w:marLeft w:val="0"/>
                      <w:marRight w:val="0"/>
                      <w:marTop w:val="0"/>
                      <w:marBottom w:val="0"/>
                      <w:divBdr>
                        <w:top w:val="none" w:sz="0" w:space="0" w:color="auto"/>
                        <w:left w:val="none" w:sz="0" w:space="0" w:color="auto"/>
                        <w:bottom w:val="none" w:sz="0" w:space="0" w:color="auto"/>
                        <w:right w:val="none" w:sz="0" w:space="0" w:color="auto"/>
                      </w:divBdr>
                      <w:divsChild>
                        <w:div w:id="251742560">
                          <w:marLeft w:val="0"/>
                          <w:marRight w:val="0"/>
                          <w:marTop w:val="0"/>
                          <w:marBottom w:val="0"/>
                          <w:divBdr>
                            <w:top w:val="none" w:sz="0" w:space="0" w:color="auto"/>
                            <w:left w:val="none" w:sz="0" w:space="0" w:color="auto"/>
                            <w:bottom w:val="none" w:sz="0" w:space="0" w:color="auto"/>
                            <w:right w:val="none" w:sz="0" w:space="0" w:color="auto"/>
                          </w:divBdr>
                          <w:divsChild>
                            <w:div w:id="1026059575">
                              <w:marLeft w:val="0"/>
                              <w:marRight w:val="0"/>
                              <w:marTop w:val="0"/>
                              <w:marBottom w:val="0"/>
                              <w:divBdr>
                                <w:top w:val="none" w:sz="0" w:space="0" w:color="auto"/>
                                <w:left w:val="none" w:sz="0" w:space="0" w:color="auto"/>
                                <w:bottom w:val="none" w:sz="0" w:space="0" w:color="auto"/>
                                <w:right w:val="none" w:sz="0" w:space="0" w:color="auto"/>
                              </w:divBdr>
                              <w:divsChild>
                                <w:div w:id="1371760465">
                                  <w:marLeft w:val="0"/>
                                  <w:marRight w:val="0"/>
                                  <w:marTop w:val="0"/>
                                  <w:marBottom w:val="0"/>
                                  <w:divBdr>
                                    <w:top w:val="none" w:sz="0" w:space="0" w:color="auto"/>
                                    <w:left w:val="none" w:sz="0" w:space="0" w:color="auto"/>
                                    <w:bottom w:val="none" w:sz="0" w:space="0" w:color="auto"/>
                                    <w:right w:val="none" w:sz="0" w:space="0" w:color="auto"/>
                                  </w:divBdr>
                                  <w:divsChild>
                                    <w:div w:id="567694791">
                                      <w:marLeft w:val="0"/>
                                      <w:marRight w:val="0"/>
                                      <w:marTop w:val="0"/>
                                      <w:marBottom w:val="0"/>
                                      <w:divBdr>
                                        <w:top w:val="none" w:sz="0" w:space="0" w:color="auto"/>
                                        <w:left w:val="none" w:sz="0" w:space="0" w:color="auto"/>
                                        <w:bottom w:val="none" w:sz="0" w:space="0" w:color="auto"/>
                                        <w:right w:val="none" w:sz="0" w:space="0" w:color="auto"/>
                                      </w:divBdr>
                                      <w:divsChild>
                                        <w:div w:id="93736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7345971">
      <w:bodyDiv w:val="1"/>
      <w:marLeft w:val="0"/>
      <w:marRight w:val="0"/>
      <w:marTop w:val="0"/>
      <w:marBottom w:val="0"/>
      <w:divBdr>
        <w:top w:val="none" w:sz="0" w:space="0" w:color="auto"/>
        <w:left w:val="none" w:sz="0" w:space="0" w:color="auto"/>
        <w:bottom w:val="none" w:sz="0" w:space="0" w:color="auto"/>
        <w:right w:val="none" w:sz="0" w:space="0" w:color="auto"/>
      </w:divBdr>
      <w:divsChild>
        <w:div w:id="180969720">
          <w:marLeft w:val="0"/>
          <w:marRight w:val="0"/>
          <w:marTop w:val="150"/>
          <w:marBottom w:val="0"/>
          <w:divBdr>
            <w:top w:val="none" w:sz="0" w:space="0" w:color="auto"/>
            <w:left w:val="none" w:sz="0" w:space="0" w:color="auto"/>
            <w:bottom w:val="none" w:sz="0" w:space="0" w:color="auto"/>
            <w:right w:val="none" w:sz="0" w:space="0" w:color="auto"/>
          </w:divBdr>
        </w:div>
        <w:div w:id="1847985384">
          <w:marLeft w:val="0"/>
          <w:marRight w:val="0"/>
          <w:marTop w:val="0"/>
          <w:marBottom w:val="0"/>
          <w:divBdr>
            <w:top w:val="none" w:sz="0" w:space="0" w:color="auto"/>
            <w:left w:val="none" w:sz="0" w:space="0" w:color="auto"/>
            <w:bottom w:val="none" w:sz="0" w:space="0" w:color="auto"/>
            <w:right w:val="none" w:sz="0" w:space="0" w:color="auto"/>
          </w:divBdr>
          <w:divsChild>
            <w:div w:id="1844737258">
              <w:marLeft w:val="0"/>
              <w:marRight w:val="0"/>
              <w:marTop w:val="0"/>
              <w:marBottom w:val="0"/>
              <w:divBdr>
                <w:top w:val="none" w:sz="0" w:space="0" w:color="auto"/>
                <w:left w:val="none" w:sz="0" w:space="0" w:color="auto"/>
                <w:bottom w:val="none" w:sz="0" w:space="0" w:color="auto"/>
                <w:right w:val="none" w:sz="0" w:space="0" w:color="auto"/>
              </w:divBdr>
              <w:divsChild>
                <w:div w:id="2134640366">
                  <w:marLeft w:val="0"/>
                  <w:marRight w:val="0"/>
                  <w:marTop w:val="0"/>
                  <w:marBottom w:val="0"/>
                  <w:divBdr>
                    <w:top w:val="none" w:sz="0" w:space="0" w:color="auto"/>
                    <w:left w:val="none" w:sz="0" w:space="0" w:color="auto"/>
                    <w:bottom w:val="none" w:sz="0" w:space="0" w:color="auto"/>
                    <w:right w:val="none" w:sz="0" w:space="0" w:color="auto"/>
                  </w:divBdr>
                  <w:divsChild>
                    <w:div w:id="100817233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951395975">
      <w:bodyDiv w:val="1"/>
      <w:marLeft w:val="0"/>
      <w:marRight w:val="0"/>
      <w:marTop w:val="0"/>
      <w:marBottom w:val="0"/>
      <w:divBdr>
        <w:top w:val="none" w:sz="0" w:space="0" w:color="auto"/>
        <w:left w:val="none" w:sz="0" w:space="0" w:color="auto"/>
        <w:bottom w:val="none" w:sz="0" w:space="0" w:color="auto"/>
        <w:right w:val="none" w:sz="0" w:space="0" w:color="auto"/>
      </w:divBdr>
    </w:div>
    <w:div w:id="966199816">
      <w:bodyDiv w:val="1"/>
      <w:marLeft w:val="0"/>
      <w:marRight w:val="0"/>
      <w:marTop w:val="0"/>
      <w:marBottom w:val="0"/>
      <w:divBdr>
        <w:top w:val="none" w:sz="0" w:space="0" w:color="auto"/>
        <w:left w:val="none" w:sz="0" w:space="0" w:color="auto"/>
        <w:bottom w:val="none" w:sz="0" w:space="0" w:color="auto"/>
        <w:right w:val="none" w:sz="0" w:space="0" w:color="auto"/>
      </w:divBdr>
    </w:div>
    <w:div w:id="971401642">
      <w:bodyDiv w:val="1"/>
      <w:marLeft w:val="0"/>
      <w:marRight w:val="0"/>
      <w:marTop w:val="0"/>
      <w:marBottom w:val="0"/>
      <w:divBdr>
        <w:top w:val="none" w:sz="0" w:space="0" w:color="auto"/>
        <w:left w:val="none" w:sz="0" w:space="0" w:color="auto"/>
        <w:bottom w:val="none" w:sz="0" w:space="0" w:color="auto"/>
        <w:right w:val="none" w:sz="0" w:space="0" w:color="auto"/>
      </w:divBdr>
      <w:divsChild>
        <w:div w:id="7367875">
          <w:marLeft w:val="0"/>
          <w:marRight w:val="0"/>
          <w:marTop w:val="0"/>
          <w:marBottom w:val="0"/>
          <w:divBdr>
            <w:top w:val="none" w:sz="0" w:space="0" w:color="auto"/>
            <w:left w:val="none" w:sz="0" w:space="0" w:color="auto"/>
            <w:bottom w:val="none" w:sz="0" w:space="0" w:color="auto"/>
            <w:right w:val="none" w:sz="0" w:space="0" w:color="auto"/>
          </w:divBdr>
        </w:div>
        <w:div w:id="170681892">
          <w:marLeft w:val="0"/>
          <w:marRight w:val="0"/>
          <w:marTop w:val="0"/>
          <w:marBottom w:val="0"/>
          <w:divBdr>
            <w:top w:val="none" w:sz="0" w:space="0" w:color="auto"/>
            <w:left w:val="none" w:sz="0" w:space="0" w:color="auto"/>
            <w:bottom w:val="none" w:sz="0" w:space="0" w:color="auto"/>
            <w:right w:val="none" w:sz="0" w:space="0" w:color="auto"/>
          </w:divBdr>
        </w:div>
        <w:div w:id="556088172">
          <w:marLeft w:val="0"/>
          <w:marRight w:val="0"/>
          <w:marTop w:val="0"/>
          <w:marBottom w:val="0"/>
          <w:divBdr>
            <w:top w:val="none" w:sz="0" w:space="0" w:color="auto"/>
            <w:left w:val="none" w:sz="0" w:space="0" w:color="auto"/>
            <w:bottom w:val="none" w:sz="0" w:space="0" w:color="auto"/>
            <w:right w:val="none" w:sz="0" w:space="0" w:color="auto"/>
          </w:divBdr>
        </w:div>
      </w:divsChild>
    </w:div>
    <w:div w:id="995381153">
      <w:bodyDiv w:val="1"/>
      <w:marLeft w:val="0"/>
      <w:marRight w:val="0"/>
      <w:marTop w:val="0"/>
      <w:marBottom w:val="0"/>
      <w:divBdr>
        <w:top w:val="none" w:sz="0" w:space="0" w:color="auto"/>
        <w:left w:val="none" w:sz="0" w:space="0" w:color="auto"/>
        <w:bottom w:val="none" w:sz="0" w:space="0" w:color="auto"/>
        <w:right w:val="none" w:sz="0" w:space="0" w:color="auto"/>
      </w:divBdr>
    </w:div>
    <w:div w:id="1008364913">
      <w:bodyDiv w:val="1"/>
      <w:marLeft w:val="0"/>
      <w:marRight w:val="0"/>
      <w:marTop w:val="0"/>
      <w:marBottom w:val="0"/>
      <w:divBdr>
        <w:top w:val="none" w:sz="0" w:space="0" w:color="auto"/>
        <w:left w:val="none" w:sz="0" w:space="0" w:color="auto"/>
        <w:bottom w:val="none" w:sz="0" w:space="0" w:color="auto"/>
        <w:right w:val="none" w:sz="0" w:space="0" w:color="auto"/>
      </w:divBdr>
    </w:div>
    <w:div w:id="1022055665">
      <w:bodyDiv w:val="1"/>
      <w:marLeft w:val="0"/>
      <w:marRight w:val="0"/>
      <w:marTop w:val="0"/>
      <w:marBottom w:val="0"/>
      <w:divBdr>
        <w:top w:val="none" w:sz="0" w:space="0" w:color="auto"/>
        <w:left w:val="none" w:sz="0" w:space="0" w:color="auto"/>
        <w:bottom w:val="none" w:sz="0" w:space="0" w:color="auto"/>
        <w:right w:val="none" w:sz="0" w:space="0" w:color="auto"/>
      </w:divBdr>
    </w:div>
    <w:div w:id="1022167597">
      <w:bodyDiv w:val="1"/>
      <w:marLeft w:val="0"/>
      <w:marRight w:val="0"/>
      <w:marTop w:val="0"/>
      <w:marBottom w:val="0"/>
      <w:divBdr>
        <w:top w:val="none" w:sz="0" w:space="0" w:color="auto"/>
        <w:left w:val="none" w:sz="0" w:space="0" w:color="auto"/>
        <w:bottom w:val="none" w:sz="0" w:space="0" w:color="auto"/>
        <w:right w:val="none" w:sz="0" w:space="0" w:color="auto"/>
      </w:divBdr>
      <w:divsChild>
        <w:div w:id="1256746714">
          <w:marLeft w:val="0"/>
          <w:marRight w:val="0"/>
          <w:marTop w:val="0"/>
          <w:marBottom w:val="0"/>
          <w:divBdr>
            <w:top w:val="none" w:sz="0" w:space="0" w:color="auto"/>
            <w:left w:val="none" w:sz="0" w:space="0" w:color="auto"/>
            <w:bottom w:val="none" w:sz="0" w:space="0" w:color="auto"/>
            <w:right w:val="none" w:sz="0" w:space="0" w:color="auto"/>
          </w:divBdr>
          <w:divsChild>
            <w:div w:id="89935592">
              <w:marLeft w:val="0"/>
              <w:marRight w:val="0"/>
              <w:marTop w:val="0"/>
              <w:marBottom w:val="0"/>
              <w:divBdr>
                <w:top w:val="none" w:sz="0" w:space="0" w:color="auto"/>
                <w:left w:val="none" w:sz="0" w:space="0" w:color="auto"/>
                <w:bottom w:val="none" w:sz="0" w:space="0" w:color="auto"/>
                <w:right w:val="none" w:sz="0" w:space="0" w:color="auto"/>
              </w:divBdr>
              <w:divsChild>
                <w:div w:id="132262294">
                  <w:marLeft w:val="0"/>
                  <w:marRight w:val="0"/>
                  <w:marTop w:val="0"/>
                  <w:marBottom w:val="0"/>
                  <w:divBdr>
                    <w:top w:val="none" w:sz="0" w:space="0" w:color="auto"/>
                    <w:left w:val="none" w:sz="0" w:space="0" w:color="auto"/>
                    <w:bottom w:val="none" w:sz="0" w:space="0" w:color="auto"/>
                    <w:right w:val="none" w:sz="0" w:space="0" w:color="auto"/>
                  </w:divBdr>
                  <w:divsChild>
                    <w:div w:id="89737335">
                      <w:marLeft w:val="0"/>
                      <w:marRight w:val="0"/>
                      <w:marTop w:val="0"/>
                      <w:marBottom w:val="0"/>
                      <w:divBdr>
                        <w:top w:val="none" w:sz="0" w:space="0" w:color="auto"/>
                        <w:left w:val="none" w:sz="0" w:space="0" w:color="auto"/>
                        <w:bottom w:val="none" w:sz="0" w:space="0" w:color="auto"/>
                        <w:right w:val="none" w:sz="0" w:space="0" w:color="auto"/>
                      </w:divBdr>
                      <w:divsChild>
                        <w:div w:id="89394567">
                          <w:marLeft w:val="0"/>
                          <w:marRight w:val="0"/>
                          <w:marTop w:val="0"/>
                          <w:marBottom w:val="0"/>
                          <w:divBdr>
                            <w:top w:val="none" w:sz="0" w:space="0" w:color="auto"/>
                            <w:left w:val="none" w:sz="0" w:space="0" w:color="auto"/>
                            <w:bottom w:val="none" w:sz="0" w:space="0" w:color="auto"/>
                            <w:right w:val="none" w:sz="0" w:space="0" w:color="auto"/>
                          </w:divBdr>
                          <w:divsChild>
                            <w:div w:id="712119084">
                              <w:marLeft w:val="0"/>
                              <w:marRight w:val="0"/>
                              <w:marTop w:val="0"/>
                              <w:marBottom w:val="0"/>
                              <w:divBdr>
                                <w:top w:val="none" w:sz="0" w:space="0" w:color="auto"/>
                                <w:left w:val="none" w:sz="0" w:space="0" w:color="auto"/>
                                <w:bottom w:val="none" w:sz="0" w:space="0" w:color="auto"/>
                                <w:right w:val="none" w:sz="0" w:space="0" w:color="auto"/>
                              </w:divBdr>
                              <w:divsChild>
                                <w:div w:id="592131113">
                                  <w:marLeft w:val="0"/>
                                  <w:marRight w:val="0"/>
                                  <w:marTop w:val="0"/>
                                  <w:marBottom w:val="0"/>
                                  <w:divBdr>
                                    <w:top w:val="none" w:sz="0" w:space="0" w:color="auto"/>
                                    <w:left w:val="none" w:sz="0" w:space="0" w:color="auto"/>
                                    <w:bottom w:val="none" w:sz="0" w:space="0" w:color="auto"/>
                                    <w:right w:val="none" w:sz="0" w:space="0" w:color="auto"/>
                                  </w:divBdr>
                                  <w:divsChild>
                                    <w:div w:id="861017704">
                                      <w:marLeft w:val="0"/>
                                      <w:marRight w:val="0"/>
                                      <w:marTop w:val="0"/>
                                      <w:marBottom w:val="0"/>
                                      <w:divBdr>
                                        <w:top w:val="none" w:sz="0" w:space="0" w:color="auto"/>
                                        <w:left w:val="none" w:sz="0" w:space="0" w:color="auto"/>
                                        <w:bottom w:val="none" w:sz="0" w:space="0" w:color="auto"/>
                                        <w:right w:val="none" w:sz="0" w:space="0" w:color="auto"/>
                                      </w:divBdr>
                                      <w:divsChild>
                                        <w:div w:id="103639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4743091">
      <w:bodyDiv w:val="1"/>
      <w:marLeft w:val="0"/>
      <w:marRight w:val="0"/>
      <w:marTop w:val="0"/>
      <w:marBottom w:val="0"/>
      <w:divBdr>
        <w:top w:val="none" w:sz="0" w:space="0" w:color="auto"/>
        <w:left w:val="none" w:sz="0" w:space="0" w:color="auto"/>
        <w:bottom w:val="none" w:sz="0" w:space="0" w:color="auto"/>
        <w:right w:val="none" w:sz="0" w:space="0" w:color="auto"/>
      </w:divBdr>
    </w:div>
    <w:div w:id="1025255170">
      <w:bodyDiv w:val="1"/>
      <w:marLeft w:val="0"/>
      <w:marRight w:val="0"/>
      <w:marTop w:val="0"/>
      <w:marBottom w:val="0"/>
      <w:divBdr>
        <w:top w:val="none" w:sz="0" w:space="0" w:color="auto"/>
        <w:left w:val="none" w:sz="0" w:space="0" w:color="auto"/>
        <w:bottom w:val="none" w:sz="0" w:space="0" w:color="auto"/>
        <w:right w:val="none" w:sz="0" w:space="0" w:color="auto"/>
      </w:divBdr>
    </w:div>
    <w:div w:id="1037045945">
      <w:bodyDiv w:val="1"/>
      <w:marLeft w:val="0"/>
      <w:marRight w:val="0"/>
      <w:marTop w:val="0"/>
      <w:marBottom w:val="0"/>
      <w:divBdr>
        <w:top w:val="none" w:sz="0" w:space="0" w:color="auto"/>
        <w:left w:val="none" w:sz="0" w:space="0" w:color="auto"/>
        <w:bottom w:val="none" w:sz="0" w:space="0" w:color="auto"/>
        <w:right w:val="none" w:sz="0" w:space="0" w:color="auto"/>
      </w:divBdr>
    </w:div>
    <w:div w:id="1043483442">
      <w:bodyDiv w:val="1"/>
      <w:marLeft w:val="0"/>
      <w:marRight w:val="0"/>
      <w:marTop w:val="0"/>
      <w:marBottom w:val="0"/>
      <w:divBdr>
        <w:top w:val="none" w:sz="0" w:space="0" w:color="auto"/>
        <w:left w:val="none" w:sz="0" w:space="0" w:color="auto"/>
        <w:bottom w:val="none" w:sz="0" w:space="0" w:color="auto"/>
        <w:right w:val="none" w:sz="0" w:space="0" w:color="auto"/>
      </w:divBdr>
    </w:div>
    <w:div w:id="1048214950">
      <w:bodyDiv w:val="1"/>
      <w:marLeft w:val="0"/>
      <w:marRight w:val="0"/>
      <w:marTop w:val="0"/>
      <w:marBottom w:val="0"/>
      <w:divBdr>
        <w:top w:val="none" w:sz="0" w:space="0" w:color="auto"/>
        <w:left w:val="none" w:sz="0" w:space="0" w:color="auto"/>
        <w:bottom w:val="none" w:sz="0" w:space="0" w:color="auto"/>
        <w:right w:val="none" w:sz="0" w:space="0" w:color="auto"/>
      </w:divBdr>
      <w:divsChild>
        <w:div w:id="236788854">
          <w:marLeft w:val="0"/>
          <w:marRight w:val="0"/>
          <w:marTop w:val="120"/>
          <w:marBottom w:val="0"/>
          <w:divBdr>
            <w:top w:val="none" w:sz="0" w:space="0" w:color="auto"/>
            <w:left w:val="none" w:sz="0" w:space="0" w:color="auto"/>
            <w:bottom w:val="none" w:sz="0" w:space="0" w:color="auto"/>
            <w:right w:val="none" w:sz="0" w:space="0" w:color="auto"/>
          </w:divBdr>
        </w:div>
        <w:div w:id="299042828">
          <w:marLeft w:val="0"/>
          <w:marRight w:val="0"/>
          <w:marTop w:val="120"/>
          <w:marBottom w:val="0"/>
          <w:divBdr>
            <w:top w:val="none" w:sz="0" w:space="0" w:color="auto"/>
            <w:left w:val="none" w:sz="0" w:space="0" w:color="auto"/>
            <w:bottom w:val="none" w:sz="0" w:space="0" w:color="auto"/>
            <w:right w:val="none" w:sz="0" w:space="0" w:color="auto"/>
          </w:divBdr>
        </w:div>
        <w:div w:id="1244803304">
          <w:marLeft w:val="0"/>
          <w:marRight w:val="0"/>
          <w:marTop w:val="120"/>
          <w:marBottom w:val="0"/>
          <w:divBdr>
            <w:top w:val="none" w:sz="0" w:space="0" w:color="auto"/>
            <w:left w:val="none" w:sz="0" w:space="0" w:color="auto"/>
            <w:bottom w:val="none" w:sz="0" w:space="0" w:color="auto"/>
            <w:right w:val="none" w:sz="0" w:space="0" w:color="auto"/>
          </w:divBdr>
        </w:div>
        <w:div w:id="1271549466">
          <w:marLeft w:val="0"/>
          <w:marRight w:val="0"/>
          <w:marTop w:val="120"/>
          <w:marBottom w:val="0"/>
          <w:divBdr>
            <w:top w:val="none" w:sz="0" w:space="0" w:color="auto"/>
            <w:left w:val="none" w:sz="0" w:space="0" w:color="auto"/>
            <w:bottom w:val="none" w:sz="0" w:space="0" w:color="auto"/>
            <w:right w:val="none" w:sz="0" w:space="0" w:color="auto"/>
          </w:divBdr>
        </w:div>
        <w:div w:id="1281960768">
          <w:marLeft w:val="0"/>
          <w:marRight w:val="0"/>
          <w:marTop w:val="120"/>
          <w:marBottom w:val="0"/>
          <w:divBdr>
            <w:top w:val="none" w:sz="0" w:space="0" w:color="auto"/>
            <w:left w:val="none" w:sz="0" w:space="0" w:color="auto"/>
            <w:bottom w:val="none" w:sz="0" w:space="0" w:color="auto"/>
            <w:right w:val="none" w:sz="0" w:space="0" w:color="auto"/>
          </w:divBdr>
        </w:div>
        <w:div w:id="1364867485">
          <w:marLeft w:val="0"/>
          <w:marRight w:val="0"/>
          <w:marTop w:val="120"/>
          <w:marBottom w:val="0"/>
          <w:divBdr>
            <w:top w:val="none" w:sz="0" w:space="0" w:color="auto"/>
            <w:left w:val="none" w:sz="0" w:space="0" w:color="auto"/>
            <w:bottom w:val="none" w:sz="0" w:space="0" w:color="auto"/>
            <w:right w:val="none" w:sz="0" w:space="0" w:color="auto"/>
          </w:divBdr>
        </w:div>
        <w:div w:id="1457941862">
          <w:marLeft w:val="0"/>
          <w:marRight w:val="0"/>
          <w:marTop w:val="120"/>
          <w:marBottom w:val="0"/>
          <w:divBdr>
            <w:top w:val="none" w:sz="0" w:space="0" w:color="auto"/>
            <w:left w:val="none" w:sz="0" w:space="0" w:color="auto"/>
            <w:bottom w:val="none" w:sz="0" w:space="0" w:color="auto"/>
            <w:right w:val="none" w:sz="0" w:space="0" w:color="auto"/>
          </w:divBdr>
        </w:div>
        <w:div w:id="2060548306">
          <w:marLeft w:val="0"/>
          <w:marRight w:val="0"/>
          <w:marTop w:val="120"/>
          <w:marBottom w:val="0"/>
          <w:divBdr>
            <w:top w:val="none" w:sz="0" w:space="0" w:color="auto"/>
            <w:left w:val="none" w:sz="0" w:space="0" w:color="auto"/>
            <w:bottom w:val="none" w:sz="0" w:space="0" w:color="auto"/>
            <w:right w:val="none" w:sz="0" w:space="0" w:color="auto"/>
          </w:divBdr>
        </w:div>
      </w:divsChild>
    </w:div>
    <w:div w:id="1051728358">
      <w:bodyDiv w:val="1"/>
      <w:marLeft w:val="0"/>
      <w:marRight w:val="0"/>
      <w:marTop w:val="0"/>
      <w:marBottom w:val="0"/>
      <w:divBdr>
        <w:top w:val="none" w:sz="0" w:space="0" w:color="auto"/>
        <w:left w:val="none" w:sz="0" w:space="0" w:color="auto"/>
        <w:bottom w:val="none" w:sz="0" w:space="0" w:color="auto"/>
        <w:right w:val="none" w:sz="0" w:space="0" w:color="auto"/>
      </w:divBdr>
    </w:div>
    <w:div w:id="1055424037">
      <w:bodyDiv w:val="1"/>
      <w:marLeft w:val="0"/>
      <w:marRight w:val="0"/>
      <w:marTop w:val="0"/>
      <w:marBottom w:val="0"/>
      <w:divBdr>
        <w:top w:val="none" w:sz="0" w:space="0" w:color="auto"/>
        <w:left w:val="none" w:sz="0" w:space="0" w:color="auto"/>
        <w:bottom w:val="none" w:sz="0" w:space="0" w:color="auto"/>
        <w:right w:val="none" w:sz="0" w:space="0" w:color="auto"/>
      </w:divBdr>
    </w:div>
    <w:div w:id="1076630273">
      <w:bodyDiv w:val="1"/>
      <w:marLeft w:val="0"/>
      <w:marRight w:val="0"/>
      <w:marTop w:val="0"/>
      <w:marBottom w:val="0"/>
      <w:divBdr>
        <w:top w:val="none" w:sz="0" w:space="0" w:color="auto"/>
        <w:left w:val="none" w:sz="0" w:space="0" w:color="auto"/>
        <w:bottom w:val="none" w:sz="0" w:space="0" w:color="auto"/>
        <w:right w:val="none" w:sz="0" w:space="0" w:color="auto"/>
      </w:divBdr>
    </w:div>
    <w:div w:id="1078409094">
      <w:bodyDiv w:val="1"/>
      <w:marLeft w:val="0"/>
      <w:marRight w:val="0"/>
      <w:marTop w:val="0"/>
      <w:marBottom w:val="0"/>
      <w:divBdr>
        <w:top w:val="none" w:sz="0" w:space="0" w:color="auto"/>
        <w:left w:val="none" w:sz="0" w:space="0" w:color="auto"/>
        <w:bottom w:val="none" w:sz="0" w:space="0" w:color="auto"/>
        <w:right w:val="none" w:sz="0" w:space="0" w:color="auto"/>
      </w:divBdr>
    </w:div>
    <w:div w:id="1086419906">
      <w:bodyDiv w:val="1"/>
      <w:marLeft w:val="0"/>
      <w:marRight w:val="0"/>
      <w:marTop w:val="0"/>
      <w:marBottom w:val="0"/>
      <w:divBdr>
        <w:top w:val="none" w:sz="0" w:space="0" w:color="auto"/>
        <w:left w:val="none" w:sz="0" w:space="0" w:color="auto"/>
        <w:bottom w:val="none" w:sz="0" w:space="0" w:color="auto"/>
        <w:right w:val="none" w:sz="0" w:space="0" w:color="auto"/>
      </w:divBdr>
      <w:divsChild>
        <w:div w:id="1158691692">
          <w:marLeft w:val="0"/>
          <w:marRight w:val="0"/>
          <w:marTop w:val="0"/>
          <w:marBottom w:val="0"/>
          <w:divBdr>
            <w:top w:val="none" w:sz="0" w:space="0" w:color="auto"/>
            <w:left w:val="none" w:sz="0" w:space="0" w:color="auto"/>
            <w:bottom w:val="none" w:sz="0" w:space="0" w:color="auto"/>
            <w:right w:val="none" w:sz="0" w:space="0" w:color="auto"/>
          </w:divBdr>
          <w:divsChild>
            <w:div w:id="104547131">
              <w:marLeft w:val="0"/>
              <w:marRight w:val="0"/>
              <w:marTop w:val="0"/>
              <w:marBottom w:val="0"/>
              <w:divBdr>
                <w:top w:val="none" w:sz="0" w:space="0" w:color="auto"/>
                <w:left w:val="none" w:sz="0" w:space="0" w:color="auto"/>
                <w:bottom w:val="none" w:sz="0" w:space="0" w:color="auto"/>
                <w:right w:val="none" w:sz="0" w:space="0" w:color="auto"/>
              </w:divBdr>
              <w:divsChild>
                <w:div w:id="311908341">
                  <w:marLeft w:val="0"/>
                  <w:marRight w:val="0"/>
                  <w:marTop w:val="0"/>
                  <w:marBottom w:val="0"/>
                  <w:divBdr>
                    <w:top w:val="none" w:sz="0" w:space="0" w:color="auto"/>
                    <w:left w:val="none" w:sz="0" w:space="0" w:color="auto"/>
                    <w:bottom w:val="none" w:sz="0" w:space="0" w:color="auto"/>
                    <w:right w:val="none" w:sz="0" w:space="0" w:color="auto"/>
                  </w:divBdr>
                  <w:divsChild>
                    <w:div w:id="1126241302">
                      <w:marLeft w:val="0"/>
                      <w:marRight w:val="0"/>
                      <w:marTop w:val="0"/>
                      <w:marBottom w:val="0"/>
                      <w:divBdr>
                        <w:top w:val="none" w:sz="0" w:space="0" w:color="auto"/>
                        <w:left w:val="none" w:sz="0" w:space="0" w:color="auto"/>
                        <w:bottom w:val="none" w:sz="0" w:space="0" w:color="auto"/>
                        <w:right w:val="none" w:sz="0" w:space="0" w:color="auto"/>
                      </w:divBdr>
                      <w:divsChild>
                        <w:div w:id="577206569">
                          <w:marLeft w:val="0"/>
                          <w:marRight w:val="0"/>
                          <w:marTop w:val="0"/>
                          <w:marBottom w:val="0"/>
                          <w:divBdr>
                            <w:top w:val="none" w:sz="0" w:space="0" w:color="auto"/>
                            <w:left w:val="none" w:sz="0" w:space="0" w:color="auto"/>
                            <w:bottom w:val="none" w:sz="0" w:space="0" w:color="auto"/>
                            <w:right w:val="none" w:sz="0" w:space="0" w:color="auto"/>
                          </w:divBdr>
                          <w:divsChild>
                            <w:div w:id="927270436">
                              <w:marLeft w:val="0"/>
                              <w:marRight w:val="0"/>
                              <w:marTop w:val="0"/>
                              <w:marBottom w:val="0"/>
                              <w:divBdr>
                                <w:top w:val="none" w:sz="0" w:space="0" w:color="auto"/>
                                <w:left w:val="none" w:sz="0" w:space="0" w:color="auto"/>
                                <w:bottom w:val="none" w:sz="0" w:space="0" w:color="auto"/>
                                <w:right w:val="none" w:sz="0" w:space="0" w:color="auto"/>
                              </w:divBdr>
                              <w:divsChild>
                                <w:div w:id="1050226649">
                                  <w:marLeft w:val="0"/>
                                  <w:marRight w:val="0"/>
                                  <w:marTop w:val="0"/>
                                  <w:marBottom w:val="0"/>
                                  <w:divBdr>
                                    <w:top w:val="none" w:sz="0" w:space="0" w:color="auto"/>
                                    <w:left w:val="none" w:sz="0" w:space="0" w:color="auto"/>
                                    <w:bottom w:val="none" w:sz="0" w:space="0" w:color="auto"/>
                                    <w:right w:val="none" w:sz="0" w:space="0" w:color="auto"/>
                                  </w:divBdr>
                                  <w:divsChild>
                                    <w:div w:id="232005943">
                                      <w:marLeft w:val="0"/>
                                      <w:marRight w:val="0"/>
                                      <w:marTop w:val="0"/>
                                      <w:marBottom w:val="0"/>
                                      <w:divBdr>
                                        <w:top w:val="none" w:sz="0" w:space="0" w:color="auto"/>
                                        <w:left w:val="none" w:sz="0" w:space="0" w:color="auto"/>
                                        <w:bottom w:val="none" w:sz="0" w:space="0" w:color="auto"/>
                                        <w:right w:val="none" w:sz="0" w:space="0" w:color="auto"/>
                                      </w:divBdr>
                                      <w:divsChild>
                                        <w:div w:id="206552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8530296">
      <w:bodyDiv w:val="1"/>
      <w:marLeft w:val="0"/>
      <w:marRight w:val="0"/>
      <w:marTop w:val="0"/>
      <w:marBottom w:val="0"/>
      <w:divBdr>
        <w:top w:val="none" w:sz="0" w:space="0" w:color="auto"/>
        <w:left w:val="none" w:sz="0" w:space="0" w:color="auto"/>
        <w:bottom w:val="none" w:sz="0" w:space="0" w:color="auto"/>
        <w:right w:val="none" w:sz="0" w:space="0" w:color="auto"/>
      </w:divBdr>
    </w:div>
    <w:div w:id="1124038478">
      <w:bodyDiv w:val="1"/>
      <w:marLeft w:val="0"/>
      <w:marRight w:val="0"/>
      <w:marTop w:val="0"/>
      <w:marBottom w:val="0"/>
      <w:divBdr>
        <w:top w:val="none" w:sz="0" w:space="0" w:color="auto"/>
        <w:left w:val="none" w:sz="0" w:space="0" w:color="auto"/>
        <w:bottom w:val="none" w:sz="0" w:space="0" w:color="auto"/>
        <w:right w:val="none" w:sz="0" w:space="0" w:color="auto"/>
      </w:divBdr>
    </w:div>
    <w:div w:id="1137382778">
      <w:bodyDiv w:val="1"/>
      <w:marLeft w:val="0"/>
      <w:marRight w:val="0"/>
      <w:marTop w:val="0"/>
      <w:marBottom w:val="0"/>
      <w:divBdr>
        <w:top w:val="none" w:sz="0" w:space="0" w:color="auto"/>
        <w:left w:val="none" w:sz="0" w:space="0" w:color="auto"/>
        <w:bottom w:val="none" w:sz="0" w:space="0" w:color="auto"/>
        <w:right w:val="none" w:sz="0" w:space="0" w:color="auto"/>
      </w:divBdr>
      <w:divsChild>
        <w:div w:id="2145661747">
          <w:marLeft w:val="0"/>
          <w:marRight w:val="0"/>
          <w:marTop w:val="0"/>
          <w:marBottom w:val="0"/>
          <w:divBdr>
            <w:top w:val="none" w:sz="0" w:space="0" w:color="auto"/>
            <w:left w:val="none" w:sz="0" w:space="0" w:color="auto"/>
            <w:bottom w:val="none" w:sz="0" w:space="0" w:color="auto"/>
            <w:right w:val="none" w:sz="0" w:space="0" w:color="auto"/>
          </w:divBdr>
          <w:divsChild>
            <w:div w:id="176818233">
              <w:marLeft w:val="0"/>
              <w:marRight w:val="0"/>
              <w:marTop w:val="0"/>
              <w:marBottom w:val="0"/>
              <w:divBdr>
                <w:top w:val="none" w:sz="0" w:space="0" w:color="auto"/>
                <w:left w:val="none" w:sz="0" w:space="0" w:color="auto"/>
                <w:bottom w:val="none" w:sz="0" w:space="0" w:color="auto"/>
                <w:right w:val="none" w:sz="0" w:space="0" w:color="auto"/>
              </w:divBdr>
              <w:divsChild>
                <w:div w:id="1147671367">
                  <w:marLeft w:val="0"/>
                  <w:marRight w:val="0"/>
                  <w:marTop w:val="0"/>
                  <w:marBottom w:val="0"/>
                  <w:divBdr>
                    <w:top w:val="none" w:sz="0" w:space="0" w:color="auto"/>
                    <w:left w:val="none" w:sz="0" w:space="0" w:color="auto"/>
                    <w:bottom w:val="none" w:sz="0" w:space="0" w:color="auto"/>
                    <w:right w:val="none" w:sz="0" w:space="0" w:color="auto"/>
                  </w:divBdr>
                  <w:divsChild>
                    <w:div w:id="552620279">
                      <w:marLeft w:val="0"/>
                      <w:marRight w:val="0"/>
                      <w:marTop w:val="0"/>
                      <w:marBottom w:val="0"/>
                      <w:divBdr>
                        <w:top w:val="none" w:sz="0" w:space="0" w:color="auto"/>
                        <w:left w:val="none" w:sz="0" w:space="0" w:color="auto"/>
                        <w:bottom w:val="none" w:sz="0" w:space="0" w:color="auto"/>
                        <w:right w:val="none" w:sz="0" w:space="0" w:color="auto"/>
                      </w:divBdr>
                      <w:divsChild>
                        <w:div w:id="1668628208">
                          <w:marLeft w:val="0"/>
                          <w:marRight w:val="0"/>
                          <w:marTop w:val="0"/>
                          <w:marBottom w:val="0"/>
                          <w:divBdr>
                            <w:top w:val="none" w:sz="0" w:space="0" w:color="auto"/>
                            <w:left w:val="none" w:sz="0" w:space="0" w:color="auto"/>
                            <w:bottom w:val="none" w:sz="0" w:space="0" w:color="auto"/>
                            <w:right w:val="none" w:sz="0" w:space="0" w:color="auto"/>
                          </w:divBdr>
                          <w:divsChild>
                            <w:div w:id="1557349727">
                              <w:marLeft w:val="0"/>
                              <w:marRight w:val="0"/>
                              <w:marTop w:val="0"/>
                              <w:marBottom w:val="0"/>
                              <w:divBdr>
                                <w:top w:val="none" w:sz="0" w:space="0" w:color="auto"/>
                                <w:left w:val="none" w:sz="0" w:space="0" w:color="auto"/>
                                <w:bottom w:val="none" w:sz="0" w:space="0" w:color="auto"/>
                                <w:right w:val="none" w:sz="0" w:space="0" w:color="auto"/>
                              </w:divBdr>
                              <w:divsChild>
                                <w:div w:id="1103644679">
                                  <w:marLeft w:val="0"/>
                                  <w:marRight w:val="0"/>
                                  <w:marTop w:val="0"/>
                                  <w:marBottom w:val="0"/>
                                  <w:divBdr>
                                    <w:top w:val="none" w:sz="0" w:space="0" w:color="auto"/>
                                    <w:left w:val="none" w:sz="0" w:space="0" w:color="auto"/>
                                    <w:bottom w:val="none" w:sz="0" w:space="0" w:color="auto"/>
                                    <w:right w:val="none" w:sz="0" w:space="0" w:color="auto"/>
                                  </w:divBdr>
                                  <w:divsChild>
                                    <w:div w:id="1553689125">
                                      <w:marLeft w:val="0"/>
                                      <w:marRight w:val="0"/>
                                      <w:marTop w:val="0"/>
                                      <w:marBottom w:val="0"/>
                                      <w:divBdr>
                                        <w:top w:val="none" w:sz="0" w:space="0" w:color="auto"/>
                                        <w:left w:val="none" w:sz="0" w:space="0" w:color="auto"/>
                                        <w:bottom w:val="none" w:sz="0" w:space="0" w:color="auto"/>
                                        <w:right w:val="none" w:sz="0" w:space="0" w:color="auto"/>
                                      </w:divBdr>
                                      <w:divsChild>
                                        <w:div w:id="90009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9763774">
      <w:bodyDiv w:val="1"/>
      <w:marLeft w:val="0"/>
      <w:marRight w:val="0"/>
      <w:marTop w:val="0"/>
      <w:marBottom w:val="0"/>
      <w:divBdr>
        <w:top w:val="none" w:sz="0" w:space="0" w:color="auto"/>
        <w:left w:val="none" w:sz="0" w:space="0" w:color="auto"/>
        <w:bottom w:val="none" w:sz="0" w:space="0" w:color="auto"/>
        <w:right w:val="none" w:sz="0" w:space="0" w:color="auto"/>
      </w:divBdr>
    </w:div>
    <w:div w:id="1142848120">
      <w:bodyDiv w:val="1"/>
      <w:marLeft w:val="0"/>
      <w:marRight w:val="0"/>
      <w:marTop w:val="0"/>
      <w:marBottom w:val="0"/>
      <w:divBdr>
        <w:top w:val="none" w:sz="0" w:space="0" w:color="auto"/>
        <w:left w:val="none" w:sz="0" w:space="0" w:color="auto"/>
        <w:bottom w:val="none" w:sz="0" w:space="0" w:color="auto"/>
        <w:right w:val="none" w:sz="0" w:space="0" w:color="auto"/>
      </w:divBdr>
    </w:div>
    <w:div w:id="1143548291">
      <w:bodyDiv w:val="1"/>
      <w:marLeft w:val="0"/>
      <w:marRight w:val="0"/>
      <w:marTop w:val="0"/>
      <w:marBottom w:val="0"/>
      <w:divBdr>
        <w:top w:val="none" w:sz="0" w:space="0" w:color="auto"/>
        <w:left w:val="none" w:sz="0" w:space="0" w:color="auto"/>
        <w:bottom w:val="none" w:sz="0" w:space="0" w:color="auto"/>
        <w:right w:val="none" w:sz="0" w:space="0" w:color="auto"/>
      </w:divBdr>
      <w:divsChild>
        <w:div w:id="130942868">
          <w:marLeft w:val="0"/>
          <w:marRight w:val="0"/>
          <w:marTop w:val="0"/>
          <w:marBottom w:val="0"/>
          <w:divBdr>
            <w:top w:val="none" w:sz="0" w:space="0" w:color="auto"/>
            <w:left w:val="none" w:sz="0" w:space="0" w:color="auto"/>
            <w:bottom w:val="none" w:sz="0" w:space="0" w:color="auto"/>
            <w:right w:val="none" w:sz="0" w:space="0" w:color="auto"/>
          </w:divBdr>
        </w:div>
        <w:div w:id="1214386436">
          <w:marLeft w:val="0"/>
          <w:marRight w:val="0"/>
          <w:marTop w:val="0"/>
          <w:marBottom w:val="0"/>
          <w:divBdr>
            <w:top w:val="none" w:sz="0" w:space="0" w:color="auto"/>
            <w:left w:val="none" w:sz="0" w:space="0" w:color="auto"/>
            <w:bottom w:val="none" w:sz="0" w:space="0" w:color="auto"/>
            <w:right w:val="none" w:sz="0" w:space="0" w:color="auto"/>
          </w:divBdr>
        </w:div>
        <w:div w:id="1686592632">
          <w:marLeft w:val="0"/>
          <w:marRight w:val="0"/>
          <w:marTop w:val="0"/>
          <w:marBottom w:val="0"/>
          <w:divBdr>
            <w:top w:val="none" w:sz="0" w:space="0" w:color="auto"/>
            <w:left w:val="none" w:sz="0" w:space="0" w:color="auto"/>
            <w:bottom w:val="none" w:sz="0" w:space="0" w:color="auto"/>
            <w:right w:val="none" w:sz="0" w:space="0" w:color="auto"/>
          </w:divBdr>
        </w:div>
      </w:divsChild>
    </w:div>
    <w:div w:id="1170754081">
      <w:bodyDiv w:val="1"/>
      <w:marLeft w:val="0"/>
      <w:marRight w:val="0"/>
      <w:marTop w:val="0"/>
      <w:marBottom w:val="0"/>
      <w:divBdr>
        <w:top w:val="none" w:sz="0" w:space="0" w:color="auto"/>
        <w:left w:val="none" w:sz="0" w:space="0" w:color="auto"/>
        <w:bottom w:val="none" w:sz="0" w:space="0" w:color="auto"/>
        <w:right w:val="none" w:sz="0" w:space="0" w:color="auto"/>
      </w:divBdr>
      <w:divsChild>
        <w:div w:id="2083406904">
          <w:marLeft w:val="0"/>
          <w:marRight w:val="0"/>
          <w:marTop w:val="0"/>
          <w:marBottom w:val="0"/>
          <w:divBdr>
            <w:top w:val="none" w:sz="0" w:space="0" w:color="auto"/>
            <w:left w:val="none" w:sz="0" w:space="0" w:color="auto"/>
            <w:bottom w:val="none" w:sz="0" w:space="0" w:color="auto"/>
            <w:right w:val="none" w:sz="0" w:space="0" w:color="auto"/>
          </w:divBdr>
          <w:divsChild>
            <w:div w:id="259946391">
              <w:marLeft w:val="0"/>
              <w:marRight w:val="0"/>
              <w:marTop w:val="0"/>
              <w:marBottom w:val="0"/>
              <w:divBdr>
                <w:top w:val="none" w:sz="0" w:space="0" w:color="auto"/>
                <w:left w:val="none" w:sz="0" w:space="0" w:color="auto"/>
                <w:bottom w:val="none" w:sz="0" w:space="0" w:color="auto"/>
                <w:right w:val="none" w:sz="0" w:space="0" w:color="auto"/>
              </w:divBdr>
              <w:divsChild>
                <w:div w:id="915018664">
                  <w:marLeft w:val="0"/>
                  <w:marRight w:val="0"/>
                  <w:marTop w:val="0"/>
                  <w:marBottom w:val="0"/>
                  <w:divBdr>
                    <w:top w:val="none" w:sz="0" w:space="0" w:color="auto"/>
                    <w:left w:val="none" w:sz="0" w:space="0" w:color="auto"/>
                    <w:bottom w:val="none" w:sz="0" w:space="0" w:color="auto"/>
                    <w:right w:val="none" w:sz="0" w:space="0" w:color="auto"/>
                  </w:divBdr>
                  <w:divsChild>
                    <w:div w:id="1815217647">
                      <w:marLeft w:val="0"/>
                      <w:marRight w:val="0"/>
                      <w:marTop w:val="0"/>
                      <w:marBottom w:val="0"/>
                      <w:divBdr>
                        <w:top w:val="none" w:sz="0" w:space="0" w:color="auto"/>
                        <w:left w:val="none" w:sz="0" w:space="0" w:color="auto"/>
                        <w:bottom w:val="none" w:sz="0" w:space="0" w:color="auto"/>
                        <w:right w:val="none" w:sz="0" w:space="0" w:color="auto"/>
                      </w:divBdr>
                      <w:divsChild>
                        <w:div w:id="1764184850">
                          <w:marLeft w:val="0"/>
                          <w:marRight w:val="0"/>
                          <w:marTop w:val="0"/>
                          <w:marBottom w:val="0"/>
                          <w:divBdr>
                            <w:top w:val="none" w:sz="0" w:space="0" w:color="auto"/>
                            <w:left w:val="none" w:sz="0" w:space="0" w:color="auto"/>
                            <w:bottom w:val="none" w:sz="0" w:space="0" w:color="auto"/>
                            <w:right w:val="none" w:sz="0" w:space="0" w:color="auto"/>
                          </w:divBdr>
                          <w:divsChild>
                            <w:div w:id="1862668132">
                              <w:marLeft w:val="0"/>
                              <w:marRight w:val="0"/>
                              <w:marTop w:val="0"/>
                              <w:marBottom w:val="0"/>
                              <w:divBdr>
                                <w:top w:val="none" w:sz="0" w:space="0" w:color="auto"/>
                                <w:left w:val="none" w:sz="0" w:space="0" w:color="auto"/>
                                <w:bottom w:val="none" w:sz="0" w:space="0" w:color="auto"/>
                                <w:right w:val="none" w:sz="0" w:space="0" w:color="auto"/>
                              </w:divBdr>
                              <w:divsChild>
                                <w:div w:id="372580043">
                                  <w:marLeft w:val="0"/>
                                  <w:marRight w:val="0"/>
                                  <w:marTop w:val="0"/>
                                  <w:marBottom w:val="0"/>
                                  <w:divBdr>
                                    <w:top w:val="none" w:sz="0" w:space="0" w:color="auto"/>
                                    <w:left w:val="none" w:sz="0" w:space="0" w:color="auto"/>
                                    <w:bottom w:val="none" w:sz="0" w:space="0" w:color="auto"/>
                                    <w:right w:val="none" w:sz="0" w:space="0" w:color="auto"/>
                                  </w:divBdr>
                                  <w:divsChild>
                                    <w:div w:id="2033604304">
                                      <w:marLeft w:val="0"/>
                                      <w:marRight w:val="0"/>
                                      <w:marTop w:val="0"/>
                                      <w:marBottom w:val="0"/>
                                      <w:divBdr>
                                        <w:top w:val="none" w:sz="0" w:space="0" w:color="auto"/>
                                        <w:left w:val="none" w:sz="0" w:space="0" w:color="auto"/>
                                        <w:bottom w:val="none" w:sz="0" w:space="0" w:color="auto"/>
                                        <w:right w:val="none" w:sz="0" w:space="0" w:color="auto"/>
                                      </w:divBdr>
                                      <w:divsChild>
                                        <w:div w:id="113240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3764127">
      <w:bodyDiv w:val="1"/>
      <w:marLeft w:val="0"/>
      <w:marRight w:val="0"/>
      <w:marTop w:val="0"/>
      <w:marBottom w:val="0"/>
      <w:divBdr>
        <w:top w:val="none" w:sz="0" w:space="0" w:color="auto"/>
        <w:left w:val="none" w:sz="0" w:space="0" w:color="auto"/>
        <w:bottom w:val="none" w:sz="0" w:space="0" w:color="auto"/>
        <w:right w:val="none" w:sz="0" w:space="0" w:color="auto"/>
      </w:divBdr>
    </w:div>
    <w:div w:id="1205144252">
      <w:bodyDiv w:val="1"/>
      <w:marLeft w:val="0"/>
      <w:marRight w:val="0"/>
      <w:marTop w:val="0"/>
      <w:marBottom w:val="0"/>
      <w:divBdr>
        <w:top w:val="none" w:sz="0" w:space="0" w:color="auto"/>
        <w:left w:val="none" w:sz="0" w:space="0" w:color="auto"/>
        <w:bottom w:val="none" w:sz="0" w:space="0" w:color="auto"/>
        <w:right w:val="none" w:sz="0" w:space="0" w:color="auto"/>
      </w:divBdr>
    </w:div>
    <w:div w:id="1216699104">
      <w:bodyDiv w:val="1"/>
      <w:marLeft w:val="0"/>
      <w:marRight w:val="0"/>
      <w:marTop w:val="0"/>
      <w:marBottom w:val="0"/>
      <w:divBdr>
        <w:top w:val="none" w:sz="0" w:space="0" w:color="auto"/>
        <w:left w:val="none" w:sz="0" w:space="0" w:color="auto"/>
        <w:bottom w:val="none" w:sz="0" w:space="0" w:color="auto"/>
        <w:right w:val="none" w:sz="0" w:space="0" w:color="auto"/>
      </w:divBdr>
      <w:divsChild>
        <w:div w:id="1032848566">
          <w:marLeft w:val="0"/>
          <w:marRight w:val="0"/>
          <w:marTop w:val="240"/>
          <w:marBottom w:val="240"/>
          <w:divBdr>
            <w:top w:val="none" w:sz="0" w:space="0" w:color="auto"/>
            <w:left w:val="none" w:sz="0" w:space="0" w:color="auto"/>
            <w:bottom w:val="none" w:sz="0" w:space="0" w:color="auto"/>
            <w:right w:val="none" w:sz="0" w:space="0" w:color="auto"/>
          </w:divBdr>
        </w:div>
      </w:divsChild>
    </w:div>
    <w:div w:id="1223105437">
      <w:bodyDiv w:val="1"/>
      <w:marLeft w:val="0"/>
      <w:marRight w:val="0"/>
      <w:marTop w:val="0"/>
      <w:marBottom w:val="0"/>
      <w:divBdr>
        <w:top w:val="none" w:sz="0" w:space="0" w:color="auto"/>
        <w:left w:val="none" w:sz="0" w:space="0" w:color="auto"/>
        <w:bottom w:val="none" w:sz="0" w:space="0" w:color="auto"/>
        <w:right w:val="none" w:sz="0" w:space="0" w:color="auto"/>
      </w:divBdr>
    </w:div>
    <w:div w:id="1224490458">
      <w:bodyDiv w:val="1"/>
      <w:marLeft w:val="0"/>
      <w:marRight w:val="0"/>
      <w:marTop w:val="0"/>
      <w:marBottom w:val="0"/>
      <w:divBdr>
        <w:top w:val="none" w:sz="0" w:space="0" w:color="auto"/>
        <w:left w:val="none" w:sz="0" w:space="0" w:color="auto"/>
        <w:bottom w:val="none" w:sz="0" w:space="0" w:color="auto"/>
        <w:right w:val="none" w:sz="0" w:space="0" w:color="auto"/>
      </w:divBdr>
    </w:div>
    <w:div w:id="1235968313">
      <w:bodyDiv w:val="1"/>
      <w:marLeft w:val="0"/>
      <w:marRight w:val="0"/>
      <w:marTop w:val="0"/>
      <w:marBottom w:val="0"/>
      <w:divBdr>
        <w:top w:val="none" w:sz="0" w:space="0" w:color="auto"/>
        <w:left w:val="none" w:sz="0" w:space="0" w:color="auto"/>
        <w:bottom w:val="none" w:sz="0" w:space="0" w:color="auto"/>
        <w:right w:val="none" w:sz="0" w:space="0" w:color="auto"/>
      </w:divBdr>
    </w:div>
    <w:div w:id="1236430145">
      <w:bodyDiv w:val="1"/>
      <w:marLeft w:val="0"/>
      <w:marRight w:val="0"/>
      <w:marTop w:val="0"/>
      <w:marBottom w:val="0"/>
      <w:divBdr>
        <w:top w:val="none" w:sz="0" w:space="0" w:color="auto"/>
        <w:left w:val="none" w:sz="0" w:space="0" w:color="auto"/>
        <w:bottom w:val="none" w:sz="0" w:space="0" w:color="auto"/>
        <w:right w:val="none" w:sz="0" w:space="0" w:color="auto"/>
      </w:divBdr>
      <w:divsChild>
        <w:div w:id="1702903114">
          <w:marLeft w:val="0"/>
          <w:marRight w:val="0"/>
          <w:marTop w:val="120"/>
          <w:marBottom w:val="0"/>
          <w:divBdr>
            <w:top w:val="none" w:sz="0" w:space="0" w:color="auto"/>
            <w:left w:val="none" w:sz="0" w:space="0" w:color="auto"/>
            <w:bottom w:val="none" w:sz="0" w:space="0" w:color="auto"/>
            <w:right w:val="none" w:sz="0" w:space="0" w:color="auto"/>
          </w:divBdr>
        </w:div>
        <w:div w:id="1428842952">
          <w:marLeft w:val="0"/>
          <w:marRight w:val="0"/>
          <w:marTop w:val="120"/>
          <w:marBottom w:val="96"/>
          <w:divBdr>
            <w:top w:val="none" w:sz="0" w:space="0" w:color="auto"/>
            <w:left w:val="single" w:sz="24" w:space="0" w:color="CED3F1"/>
            <w:bottom w:val="none" w:sz="0" w:space="0" w:color="auto"/>
            <w:right w:val="none" w:sz="0" w:space="0" w:color="auto"/>
          </w:divBdr>
        </w:div>
        <w:div w:id="1422408654">
          <w:marLeft w:val="0"/>
          <w:marRight w:val="0"/>
          <w:marTop w:val="120"/>
          <w:marBottom w:val="0"/>
          <w:divBdr>
            <w:top w:val="none" w:sz="0" w:space="0" w:color="auto"/>
            <w:left w:val="none" w:sz="0" w:space="0" w:color="auto"/>
            <w:bottom w:val="none" w:sz="0" w:space="0" w:color="auto"/>
            <w:right w:val="none" w:sz="0" w:space="0" w:color="auto"/>
          </w:divBdr>
        </w:div>
        <w:div w:id="2007705365">
          <w:marLeft w:val="0"/>
          <w:marRight w:val="0"/>
          <w:marTop w:val="120"/>
          <w:marBottom w:val="0"/>
          <w:divBdr>
            <w:top w:val="none" w:sz="0" w:space="0" w:color="auto"/>
            <w:left w:val="none" w:sz="0" w:space="0" w:color="auto"/>
            <w:bottom w:val="none" w:sz="0" w:space="0" w:color="auto"/>
            <w:right w:val="none" w:sz="0" w:space="0" w:color="auto"/>
          </w:divBdr>
        </w:div>
        <w:div w:id="1884439430">
          <w:marLeft w:val="0"/>
          <w:marRight w:val="0"/>
          <w:marTop w:val="120"/>
          <w:marBottom w:val="0"/>
          <w:divBdr>
            <w:top w:val="none" w:sz="0" w:space="0" w:color="auto"/>
            <w:left w:val="none" w:sz="0" w:space="0" w:color="auto"/>
            <w:bottom w:val="none" w:sz="0" w:space="0" w:color="auto"/>
            <w:right w:val="none" w:sz="0" w:space="0" w:color="auto"/>
          </w:divBdr>
        </w:div>
        <w:div w:id="1957979567">
          <w:marLeft w:val="0"/>
          <w:marRight w:val="0"/>
          <w:marTop w:val="120"/>
          <w:marBottom w:val="0"/>
          <w:divBdr>
            <w:top w:val="none" w:sz="0" w:space="0" w:color="auto"/>
            <w:left w:val="none" w:sz="0" w:space="0" w:color="auto"/>
            <w:bottom w:val="none" w:sz="0" w:space="0" w:color="auto"/>
            <w:right w:val="none" w:sz="0" w:space="0" w:color="auto"/>
          </w:divBdr>
        </w:div>
        <w:div w:id="123816305">
          <w:marLeft w:val="0"/>
          <w:marRight w:val="0"/>
          <w:marTop w:val="120"/>
          <w:marBottom w:val="0"/>
          <w:divBdr>
            <w:top w:val="none" w:sz="0" w:space="0" w:color="auto"/>
            <w:left w:val="none" w:sz="0" w:space="0" w:color="auto"/>
            <w:bottom w:val="none" w:sz="0" w:space="0" w:color="auto"/>
            <w:right w:val="none" w:sz="0" w:space="0" w:color="auto"/>
          </w:divBdr>
        </w:div>
        <w:div w:id="230427226">
          <w:marLeft w:val="0"/>
          <w:marRight w:val="0"/>
          <w:marTop w:val="120"/>
          <w:marBottom w:val="0"/>
          <w:divBdr>
            <w:top w:val="none" w:sz="0" w:space="0" w:color="auto"/>
            <w:left w:val="none" w:sz="0" w:space="0" w:color="auto"/>
            <w:bottom w:val="none" w:sz="0" w:space="0" w:color="auto"/>
            <w:right w:val="none" w:sz="0" w:space="0" w:color="auto"/>
          </w:divBdr>
        </w:div>
        <w:div w:id="654189029">
          <w:marLeft w:val="0"/>
          <w:marRight w:val="0"/>
          <w:marTop w:val="120"/>
          <w:marBottom w:val="0"/>
          <w:divBdr>
            <w:top w:val="none" w:sz="0" w:space="0" w:color="auto"/>
            <w:left w:val="none" w:sz="0" w:space="0" w:color="auto"/>
            <w:bottom w:val="none" w:sz="0" w:space="0" w:color="auto"/>
            <w:right w:val="none" w:sz="0" w:space="0" w:color="auto"/>
          </w:divBdr>
        </w:div>
        <w:div w:id="1309437511">
          <w:marLeft w:val="0"/>
          <w:marRight w:val="0"/>
          <w:marTop w:val="120"/>
          <w:marBottom w:val="0"/>
          <w:divBdr>
            <w:top w:val="none" w:sz="0" w:space="0" w:color="auto"/>
            <w:left w:val="none" w:sz="0" w:space="0" w:color="auto"/>
            <w:bottom w:val="none" w:sz="0" w:space="0" w:color="auto"/>
            <w:right w:val="none" w:sz="0" w:space="0" w:color="auto"/>
          </w:divBdr>
        </w:div>
      </w:divsChild>
    </w:div>
    <w:div w:id="1242372167">
      <w:bodyDiv w:val="1"/>
      <w:marLeft w:val="0"/>
      <w:marRight w:val="0"/>
      <w:marTop w:val="0"/>
      <w:marBottom w:val="0"/>
      <w:divBdr>
        <w:top w:val="none" w:sz="0" w:space="0" w:color="auto"/>
        <w:left w:val="none" w:sz="0" w:space="0" w:color="auto"/>
        <w:bottom w:val="none" w:sz="0" w:space="0" w:color="auto"/>
        <w:right w:val="none" w:sz="0" w:space="0" w:color="auto"/>
      </w:divBdr>
    </w:div>
    <w:div w:id="1243636493">
      <w:bodyDiv w:val="1"/>
      <w:marLeft w:val="0"/>
      <w:marRight w:val="0"/>
      <w:marTop w:val="0"/>
      <w:marBottom w:val="0"/>
      <w:divBdr>
        <w:top w:val="none" w:sz="0" w:space="0" w:color="auto"/>
        <w:left w:val="none" w:sz="0" w:space="0" w:color="auto"/>
        <w:bottom w:val="none" w:sz="0" w:space="0" w:color="auto"/>
        <w:right w:val="none" w:sz="0" w:space="0" w:color="auto"/>
      </w:divBdr>
    </w:div>
    <w:div w:id="1247114020">
      <w:bodyDiv w:val="1"/>
      <w:marLeft w:val="0"/>
      <w:marRight w:val="0"/>
      <w:marTop w:val="0"/>
      <w:marBottom w:val="0"/>
      <w:divBdr>
        <w:top w:val="none" w:sz="0" w:space="0" w:color="auto"/>
        <w:left w:val="none" w:sz="0" w:space="0" w:color="auto"/>
        <w:bottom w:val="none" w:sz="0" w:space="0" w:color="auto"/>
        <w:right w:val="none" w:sz="0" w:space="0" w:color="auto"/>
      </w:divBdr>
    </w:div>
    <w:div w:id="1267152087">
      <w:bodyDiv w:val="1"/>
      <w:marLeft w:val="0"/>
      <w:marRight w:val="0"/>
      <w:marTop w:val="0"/>
      <w:marBottom w:val="0"/>
      <w:divBdr>
        <w:top w:val="none" w:sz="0" w:space="0" w:color="auto"/>
        <w:left w:val="none" w:sz="0" w:space="0" w:color="auto"/>
        <w:bottom w:val="none" w:sz="0" w:space="0" w:color="auto"/>
        <w:right w:val="none" w:sz="0" w:space="0" w:color="auto"/>
      </w:divBdr>
    </w:div>
    <w:div w:id="1297417890">
      <w:bodyDiv w:val="1"/>
      <w:marLeft w:val="0"/>
      <w:marRight w:val="0"/>
      <w:marTop w:val="0"/>
      <w:marBottom w:val="0"/>
      <w:divBdr>
        <w:top w:val="none" w:sz="0" w:space="0" w:color="auto"/>
        <w:left w:val="none" w:sz="0" w:space="0" w:color="auto"/>
        <w:bottom w:val="none" w:sz="0" w:space="0" w:color="auto"/>
        <w:right w:val="none" w:sz="0" w:space="0" w:color="auto"/>
      </w:divBdr>
    </w:div>
    <w:div w:id="1308240295">
      <w:bodyDiv w:val="1"/>
      <w:marLeft w:val="0"/>
      <w:marRight w:val="0"/>
      <w:marTop w:val="0"/>
      <w:marBottom w:val="0"/>
      <w:divBdr>
        <w:top w:val="none" w:sz="0" w:space="0" w:color="auto"/>
        <w:left w:val="none" w:sz="0" w:space="0" w:color="auto"/>
        <w:bottom w:val="none" w:sz="0" w:space="0" w:color="auto"/>
        <w:right w:val="none" w:sz="0" w:space="0" w:color="auto"/>
      </w:divBdr>
    </w:div>
    <w:div w:id="1313943331">
      <w:bodyDiv w:val="1"/>
      <w:marLeft w:val="0"/>
      <w:marRight w:val="0"/>
      <w:marTop w:val="0"/>
      <w:marBottom w:val="0"/>
      <w:divBdr>
        <w:top w:val="none" w:sz="0" w:space="0" w:color="auto"/>
        <w:left w:val="none" w:sz="0" w:space="0" w:color="auto"/>
        <w:bottom w:val="none" w:sz="0" w:space="0" w:color="auto"/>
        <w:right w:val="none" w:sz="0" w:space="0" w:color="auto"/>
      </w:divBdr>
    </w:div>
    <w:div w:id="1317758942">
      <w:bodyDiv w:val="1"/>
      <w:marLeft w:val="0"/>
      <w:marRight w:val="0"/>
      <w:marTop w:val="0"/>
      <w:marBottom w:val="0"/>
      <w:divBdr>
        <w:top w:val="none" w:sz="0" w:space="0" w:color="auto"/>
        <w:left w:val="none" w:sz="0" w:space="0" w:color="auto"/>
        <w:bottom w:val="none" w:sz="0" w:space="0" w:color="auto"/>
        <w:right w:val="none" w:sz="0" w:space="0" w:color="auto"/>
      </w:divBdr>
    </w:div>
    <w:div w:id="1328899257">
      <w:bodyDiv w:val="1"/>
      <w:marLeft w:val="0"/>
      <w:marRight w:val="0"/>
      <w:marTop w:val="0"/>
      <w:marBottom w:val="0"/>
      <w:divBdr>
        <w:top w:val="none" w:sz="0" w:space="0" w:color="auto"/>
        <w:left w:val="none" w:sz="0" w:space="0" w:color="auto"/>
        <w:bottom w:val="none" w:sz="0" w:space="0" w:color="auto"/>
        <w:right w:val="none" w:sz="0" w:space="0" w:color="auto"/>
      </w:divBdr>
      <w:divsChild>
        <w:div w:id="509373091">
          <w:marLeft w:val="0"/>
          <w:marRight w:val="0"/>
          <w:marTop w:val="0"/>
          <w:marBottom w:val="0"/>
          <w:divBdr>
            <w:top w:val="none" w:sz="0" w:space="0" w:color="auto"/>
            <w:left w:val="none" w:sz="0" w:space="0" w:color="auto"/>
            <w:bottom w:val="none" w:sz="0" w:space="0" w:color="auto"/>
            <w:right w:val="none" w:sz="0" w:space="0" w:color="auto"/>
          </w:divBdr>
        </w:div>
        <w:div w:id="579145507">
          <w:marLeft w:val="0"/>
          <w:marRight w:val="0"/>
          <w:marTop w:val="0"/>
          <w:marBottom w:val="0"/>
          <w:divBdr>
            <w:top w:val="none" w:sz="0" w:space="0" w:color="auto"/>
            <w:left w:val="none" w:sz="0" w:space="0" w:color="auto"/>
            <w:bottom w:val="none" w:sz="0" w:space="0" w:color="auto"/>
            <w:right w:val="none" w:sz="0" w:space="0" w:color="auto"/>
          </w:divBdr>
        </w:div>
        <w:div w:id="694813400">
          <w:marLeft w:val="0"/>
          <w:marRight w:val="0"/>
          <w:marTop w:val="0"/>
          <w:marBottom w:val="0"/>
          <w:divBdr>
            <w:top w:val="none" w:sz="0" w:space="0" w:color="auto"/>
            <w:left w:val="none" w:sz="0" w:space="0" w:color="auto"/>
            <w:bottom w:val="none" w:sz="0" w:space="0" w:color="auto"/>
            <w:right w:val="none" w:sz="0" w:space="0" w:color="auto"/>
          </w:divBdr>
        </w:div>
      </w:divsChild>
    </w:div>
    <w:div w:id="1331758863">
      <w:bodyDiv w:val="1"/>
      <w:marLeft w:val="0"/>
      <w:marRight w:val="0"/>
      <w:marTop w:val="0"/>
      <w:marBottom w:val="0"/>
      <w:divBdr>
        <w:top w:val="none" w:sz="0" w:space="0" w:color="auto"/>
        <w:left w:val="none" w:sz="0" w:space="0" w:color="auto"/>
        <w:bottom w:val="none" w:sz="0" w:space="0" w:color="auto"/>
        <w:right w:val="none" w:sz="0" w:space="0" w:color="auto"/>
      </w:divBdr>
    </w:div>
    <w:div w:id="1343121121">
      <w:bodyDiv w:val="1"/>
      <w:marLeft w:val="0"/>
      <w:marRight w:val="0"/>
      <w:marTop w:val="0"/>
      <w:marBottom w:val="0"/>
      <w:divBdr>
        <w:top w:val="none" w:sz="0" w:space="0" w:color="auto"/>
        <w:left w:val="none" w:sz="0" w:space="0" w:color="auto"/>
        <w:bottom w:val="none" w:sz="0" w:space="0" w:color="auto"/>
        <w:right w:val="none" w:sz="0" w:space="0" w:color="auto"/>
      </w:divBdr>
    </w:div>
    <w:div w:id="1353188806">
      <w:bodyDiv w:val="1"/>
      <w:marLeft w:val="0"/>
      <w:marRight w:val="0"/>
      <w:marTop w:val="0"/>
      <w:marBottom w:val="0"/>
      <w:divBdr>
        <w:top w:val="none" w:sz="0" w:space="0" w:color="auto"/>
        <w:left w:val="none" w:sz="0" w:space="0" w:color="auto"/>
        <w:bottom w:val="none" w:sz="0" w:space="0" w:color="auto"/>
        <w:right w:val="none" w:sz="0" w:space="0" w:color="auto"/>
      </w:divBdr>
    </w:div>
    <w:div w:id="1355691779">
      <w:bodyDiv w:val="1"/>
      <w:marLeft w:val="0"/>
      <w:marRight w:val="0"/>
      <w:marTop w:val="0"/>
      <w:marBottom w:val="0"/>
      <w:divBdr>
        <w:top w:val="none" w:sz="0" w:space="0" w:color="auto"/>
        <w:left w:val="none" w:sz="0" w:space="0" w:color="auto"/>
        <w:bottom w:val="none" w:sz="0" w:space="0" w:color="auto"/>
        <w:right w:val="none" w:sz="0" w:space="0" w:color="auto"/>
      </w:divBdr>
    </w:div>
    <w:div w:id="1356230882">
      <w:bodyDiv w:val="1"/>
      <w:marLeft w:val="0"/>
      <w:marRight w:val="0"/>
      <w:marTop w:val="0"/>
      <w:marBottom w:val="0"/>
      <w:divBdr>
        <w:top w:val="none" w:sz="0" w:space="0" w:color="auto"/>
        <w:left w:val="none" w:sz="0" w:space="0" w:color="auto"/>
        <w:bottom w:val="none" w:sz="0" w:space="0" w:color="auto"/>
        <w:right w:val="none" w:sz="0" w:space="0" w:color="auto"/>
      </w:divBdr>
    </w:div>
    <w:div w:id="1378436282">
      <w:bodyDiv w:val="1"/>
      <w:marLeft w:val="0"/>
      <w:marRight w:val="0"/>
      <w:marTop w:val="0"/>
      <w:marBottom w:val="0"/>
      <w:divBdr>
        <w:top w:val="none" w:sz="0" w:space="0" w:color="auto"/>
        <w:left w:val="none" w:sz="0" w:space="0" w:color="auto"/>
        <w:bottom w:val="none" w:sz="0" w:space="0" w:color="auto"/>
        <w:right w:val="none" w:sz="0" w:space="0" w:color="auto"/>
      </w:divBdr>
    </w:div>
    <w:div w:id="1379285586">
      <w:bodyDiv w:val="1"/>
      <w:marLeft w:val="0"/>
      <w:marRight w:val="0"/>
      <w:marTop w:val="0"/>
      <w:marBottom w:val="0"/>
      <w:divBdr>
        <w:top w:val="none" w:sz="0" w:space="0" w:color="auto"/>
        <w:left w:val="none" w:sz="0" w:space="0" w:color="auto"/>
        <w:bottom w:val="none" w:sz="0" w:space="0" w:color="auto"/>
        <w:right w:val="none" w:sz="0" w:space="0" w:color="auto"/>
      </w:divBdr>
    </w:div>
    <w:div w:id="1386485685">
      <w:bodyDiv w:val="1"/>
      <w:marLeft w:val="0"/>
      <w:marRight w:val="0"/>
      <w:marTop w:val="0"/>
      <w:marBottom w:val="0"/>
      <w:divBdr>
        <w:top w:val="none" w:sz="0" w:space="0" w:color="auto"/>
        <w:left w:val="none" w:sz="0" w:space="0" w:color="auto"/>
        <w:bottom w:val="none" w:sz="0" w:space="0" w:color="auto"/>
        <w:right w:val="none" w:sz="0" w:space="0" w:color="auto"/>
      </w:divBdr>
    </w:div>
    <w:div w:id="1389723125">
      <w:bodyDiv w:val="1"/>
      <w:marLeft w:val="0"/>
      <w:marRight w:val="0"/>
      <w:marTop w:val="0"/>
      <w:marBottom w:val="0"/>
      <w:divBdr>
        <w:top w:val="none" w:sz="0" w:space="0" w:color="auto"/>
        <w:left w:val="none" w:sz="0" w:space="0" w:color="auto"/>
        <w:bottom w:val="none" w:sz="0" w:space="0" w:color="auto"/>
        <w:right w:val="none" w:sz="0" w:space="0" w:color="auto"/>
      </w:divBdr>
    </w:div>
    <w:div w:id="1394813895">
      <w:bodyDiv w:val="1"/>
      <w:marLeft w:val="0"/>
      <w:marRight w:val="0"/>
      <w:marTop w:val="0"/>
      <w:marBottom w:val="0"/>
      <w:divBdr>
        <w:top w:val="none" w:sz="0" w:space="0" w:color="auto"/>
        <w:left w:val="none" w:sz="0" w:space="0" w:color="auto"/>
        <w:bottom w:val="none" w:sz="0" w:space="0" w:color="auto"/>
        <w:right w:val="none" w:sz="0" w:space="0" w:color="auto"/>
      </w:divBdr>
    </w:div>
    <w:div w:id="1407998635">
      <w:bodyDiv w:val="1"/>
      <w:marLeft w:val="0"/>
      <w:marRight w:val="0"/>
      <w:marTop w:val="0"/>
      <w:marBottom w:val="0"/>
      <w:divBdr>
        <w:top w:val="none" w:sz="0" w:space="0" w:color="auto"/>
        <w:left w:val="none" w:sz="0" w:space="0" w:color="auto"/>
        <w:bottom w:val="none" w:sz="0" w:space="0" w:color="auto"/>
        <w:right w:val="none" w:sz="0" w:space="0" w:color="auto"/>
      </w:divBdr>
    </w:div>
    <w:div w:id="1414083336">
      <w:bodyDiv w:val="1"/>
      <w:marLeft w:val="0"/>
      <w:marRight w:val="0"/>
      <w:marTop w:val="0"/>
      <w:marBottom w:val="0"/>
      <w:divBdr>
        <w:top w:val="none" w:sz="0" w:space="0" w:color="auto"/>
        <w:left w:val="none" w:sz="0" w:space="0" w:color="auto"/>
        <w:bottom w:val="none" w:sz="0" w:space="0" w:color="auto"/>
        <w:right w:val="none" w:sz="0" w:space="0" w:color="auto"/>
      </w:divBdr>
    </w:div>
    <w:div w:id="1422992508">
      <w:bodyDiv w:val="1"/>
      <w:marLeft w:val="0"/>
      <w:marRight w:val="0"/>
      <w:marTop w:val="0"/>
      <w:marBottom w:val="0"/>
      <w:divBdr>
        <w:top w:val="none" w:sz="0" w:space="0" w:color="auto"/>
        <w:left w:val="none" w:sz="0" w:space="0" w:color="auto"/>
        <w:bottom w:val="none" w:sz="0" w:space="0" w:color="auto"/>
        <w:right w:val="none" w:sz="0" w:space="0" w:color="auto"/>
      </w:divBdr>
      <w:divsChild>
        <w:div w:id="1247500810">
          <w:marLeft w:val="0"/>
          <w:marRight w:val="0"/>
          <w:marTop w:val="0"/>
          <w:marBottom w:val="0"/>
          <w:divBdr>
            <w:top w:val="none" w:sz="0" w:space="0" w:color="auto"/>
            <w:left w:val="none" w:sz="0" w:space="0" w:color="auto"/>
            <w:bottom w:val="none" w:sz="0" w:space="0" w:color="auto"/>
            <w:right w:val="none" w:sz="0" w:space="0" w:color="auto"/>
          </w:divBdr>
        </w:div>
        <w:div w:id="1565600292">
          <w:marLeft w:val="0"/>
          <w:marRight w:val="0"/>
          <w:marTop w:val="0"/>
          <w:marBottom w:val="0"/>
          <w:divBdr>
            <w:top w:val="none" w:sz="0" w:space="0" w:color="auto"/>
            <w:left w:val="none" w:sz="0" w:space="0" w:color="auto"/>
            <w:bottom w:val="none" w:sz="0" w:space="0" w:color="auto"/>
            <w:right w:val="none" w:sz="0" w:space="0" w:color="auto"/>
          </w:divBdr>
        </w:div>
        <w:div w:id="1566717004">
          <w:marLeft w:val="0"/>
          <w:marRight w:val="0"/>
          <w:marTop w:val="0"/>
          <w:marBottom w:val="0"/>
          <w:divBdr>
            <w:top w:val="none" w:sz="0" w:space="0" w:color="auto"/>
            <w:left w:val="none" w:sz="0" w:space="0" w:color="auto"/>
            <w:bottom w:val="none" w:sz="0" w:space="0" w:color="auto"/>
            <w:right w:val="none" w:sz="0" w:space="0" w:color="auto"/>
          </w:divBdr>
        </w:div>
      </w:divsChild>
    </w:div>
    <w:div w:id="1426221178">
      <w:bodyDiv w:val="1"/>
      <w:marLeft w:val="0"/>
      <w:marRight w:val="0"/>
      <w:marTop w:val="0"/>
      <w:marBottom w:val="0"/>
      <w:divBdr>
        <w:top w:val="none" w:sz="0" w:space="0" w:color="auto"/>
        <w:left w:val="none" w:sz="0" w:space="0" w:color="auto"/>
        <w:bottom w:val="none" w:sz="0" w:space="0" w:color="auto"/>
        <w:right w:val="none" w:sz="0" w:space="0" w:color="auto"/>
      </w:divBdr>
    </w:div>
    <w:div w:id="1428498398">
      <w:bodyDiv w:val="1"/>
      <w:marLeft w:val="0"/>
      <w:marRight w:val="0"/>
      <w:marTop w:val="0"/>
      <w:marBottom w:val="0"/>
      <w:divBdr>
        <w:top w:val="none" w:sz="0" w:space="0" w:color="auto"/>
        <w:left w:val="none" w:sz="0" w:space="0" w:color="auto"/>
        <w:bottom w:val="none" w:sz="0" w:space="0" w:color="auto"/>
        <w:right w:val="none" w:sz="0" w:space="0" w:color="auto"/>
      </w:divBdr>
      <w:divsChild>
        <w:div w:id="1765033908">
          <w:marLeft w:val="0"/>
          <w:marRight w:val="0"/>
          <w:marTop w:val="0"/>
          <w:marBottom w:val="0"/>
          <w:divBdr>
            <w:top w:val="none" w:sz="0" w:space="0" w:color="auto"/>
            <w:left w:val="none" w:sz="0" w:space="0" w:color="auto"/>
            <w:bottom w:val="none" w:sz="0" w:space="0" w:color="auto"/>
            <w:right w:val="none" w:sz="0" w:space="0" w:color="auto"/>
          </w:divBdr>
        </w:div>
      </w:divsChild>
    </w:div>
    <w:div w:id="1467165696">
      <w:bodyDiv w:val="1"/>
      <w:marLeft w:val="0"/>
      <w:marRight w:val="0"/>
      <w:marTop w:val="0"/>
      <w:marBottom w:val="0"/>
      <w:divBdr>
        <w:top w:val="none" w:sz="0" w:space="0" w:color="auto"/>
        <w:left w:val="none" w:sz="0" w:space="0" w:color="auto"/>
        <w:bottom w:val="none" w:sz="0" w:space="0" w:color="auto"/>
        <w:right w:val="none" w:sz="0" w:space="0" w:color="auto"/>
      </w:divBdr>
    </w:div>
    <w:div w:id="1468819286">
      <w:bodyDiv w:val="1"/>
      <w:marLeft w:val="0"/>
      <w:marRight w:val="0"/>
      <w:marTop w:val="0"/>
      <w:marBottom w:val="0"/>
      <w:divBdr>
        <w:top w:val="none" w:sz="0" w:space="0" w:color="auto"/>
        <w:left w:val="none" w:sz="0" w:space="0" w:color="auto"/>
        <w:bottom w:val="none" w:sz="0" w:space="0" w:color="auto"/>
        <w:right w:val="none" w:sz="0" w:space="0" w:color="auto"/>
      </w:divBdr>
    </w:div>
    <w:div w:id="1484465751">
      <w:bodyDiv w:val="1"/>
      <w:marLeft w:val="0"/>
      <w:marRight w:val="0"/>
      <w:marTop w:val="0"/>
      <w:marBottom w:val="0"/>
      <w:divBdr>
        <w:top w:val="none" w:sz="0" w:space="0" w:color="auto"/>
        <w:left w:val="none" w:sz="0" w:space="0" w:color="auto"/>
        <w:bottom w:val="none" w:sz="0" w:space="0" w:color="auto"/>
        <w:right w:val="none" w:sz="0" w:space="0" w:color="auto"/>
      </w:divBdr>
      <w:divsChild>
        <w:div w:id="971907577">
          <w:marLeft w:val="0"/>
          <w:marRight w:val="0"/>
          <w:marTop w:val="0"/>
          <w:marBottom w:val="0"/>
          <w:divBdr>
            <w:top w:val="none" w:sz="0" w:space="0" w:color="auto"/>
            <w:left w:val="none" w:sz="0" w:space="0" w:color="auto"/>
            <w:bottom w:val="none" w:sz="0" w:space="0" w:color="auto"/>
            <w:right w:val="none" w:sz="0" w:space="0" w:color="auto"/>
          </w:divBdr>
          <w:divsChild>
            <w:div w:id="1803111377">
              <w:marLeft w:val="0"/>
              <w:marRight w:val="0"/>
              <w:marTop w:val="0"/>
              <w:marBottom w:val="0"/>
              <w:divBdr>
                <w:top w:val="none" w:sz="0" w:space="0" w:color="auto"/>
                <w:left w:val="none" w:sz="0" w:space="0" w:color="auto"/>
                <w:bottom w:val="none" w:sz="0" w:space="0" w:color="auto"/>
                <w:right w:val="none" w:sz="0" w:space="0" w:color="auto"/>
              </w:divBdr>
              <w:divsChild>
                <w:div w:id="1669638">
                  <w:marLeft w:val="0"/>
                  <w:marRight w:val="0"/>
                  <w:marTop w:val="0"/>
                  <w:marBottom w:val="0"/>
                  <w:divBdr>
                    <w:top w:val="none" w:sz="0" w:space="0" w:color="auto"/>
                    <w:left w:val="none" w:sz="0" w:space="0" w:color="auto"/>
                    <w:bottom w:val="none" w:sz="0" w:space="0" w:color="auto"/>
                    <w:right w:val="none" w:sz="0" w:space="0" w:color="auto"/>
                  </w:divBdr>
                  <w:divsChild>
                    <w:div w:id="709653212">
                      <w:marLeft w:val="0"/>
                      <w:marRight w:val="0"/>
                      <w:marTop w:val="0"/>
                      <w:marBottom w:val="0"/>
                      <w:divBdr>
                        <w:top w:val="none" w:sz="0" w:space="0" w:color="auto"/>
                        <w:left w:val="none" w:sz="0" w:space="0" w:color="auto"/>
                        <w:bottom w:val="none" w:sz="0" w:space="0" w:color="auto"/>
                        <w:right w:val="none" w:sz="0" w:space="0" w:color="auto"/>
                      </w:divBdr>
                      <w:divsChild>
                        <w:div w:id="1909264750">
                          <w:marLeft w:val="0"/>
                          <w:marRight w:val="0"/>
                          <w:marTop w:val="0"/>
                          <w:marBottom w:val="0"/>
                          <w:divBdr>
                            <w:top w:val="none" w:sz="0" w:space="0" w:color="auto"/>
                            <w:left w:val="none" w:sz="0" w:space="0" w:color="auto"/>
                            <w:bottom w:val="none" w:sz="0" w:space="0" w:color="auto"/>
                            <w:right w:val="none" w:sz="0" w:space="0" w:color="auto"/>
                          </w:divBdr>
                          <w:divsChild>
                            <w:div w:id="1525437872">
                              <w:marLeft w:val="0"/>
                              <w:marRight w:val="0"/>
                              <w:marTop w:val="0"/>
                              <w:marBottom w:val="0"/>
                              <w:divBdr>
                                <w:top w:val="none" w:sz="0" w:space="0" w:color="auto"/>
                                <w:left w:val="none" w:sz="0" w:space="0" w:color="auto"/>
                                <w:bottom w:val="none" w:sz="0" w:space="0" w:color="auto"/>
                                <w:right w:val="none" w:sz="0" w:space="0" w:color="auto"/>
                              </w:divBdr>
                              <w:divsChild>
                                <w:div w:id="395393601">
                                  <w:marLeft w:val="0"/>
                                  <w:marRight w:val="0"/>
                                  <w:marTop w:val="0"/>
                                  <w:marBottom w:val="0"/>
                                  <w:divBdr>
                                    <w:top w:val="none" w:sz="0" w:space="0" w:color="auto"/>
                                    <w:left w:val="none" w:sz="0" w:space="0" w:color="auto"/>
                                    <w:bottom w:val="none" w:sz="0" w:space="0" w:color="auto"/>
                                    <w:right w:val="none" w:sz="0" w:space="0" w:color="auto"/>
                                  </w:divBdr>
                                  <w:divsChild>
                                    <w:div w:id="192960172">
                                      <w:marLeft w:val="0"/>
                                      <w:marRight w:val="0"/>
                                      <w:marTop w:val="0"/>
                                      <w:marBottom w:val="0"/>
                                      <w:divBdr>
                                        <w:top w:val="none" w:sz="0" w:space="0" w:color="auto"/>
                                        <w:left w:val="none" w:sz="0" w:space="0" w:color="auto"/>
                                        <w:bottom w:val="none" w:sz="0" w:space="0" w:color="auto"/>
                                        <w:right w:val="none" w:sz="0" w:space="0" w:color="auto"/>
                                      </w:divBdr>
                                      <w:divsChild>
                                        <w:div w:id="92564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87480325">
      <w:bodyDiv w:val="1"/>
      <w:marLeft w:val="0"/>
      <w:marRight w:val="0"/>
      <w:marTop w:val="0"/>
      <w:marBottom w:val="0"/>
      <w:divBdr>
        <w:top w:val="none" w:sz="0" w:space="0" w:color="auto"/>
        <w:left w:val="none" w:sz="0" w:space="0" w:color="auto"/>
        <w:bottom w:val="none" w:sz="0" w:space="0" w:color="auto"/>
        <w:right w:val="none" w:sz="0" w:space="0" w:color="auto"/>
      </w:divBdr>
    </w:div>
    <w:div w:id="1512253905">
      <w:bodyDiv w:val="1"/>
      <w:marLeft w:val="0"/>
      <w:marRight w:val="0"/>
      <w:marTop w:val="0"/>
      <w:marBottom w:val="0"/>
      <w:divBdr>
        <w:top w:val="none" w:sz="0" w:space="0" w:color="auto"/>
        <w:left w:val="none" w:sz="0" w:space="0" w:color="auto"/>
        <w:bottom w:val="none" w:sz="0" w:space="0" w:color="auto"/>
        <w:right w:val="none" w:sz="0" w:space="0" w:color="auto"/>
      </w:divBdr>
    </w:div>
    <w:div w:id="1513952997">
      <w:bodyDiv w:val="1"/>
      <w:marLeft w:val="0"/>
      <w:marRight w:val="0"/>
      <w:marTop w:val="0"/>
      <w:marBottom w:val="0"/>
      <w:divBdr>
        <w:top w:val="none" w:sz="0" w:space="0" w:color="auto"/>
        <w:left w:val="none" w:sz="0" w:space="0" w:color="auto"/>
        <w:bottom w:val="none" w:sz="0" w:space="0" w:color="auto"/>
        <w:right w:val="none" w:sz="0" w:space="0" w:color="auto"/>
      </w:divBdr>
    </w:div>
    <w:div w:id="1516142557">
      <w:bodyDiv w:val="1"/>
      <w:marLeft w:val="0"/>
      <w:marRight w:val="0"/>
      <w:marTop w:val="0"/>
      <w:marBottom w:val="0"/>
      <w:divBdr>
        <w:top w:val="none" w:sz="0" w:space="0" w:color="auto"/>
        <w:left w:val="none" w:sz="0" w:space="0" w:color="auto"/>
        <w:bottom w:val="none" w:sz="0" w:space="0" w:color="auto"/>
        <w:right w:val="none" w:sz="0" w:space="0" w:color="auto"/>
      </w:divBdr>
    </w:div>
    <w:div w:id="1517646172">
      <w:bodyDiv w:val="1"/>
      <w:marLeft w:val="0"/>
      <w:marRight w:val="0"/>
      <w:marTop w:val="0"/>
      <w:marBottom w:val="0"/>
      <w:divBdr>
        <w:top w:val="none" w:sz="0" w:space="0" w:color="auto"/>
        <w:left w:val="none" w:sz="0" w:space="0" w:color="auto"/>
        <w:bottom w:val="none" w:sz="0" w:space="0" w:color="auto"/>
        <w:right w:val="none" w:sz="0" w:space="0" w:color="auto"/>
      </w:divBdr>
    </w:div>
    <w:div w:id="1533301278">
      <w:bodyDiv w:val="1"/>
      <w:marLeft w:val="0"/>
      <w:marRight w:val="0"/>
      <w:marTop w:val="0"/>
      <w:marBottom w:val="0"/>
      <w:divBdr>
        <w:top w:val="none" w:sz="0" w:space="0" w:color="auto"/>
        <w:left w:val="none" w:sz="0" w:space="0" w:color="auto"/>
        <w:bottom w:val="none" w:sz="0" w:space="0" w:color="auto"/>
        <w:right w:val="none" w:sz="0" w:space="0" w:color="auto"/>
      </w:divBdr>
    </w:div>
    <w:div w:id="1551769647">
      <w:bodyDiv w:val="1"/>
      <w:marLeft w:val="0"/>
      <w:marRight w:val="0"/>
      <w:marTop w:val="0"/>
      <w:marBottom w:val="0"/>
      <w:divBdr>
        <w:top w:val="none" w:sz="0" w:space="0" w:color="auto"/>
        <w:left w:val="none" w:sz="0" w:space="0" w:color="auto"/>
        <w:bottom w:val="none" w:sz="0" w:space="0" w:color="auto"/>
        <w:right w:val="none" w:sz="0" w:space="0" w:color="auto"/>
      </w:divBdr>
    </w:div>
    <w:div w:id="1554346321">
      <w:bodyDiv w:val="1"/>
      <w:marLeft w:val="0"/>
      <w:marRight w:val="0"/>
      <w:marTop w:val="0"/>
      <w:marBottom w:val="0"/>
      <w:divBdr>
        <w:top w:val="none" w:sz="0" w:space="0" w:color="auto"/>
        <w:left w:val="none" w:sz="0" w:space="0" w:color="auto"/>
        <w:bottom w:val="none" w:sz="0" w:space="0" w:color="auto"/>
        <w:right w:val="none" w:sz="0" w:space="0" w:color="auto"/>
      </w:divBdr>
      <w:divsChild>
        <w:div w:id="97720805">
          <w:marLeft w:val="0"/>
          <w:marRight w:val="0"/>
          <w:marTop w:val="0"/>
          <w:marBottom w:val="0"/>
          <w:divBdr>
            <w:top w:val="none" w:sz="0" w:space="0" w:color="auto"/>
            <w:left w:val="none" w:sz="0" w:space="0" w:color="auto"/>
            <w:bottom w:val="none" w:sz="0" w:space="0" w:color="auto"/>
            <w:right w:val="none" w:sz="0" w:space="0" w:color="auto"/>
          </w:divBdr>
        </w:div>
        <w:div w:id="707072816">
          <w:marLeft w:val="0"/>
          <w:marRight w:val="0"/>
          <w:marTop w:val="0"/>
          <w:marBottom w:val="0"/>
          <w:divBdr>
            <w:top w:val="none" w:sz="0" w:space="0" w:color="auto"/>
            <w:left w:val="none" w:sz="0" w:space="0" w:color="auto"/>
            <w:bottom w:val="none" w:sz="0" w:space="0" w:color="auto"/>
            <w:right w:val="none" w:sz="0" w:space="0" w:color="auto"/>
          </w:divBdr>
        </w:div>
        <w:div w:id="712660448">
          <w:marLeft w:val="0"/>
          <w:marRight w:val="0"/>
          <w:marTop w:val="0"/>
          <w:marBottom w:val="0"/>
          <w:divBdr>
            <w:top w:val="none" w:sz="0" w:space="0" w:color="auto"/>
            <w:left w:val="none" w:sz="0" w:space="0" w:color="auto"/>
            <w:bottom w:val="none" w:sz="0" w:space="0" w:color="auto"/>
            <w:right w:val="none" w:sz="0" w:space="0" w:color="auto"/>
          </w:divBdr>
        </w:div>
        <w:div w:id="2146577944">
          <w:marLeft w:val="0"/>
          <w:marRight w:val="0"/>
          <w:marTop w:val="0"/>
          <w:marBottom w:val="0"/>
          <w:divBdr>
            <w:top w:val="none" w:sz="0" w:space="0" w:color="auto"/>
            <w:left w:val="none" w:sz="0" w:space="0" w:color="auto"/>
            <w:bottom w:val="none" w:sz="0" w:space="0" w:color="auto"/>
            <w:right w:val="none" w:sz="0" w:space="0" w:color="auto"/>
          </w:divBdr>
        </w:div>
      </w:divsChild>
    </w:div>
    <w:div w:id="1557548880">
      <w:bodyDiv w:val="1"/>
      <w:marLeft w:val="0"/>
      <w:marRight w:val="0"/>
      <w:marTop w:val="0"/>
      <w:marBottom w:val="0"/>
      <w:divBdr>
        <w:top w:val="none" w:sz="0" w:space="0" w:color="auto"/>
        <w:left w:val="none" w:sz="0" w:space="0" w:color="auto"/>
        <w:bottom w:val="none" w:sz="0" w:space="0" w:color="auto"/>
        <w:right w:val="none" w:sz="0" w:space="0" w:color="auto"/>
      </w:divBdr>
    </w:div>
    <w:div w:id="1562711021">
      <w:bodyDiv w:val="1"/>
      <w:marLeft w:val="0"/>
      <w:marRight w:val="0"/>
      <w:marTop w:val="0"/>
      <w:marBottom w:val="0"/>
      <w:divBdr>
        <w:top w:val="none" w:sz="0" w:space="0" w:color="auto"/>
        <w:left w:val="none" w:sz="0" w:space="0" w:color="auto"/>
        <w:bottom w:val="none" w:sz="0" w:space="0" w:color="auto"/>
        <w:right w:val="none" w:sz="0" w:space="0" w:color="auto"/>
      </w:divBdr>
    </w:div>
    <w:div w:id="1562902617">
      <w:bodyDiv w:val="1"/>
      <w:marLeft w:val="0"/>
      <w:marRight w:val="0"/>
      <w:marTop w:val="0"/>
      <w:marBottom w:val="0"/>
      <w:divBdr>
        <w:top w:val="none" w:sz="0" w:space="0" w:color="auto"/>
        <w:left w:val="none" w:sz="0" w:space="0" w:color="auto"/>
        <w:bottom w:val="none" w:sz="0" w:space="0" w:color="auto"/>
        <w:right w:val="none" w:sz="0" w:space="0" w:color="auto"/>
      </w:divBdr>
    </w:div>
    <w:div w:id="1564871399">
      <w:bodyDiv w:val="1"/>
      <w:marLeft w:val="0"/>
      <w:marRight w:val="0"/>
      <w:marTop w:val="0"/>
      <w:marBottom w:val="0"/>
      <w:divBdr>
        <w:top w:val="none" w:sz="0" w:space="0" w:color="auto"/>
        <w:left w:val="none" w:sz="0" w:space="0" w:color="auto"/>
        <w:bottom w:val="none" w:sz="0" w:space="0" w:color="auto"/>
        <w:right w:val="none" w:sz="0" w:space="0" w:color="auto"/>
      </w:divBdr>
    </w:div>
    <w:div w:id="1569026194">
      <w:bodyDiv w:val="1"/>
      <w:marLeft w:val="0"/>
      <w:marRight w:val="0"/>
      <w:marTop w:val="0"/>
      <w:marBottom w:val="0"/>
      <w:divBdr>
        <w:top w:val="none" w:sz="0" w:space="0" w:color="auto"/>
        <w:left w:val="none" w:sz="0" w:space="0" w:color="auto"/>
        <w:bottom w:val="none" w:sz="0" w:space="0" w:color="auto"/>
        <w:right w:val="none" w:sz="0" w:space="0" w:color="auto"/>
      </w:divBdr>
    </w:div>
    <w:div w:id="1570657089">
      <w:bodyDiv w:val="1"/>
      <w:marLeft w:val="0"/>
      <w:marRight w:val="0"/>
      <w:marTop w:val="0"/>
      <w:marBottom w:val="0"/>
      <w:divBdr>
        <w:top w:val="none" w:sz="0" w:space="0" w:color="auto"/>
        <w:left w:val="none" w:sz="0" w:space="0" w:color="auto"/>
        <w:bottom w:val="none" w:sz="0" w:space="0" w:color="auto"/>
        <w:right w:val="none" w:sz="0" w:space="0" w:color="auto"/>
      </w:divBdr>
      <w:divsChild>
        <w:div w:id="1671827970">
          <w:marLeft w:val="0"/>
          <w:marRight w:val="0"/>
          <w:marTop w:val="120"/>
          <w:marBottom w:val="0"/>
          <w:divBdr>
            <w:top w:val="none" w:sz="0" w:space="0" w:color="auto"/>
            <w:left w:val="none" w:sz="0" w:space="0" w:color="auto"/>
            <w:bottom w:val="none" w:sz="0" w:space="0" w:color="auto"/>
            <w:right w:val="none" w:sz="0" w:space="0" w:color="auto"/>
          </w:divBdr>
        </w:div>
        <w:div w:id="1640695208">
          <w:marLeft w:val="0"/>
          <w:marRight w:val="0"/>
          <w:marTop w:val="120"/>
          <w:marBottom w:val="0"/>
          <w:divBdr>
            <w:top w:val="none" w:sz="0" w:space="0" w:color="auto"/>
            <w:left w:val="none" w:sz="0" w:space="0" w:color="auto"/>
            <w:bottom w:val="none" w:sz="0" w:space="0" w:color="auto"/>
            <w:right w:val="none" w:sz="0" w:space="0" w:color="auto"/>
          </w:divBdr>
        </w:div>
        <w:div w:id="210118999">
          <w:marLeft w:val="0"/>
          <w:marRight w:val="0"/>
          <w:marTop w:val="120"/>
          <w:marBottom w:val="0"/>
          <w:divBdr>
            <w:top w:val="none" w:sz="0" w:space="0" w:color="auto"/>
            <w:left w:val="none" w:sz="0" w:space="0" w:color="auto"/>
            <w:bottom w:val="none" w:sz="0" w:space="0" w:color="auto"/>
            <w:right w:val="none" w:sz="0" w:space="0" w:color="auto"/>
          </w:divBdr>
        </w:div>
        <w:div w:id="1894806608">
          <w:marLeft w:val="0"/>
          <w:marRight w:val="0"/>
          <w:marTop w:val="120"/>
          <w:marBottom w:val="0"/>
          <w:divBdr>
            <w:top w:val="none" w:sz="0" w:space="0" w:color="auto"/>
            <w:left w:val="none" w:sz="0" w:space="0" w:color="auto"/>
            <w:bottom w:val="none" w:sz="0" w:space="0" w:color="auto"/>
            <w:right w:val="none" w:sz="0" w:space="0" w:color="auto"/>
          </w:divBdr>
        </w:div>
        <w:div w:id="1142578810">
          <w:marLeft w:val="0"/>
          <w:marRight w:val="0"/>
          <w:marTop w:val="120"/>
          <w:marBottom w:val="0"/>
          <w:divBdr>
            <w:top w:val="none" w:sz="0" w:space="0" w:color="auto"/>
            <w:left w:val="none" w:sz="0" w:space="0" w:color="auto"/>
            <w:bottom w:val="none" w:sz="0" w:space="0" w:color="auto"/>
            <w:right w:val="none" w:sz="0" w:space="0" w:color="auto"/>
          </w:divBdr>
        </w:div>
        <w:div w:id="520163975">
          <w:marLeft w:val="0"/>
          <w:marRight w:val="0"/>
          <w:marTop w:val="120"/>
          <w:marBottom w:val="0"/>
          <w:divBdr>
            <w:top w:val="none" w:sz="0" w:space="0" w:color="auto"/>
            <w:left w:val="none" w:sz="0" w:space="0" w:color="auto"/>
            <w:bottom w:val="none" w:sz="0" w:space="0" w:color="auto"/>
            <w:right w:val="none" w:sz="0" w:space="0" w:color="auto"/>
          </w:divBdr>
        </w:div>
        <w:div w:id="1638413786">
          <w:marLeft w:val="0"/>
          <w:marRight w:val="0"/>
          <w:marTop w:val="120"/>
          <w:marBottom w:val="0"/>
          <w:divBdr>
            <w:top w:val="none" w:sz="0" w:space="0" w:color="auto"/>
            <w:left w:val="none" w:sz="0" w:space="0" w:color="auto"/>
            <w:bottom w:val="none" w:sz="0" w:space="0" w:color="auto"/>
            <w:right w:val="none" w:sz="0" w:space="0" w:color="auto"/>
          </w:divBdr>
        </w:div>
        <w:div w:id="376123507">
          <w:marLeft w:val="0"/>
          <w:marRight w:val="0"/>
          <w:marTop w:val="120"/>
          <w:marBottom w:val="0"/>
          <w:divBdr>
            <w:top w:val="none" w:sz="0" w:space="0" w:color="auto"/>
            <w:left w:val="none" w:sz="0" w:space="0" w:color="auto"/>
            <w:bottom w:val="none" w:sz="0" w:space="0" w:color="auto"/>
            <w:right w:val="none" w:sz="0" w:space="0" w:color="auto"/>
          </w:divBdr>
        </w:div>
        <w:div w:id="1393194230">
          <w:marLeft w:val="0"/>
          <w:marRight w:val="0"/>
          <w:marTop w:val="120"/>
          <w:marBottom w:val="0"/>
          <w:divBdr>
            <w:top w:val="none" w:sz="0" w:space="0" w:color="auto"/>
            <w:left w:val="none" w:sz="0" w:space="0" w:color="auto"/>
            <w:bottom w:val="none" w:sz="0" w:space="0" w:color="auto"/>
            <w:right w:val="none" w:sz="0" w:space="0" w:color="auto"/>
          </w:divBdr>
        </w:div>
        <w:div w:id="939726171">
          <w:marLeft w:val="0"/>
          <w:marRight w:val="0"/>
          <w:marTop w:val="120"/>
          <w:marBottom w:val="0"/>
          <w:divBdr>
            <w:top w:val="none" w:sz="0" w:space="0" w:color="auto"/>
            <w:left w:val="none" w:sz="0" w:space="0" w:color="auto"/>
            <w:bottom w:val="none" w:sz="0" w:space="0" w:color="auto"/>
            <w:right w:val="none" w:sz="0" w:space="0" w:color="auto"/>
          </w:divBdr>
        </w:div>
        <w:div w:id="1391810475">
          <w:marLeft w:val="0"/>
          <w:marRight w:val="0"/>
          <w:marTop w:val="120"/>
          <w:marBottom w:val="0"/>
          <w:divBdr>
            <w:top w:val="none" w:sz="0" w:space="0" w:color="auto"/>
            <w:left w:val="none" w:sz="0" w:space="0" w:color="auto"/>
            <w:bottom w:val="none" w:sz="0" w:space="0" w:color="auto"/>
            <w:right w:val="none" w:sz="0" w:space="0" w:color="auto"/>
          </w:divBdr>
        </w:div>
        <w:div w:id="1849325189">
          <w:marLeft w:val="0"/>
          <w:marRight w:val="0"/>
          <w:marTop w:val="120"/>
          <w:marBottom w:val="0"/>
          <w:divBdr>
            <w:top w:val="none" w:sz="0" w:space="0" w:color="auto"/>
            <w:left w:val="none" w:sz="0" w:space="0" w:color="auto"/>
            <w:bottom w:val="none" w:sz="0" w:space="0" w:color="auto"/>
            <w:right w:val="none" w:sz="0" w:space="0" w:color="auto"/>
          </w:divBdr>
        </w:div>
        <w:div w:id="2024549551">
          <w:marLeft w:val="0"/>
          <w:marRight w:val="0"/>
          <w:marTop w:val="120"/>
          <w:marBottom w:val="0"/>
          <w:divBdr>
            <w:top w:val="none" w:sz="0" w:space="0" w:color="auto"/>
            <w:left w:val="none" w:sz="0" w:space="0" w:color="auto"/>
            <w:bottom w:val="none" w:sz="0" w:space="0" w:color="auto"/>
            <w:right w:val="none" w:sz="0" w:space="0" w:color="auto"/>
          </w:divBdr>
        </w:div>
        <w:div w:id="1129128840">
          <w:marLeft w:val="0"/>
          <w:marRight w:val="0"/>
          <w:marTop w:val="120"/>
          <w:marBottom w:val="0"/>
          <w:divBdr>
            <w:top w:val="none" w:sz="0" w:space="0" w:color="auto"/>
            <w:left w:val="none" w:sz="0" w:space="0" w:color="auto"/>
            <w:bottom w:val="none" w:sz="0" w:space="0" w:color="auto"/>
            <w:right w:val="none" w:sz="0" w:space="0" w:color="auto"/>
          </w:divBdr>
        </w:div>
        <w:div w:id="673723878">
          <w:marLeft w:val="0"/>
          <w:marRight w:val="0"/>
          <w:marTop w:val="120"/>
          <w:marBottom w:val="0"/>
          <w:divBdr>
            <w:top w:val="none" w:sz="0" w:space="0" w:color="auto"/>
            <w:left w:val="none" w:sz="0" w:space="0" w:color="auto"/>
            <w:bottom w:val="none" w:sz="0" w:space="0" w:color="auto"/>
            <w:right w:val="none" w:sz="0" w:space="0" w:color="auto"/>
          </w:divBdr>
        </w:div>
        <w:div w:id="1565602704">
          <w:marLeft w:val="0"/>
          <w:marRight w:val="0"/>
          <w:marTop w:val="120"/>
          <w:marBottom w:val="0"/>
          <w:divBdr>
            <w:top w:val="none" w:sz="0" w:space="0" w:color="auto"/>
            <w:left w:val="none" w:sz="0" w:space="0" w:color="auto"/>
            <w:bottom w:val="none" w:sz="0" w:space="0" w:color="auto"/>
            <w:right w:val="none" w:sz="0" w:space="0" w:color="auto"/>
          </w:divBdr>
        </w:div>
        <w:div w:id="786584877">
          <w:marLeft w:val="0"/>
          <w:marRight w:val="0"/>
          <w:marTop w:val="120"/>
          <w:marBottom w:val="0"/>
          <w:divBdr>
            <w:top w:val="none" w:sz="0" w:space="0" w:color="auto"/>
            <w:left w:val="none" w:sz="0" w:space="0" w:color="auto"/>
            <w:bottom w:val="none" w:sz="0" w:space="0" w:color="auto"/>
            <w:right w:val="none" w:sz="0" w:space="0" w:color="auto"/>
          </w:divBdr>
        </w:div>
        <w:div w:id="936718835">
          <w:marLeft w:val="0"/>
          <w:marRight w:val="0"/>
          <w:marTop w:val="120"/>
          <w:marBottom w:val="0"/>
          <w:divBdr>
            <w:top w:val="none" w:sz="0" w:space="0" w:color="auto"/>
            <w:left w:val="none" w:sz="0" w:space="0" w:color="auto"/>
            <w:bottom w:val="none" w:sz="0" w:space="0" w:color="auto"/>
            <w:right w:val="none" w:sz="0" w:space="0" w:color="auto"/>
          </w:divBdr>
        </w:div>
        <w:div w:id="1322543160">
          <w:marLeft w:val="0"/>
          <w:marRight w:val="0"/>
          <w:marTop w:val="120"/>
          <w:marBottom w:val="0"/>
          <w:divBdr>
            <w:top w:val="none" w:sz="0" w:space="0" w:color="auto"/>
            <w:left w:val="none" w:sz="0" w:space="0" w:color="auto"/>
            <w:bottom w:val="none" w:sz="0" w:space="0" w:color="auto"/>
            <w:right w:val="none" w:sz="0" w:space="0" w:color="auto"/>
          </w:divBdr>
        </w:div>
        <w:div w:id="1260990324">
          <w:marLeft w:val="0"/>
          <w:marRight w:val="0"/>
          <w:marTop w:val="120"/>
          <w:marBottom w:val="0"/>
          <w:divBdr>
            <w:top w:val="none" w:sz="0" w:space="0" w:color="auto"/>
            <w:left w:val="none" w:sz="0" w:space="0" w:color="auto"/>
            <w:bottom w:val="none" w:sz="0" w:space="0" w:color="auto"/>
            <w:right w:val="none" w:sz="0" w:space="0" w:color="auto"/>
          </w:divBdr>
        </w:div>
        <w:div w:id="2142961703">
          <w:marLeft w:val="0"/>
          <w:marRight w:val="0"/>
          <w:marTop w:val="120"/>
          <w:marBottom w:val="0"/>
          <w:divBdr>
            <w:top w:val="none" w:sz="0" w:space="0" w:color="auto"/>
            <w:left w:val="none" w:sz="0" w:space="0" w:color="auto"/>
            <w:bottom w:val="none" w:sz="0" w:space="0" w:color="auto"/>
            <w:right w:val="none" w:sz="0" w:space="0" w:color="auto"/>
          </w:divBdr>
        </w:div>
        <w:div w:id="1933082429">
          <w:marLeft w:val="0"/>
          <w:marRight w:val="0"/>
          <w:marTop w:val="120"/>
          <w:marBottom w:val="0"/>
          <w:divBdr>
            <w:top w:val="none" w:sz="0" w:space="0" w:color="auto"/>
            <w:left w:val="none" w:sz="0" w:space="0" w:color="auto"/>
            <w:bottom w:val="none" w:sz="0" w:space="0" w:color="auto"/>
            <w:right w:val="none" w:sz="0" w:space="0" w:color="auto"/>
          </w:divBdr>
        </w:div>
        <w:div w:id="2005083091">
          <w:marLeft w:val="0"/>
          <w:marRight w:val="0"/>
          <w:marTop w:val="120"/>
          <w:marBottom w:val="0"/>
          <w:divBdr>
            <w:top w:val="none" w:sz="0" w:space="0" w:color="auto"/>
            <w:left w:val="none" w:sz="0" w:space="0" w:color="auto"/>
            <w:bottom w:val="none" w:sz="0" w:space="0" w:color="auto"/>
            <w:right w:val="none" w:sz="0" w:space="0" w:color="auto"/>
          </w:divBdr>
        </w:div>
        <w:div w:id="1905486970">
          <w:marLeft w:val="0"/>
          <w:marRight w:val="0"/>
          <w:marTop w:val="120"/>
          <w:marBottom w:val="0"/>
          <w:divBdr>
            <w:top w:val="none" w:sz="0" w:space="0" w:color="auto"/>
            <w:left w:val="none" w:sz="0" w:space="0" w:color="auto"/>
            <w:bottom w:val="none" w:sz="0" w:space="0" w:color="auto"/>
            <w:right w:val="none" w:sz="0" w:space="0" w:color="auto"/>
          </w:divBdr>
        </w:div>
        <w:div w:id="668171277">
          <w:marLeft w:val="0"/>
          <w:marRight w:val="0"/>
          <w:marTop w:val="120"/>
          <w:marBottom w:val="0"/>
          <w:divBdr>
            <w:top w:val="none" w:sz="0" w:space="0" w:color="auto"/>
            <w:left w:val="none" w:sz="0" w:space="0" w:color="auto"/>
            <w:bottom w:val="none" w:sz="0" w:space="0" w:color="auto"/>
            <w:right w:val="none" w:sz="0" w:space="0" w:color="auto"/>
          </w:divBdr>
        </w:div>
        <w:div w:id="759836618">
          <w:marLeft w:val="0"/>
          <w:marRight w:val="0"/>
          <w:marTop w:val="120"/>
          <w:marBottom w:val="0"/>
          <w:divBdr>
            <w:top w:val="none" w:sz="0" w:space="0" w:color="auto"/>
            <w:left w:val="none" w:sz="0" w:space="0" w:color="auto"/>
            <w:bottom w:val="none" w:sz="0" w:space="0" w:color="auto"/>
            <w:right w:val="none" w:sz="0" w:space="0" w:color="auto"/>
          </w:divBdr>
        </w:div>
        <w:div w:id="1941528987">
          <w:marLeft w:val="0"/>
          <w:marRight w:val="0"/>
          <w:marTop w:val="120"/>
          <w:marBottom w:val="0"/>
          <w:divBdr>
            <w:top w:val="none" w:sz="0" w:space="0" w:color="auto"/>
            <w:left w:val="none" w:sz="0" w:space="0" w:color="auto"/>
            <w:bottom w:val="none" w:sz="0" w:space="0" w:color="auto"/>
            <w:right w:val="none" w:sz="0" w:space="0" w:color="auto"/>
          </w:divBdr>
        </w:div>
        <w:div w:id="532764183">
          <w:marLeft w:val="0"/>
          <w:marRight w:val="0"/>
          <w:marTop w:val="120"/>
          <w:marBottom w:val="0"/>
          <w:divBdr>
            <w:top w:val="none" w:sz="0" w:space="0" w:color="auto"/>
            <w:left w:val="none" w:sz="0" w:space="0" w:color="auto"/>
            <w:bottom w:val="none" w:sz="0" w:space="0" w:color="auto"/>
            <w:right w:val="none" w:sz="0" w:space="0" w:color="auto"/>
          </w:divBdr>
        </w:div>
        <w:div w:id="1193228798">
          <w:marLeft w:val="0"/>
          <w:marRight w:val="0"/>
          <w:marTop w:val="120"/>
          <w:marBottom w:val="0"/>
          <w:divBdr>
            <w:top w:val="none" w:sz="0" w:space="0" w:color="auto"/>
            <w:left w:val="none" w:sz="0" w:space="0" w:color="auto"/>
            <w:bottom w:val="none" w:sz="0" w:space="0" w:color="auto"/>
            <w:right w:val="none" w:sz="0" w:space="0" w:color="auto"/>
          </w:divBdr>
        </w:div>
      </w:divsChild>
    </w:div>
    <w:div w:id="1583369620">
      <w:bodyDiv w:val="1"/>
      <w:marLeft w:val="0"/>
      <w:marRight w:val="0"/>
      <w:marTop w:val="0"/>
      <w:marBottom w:val="0"/>
      <w:divBdr>
        <w:top w:val="none" w:sz="0" w:space="0" w:color="auto"/>
        <w:left w:val="none" w:sz="0" w:space="0" w:color="auto"/>
        <w:bottom w:val="none" w:sz="0" w:space="0" w:color="auto"/>
        <w:right w:val="none" w:sz="0" w:space="0" w:color="auto"/>
      </w:divBdr>
    </w:div>
    <w:div w:id="1587301946">
      <w:bodyDiv w:val="1"/>
      <w:marLeft w:val="0"/>
      <w:marRight w:val="0"/>
      <w:marTop w:val="0"/>
      <w:marBottom w:val="0"/>
      <w:divBdr>
        <w:top w:val="none" w:sz="0" w:space="0" w:color="auto"/>
        <w:left w:val="none" w:sz="0" w:space="0" w:color="auto"/>
        <w:bottom w:val="none" w:sz="0" w:space="0" w:color="auto"/>
        <w:right w:val="none" w:sz="0" w:space="0" w:color="auto"/>
      </w:divBdr>
    </w:div>
    <w:div w:id="1588614153">
      <w:bodyDiv w:val="1"/>
      <w:marLeft w:val="0"/>
      <w:marRight w:val="0"/>
      <w:marTop w:val="0"/>
      <w:marBottom w:val="0"/>
      <w:divBdr>
        <w:top w:val="none" w:sz="0" w:space="0" w:color="auto"/>
        <w:left w:val="none" w:sz="0" w:space="0" w:color="auto"/>
        <w:bottom w:val="none" w:sz="0" w:space="0" w:color="auto"/>
        <w:right w:val="none" w:sz="0" w:space="0" w:color="auto"/>
      </w:divBdr>
    </w:div>
    <w:div w:id="1598097191">
      <w:bodyDiv w:val="1"/>
      <w:marLeft w:val="0"/>
      <w:marRight w:val="0"/>
      <w:marTop w:val="0"/>
      <w:marBottom w:val="0"/>
      <w:divBdr>
        <w:top w:val="none" w:sz="0" w:space="0" w:color="auto"/>
        <w:left w:val="none" w:sz="0" w:space="0" w:color="auto"/>
        <w:bottom w:val="none" w:sz="0" w:space="0" w:color="auto"/>
        <w:right w:val="none" w:sz="0" w:space="0" w:color="auto"/>
      </w:divBdr>
    </w:div>
    <w:div w:id="1599676509">
      <w:bodyDiv w:val="1"/>
      <w:marLeft w:val="0"/>
      <w:marRight w:val="0"/>
      <w:marTop w:val="0"/>
      <w:marBottom w:val="0"/>
      <w:divBdr>
        <w:top w:val="none" w:sz="0" w:space="0" w:color="auto"/>
        <w:left w:val="none" w:sz="0" w:space="0" w:color="auto"/>
        <w:bottom w:val="none" w:sz="0" w:space="0" w:color="auto"/>
        <w:right w:val="none" w:sz="0" w:space="0" w:color="auto"/>
      </w:divBdr>
    </w:div>
    <w:div w:id="1608658594">
      <w:bodyDiv w:val="1"/>
      <w:marLeft w:val="0"/>
      <w:marRight w:val="0"/>
      <w:marTop w:val="0"/>
      <w:marBottom w:val="0"/>
      <w:divBdr>
        <w:top w:val="none" w:sz="0" w:space="0" w:color="auto"/>
        <w:left w:val="none" w:sz="0" w:space="0" w:color="auto"/>
        <w:bottom w:val="none" w:sz="0" w:space="0" w:color="auto"/>
        <w:right w:val="none" w:sz="0" w:space="0" w:color="auto"/>
      </w:divBdr>
    </w:div>
    <w:div w:id="1612282999">
      <w:bodyDiv w:val="1"/>
      <w:marLeft w:val="0"/>
      <w:marRight w:val="0"/>
      <w:marTop w:val="0"/>
      <w:marBottom w:val="0"/>
      <w:divBdr>
        <w:top w:val="none" w:sz="0" w:space="0" w:color="auto"/>
        <w:left w:val="none" w:sz="0" w:space="0" w:color="auto"/>
        <w:bottom w:val="none" w:sz="0" w:space="0" w:color="auto"/>
        <w:right w:val="none" w:sz="0" w:space="0" w:color="auto"/>
      </w:divBdr>
    </w:div>
    <w:div w:id="1632059077">
      <w:bodyDiv w:val="1"/>
      <w:marLeft w:val="0"/>
      <w:marRight w:val="0"/>
      <w:marTop w:val="0"/>
      <w:marBottom w:val="0"/>
      <w:divBdr>
        <w:top w:val="none" w:sz="0" w:space="0" w:color="auto"/>
        <w:left w:val="none" w:sz="0" w:space="0" w:color="auto"/>
        <w:bottom w:val="none" w:sz="0" w:space="0" w:color="auto"/>
        <w:right w:val="none" w:sz="0" w:space="0" w:color="auto"/>
      </w:divBdr>
    </w:div>
    <w:div w:id="1659189120">
      <w:bodyDiv w:val="1"/>
      <w:marLeft w:val="0"/>
      <w:marRight w:val="0"/>
      <w:marTop w:val="0"/>
      <w:marBottom w:val="0"/>
      <w:divBdr>
        <w:top w:val="none" w:sz="0" w:space="0" w:color="auto"/>
        <w:left w:val="none" w:sz="0" w:space="0" w:color="auto"/>
        <w:bottom w:val="none" w:sz="0" w:space="0" w:color="auto"/>
        <w:right w:val="none" w:sz="0" w:space="0" w:color="auto"/>
      </w:divBdr>
    </w:div>
    <w:div w:id="1659528863">
      <w:bodyDiv w:val="1"/>
      <w:marLeft w:val="0"/>
      <w:marRight w:val="0"/>
      <w:marTop w:val="0"/>
      <w:marBottom w:val="0"/>
      <w:divBdr>
        <w:top w:val="none" w:sz="0" w:space="0" w:color="auto"/>
        <w:left w:val="none" w:sz="0" w:space="0" w:color="auto"/>
        <w:bottom w:val="none" w:sz="0" w:space="0" w:color="auto"/>
        <w:right w:val="none" w:sz="0" w:space="0" w:color="auto"/>
      </w:divBdr>
    </w:div>
    <w:div w:id="1667514883">
      <w:bodyDiv w:val="1"/>
      <w:marLeft w:val="0"/>
      <w:marRight w:val="0"/>
      <w:marTop w:val="0"/>
      <w:marBottom w:val="0"/>
      <w:divBdr>
        <w:top w:val="none" w:sz="0" w:space="0" w:color="auto"/>
        <w:left w:val="none" w:sz="0" w:space="0" w:color="auto"/>
        <w:bottom w:val="none" w:sz="0" w:space="0" w:color="auto"/>
        <w:right w:val="none" w:sz="0" w:space="0" w:color="auto"/>
      </w:divBdr>
    </w:div>
    <w:div w:id="1669013994">
      <w:bodyDiv w:val="1"/>
      <w:marLeft w:val="0"/>
      <w:marRight w:val="0"/>
      <w:marTop w:val="0"/>
      <w:marBottom w:val="0"/>
      <w:divBdr>
        <w:top w:val="none" w:sz="0" w:space="0" w:color="auto"/>
        <w:left w:val="none" w:sz="0" w:space="0" w:color="auto"/>
        <w:bottom w:val="none" w:sz="0" w:space="0" w:color="auto"/>
        <w:right w:val="none" w:sz="0" w:space="0" w:color="auto"/>
      </w:divBdr>
    </w:div>
    <w:div w:id="1675034845">
      <w:bodyDiv w:val="1"/>
      <w:marLeft w:val="0"/>
      <w:marRight w:val="0"/>
      <w:marTop w:val="0"/>
      <w:marBottom w:val="0"/>
      <w:divBdr>
        <w:top w:val="none" w:sz="0" w:space="0" w:color="auto"/>
        <w:left w:val="none" w:sz="0" w:space="0" w:color="auto"/>
        <w:bottom w:val="none" w:sz="0" w:space="0" w:color="auto"/>
        <w:right w:val="none" w:sz="0" w:space="0" w:color="auto"/>
      </w:divBdr>
    </w:div>
    <w:div w:id="1685980818">
      <w:bodyDiv w:val="1"/>
      <w:marLeft w:val="0"/>
      <w:marRight w:val="0"/>
      <w:marTop w:val="0"/>
      <w:marBottom w:val="0"/>
      <w:divBdr>
        <w:top w:val="none" w:sz="0" w:space="0" w:color="auto"/>
        <w:left w:val="none" w:sz="0" w:space="0" w:color="auto"/>
        <w:bottom w:val="none" w:sz="0" w:space="0" w:color="auto"/>
        <w:right w:val="none" w:sz="0" w:space="0" w:color="auto"/>
      </w:divBdr>
    </w:div>
    <w:div w:id="1693144267">
      <w:bodyDiv w:val="1"/>
      <w:marLeft w:val="0"/>
      <w:marRight w:val="0"/>
      <w:marTop w:val="0"/>
      <w:marBottom w:val="0"/>
      <w:divBdr>
        <w:top w:val="none" w:sz="0" w:space="0" w:color="auto"/>
        <w:left w:val="none" w:sz="0" w:space="0" w:color="auto"/>
        <w:bottom w:val="none" w:sz="0" w:space="0" w:color="auto"/>
        <w:right w:val="none" w:sz="0" w:space="0" w:color="auto"/>
      </w:divBdr>
    </w:div>
    <w:div w:id="1702709730">
      <w:bodyDiv w:val="1"/>
      <w:marLeft w:val="0"/>
      <w:marRight w:val="0"/>
      <w:marTop w:val="0"/>
      <w:marBottom w:val="0"/>
      <w:divBdr>
        <w:top w:val="none" w:sz="0" w:space="0" w:color="auto"/>
        <w:left w:val="none" w:sz="0" w:space="0" w:color="auto"/>
        <w:bottom w:val="none" w:sz="0" w:space="0" w:color="auto"/>
        <w:right w:val="none" w:sz="0" w:space="0" w:color="auto"/>
      </w:divBdr>
    </w:div>
    <w:div w:id="1705406554">
      <w:bodyDiv w:val="1"/>
      <w:marLeft w:val="0"/>
      <w:marRight w:val="0"/>
      <w:marTop w:val="0"/>
      <w:marBottom w:val="0"/>
      <w:divBdr>
        <w:top w:val="none" w:sz="0" w:space="0" w:color="auto"/>
        <w:left w:val="none" w:sz="0" w:space="0" w:color="auto"/>
        <w:bottom w:val="none" w:sz="0" w:space="0" w:color="auto"/>
        <w:right w:val="none" w:sz="0" w:space="0" w:color="auto"/>
      </w:divBdr>
    </w:div>
    <w:div w:id="1707484725">
      <w:bodyDiv w:val="1"/>
      <w:marLeft w:val="0"/>
      <w:marRight w:val="0"/>
      <w:marTop w:val="0"/>
      <w:marBottom w:val="0"/>
      <w:divBdr>
        <w:top w:val="none" w:sz="0" w:space="0" w:color="auto"/>
        <w:left w:val="none" w:sz="0" w:space="0" w:color="auto"/>
        <w:bottom w:val="none" w:sz="0" w:space="0" w:color="auto"/>
        <w:right w:val="none" w:sz="0" w:space="0" w:color="auto"/>
      </w:divBdr>
    </w:div>
    <w:div w:id="1728796491">
      <w:bodyDiv w:val="1"/>
      <w:marLeft w:val="0"/>
      <w:marRight w:val="0"/>
      <w:marTop w:val="0"/>
      <w:marBottom w:val="0"/>
      <w:divBdr>
        <w:top w:val="none" w:sz="0" w:space="0" w:color="auto"/>
        <w:left w:val="none" w:sz="0" w:space="0" w:color="auto"/>
        <w:bottom w:val="none" w:sz="0" w:space="0" w:color="auto"/>
        <w:right w:val="none" w:sz="0" w:space="0" w:color="auto"/>
      </w:divBdr>
    </w:div>
    <w:div w:id="1730609406">
      <w:bodyDiv w:val="1"/>
      <w:marLeft w:val="0"/>
      <w:marRight w:val="0"/>
      <w:marTop w:val="0"/>
      <w:marBottom w:val="0"/>
      <w:divBdr>
        <w:top w:val="none" w:sz="0" w:space="0" w:color="auto"/>
        <w:left w:val="none" w:sz="0" w:space="0" w:color="auto"/>
        <w:bottom w:val="none" w:sz="0" w:space="0" w:color="auto"/>
        <w:right w:val="none" w:sz="0" w:space="0" w:color="auto"/>
      </w:divBdr>
    </w:div>
    <w:div w:id="1734230320">
      <w:bodyDiv w:val="1"/>
      <w:marLeft w:val="0"/>
      <w:marRight w:val="0"/>
      <w:marTop w:val="0"/>
      <w:marBottom w:val="0"/>
      <w:divBdr>
        <w:top w:val="none" w:sz="0" w:space="0" w:color="auto"/>
        <w:left w:val="none" w:sz="0" w:space="0" w:color="auto"/>
        <w:bottom w:val="none" w:sz="0" w:space="0" w:color="auto"/>
        <w:right w:val="none" w:sz="0" w:space="0" w:color="auto"/>
      </w:divBdr>
    </w:div>
    <w:div w:id="1739588973">
      <w:bodyDiv w:val="1"/>
      <w:marLeft w:val="0"/>
      <w:marRight w:val="0"/>
      <w:marTop w:val="0"/>
      <w:marBottom w:val="0"/>
      <w:divBdr>
        <w:top w:val="none" w:sz="0" w:space="0" w:color="auto"/>
        <w:left w:val="none" w:sz="0" w:space="0" w:color="auto"/>
        <w:bottom w:val="none" w:sz="0" w:space="0" w:color="auto"/>
        <w:right w:val="none" w:sz="0" w:space="0" w:color="auto"/>
      </w:divBdr>
      <w:divsChild>
        <w:div w:id="297104405">
          <w:marLeft w:val="0"/>
          <w:marRight w:val="0"/>
          <w:marTop w:val="0"/>
          <w:marBottom w:val="0"/>
          <w:divBdr>
            <w:top w:val="none" w:sz="0" w:space="0" w:color="auto"/>
            <w:left w:val="none" w:sz="0" w:space="0" w:color="auto"/>
            <w:bottom w:val="none" w:sz="0" w:space="0" w:color="auto"/>
            <w:right w:val="none" w:sz="0" w:space="0" w:color="auto"/>
          </w:divBdr>
        </w:div>
        <w:div w:id="443428452">
          <w:marLeft w:val="0"/>
          <w:marRight w:val="0"/>
          <w:marTop w:val="0"/>
          <w:marBottom w:val="0"/>
          <w:divBdr>
            <w:top w:val="none" w:sz="0" w:space="0" w:color="auto"/>
            <w:left w:val="none" w:sz="0" w:space="0" w:color="auto"/>
            <w:bottom w:val="none" w:sz="0" w:space="0" w:color="auto"/>
            <w:right w:val="none" w:sz="0" w:space="0" w:color="auto"/>
          </w:divBdr>
        </w:div>
        <w:div w:id="453671254">
          <w:marLeft w:val="0"/>
          <w:marRight w:val="0"/>
          <w:marTop w:val="0"/>
          <w:marBottom w:val="0"/>
          <w:divBdr>
            <w:top w:val="none" w:sz="0" w:space="0" w:color="auto"/>
            <w:left w:val="none" w:sz="0" w:space="0" w:color="auto"/>
            <w:bottom w:val="none" w:sz="0" w:space="0" w:color="auto"/>
            <w:right w:val="none" w:sz="0" w:space="0" w:color="auto"/>
          </w:divBdr>
        </w:div>
        <w:div w:id="947782379">
          <w:marLeft w:val="0"/>
          <w:marRight w:val="0"/>
          <w:marTop w:val="0"/>
          <w:marBottom w:val="0"/>
          <w:divBdr>
            <w:top w:val="none" w:sz="0" w:space="0" w:color="auto"/>
            <w:left w:val="none" w:sz="0" w:space="0" w:color="auto"/>
            <w:bottom w:val="none" w:sz="0" w:space="0" w:color="auto"/>
            <w:right w:val="none" w:sz="0" w:space="0" w:color="auto"/>
          </w:divBdr>
        </w:div>
        <w:div w:id="1083991796">
          <w:marLeft w:val="0"/>
          <w:marRight w:val="0"/>
          <w:marTop w:val="0"/>
          <w:marBottom w:val="0"/>
          <w:divBdr>
            <w:top w:val="none" w:sz="0" w:space="0" w:color="auto"/>
            <w:left w:val="none" w:sz="0" w:space="0" w:color="auto"/>
            <w:bottom w:val="none" w:sz="0" w:space="0" w:color="auto"/>
            <w:right w:val="none" w:sz="0" w:space="0" w:color="auto"/>
          </w:divBdr>
        </w:div>
        <w:div w:id="1482959353">
          <w:marLeft w:val="0"/>
          <w:marRight w:val="0"/>
          <w:marTop w:val="0"/>
          <w:marBottom w:val="0"/>
          <w:divBdr>
            <w:top w:val="none" w:sz="0" w:space="0" w:color="auto"/>
            <w:left w:val="none" w:sz="0" w:space="0" w:color="auto"/>
            <w:bottom w:val="none" w:sz="0" w:space="0" w:color="auto"/>
            <w:right w:val="none" w:sz="0" w:space="0" w:color="auto"/>
          </w:divBdr>
        </w:div>
        <w:div w:id="1815025099">
          <w:marLeft w:val="0"/>
          <w:marRight w:val="0"/>
          <w:marTop w:val="0"/>
          <w:marBottom w:val="0"/>
          <w:divBdr>
            <w:top w:val="none" w:sz="0" w:space="0" w:color="auto"/>
            <w:left w:val="none" w:sz="0" w:space="0" w:color="auto"/>
            <w:bottom w:val="none" w:sz="0" w:space="0" w:color="auto"/>
            <w:right w:val="none" w:sz="0" w:space="0" w:color="auto"/>
          </w:divBdr>
        </w:div>
        <w:div w:id="1909344688">
          <w:marLeft w:val="0"/>
          <w:marRight w:val="0"/>
          <w:marTop w:val="0"/>
          <w:marBottom w:val="0"/>
          <w:divBdr>
            <w:top w:val="none" w:sz="0" w:space="0" w:color="auto"/>
            <w:left w:val="none" w:sz="0" w:space="0" w:color="auto"/>
            <w:bottom w:val="none" w:sz="0" w:space="0" w:color="auto"/>
            <w:right w:val="none" w:sz="0" w:space="0" w:color="auto"/>
          </w:divBdr>
        </w:div>
        <w:div w:id="2143227858">
          <w:marLeft w:val="0"/>
          <w:marRight w:val="0"/>
          <w:marTop w:val="0"/>
          <w:marBottom w:val="0"/>
          <w:divBdr>
            <w:top w:val="none" w:sz="0" w:space="0" w:color="auto"/>
            <w:left w:val="none" w:sz="0" w:space="0" w:color="auto"/>
            <w:bottom w:val="none" w:sz="0" w:space="0" w:color="auto"/>
            <w:right w:val="none" w:sz="0" w:space="0" w:color="auto"/>
          </w:divBdr>
        </w:div>
      </w:divsChild>
    </w:div>
    <w:div w:id="1745452207">
      <w:bodyDiv w:val="1"/>
      <w:marLeft w:val="0"/>
      <w:marRight w:val="0"/>
      <w:marTop w:val="0"/>
      <w:marBottom w:val="0"/>
      <w:divBdr>
        <w:top w:val="none" w:sz="0" w:space="0" w:color="auto"/>
        <w:left w:val="none" w:sz="0" w:space="0" w:color="auto"/>
        <w:bottom w:val="none" w:sz="0" w:space="0" w:color="auto"/>
        <w:right w:val="none" w:sz="0" w:space="0" w:color="auto"/>
      </w:divBdr>
    </w:div>
    <w:div w:id="1761952877">
      <w:bodyDiv w:val="1"/>
      <w:marLeft w:val="0"/>
      <w:marRight w:val="0"/>
      <w:marTop w:val="0"/>
      <w:marBottom w:val="0"/>
      <w:divBdr>
        <w:top w:val="none" w:sz="0" w:space="0" w:color="auto"/>
        <w:left w:val="none" w:sz="0" w:space="0" w:color="auto"/>
        <w:bottom w:val="none" w:sz="0" w:space="0" w:color="auto"/>
        <w:right w:val="none" w:sz="0" w:space="0" w:color="auto"/>
      </w:divBdr>
    </w:div>
    <w:div w:id="1769038472">
      <w:bodyDiv w:val="1"/>
      <w:marLeft w:val="0"/>
      <w:marRight w:val="0"/>
      <w:marTop w:val="0"/>
      <w:marBottom w:val="0"/>
      <w:divBdr>
        <w:top w:val="none" w:sz="0" w:space="0" w:color="auto"/>
        <w:left w:val="none" w:sz="0" w:space="0" w:color="auto"/>
        <w:bottom w:val="none" w:sz="0" w:space="0" w:color="auto"/>
        <w:right w:val="none" w:sz="0" w:space="0" w:color="auto"/>
      </w:divBdr>
      <w:divsChild>
        <w:div w:id="415202612">
          <w:marLeft w:val="0"/>
          <w:marRight w:val="0"/>
          <w:marTop w:val="0"/>
          <w:marBottom w:val="0"/>
          <w:divBdr>
            <w:top w:val="none" w:sz="0" w:space="0" w:color="auto"/>
            <w:left w:val="none" w:sz="0" w:space="0" w:color="auto"/>
            <w:bottom w:val="none" w:sz="0" w:space="0" w:color="auto"/>
            <w:right w:val="none" w:sz="0" w:space="0" w:color="auto"/>
          </w:divBdr>
        </w:div>
        <w:div w:id="815337175">
          <w:marLeft w:val="0"/>
          <w:marRight w:val="0"/>
          <w:marTop w:val="0"/>
          <w:marBottom w:val="0"/>
          <w:divBdr>
            <w:top w:val="none" w:sz="0" w:space="0" w:color="auto"/>
            <w:left w:val="none" w:sz="0" w:space="0" w:color="auto"/>
            <w:bottom w:val="none" w:sz="0" w:space="0" w:color="auto"/>
            <w:right w:val="none" w:sz="0" w:space="0" w:color="auto"/>
          </w:divBdr>
        </w:div>
        <w:div w:id="1020200469">
          <w:marLeft w:val="0"/>
          <w:marRight w:val="0"/>
          <w:marTop w:val="0"/>
          <w:marBottom w:val="0"/>
          <w:divBdr>
            <w:top w:val="none" w:sz="0" w:space="0" w:color="auto"/>
            <w:left w:val="none" w:sz="0" w:space="0" w:color="auto"/>
            <w:bottom w:val="none" w:sz="0" w:space="0" w:color="auto"/>
            <w:right w:val="none" w:sz="0" w:space="0" w:color="auto"/>
          </w:divBdr>
        </w:div>
        <w:div w:id="1504511041">
          <w:marLeft w:val="0"/>
          <w:marRight w:val="0"/>
          <w:marTop w:val="0"/>
          <w:marBottom w:val="0"/>
          <w:divBdr>
            <w:top w:val="none" w:sz="0" w:space="0" w:color="auto"/>
            <w:left w:val="none" w:sz="0" w:space="0" w:color="auto"/>
            <w:bottom w:val="none" w:sz="0" w:space="0" w:color="auto"/>
            <w:right w:val="none" w:sz="0" w:space="0" w:color="auto"/>
          </w:divBdr>
        </w:div>
        <w:div w:id="1625581591">
          <w:marLeft w:val="0"/>
          <w:marRight w:val="0"/>
          <w:marTop w:val="0"/>
          <w:marBottom w:val="0"/>
          <w:divBdr>
            <w:top w:val="none" w:sz="0" w:space="0" w:color="auto"/>
            <w:left w:val="none" w:sz="0" w:space="0" w:color="auto"/>
            <w:bottom w:val="none" w:sz="0" w:space="0" w:color="auto"/>
            <w:right w:val="none" w:sz="0" w:space="0" w:color="auto"/>
          </w:divBdr>
        </w:div>
        <w:div w:id="1630091613">
          <w:marLeft w:val="0"/>
          <w:marRight w:val="0"/>
          <w:marTop w:val="0"/>
          <w:marBottom w:val="0"/>
          <w:divBdr>
            <w:top w:val="none" w:sz="0" w:space="0" w:color="auto"/>
            <w:left w:val="none" w:sz="0" w:space="0" w:color="auto"/>
            <w:bottom w:val="none" w:sz="0" w:space="0" w:color="auto"/>
            <w:right w:val="none" w:sz="0" w:space="0" w:color="auto"/>
          </w:divBdr>
        </w:div>
      </w:divsChild>
    </w:div>
    <w:div w:id="1775125177">
      <w:bodyDiv w:val="1"/>
      <w:marLeft w:val="0"/>
      <w:marRight w:val="0"/>
      <w:marTop w:val="0"/>
      <w:marBottom w:val="0"/>
      <w:divBdr>
        <w:top w:val="none" w:sz="0" w:space="0" w:color="auto"/>
        <w:left w:val="none" w:sz="0" w:space="0" w:color="auto"/>
        <w:bottom w:val="none" w:sz="0" w:space="0" w:color="auto"/>
        <w:right w:val="none" w:sz="0" w:space="0" w:color="auto"/>
      </w:divBdr>
    </w:div>
    <w:div w:id="1780178787">
      <w:bodyDiv w:val="1"/>
      <w:marLeft w:val="0"/>
      <w:marRight w:val="0"/>
      <w:marTop w:val="0"/>
      <w:marBottom w:val="0"/>
      <w:divBdr>
        <w:top w:val="none" w:sz="0" w:space="0" w:color="auto"/>
        <w:left w:val="none" w:sz="0" w:space="0" w:color="auto"/>
        <w:bottom w:val="none" w:sz="0" w:space="0" w:color="auto"/>
        <w:right w:val="none" w:sz="0" w:space="0" w:color="auto"/>
      </w:divBdr>
    </w:div>
    <w:div w:id="1796483936">
      <w:bodyDiv w:val="1"/>
      <w:marLeft w:val="0"/>
      <w:marRight w:val="0"/>
      <w:marTop w:val="0"/>
      <w:marBottom w:val="0"/>
      <w:divBdr>
        <w:top w:val="none" w:sz="0" w:space="0" w:color="auto"/>
        <w:left w:val="none" w:sz="0" w:space="0" w:color="auto"/>
        <w:bottom w:val="none" w:sz="0" w:space="0" w:color="auto"/>
        <w:right w:val="none" w:sz="0" w:space="0" w:color="auto"/>
      </w:divBdr>
    </w:div>
    <w:div w:id="1810855828">
      <w:bodyDiv w:val="1"/>
      <w:marLeft w:val="0"/>
      <w:marRight w:val="0"/>
      <w:marTop w:val="0"/>
      <w:marBottom w:val="0"/>
      <w:divBdr>
        <w:top w:val="none" w:sz="0" w:space="0" w:color="auto"/>
        <w:left w:val="none" w:sz="0" w:space="0" w:color="auto"/>
        <w:bottom w:val="none" w:sz="0" w:space="0" w:color="auto"/>
        <w:right w:val="none" w:sz="0" w:space="0" w:color="auto"/>
      </w:divBdr>
    </w:div>
    <w:div w:id="1826360032">
      <w:bodyDiv w:val="1"/>
      <w:marLeft w:val="0"/>
      <w:marRight w:val="0"/>
      <w:marTop w:val="0"/>
      <w:marBottom w:val="0"/>
      <w:divBdr>
        <w:top w:val="none" w:sz="0" w:space="0" w:color="auto"/>
        <w:left w:val="none" w:sz="0" w:space="0" w:color="auto"/>
        <w:bottom w:val="none" w:sz="0" w:space="0" w:color="auto"/>
        <w:right w:val="none" w:sz="0" w:space="0" w:color="auto"/>
      </w:divBdr>
    </w:div>
    <w:div w:id="1831410095">
      <w:bodyDiv w:val="1"/>
      <w:marLeft w:val="0"/>
      <w:marRight w:val="0"/>
      <w:marTop w:val="0"/>
      <w:marBottom w:val="0"/>
      <w:divBdr>
        <w:top w:val="none" w:sz="0" w:space="0" w:color="auto"/>
        <w:left w:val="none" w:sz="0" w:space="0" w:color="auto"/>
        <w:bottom w:val="none" w:sz="0" w:space="0" w:color="auto"/>
        <w:right w:val="none" w:sz="0" w:space="0" w:color="auto"/>
      </w:divBdr>
    </w:div>
    <w:div w:id="1831482616">
      <w:bodyDiv w:val="1"/>
      <w:marLeft w:val="0"/>
      <w:marRight w:val="0"/>
      <w:marTop w:val="0"/>
      <w:marBottom w:val="0"/>
      <w:divBdr>
        <w:top w:val="none" w:sz="0" w:space="0" w:color="auto"/>
        <w:left w:val="none" w:sz="0" w:space="0" w:color="auto"/>
        <w:bottom w:val="none" w:sz="0" w:space="0" w:color="auto"/>
        <w:right w:val="none" w:sz="0" w:space="0" w:color="auto"/>
      </w:divBdr>
    </w:div>
    <w:div w:id="1839803444">
      <w:bodyDiv w:val="1"/>
      <w:marLeft w:val="0"/>
      <w:marRight w:val="0"/>
      <w:marTop w:val="0"/>
      <w:marBottom w:val="0"/>
      <w:divBdr>
        <w:top w:val="none" w:sz="0" w:space="0" w:color="auto"/>
        <w:left w:val="none" w:sz="0" w:space="0" w:color="auto"/>
        <w:bottom w:val="none" w:sz="0" w:space="0" w:color="auto"/>
        <w:right w:val="none" w:sz="0" w:space="0" w:color="auto"/>
      </w:divBdr>
    </w:div>
    <w:div w:id="1844398093">
      <w:bodyDiv w:val="1"/>
      <w:marLeft w:val="0"/>
      <w:marRight w:val="0"/>
      <w:marTop w:val="0"/>
      <w:marBottom w:val="0"/>
      <w:divBdr>
        <w:top w:val="none" w:sz="0" w:space="0" w:color="auto"/>
        <w:left w:val="none" w:sz="0" w:space="0" w:color="auto"/>
        <w:bottom w:val="none" w:sz="0" w:space="0" w:color="auto"/>
        <w:right w:val="none" w:sz="0" w:space="0" w:color="auto"/>
      </w:divBdr>
      <w:divsChild>
        <w:div w:id="177430276">
          <w:marLeft w:val="0"/>
          <w:marRight w:val="0"/>
          <w:marTop w:val="0"/>
          <w:marBottom w:val="0"/>
          <w:divBdr>
            <w:top w:val="none" w:sz="0" w:space="0" w:color="auto"/>
            <w:left w:val="none" w:sz="0" w:space="0" w:color="auto"/>
            <w:bottom w:val="none" w:sz="0" w:space="0" w:color="auto"/>
            <w:right w:val="none" w:sz="0" w:space="0" w:color="auto"/>
          </w:divBdr>
        </w:div>
        <w:div w:id="568661540">
          <w:marLeft w:val="0"/>
          <w:marRight w:val="0"/>
          <w:marTop w:val="0"/>
          <w:marBottom w:val="0"/>
          <w:divBdr>
            <w:top w:val="none" w:sz="0" w:space="0" w:color="auto"/>
            <w:left w:val="none" w:sz="0" w:space="0" w:color="auto"/>
            <w:bottom w:val="none" w:sz="0" w:space="0" w:color="auto"/>
            <w:right w:val="none" w:sz="0" w:space="0" w:color="auto"/>
          </w:divBdr>
        </w:div>
        <w:div w:id="1361471369">
          <w:marLeft w:val="0"/>
          <w:marRight w:val="0"/>
          <w:marTop w:val="0"/>
          <w:marBottom w:val="0"/>
          <w:divBdr>
            <w:top w:val="none" w:sz="0" w:space="0" w:color="auto"/>
            <w:left w:val="none" w:sz="0" w:space="0" w:color="auto"/>
            <w:bottom w:val="none" w:sz="0" w:space="0" w:color="auto"/>
            <w:right w:val="none" w:sz="0" w:space="0" w:color="auto"/>
          </w:divBdr>
        </w:div>
      </w:divsChild>
    </w:div>
    <w:div w:id="1851337607">
      <w:bodyDiv w:val="1"/>
      <w:marLeft w:val="0"/>
      <w:marRight w:val="0"/>
      <w:marTop w:val="0"/>
      <w:marBottom w:val="0"/>
      <w:divBdr>
        <w:top w:val="none" w:sz="0" w:space="0" w:color="auto"/>
        <w:left w:val="none" w:sz="0" w:space="0" w:color="auto"/>
        <w:bottom w:val="none" w:sz="0" w:space="0" w:color="auto"/>
        <w:right w:val="none" w:sz="0" w:space="0" w:color="auto"/>
      </w:divBdr>
    </w:div>
    <w:div w:id="1851404380">
      <w:bodyDiv w:val="1"/>
      <w:marLeft w:val="0"/>
      <w:marRight w:val="0"/>
      <w:marTop w:val="0"/>
      <w:marBottom w:val="0"/>
      <w:divBdr>
        <w:top w:val="none" w:sz="0" w:space="0" w:color="auto"/>
        <w:left w:val="none" w:sz="0" w:space="0" w:color="auto"/>
        <w:bottom w:val="none" w:sz="0" w:space="0" w:color="auto"/>
        <w:right w:val="none" w:sz="0" w:space="0" w:color="auto"/>
      </w:divBdr>
      <w:divsChild>
        <w:div w:id="477654345">
          <w:marLeft w:val="0"/>
          <w:marRight w:val="0"/>
          <w:marTop w:val="0"/>
          <w:marBottom w:val="0"/>
          <w:divBdr>
            <w:top w:val="none" w:sz="0" w:space="0" w:color="auto"/>
            <w:left w:val="none" w:sz="0" w:space="0" w:color="auto"/>
            <w:bottom w:val="none" w:sz="0" w:space="0" w:color="auto"/>
            <w:right w:val="none" w:sz="0" w:space="0" w:color="auto"/>
          </w:divBdr>
        </w:div>
        <w:div w:id="570778957">
          <w:marLeft w:val="0"/>
          <w:marRight w:val="0"/>
          <w:marTop w:val="0"/>
          <w:marBottom w:val="0"/>
          <w:divBdr>
            <w:top w:val="none" w:sz="0" w:space="0" w:color="auto"/>
            <w:left w:val="none" w:sz="0" w:space="0" w:color="auto"/>
            <w:bottom w:val="none" w:sz="0" w:space="0" w:color="auto"/>
            <w:right w:val="none" w:sz="0" w:space="0" w:color="auto"/>
          </w:divBdr>
        </w:div>
      </w:divsChild>
    </w:div>
    <w:div w:id="1859812979">
      <w:bodyDiv w:val="1"/>
      <w:marLeft w:val="0"/>
      <w:marRight w:val="0"/>
      <w:marTop w:val="0"/>
      <w:marBottom w:val="0"/>
      <w:divBdr>
        <w:top w:val="none" w:sz="0" w:space="0" w:color="auto"/>
        <w:left w:val="none" w:sz="0" w:space="0" w:color="auto"/>
        <w:bottom w:val="none" w:sz="0" w:space="0" w:color="auto"/>
        <w:right w:val="none" w:sz="0" w:space="0" w:color="auto"/>
      </w:divBdr>
      <w:divsChild>
        <w:div w:id="1241713034">
          <w:marLeft w:val="0"/>
          <w:marRight w:val="0"/>
          <w:marTop w:val="0"/>
          <w:marBottom w:val="0"/>
          <w:divBdr>
            <w:top w:val="none" w:sz="0" w:space="0" w:color="auto"/>
            <w:left w:val="none" w:sz="0" w:space="0" w:color="auto"/>
            <w:bottom w:val="none" w:sz="0" w:space="0" w:color="auto"/>
            <w:right w:val="none" w:sz="0" w:space="0" w:color="auto"/>
          </w:divBdr>
          <w:divsChild>
            <w:div w:id="1974216638">
              <w:marLeft w:val="0"/>
              <w:marRight w:val="0"/>
              <w:marTop w:val="0"/>
              <w:marBottom w:val="0"/>
              <w:divBdr>
                <w:top w:val="none" w:sz="0" w:space="0" w:color="auto"/>
                <w:left w:val="none" w:sz="0" w:space="0" w:color="auto"/>
                <w:bottom w:val="none" w:sz="0" w:space="0" w:color="auto"/>
                <w:right w:val="none" w:sz="0" w:space="0" w:color="auto"/>
              </w:divBdr>
              <w:divsChild>
                <w:div w:id="754087177">
                  <w:marLeft w:val="0"/>
                  <w:marRight w:val="0"/>
                  <w:marTop w:val="0"/>
                  <w:marBottom w:val="0"/>
                  <w:divBdr>
                    <w:top w:val="none" w:sz="0" w:space="0" w:color="auto"/>
                    <w:left w:val="none" w:sz="0" w:space="0" w:color="auto"/>
                    <w:bottom w:val="none" w:sz="0" w:space="0" w:color="auto"/>
                    <w:right w:val="none" w:sz="0" w:space="0" w:color="auto"/>
                  </w:divBdr>
                  <w:divsChild>
                    <w:div w:id="1592087516">
                      <w:marLeft w:val="0"/>
                      <w:marRight w:val="0"/>
                      <w:marTop w:val="0"/>
                      <w:marBottom w:val="0"/>
                      <w:divBdr>
                        <w:top w:val="none" w:sz="0" w:space="0" w:color="auto"/>
                        <w:left w:val="none" w:sz="0" w:space="0" w:color="auto"/>
                        <w:bottom w:val="none" w:sz="0" w:space="0" w:color="auto"/>
                        <w:right w:val="none" w:sz="0" w:space="0" w:color="auto"/>
                      </w:divBdr>
                      <w:divsChild>
                        <w:div w:id="1025403267">
                          <w:marLeft w:val="0"/>
                          <w:marRight w:val="0"/>
                          <w:marTop w:val="0"/>
                          <w:marBottom w:val="0"/>
                          <w:divBdr>
                            <w:top w:val="none" w:sz="0" w:space="0" w:color="auto"/>
                            <w:left w:val="none" w:sz="0" w:space="0" w:color="auto"/>
                            <w:bottom w:val="none" w:sz="0" w:space="0" w:color="auto"/>
                            <w:right w:val="none" w:sz="0" w:space="0" w:color="auto"/>
                          </w:divBdr>
                          <w:divsChild>
                            <w:div w:id="1569149686">
                              <w:marLeft w:val="0"/>
                              <w:marRight w:val="0"/>
                              <w:marTop w:val="0"/>
                              <w:marBottom w:val="0"/>
                              <w:divBdr>
                                <w:top w:val="none" w:sz="0" w:space="0" w:color="auto"/>
                                <w:left w:val="none" w:sz="0" w:space="0" w:color="auto"/>
                                <w:bottom w:val="none" w:sz="0" w:space="0" w:color="auto"/>
                                <w:right w:val="none" w:sz="0" w:space="0" w:color="auto"/>
                              </w:divBdr>
                              <w:divsChild>
                                <w:div w:id="479854704">
                                  <w:marLeft w:val="0"/>
                                  <w:marRight w:val="0"/>
                                  <w:marTop w:val="0"/>
                                  <w:marBottom w:val="0"/>
                                  <w:divBdr>
                                    <w:top w:val="none" w:sz="0" w:space="0" w:color="auto"/>
                                    <w:left w:val="none" w:sz="0" w:space="0" w:color="auto"/>
                                    <w:bottom w:val="none" w:sz="0" w:space="0" w:color="auto"/>
                                    <w:right w:val="none" w:sz="0" w:space="0" w:color="auto"/>
                                  </w:divBdr>
                                  <w:divsChild>
                                    <w:div w:id="2079935144">
                                      <w:marLeft w:val="0"/>
                                      <w:marRight w:val="0"/>
                                      <w:marTop w:val="0"/>
                                      <w:marBottom w:val="0"/>
                                      <w:divBdr>
                                        <w:top w:val="none" w:sz="0" w:space="0" w:color="auto"/>
                                        <w:left w:val="none" w:sz="0" w:space="0" w:color="auto"/>
                                        <w:bottom w:val="none" w:sz="0" w:space="0" w:color="auto"/>
                                        <w:right w:val="none" w:sz="0" w:space="0" w:color="auto"/>
                                      </w:divBdr>
                                      <w:divsChild>
                                        <w:div w:id="103284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6670782">
      <w:bodyDiv w:val="1"/>
      <w:marLeft w:val="0"/>
      <w:marRight w:val="0"/>
      <w:marTop w:val="0"/>
      <w:marBottom w:val="0"/>
      <w:divBdr>
        <w:top w:val="none" w:sz="0" w:space="0" w:color="auto"/>
        <w:left w:val="none" w:sz="0" w:space="0" w:color="auto"/>
        <w:bottom w:val="none" w:sz="0" w:space="0" w:color="auto"/>
        <w:right w:val="none" w:sz="0" w:space="0" w:color="auto"/>
      </w:divBdr>
    </w:div>
    <w:div w:id="1867017472">
      <w:bodyDiv w:val="1"/>
      <w:marLeft w:val="0"/>
      <w:marRight w:val="0"/>
      <w:marTop w:val="0"/>
      <w:marBottom w:val="0"/>
      <w:divBdr>
        <w:top w:val="none" w:sz="0" w:space="0" w:color="auto"/>
        <w:left w:val="none" w:sz="0" w:space="0" w:color="auto"/>
        <w:bottom w:val="none" w:sz="0" w:space="0" w:color="auto"/>
        <w:right w:val="none" w:sz="0" w:space="0" w:color="auto"/>
      </w:divBdr>
    </w:div>
    <w:div w:id="1868790809">
      <w:bodyDiv w:val="1"/>
      <w:marLeft w:val="0"/>
      <w:marRight w:val="0"/>
      <w:marTop w:val="0"/>
      <w:marBottom w:val="0"/>
      <w:divBdr>
        <w:top w:val="none" w:sz="0" w:space="0" w:color="auto"/>
        <w:left w:val="none" w:sz="0" w:space="0" w:color="auto"/>
        <w:bottom w:val="none" w:sz="0" w:space="0" w:color="auto"/>
        <w:right w:val="none" w:sz="0" w:space="0" w:color="auto"/>
      </w:divBdr>
    </w:div>
    <w:div w:id="1906451955">
      <w:bodyDiv w:val="1"/>
      <w:marLeft w:val="0"/>
      <w:marRight w:val="0"/>
      <w:marTop w:val="0"/>
      <w:marBottom w:val="0"/>
      <w:divBdr>
        <w:top w:val="none" w:sz="0" w:space="0" w:color="auto"/>
        <w:left w:val="none" w:sz="0" w:space="0" w:color="auto"/>
        <w:bottom w:val="none" w:sz="0" w:space="0" w:color="auto"/>
        <w:right w:val="none" w:sz="0" w:space="0" w:color="auto"/>
      </w:divBdr>
      <w:divsChild>
        <w:div w:id="786661371">
          <w:marLeft w:val="0"/>
          <w:marRight w:val="0"/>
          <w:marTop w:val="0"/>
          <w:marBottom w:val="0"/>
          <w:divBdr>
            <w:top w:val="none" w:sz="0" w:space="0" w:color="auto"/>
            <w:left w:val="none" w:sz="0" w:space="0" w:color="auto"/>
            <w:bottom w:val="none" w:sz="0" w:space="0" w:color="auto"/>
            <w:right w:val="none" w:sz="0" w:space="0" w:color="auto"/>
          </w:divBdr>
          <w:divsChild>
            <w:div w:id="1612933155">
              <w:marLeft w:val="0"/>
              <w:marRight w:val="0"/>
              <w:marTop w:val="0"/>
              <w:marBottom w:val="0"/>
              <w:divBdr>
                <w:top w:val="none" w:sz="0" w:space="0" w:color="auto"/>
                <w:left w:val="none" w:sz="0" w:space="0" w:color="auto"/>
                <w:bottom w:val="none" w:sz="0" w:space="0" w:color="auto"/>
                <w:right w:val="none" w:sz="0" w:space="0" w:color="auto"/>
              </w:divBdr>
              <w:divsChild>
                <w:div w:id="877667209">
                  <w:marLeft w:val="0"/>
                  <w:marRight w:val="0"/>
                  <w:marTop w:val="0"/>
                  <w:marBottom w:val="0"/>
                  <w:divBdr>
                    <w:top w:val="none" w:sz="0" w:space="0" w:color="auto"/>
                    <w:left w:val="none" w:sz="0" w:space="0" w:color="auto"/>
                    <w:bottom w:val="none" w:sz="0" w:space="0" w:color="auto"/>
                    <w:right w:val="none" w:sz="0" w:space="0" w:color="auto"/>
                  </w:divBdr>
                  <w:divsChild>
                    <w:div w:id="1584487969">
                      <w:marLeft w:val="0"/>
                      <w:marRight w:val="0"/>
                      <w:marTop w:val="0"/>
                      <w:marBottom w:val="0"/>
                      <w:divBdr>
                        <w:top w:val="none" w:sz="0" w:space="0" w:color="auto"/>
                        <w:left w:val="none" w:sz="0" w:space="0" w:color="auto"/>
                        <w:bottom w:val="none" w:sz="0" w:space="0" w:color="auto"/>
                        <w:right w:val="none" w:sz="0" w:space="0" w:color="auto"/>
                      </w:divBdr>
                      <w:divsChild>
                        <w:div w:id="2038695749">
                          <w:marLeft w:val="0"/>
                          <w:marRight w:val="0"/>
                          <w:marTop w:val="0"/>
                          <w:marBottom w:val="0"/>
                          <w:divBdr>
                            <w:top w:val="none" w:sz="0" w:space="0" w:color="auto"/>
                            <w:left w:val="none" w:sz="0" w:space="0" w:color="auto"/>
                            <w:bottom w:val="none" w:sz="0" w:space="0" w:color="auto"/>
                            <w:right w:val="none" w:sz="0" w:space="0" w:color="auto"/>
                          </w:divBdr>
                          <w:divsChild>
                            <w:div w:id="337735180">
                              <w:marLeft w:val="0"/>
                              <w:marRight w:val="0"/>
                              <w:marTop w:val="0"/>
                              <w:marBottom w:val="0"/>
                              <w:divBdr>
                                <w:top w:val="none" w:sz="0" w:space="0" w:color="auto"/>
                                <w:left w:val="none" w:sz="0" w:space="0" w:color="auto"/>
                                <w:bottom w:val="none" w:sz="0" w:space="0" w:color="auto"/>
                                <w:right w:val="none" w:sz="0" w:space="0" w:color="auto"/>
                              </w:divBdr>
                              <w:divsChild>
                                <w:div w:id="557326632">
                                  <w:marLeft w:val="0"/>
                                  <w:marRight w:val="0"/>
                                  <w:marTop w:val="0"/>
                                  <w:marBottom w:val="0"/>
                                  <w:divBdr>
                                    <w:top w:val="none" w:sz="0" w:space="0" w:color="auto"/>
                                    <w:left w:val="none" w:sz="0" w:space="0" w:color="auto"/>
                                    <w:bottom w:val="none" w:sz="0" w:space="0" w:color="auto"/>
                                    <w:right w:val="none" w:sz="0" w:space="0" w:color="auto"/>
                                  </w:divBdr>
                                  <w:divsChild>
                                    <w:div w:id="1437098001">
                                      <w:marLeft w:val="0"/>
                                      <w:marRight w:val="0"/>
                                      <w:marTop w:val="0"/>
                                      <w:marBottom w:val="0"/>
                                      <w:divBdr>
                                        <w:top w:val="none" w:sz="0" w:space="0" w:color="auto"/>
                                        <w:left w:val="none" w:sz="0" w:space="0" w:color="auto"/>
                                        <w:bottom w:val="none" w:sz="0" w:space="0" w:color="auto"/>
                                        <w:right w:val="none" w:sz="0" w:space="0" w:color="auto"/>
                                      </w:divBdr>
                                      <w:divsChild>
                                        <w:div w:id="149841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8106707">
      <w:bodyDiv w:val="1"/>
      <w:marLeft w:val="0"/>
      <w:marRight w:val="0"/>
      <w:marTop w:val="0"/>
      <w:marBottom w:val="0"/>
      <w:divBdr>
        <w:top w:val="none" w:sz="0" w:space="0" w:color="auto"/>
        <w:left w:val="none" w:sz="0" w:space="0" w:color="auto"/>
        <w:bottom w:val="none" w:sz="0" w:space="0" w:color="auto"/>
        <w:right w:val="none" w:sz="0" w:space="0" w:color="auto"/>
      </w:divBdr>
    </w:div>
    <w:div w:id="1913004428">
      <w:bodyDiv w:val="1"/>
      <w:marLeft w:val="0"/>
      <w:marRight w:val="0"/>
      <w:marTop w:val="0"/>
      <w:marBottom w:val="0"/>
      <w:divBdr>
        <w:top w:val="none" w:sz="0" w:space="0" w:color="auto"/>
        <w:left w:val="none" w:sz="0" w:space="0" w:color="auto"/>
        <w:bottom w:val="none" w:sz="0" w:space="0" w:color="auto"/>
        <w:right w:val="none" w:sz="0" w:space="0" w:color="auto"/>
      </w:divBdr>
      <w:divsChild>
        <w:div w:id="1060329054">
          <w:marLeft w:val="0"/>
          <w:marRight w:val="0"/>
          <w:marTop w:val="0"/>
          <w:marBottom w:val="0"/>
          <w:divBdr>
            <w:top w:val="none" w:sz="0" w:space="0" w:color="auto"/>
            <w:left w:val="none" w:sz="0" w:space="0" w:color="auto"/>
            <w:bottom w:val="none" w:sz="0" w:space="0" w:color="auto"/>
            <w:right w:val="none" w:sz="0" w:space="0" w:color="auto"/>
          </w:divBdr>
        </w:div>
        <w:div w:id="1818717324">
          <w:marLeft w:val="0"/>
          <w:marRight w:val="0"/>
          <w:marTop w:val="0"/>
          <w:marBottom w:val="0"/>
          <w:divBdr>
            <w:top w:val="none" w:sz="0" w:space="0" w:color="auto"/>
            <w:left w:val="none" w:sz="0" w:space="0" w:color="auto"/>
            <w:bottom w:val="none" w:sz="0" w:space="0" w:color="auto"/>
            <w:right w:val="none" w:sz="0" w:space="0" w:color="auto"/>
          </w:divBdr>
        </w:div>
        <w:div w:id="1833792872">
          <w:marLeft w:val="0"/>
          <w:marRight w:val="0"/>
          <w:marTop w:val="0"/>
          <w:marBottom w:val="0"/>
          <w:divBdr>
            <w:top w:val="none" w:sz="0" w:space="0" w:color="auto"/>
            <w:left w:val="none" w:sz="0" w:space="0" w:color="auto"/>
            <w:bottom w:val="none" w:sz="0" w:space="0" w:color="auto"/>
            <w:right w:val="none" w:sz="0" w:space="0" w:color="auto"/>
          </w:divBdr>
        </w:div>
      </w:divsChild>
    </w:div>
    <w:div w:id="1919442130">
      <w:bodyDiv w:val="1"/>
      <w:marLeft w:val="0"/>
      <w:marRight w:val="0"/>
      <w:marTop w:val="0"/>
      <w:marBottom w:val="0"/>
      <w:divBdr>
        <w:top w:val="none" w:sz="0" w:space="0" w:color="auto"/>
        <w:left w:val="none" w:sz="0" w:space="0" w:color="auto"/>
        <w:bottom w:val="none" w:sz="0" w:space="0" w:color="auto"/>
        <w:right w:val="none" w:sz="0" w:space="0" w:color="auto"/>
      </w:divBdr>
    </w:div>
    <w:div w:id="1920944600">
      <w:bodyDiv w:val="1"/>
      <w:marLeft w:val="0"/>
      <w:marRight w:val="0"/>
      <w:marTop w:val="0"/>
      <w:marBottom w:val="0"/>
      <w:divBdr>
        <w:top w:val="none" w:sz="0" w:space="0" w:color="auto"/>
        <w:left w:val="none" w:sz="0" w:space="0" w:color="auto"/>
        <w:bottom w:val="none" w:sz="0" w:space="0" w:color="auto"/>
        <w:right w:val="none" w:sz="0" w:space="0" w:color="auto"/>
      </w:divBdr>
    </w:div>
    <w:div w:id="1928077290">
      <w:bodyDiv w:val="1"/>
      <w:marLeft w:val="0"/>
      <w:marRight w:val="0"/>
      <w:marTop w:val="0"/>
      <w:marBottom w:val="0"/>
      <w:divBdr>
        <w:top w:val="none" w:sz="0" w:space="0" w:color="auto"/>
        <w:left w:val="none" w:sz="0" w:space="0" w:color="auto"/>
        <w:bottom w:val="none" w:sz="0" w:space="0" w:color="auto"/>
        <w:right w:val="none" w:sz="0" w:space="0" w:color="auto"/>
      </w:divBdr>
    </w:div>
    <w:div w:id="1928924137">
      <w:bodyDiv w:val="1"/>
      <w:marLeft w:val="0"/>
      <w:marRight w:val="0"/>
      <w:marTop w:val="0"/>
      <w:marBottom w:val="0"/>
      <w:divBdr>
        <w:top w:val="none" w:sz="0" w:space="0" w:color="auto"/>
        <w:left w:val="none" w:sz="0" w:space="0" w:color="auto"/>
        <w:bottom w:val="none" w:sz="0" w:space="0" w:color="auto"/>
        <w:right w:val="none" w:sz="0" w:space="0" w:color="auto"/>
      </w:divBdr>
    </w:div>
    <w:div w:id="1930653783">
      <w:bodyDiv w:val="1"/>
      <w:marLeft w:val="0"/>
      <w:marRight w:val="0"/>
      <w:marTop w:val="0"/>
      <w:marBottom w:val="0"/>
      <w:divBdr>
        <w:top w:val="none" w:sz="0" w:space="0" w:color="auto"/>
        <w:left w:val="none" w:sz="0" w:space="0" w:color="auto"/>
        <w:bottom w:val="none" w:sz="0" w:space="0" w:color="auto"/>
        <w:right w:val="none" w:sz="0" w:space="0" w:color="auto"/>
      </w:divBdr>
      <w:divsChild>
        <w:div w:id="11609928">
          <w:marLeft w:val="0"/>
          <w:marRight w:val="0"/>
          <w:marTop w:val="0"/>
          <w:marBottom w:val="0"/>
          <w:divBdr>
            <w:top w:val="none" w:sz="0" w:space="0" w:color="auto"/>
            <w:left w:val="none" w:sz="0" w:space="0" w:color="auto"/>
            <w:bottom w:val="none" w:sz="0" w:space="0" w:color="auto"/>
            <w:right w:val="none" w:sz="0" w:space="0" w:color="auto"/>
          </w:divBdr>
        </w:div>
        <w:div w:id="119303025">
          <w:marLeft w:val="0"/>
          <w:marRight w:val="0"/>
          <w:marTop w:val="0"/>
          <w:marBottom w:val="0"/>
          <w:divBdr>
            <w:top w:val="none" w:sz="0" w:space="0" w:color="auto"/>
            <w:left w:val="none" w:sz="0" w:space="0" w:color="auto"/>
            <w:bottom w:val="none" w:sz="0" w:space="0" w:color="auto"/>
            <w:right w:val="none" w:sz="0" w:space="0" w:color="auto"/>
          </w:divBdr>
        </w:div>
        <w:div w:id="391195641">
          <w:marLeft w:val="0"/>
          <w:marRight w:val="0"/>
          <w:marTop w:val="0"/>
          <w:marBottom w:val="0"/>
          <w:divBdr>
            <w:top w:val="none" w:sz="0" w:space="0" w:color="auto"/>
            <w:left w:val="none" w:sz="0" w:space="0" w:color="auto"/>
            <w:bottom w:val="none" w:sz="0" w:space="0" w:color="auto"/>
            <w:right w:val="none" w:sz="0" w:space="0" w:color="auto"/>
          </w:divBdr>
        </w:div>
        <w:div w:id="1506746520">
          <w:marLeft w:val="0"/>
          <w:marRight w:val="0"/>
          <w:marTop w:val="0"/>
          <w:marBottom w:val="0"/>
          <w:divBdr>
            <w:top w:val="none" w:sz="0" w:space="0" w:color="auto"/>
            <w:left w:val="none" w:sz="0" w:space="0" w:color="auto"/>
            <w:bottom w:val="none" w:sz="0" w:space="0" w:color="auto"/>
            <w:right w:val="none" w:sz="0" w:space="0" w:color="auto"/>
          </w:divBdr>
        </w:div>
      </w:divsChild>
    </w:div>
    <w:div w:id="1931086439">
      <w:bodyDiv w:val="1"/>
      <w:marLeft w:val="0"/>
      <w:marRight w:val="0"/>
      <w:marTop w:val="0"/>
      <w:marBottom w:val="0"/>
      <w:divBdr>
        <w:top w:val="none" w:sz="0" w:space="0" w:color="auto"/>
        <w:left w:val="none" w:sz="0" w:space="0" w:color="auto"/>
        <w:bottom w:val="none" w:sz="0" w:space="0" w:color="auto"/>
        <w:right w:val="none" w:sz="0" w:space="0" w:color="auto"/>
      </w:divBdr>
    </w:div>
    <w:div w:id="1943300840">
      <w:bodyDiv w:val="1"/>
      <w:marLeft w:val="0"/>
      <w:marRight w:val="0"/>
      <w:marTop w:val="0"/>
      <w:marBottom w:val="0"/>
      <w:divBdr>
        <w:top w:val="none" w:sz="0" w:space="0" w:color="auto"/>
        <w:left w:val="none" w:sz="0" w:space="0" w:color="auto"/>
        <w:bottom w:val="none" w:sz="0" w:space="0" w:color="auto"/>
        <w:right w:val="none" w:sz="0" w:space="0" w:color="auto"/>
      </w:divBdr>
    </w:div>
    <w:div w:id="1953321238">
      <w:bodyDiv w:val="1"/>
      <w:marLeft w:val="0"/>
      <w:marRight w:val="0"/>
      <w:marTop w:val="0"/>
      <w:marBottom w:val="0"/>
      <w:divBdr>
        <w:top w:val="none" w:sz="0" w:space="0" w:color="auto"/>
        <w:left w:val="none" w:sz="0" w:space="0" w:color="auto"/>
        <w:bottom w:val="none" w:sz="0" w:space="0" w:color="auto"/>
        <w:right w:val="none" w:sz="0" w:space="0" w:color="auto"/>
      </w:divBdr>
    </w:div>
    <w:div w:id="1955747754">
      <w:bodyDiv w:val="1"/>
      <w:marLeft w:val="0"/>
      <w:marRight w:val="0"/>
      <w:marTop w:val="0"/>
      <w:marBottom w:val="0"/>
      <w:divBdr>
        <w:top w:val="none" w:sz="0" w:space="0" w:color="auto"/>
        <w:left w:val="none" w:sz="0" w:space="0" w:color="auto"/>
        <w:bottom w:val="none" w:sz="0" w:space="0" w:color="auto"/>
        <w:right w:val="none" w:sz="0" w:space="0" w:color="auto"/>
      </w:divBdr>
    </w:div>
    <w:div w:id="1961452638">
      <w:bodyDiv w:val="1"/>
      <w:marLeft w:val="0"/>
      <w:marRight w:val="0"/>
      <w:marTop w:val="0"/>
      <w:marBottom w:val="0"/>
      <w:divBdr>
        <w:top w:val="none" w:sz="0" w:space="0" w:color="auto"/>
        <w:left w:val="none" w:sz="0" w:space="0" w:color="auto"/>
        <w:bottom w:val="none" w:sz="0" w:space="0" w:color="auto"/>
        <w:right w:val="none" w:sz="0" w:space="0" w:color="auto"/>
      </w:divBdr>
    </w:div>
    <w:div w:id="1964267829">
      <w:bodyDiv w:val="1"/>
      <w:marLeft w:val="0"/>
      <w:marRight w:val="0"/>
      <w:marTop w:val="0"/>
      <w:marBottom w:val="0"/>
      <w:divBdr>
        <w:top w:val="none" w:sz="0" w:space="0" w:color="auto"/>
        <w:left w:val="none" w:sz="0" w:space="0" w:color="auto"/>
        <w:bottom w:val="none" w:sz="0" w:space="0" w:color="auto"/>
        <w:right w:val="none" w:sz="0" w:space="0" w:color="auto"/>
      </w:divBdr>
    </w:div>
    <w:div w:id="1966154894">
      <w:bodyDiv w:val="1"/>
      <w:marLeft w:val="0"/>
      <w:marRight w:val="0"/>
      <w:marTop w:val="0"/>
      <w:marBottom w:val="0"/>
      <w:divBdr>
        <w:top w:val="none" w:sz="0" w:space="0" w:color="auto"/>
        <w:left w:val="none" w:sz="0" w:space="0" w:color="auto"/>
        <w:bottom w:val="none" w:sz="0" w:space="0" w:color="auto"/>
        <w:right w:val="none" w:sz="0" w:space="0" w:color="auto"/>
      </w:divBdr>
    </w:div>
    <w:div w:id="1966934309">
      <w:bodyDiv w:val="1"/>
      <w:marLeft w:val="0"/>
      <w:marRight w:val="0"/>
      <w:marTop w:val="0"/>
      <w:marBottom w:val="0"/>
      <w:divBdr>
        <w:top w:val="none" w:sz="0" w:space="0" w:color="auto"/>
        <w:left w:val="none" w:sz="0" w:space="0" w:color="auto"/>
        <w:bottom w:val="none" w:sz="0" w:space="0" w:color="auto"/>
        <w:right w:val="none" w:sz="0" w:space="0" w:color="auto"/>
      </w:divBdr>
    </w:div>
    <w:div w:id="2014263990">
      <w:bodyDiv w:val="1"/>
      <w:marLeft w:val="0"/>
      <w:marRight w:val="0"/>
      <w:marTop w:val="0"/>
      <w:marBottom w:val="0"/>
      <w:divBdr>
        <w:top w:val="none" w:sz="0" w:space="0" w:color="auto"/>
        <w:left w:val="none" w:sz="0" w:space="0" w:color="auto"/>
        <w:bottom w:val="none" w:sz="0" w:space="0" w:color="auto"/>
        <w:right w:val="none" w:sz="0" w:space="0" w:color="auto"/>
      </w:divBdr>
      <w:divsChild>
        <w:div w:id="195505107">
          <w:marLeft w:val="0"/>
          <w:marRight w:val="0"/>
          <w:marTop w:val="0"/>
          <w:marBottom w:val="0"/>
          <w:divBdr>
            <w:top w:val="none" w:sz="0" w:space="0" w:color="auto"/>
            <w:left w:val="none" w:sz="0" w:space="0" w:color="auto"/>
            <w:bottom w:val="none" w:sz="0" w:space="0" w:color="auto"/>
            <w:right w:val="none" w:sz="0" w:space="0" w:color="auto"/>
          </w:divBdr>
        </w:div>
        <w:div w:id="1051733701">
          <w:marLeft w:val="0"/>
          <w:marRight w:val="0"/>
          <w:marTop w:val="0"/>
          <w:marBottom w:val="0"/>
          <w:divBdr>
            <w:top w:val="none" w:sz="0" w:space="0" w:color="auto"/>
            <w:left w:val="none" w:sz="0" w:space="0" w:color="auto"/>
            <w:bottom w:val="none" w:sz="0" w:space="0" w:color="auto"/>
            <w:right w:val="none" w:sz="0" w:space="0" w:color="auto"/>
          </w:divBdr>
        </w:div>
        <w:div w:id="1080717336">
          <w:marLeft w:val="0"/>
          <w:marRight w:val="0"/>
          <w:marTop w:val="0"/>
          <w:marBottom w:val="0"/>
          <w:divBdr>
            <w:top w:val="none" w:sz="0" w:space="0" w:color="auto"/>
            <w:left w:val="none" w:sz="0" w:space="0" w:color="auto"/>
            <w:bottom w:val="none" w:sz="0" w:space="0" w:color="auto"/>
            <w:right w:val="none" w:sz="0" w:space="0" w:color="auto"/>
          </w:divBdr>
        </w:div>
        <w:div w:id="1205944283">
          <w:marLeft w:val="0"/>
          <w:marRight w:val="0"/>
          <w:marTop w:val="0"/>
          <w:marBottom w:val="0"/>
          <w:divBdr>
            <w:top w:val="none" w:sz="0" w:space="0" w:color="auto"/>
            <w:left w:val="none" w:sz="0" w:space="0" w:color="auto"/>
            <w:bottom w:val="none" w:sz="0" w:space="0" w:color="auto"/>
            <w:right w:val="none" w:sz="0" w:space="0" w:color="auto"/>
          </w:divBdr>
        </w:div>
        <w:div w:id="1327589577">
          <w:marLeft w:val="0"/>
          <w:marRight w:val="0"/>
          <w:marTop w:val="0"/>
          <w:marBottom w:val="0"/>
          <w:divBdr>
            <w:top w:val="none" w:sz="0" w:space="0" w:color="auto"/>
            <w:left w:val="none" w:sz="0" w:space="0" w:color="auto"/>
            <w:bottom w:val="none" w:sz="0" w:space="0" w:color="auto"/>
            <w:right w:val="none" w:sz="0" w:space="0" w:color="auto"/>
          </w:divBdr>
        </w:div>
        <w:div w:id="1400782097">
          <w:marLeft w:val="0"/>
          <w:marRight w:val="0"/>
          <w:marTop w:val="0"/>
          <w:marBottom w:val="0"/>
          <w:divBdr>
            <w:top w:val="none" w:sz="0" w:space="0" w:color="auto"/>
            <w:left w:val="none" w:sz="0" w:space="0" w:color="auto"/>
            <w:bottom w:val="none" w:sz="0" w:space="0" w:color="auto"/>
            <w:right w:val="none" w:sz="0" w:space="0" w:color="auto"/>
          </w:divBdr>
        </w:div>
        <w:div w:id="1405571313">
          <w:marLeft w:val="0"/>
          <w:marRight w:val="0"/>
          <w:marTop w:val="0"/>
          <w:marBottom w:val="0"/>
          <w:divBdr>
            <w:top w:val="none" w:sz="0" w:space="0" w:color="auto"/>
            <w:left w:val="none" w:sz="0" w:space="0" w:color="auto"/>
            <w:bottom w:val="none" w:sz="0" w:space="0" w:color="auto"/>
            <w:right w:val="none" w:sz="0" w:space="0" w:color="auto"/>
          </w:divBdr>
        </w:div>
        <w:div w:id="1616784977">
          <w:marLeft w:val="0"/>
          <w:marRight w:val="0"/>
          <w:marTop w:val="0"/>
          <w:marBottom w:val="0"/>
          <w:divBdr>
            <w:top w:val="none" w:sz="0" w:space="0" w:color="auto"/>
            <w:left w:val="none" w:sz="0" w:space="0" w:color="auto"/>
            <w:bottom w:val="none" w:sz="0" w:space="0" w:color="auto"/>
            <w:right w:val="none" w:sz="0" w:space="0" w:color="auto"/>
          </w:divBdr>
        </w:div>
        <w:div w:id="2103837228">
          <w:marLeft w:val="0"/>
          <w:marRight w:val="0"/>
          <w:marTop w:val="0"/>
          <w:marBottom w:val="0"/>
          <w:divBdr>
            <w:top w:val="none" w:sz="0" w:space="0" w:color="auto"/>
            <w:left w:val="none" w:sz="0" w:space="0" w:color="auto"/>
            <w:bottom w:val="none" w:sz="0" w:space="0" w:color="auto"/>
            <w:right w:val="none" w:sz="0" w:space="0" w:color="auto"/>
          </w:divBdr>
        </w:div>
      </w:divsChild>
    </w:div>
    <w:div w:id="2032101120">
      <w:bodyDiv w:val="1"/>
      <w:marLeft w:val="0"/>
      <w:marRight w:val="0"/>
      <w:marTop w:val="0"/>
      <w:marBottom w:val="0"/>
      <w:divBdr>
        <w:top w:val="none" w:sz="0" w:space="0" w:color="auto"/>
        <w:left w:val="none" w:sz="0" w:space="0" w:color="auto"/>
        <w:bottom w:val="none" w:sz="0" w:space="0" w:color="auto"/>
        <w:right w:val="none" w:sz="0" w:space="0" w:color="auto"/>
      </w:divBdr>
    </w:div>
    <w:div w:id="2042898210">
      <w:bodyDiv w:val="1"/>
      <w:marLeft w:val="0"/>
      <w:marRight w:val="0"/>
      <w:marTop w:val="0"/>
      <w:marBottom w:val="0"/>
      <w:divBdr>
        <w:top w:val="none" w:sz="0" w:space="0" w:color="auto"/>
        <w:left w:val="none" w:sz="0" w:space="0" w:color="auto"/>
        <w:bottom w:val="none" w:sz="0" w:space="0" w:color="auto"/>
        <w:right w:val="none" w:sz="0" w:space="0" w:color="auto"/>
      </w:divBdr>
    </w:div>
    <w:div w:id="2055545161">
      <w:bodyDiv w:val="1"/>
      <w:marLeft w:val="0"/>
      <w:marRight w:val="0"/>
      <w:marTop w:val="0"/>
      <w:marBottom w:val="0"/>
      <w:divBdr>
        <w:top w:val="none" w:sz="0" w:space="0" w:color="auto"/>
        <w:left w:val="none" w:sz="0" w:space="0" w:color="auto"/>
        <w:bottom w:val="none" w:sz="0" w:space="0" w:color="auto"/>
        <w:right w:val="none" w:sz="0" w:space="0" w:color="auto"/>
      </w:divBdr>
      <w:divsChild>
        <w:div w:id="179976145">
          <w:marLeft w:val="0"/>
          <w:marRight w:val="0"/>
          <w:marTop w:val="0"/>
          <w:marBottom w:val="0"/>
          <w:divBdr>
            <w:top w:val="none" w:sz="0" w:space="0" w:color="auto"/>
            <w:left w:val="none" w:sz="0" w:space="0" w:color="auto"/>
            <w:bottom w:val="none" w:sz="0" w:space="0" w:color="auto"/>
            <w:right w:val="none" w:sz="0" w:space="0" w:color="auto"/>
          </w:divBdr>
        </w:div>
        <w:div w:id="230386060">
          <w:marLeft w:val="0"/>
          <w:marRight w:val="0"/>
          <w:marTop w:val="0"/>
          <w:marBottom w:val="0"/>
          <w:divBdr>
            <w:top w:val="none" w:sz="0" w:space="0" w:color="auto"/>
            <w:left w:val="none" w:sz="0" w:space="0" w:color="auto"/>
            <w:bottom w:val="none" w:sz="0" w:space="0" w:color="auto"/>
            <w:right w:val="none" w:sz="0" w:space="0" w:color="auto"/>
          </w:divBdr>
        </w:div>
        <w:div w:id="322897449">
          <w:marLeft w:val="0"/>
          <w:marRight w:val="0"/>
          <w:marTop w:val="0"/>
          <w:marBottom w:val="0"/>
          <w:divBdr>
            <w:top w:val="none" w:sz="0" w:space="0" w:color="auto"/>
            <w:left w:val="none" w:sz="0" w:space="0" w:color="auto"/>
            <w:bottom w:val="none" w:sz="0" w:space="0" w:color="auto"/>
            <w:right w:val="none" w:sz="0" w:space="0" w:color="auto"/>
          </w:divBdr>
        </w:div>
        <w:div w:id="559292472">
          <w:marLeft w:val="0"/>
          <w:marRight w:val="0"/>
          <w:marTop w:val="0"/>
          <w:marBottom w:val="0"/>
          <w:divBdr>
            <w:top w:val="none" w:sz="0" w:space="0" w:color="auto"/>
            <w:left w:val="none" w:sz="0" w:space="0" w:color="auto"/>
            <w:bottom w:val="none" w:sz="0" w:space="0" w:color="auto"/>
            <w:right w:val="none" w:sz="0" w:space="0" w:color="auto"/>
          </w:divBdr>
        </w:div>
        <w:div w:id="807360540">
          <w:marLeft w:val="0"/>
          <w:marRight w:val="0"/>
          <w:marTop w:val="0"/>
          <w:marBottom w:val="0"/>
          <w:divBdr>
            <w:top w:val="none" w:sz="0" w:space="0" w:color="auto"/>
            <w:left w:val="none" w:sz="0" w:space="0" w:color="auto"/>
            <w:bottom w:val="none" w:sz="0" w:space="0" w:color="auto"/>
            <w:right w:val="none" w:sz="0" w:space="0" w:color="auto"/>
          </w:divBdr>
        </w:div>
        <w:div w:id="1031154290">
          <w:marLeft w:val="0"/>
          <w:marRight w:val="0"/>
          <w:marTop w:val="0"/>
          <w:marBottom w:val="0"/>
          <w:divBdr>
            <w:top w:val="none" w:sz="0" w:space="0" w:color="auto"/>
            <w:left w:val="none" w:sz="0" w:space="0" w:color="auto"/>
            <w:bottom w:val="none" w:sz="0" w:space="0" w:color="auto"/>
            <w:right w:val="none" w:sz="0" w:space="0" w:color="auto"/>
          </w:divBdr>
        </w:div>
        <w:div w:id="1244295428">
          <w:marLeft w:val="0"/>
          <w:marRight w:val="0"/>
          <w:marTop w:val="0"/>
          <w:marBottom w:val="0"/>
          <w:divBdr>
            <w:top w:val="none" w:sz="0" w:space="0" w:color="auto"/>
            <w:left w:val="none" w:sz="0" w:space="0" w:color="auto"/>
            <w:bottom w:val="none" w:sz="0" w:space="0" w:color="auto"/>
            <w:right w:val="none" w:sz="0" w:space="0" w:color="auto"/>
          </w:divBdr>
        </w:div>
        <w:div w:id="1473062792">
          <w:marLeft w:val="0"/>
          <w:marRight w:val="0"/>
          <w:marTop w:val="0"/>
          <w:marBottom w:val="0"/>
          <w:divBdr>
            <w:top w:val="none" w:sz="0" w:space="0" w:color="auto"/>
            <w:left w:val="none" w:sz="0" w:space="0" w:color="auto"/>
            <w:bottom w:val="none" w:sz="0" w:space="0" w:color="auto"/>
            <w:right w:val="none" w:sz="0" w:space="0" w:color="auto"/>
          </w:divBdr>
        </w:div>
        <w:div w:id="1492525489">
          <w:marLeft w:val="0"/>
          <w:marRight w:val="0"/>
          <w:marTop w:val="0"/>
          <w:marBottom w:val="0"/>
          <w:divBdr>
            <w:top w:val="none" w:sz="0" w:space="0" w:color="auto"/>
            <w:left w:val="none" w:sz="0" w:space="0" w:color="auto"/>
            <w:bottom w:val="none" w:sz="0" w:space="0" w:color="auto"/>
            <w:right w:val="none" w:sz="0" w:space="0" w:color="auto"/>
          </w:divBdr>
        </w:div>
        <w:div w:id="1530878366">
          <w:marLeft w:val="0"/>
          <w:marRight w:val="0"/>
          <w:marTop w:val="0"/>
          <w:marBottom w:val="0"/>
          <w:divBdr>
            <w:top w:val="none" w:sz="0" w:space="0" w:color="auto"/>
            <w:left w:val="none" w:sz="0" w:space="0" w:color="auto"/>
            <w:bottom w:val="none" w:sz="0" w:space="0" w:color="auto"/>
            <w:right w:val="none" w:sz="0" w:space="0" w:color="auto"/>
          </w:divBdr>
        </w:div>
        <w:div w:id="1908805416">
          <w:marLeft w:val="0"/>
          <w:marRight w:val="0"/>
          <w:marTop w:val="0"/>
          <w:marBottom w:val="0"/>
          <w:divBdr>
            <w:top w:val="none" w:sz="0" w:space="0" w:color="auto"/>
            <w:left w:val="none" w:sz="0" w:space="0" w:color="auto"/>
            <w:bottom w:val="none" w:sz="0" w:space="0" w:color="auto"/>
            <w:right w:val="none" w:sz="0" w:space="0" w:color="auto"/>
          </w:divBdr>
        </w:div>
      </w:divsChild>
    </w:div>
    <w:div w:id="2072539246">
      <w:bodyDiv w:val="1"/>
      <w:marLeft w:val="0"/>
      <w:marRight w:val="0"/>
      <w:marTop w:val="0"/>
      <w:marBottom w:val="0"/>
      <w:divBdr>
        <w:top w:val="none" w:sz="0" w:space="0" w:color="auto"/>
        <w:left w:val="none" w:sz="0" w:space="0" w:color="auto"/>
        <w:bottom w:val="none" w:sz="0" w:space="0" w:color="auto"/>
        <w:right w:val="none" w:sz="0" w:space="0" w:color="auto"/>
      </w:divBdr>
    </w:div>
    <w:div w:id="2085175906">
      <w:bodyDiv w:val="1"/>
      <w:marLeft w:val="0"/>
      <w:marRight w:val="0"/>
      <w:marTop w:val="0"/>
      <w:marBottom w:val="0"/>
      <w:divBdr>
        <w:top w:val="none" w:sz="0" w:space="0" w:color="auto"/>
        <w:left w:val="none" w:sz="0" w:space="0" w:color="auto"/>
        <w:bottom w:val="none" w:sz="0" w:space="0" w:color="auto"/>
        <w:right w:val="none" w:sz="0" w:space="0" w:color="auto"/>
      </w:divBdr>
    </w:div>
    <w:div w:id="2087609111">
      <w:bodyDiv w:val="1"/>
      <w:marLeft w:val="0"/>
      <w:marRight w:val="0"/>
      <w:marTop w:val="0"/>
      <w:marBottom w:val="0"/>
      <w:divBdr>
        <w:top w:val="none" w:sz="0" w:space="0" w:color="auto"/>
        <w:left w:val="none" w:sz="0" w:space="0" w:color="auto"/>
        <w:bottom w:val="none" w:sz="0" w:space="0" w:color="auto"/>
        <w:right w:val="none" w:sz="0" w:space="0" w:color="auto"/>
      </w:divBdr>
    </w:div>
    <w:div w:id="2091005305">
      <w:bodyDiv w:val="1"/>
      <w:marLeft w:val="0"/>
      <w:marRight w:val="0"/>
      <w:marTop w:val="0"/>
      <w:marBottom w:val="0"/>
      <w:divBdr>
        <w:top w:val="none" w:sz="0" w:space="0" w:color="auto"/>
        <w:left w:val="none" w:sz="0" w:space="0" w:color="auto"/>
        <w:bottom w:val="none" w:sz="0" w:space="0" w:color="auto"/>
        <w:right w:val="none" w:sz="0" w:space="0" w:color="auto"/>
      </w:divBdr>
      <w:divsChild>
        <w:div w:id="178356039">
          <w:marLeft w:val="0"/>
          <w:marRight w:val="0"/>
          <w:marTop w:val="0"/>
          <w:marBottom w:val="0"/>
          <w:divBdr>
            <w:top w:val="none" w:sz="0" w:space="0" w:color="auto"/>
            <w:left w:val="none" w:sz="0" w:space="0" w:color="auto"/>
            <w:bottom w:val="none" w:sz="0" w:space="0" w:color="auto"/>
            <w:right w:val="none" w:sz="0" w:space="0" w:color="auto"/>
          </w:divBdr>
        </w:div>
        <w:div w:id="1763642175">
          <w:marLeft w:val="0"/>
          <w:marRight w:val="0"/>
          <w:marTop w:val="0"/>
          <w:marBottom w:val="0"/>
          <w:divBdr>
            <w:top w:val="none" w:sz="0" w:space="0" w:color="auto"/>
            <w:left w:val="none" w:sz="0" w:space="0" w:color="auto"/>
            <w:bottom w:val="none" w:sz="0" w:space="0" w:color="auto"/>
            <w:right w:val="none" w:sz="0" w:space="0" w:color="auto"/>
          </w:divBdr>
        </w:div>
      </w:divsChild>
    </w:div>
    <w:div w:id="2100179401">
      <w:bodyDiv w:val="1"/>
      <w:marLeft w:val="0"/>
      <w:marRight w:val="0"/>
      <w:marTop w:val="0"/>
      <w:marBottom w:val="0"/>
      <w:divBdr>
        <w:top w:val="none" w:sz="0" w:space="0" w:color="auto"/>
        <w:left w:val="none" w:sz="0" w:space="0" w:color="auto"/>
        <w:bottom w:val="none" w:sz="0" w:space="0" w:color="auto"/>
        <w:right w:val="none" w:sz="0" w:space="0" w:color="auto"/>
      </w:divBdr>
    </w:div>
    <w:div w:id="2101826744">
      <w:bodyDiv w:val="1"/>
      <w:marLeft w:val="0"/>
      <w:marRight w:val="0"/>
      <w:marTop w:val="0"/>
      <w:marBottom w:val="0"/>
      <w:divBdr>
        <w:top w:val="none" w:sz="0" w:space="0" w:color="auto"/>
        <w:left w:val="none" w:sz="0" w:space="0" w:color="auto"/>
        <w:bottom w:val="none" w:sz="0" w:space="0" w:color="auto"/>
        <w:right w:val="none" w:sz="0" w:space="0" w:color="auto"/>
      </w:divBdr>
    </w:div>
    <w:div w:id="2114007621">
      <w:bodyDiv w:val="1"/>
      <w:marLeft w:val="0"/>
      <w:marRight w:val="0"/>
      <w:marTop w:val="0"/>
      <w:marBottom w:val="0"/>
      <w:divBdr>
        <w:top w:val="none" w:sz="0" w:space="0" w:color="auto"/>
        <w:left w:val="none" w:sz="0" w:space="0" w:color="auto"/>
        <w:bottom w:val="none" w:sz="0" w:space="0" w:color="auto"/>
        <w:right w:val="none" w:sz="0" w:space="0" w:color="auto"/>
      </w:divBdr>
    </w:div>
    <w:div w:id="2121026094">
      <w:bodyDiv w:val="1"/>
      <w:marLeft w:val="0"/>
      <w:marRight w:val="0"/>
      <w:marTop w:val="0"/>
      <w:marBottom w:val="0"/>
      <w:divBdr>
        <w:top w:val="none" w:sz="0" w:space="0" w:color="auto"/>
        <w:left w:val="none" w:sz="0" w:space="0" w:color="auto"/>
        <w:bottom w:val="none" w:sz="0" w:space="0" w:color="auto"/>
        <w:right w:val="none" w:sz="0" w:space="0" w:color="auto"/>
      </w:divBdr>
    </w:div>
    <w:div w:id="2127652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radprok@mail.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96709E-3D30-405B-B643-F53924700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1066</TotalTime>
  <Pages>67</Pages>
  <Words>23401</Words>
  <Characters>133389</Characters>
  <Application>Microsoft Office Word</Application>
  <DocSecurity>0</DocSecurity>
  <Lines>1111</Lines>
  <Paragraphs>312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156478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Пользователь Windows</cp:lastModifiedBy>
  <cp:revision>64</cp:revision>
  <cp:lastPrinted>2019-12-24T10:04:00Z</cp:lastPrinted>
  <dcterms:created xsi:type="dcterms:W3CDTF">2021-11-30T04:52:00Z</dcterms:created>
  <dcterms:modified xsi:type="dcterms:W3CDTF">2026-02-18T13:42:00Z</dcterms:modified>
</cp:coreProperties>
</file>