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D3B" w:rsidRPr="00E21182" w:rsidRDefault="0050455F" w:rsidP="00E211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КОЛЛЕКТИВНЫЙ</w:t>
      </w:r>
      <w:r w:rsidR="00E21182" w:rsidRPr="00E21182">
        <w:rPr>
          <w:rFonts w:ascii="Times New Roman" w:hAnsi="Times New Roman" w:cs="Times New Roman"/>
          <w:b/>
          <w:sz w:val="28"/>
          <w:szCs w:val="28"/>
        </w:rPr>
        <w:t xml:space="preserve"> ДОГОВОР</w:t>
      </w:r>
    </w:p>
    <w:p w:rsidR="00E21182" w:rsidRDefault="00E21182" w:rsidP="00E211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3908" w:rsidRDefault="00643908" w:rsidP="00E211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15E7" w:rsidRDefault="000B15E7" w:rsidP="005045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КОЛЛЕКТИВНЫЙ ДОГОВОР – ОСНОВНОЙ ИНСТРУМЕНТ СОГЛАСОВАНИЯ ИНТЕРЕСОВ СТОРОН ТРУДОВЫХ ОТНОШЕНИЙ</w:t>
      </w:r>
    </w:p>
    <w:p w:rsidR="000B15E7" w:rsidRDefault="000B15E7" w:rsidP="005045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15E7" w:rsidRDefault="000B15E7" w:rsidP="00B326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Коллективный договор регулирует социально-трудовые отношения в</w:t>
      </w:r>
      <w:r w:rsidR="00683E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организации или у индивидуального предпринимателя</w:t>
      </w:r>
      <w:r w:rsidR="00B326D1">
        <w:rPr>
          <w:rFonts w:ascii="Times New Roman" w:hAnsi="Times New Roman" w:cs="Times New Roman"/>
          <w:sz w:val="28"/>
          <w:szCs w:val="28"/>
        </w:rPr>
        <w:t xml:space="preserve"> и заключается работниками и работодателем в лице их представителей. Он может заключаться в организации в целом, в ее филиалах, представительствах и</w:t>
      </w:r>
      <w:r w:rsidR="00683E93">
        <w:rPr>
          <w:rFonts w:ascii="Times New Roman" w:hAnsi="Times New Roman" w:cs="Times New Roman"/>
          <w:sz w:val="28"/>
          <w:szCs w:val="28"/>
        </w:rPr>
        <w:t xml:space="preserve"> </w:t>
      </w:r>
      <w:r w:rsidR="00B326D1">
        <w:rPr>
          <w:rFonts w:ascii="Times New Roman" w:hAnsi="Times New Roman" w:cs="Times New Roman"/>
          <w:sz w:val="28"/>
          <w:szCs w:val="28"/>
        </w:rPr>
        <w:t>иных обособленных подразделениях, а также у индивидуального предпринимателя (ст. 40 ТК РФ).</w:t>
      </w:r>
    </w:p>
    <w:p w:rsidR="00B326D1" w:rsidRDefault="00B326D1" w:rsidP="00B326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26D1" w:rsidRDefault="00B326D1" w:rsidP="00B326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КОЛЛЕКТИВНЫЕ ПЕРЕГОВОРЫ </w:t>
      </w:r>
      <w:r w:rsidRPr="00B326D1">
        <w:rPr>
          <w:rFonts w:ascii="Times New Roman" w:hAnsi="Times New Roman" w:cs="Times New Roman"/>
          <w:sz w:val="24"/>
          <w:szCs w:val="24"/>
        </w:rPr>
        <w:t>(СТ. 36-39 ТК РФ)</w:t>
      </w:r>
    </w:p>
    <w:p w:rsidR="00B326D1" w:rsidRDefault="00B326D1" w:rsidP="00B326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26D1" w:rsidRDefault="00B326D1" w:rsidP="00B326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Инициатором переговоров по подготовке, заключению и изменению коллективного договора может выступить любая из сторон – как представители работников (первичная профсоюзная организация или иные представители, избираемые работниками) так и работодатель (представитель работодателя).</w:t>
      </w:r>
    </w:p>
    <w:p w:rsidR="00B326D1" w:rsidRDefault="00B326D1" w:rsidP="00B326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Представители стороны, получившие предложение в письменной форме о начале коллективных переговоров, обязаны вступить в переговоры в течение семи календарных дней со дня получения указанного предложения, направив ответ с указанием представителей от своей стороны для участия в работе комиссии по ведению коллективных переговоров и их полномочий.</w:t>
      </w:r>
    </w:p>
    <w:p w:rsidR="00B326D1" w:rsidRDefault="00C55842" w:rsidP="00B326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Не допускается ведение коллективных переговоров и заключение коллективного договора от имени работников лицами, представляющими интересы работодателя (например, заместителем руководителя, главным бухгалтером, главным инженером).</w:t>
      </w:r>
    </w:p>
    <w:p w:rsidR="00B326D1" w:rsidRDefault="00B326D1" w:rsidP="005045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455F" w:rsidRDefault="0050455F" w:rsidP="005045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И СТРУКТУРА КОЛЛЕКТИВНОГО ДОГОВОРА ОПРЕДЕЛЯЮТСЯ СТОРОНАМИ (</w:t>
      </w:r>
      <w:r w:rsidRPr="0050455F">
        <w:rPr>
          <w:rFonts w:ascii="Times New Roman" w:hAnsi="Times New Roman" w:cs="Times New Roman"/>
          <w:sz w:val="24"/>
          <w:szCs w:val="24"/>
        </w:rPr>
        <w:t>СТ. 41 ТК РФ</w:t>
      </w:r>
      <w:r w:rsidR="00B326D1">
        <w:rPr>
          <w:rFonts w:ascii="Times New Roman" w:hAnsi="Times New Roman" w:cs="Times New Roman"/>
          <w:sz w:val="28"/>
          <w:szCs w:val="28"/>
        </w:rPr>
        <w:t>)</w:t>
      </w:r>
    </w:p>
    <w:p w:rsidR="00E21182" w:rsidRDefault="00E21182" w:rsidP="00E211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1182" w:rsidRPr="00E21182" w:rsidRDefault="0050455F" w:rsidP="00E2118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 коллективный договор могут включаться взаимные обязательства по вопросам:</w:t>
      </w:r>
    </w:p>
    <w:p w:rsidR="001F5EBC" w:rsidRDefault="001F5EBC" w:rsidP="00F2084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формы, системы и размера оплаты труда, включая механизмы регулирования оплаты с учетом роста цен, уровня инфляции;</w:t>
      </w:r>
    </w:p>
    <w:p w:rsidR="001F5EBC" w:rsidRDefault="001F5EBC" w:rsidP="00F2084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выплата пособий, компенсаций, например, таких как компенсация расходов на содержание ребенка в детском саду;</w:t>
      </w:r>
    </w:p>
    <w:p w:rsidR="001F5EBC" w:rsidRDefault="001F5EBC" w:rsidP="00F2084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пособия женщинам, находящимся в отпуске по уходу за ребенком до 1,5 лет и до 3-х лет, сверх установленных законодательством;</w:t>
      </w:r>
    </w:p>
    <w:p w:rsidR="001F5EBC" w:rsidRDefault="001F5EBC" w:rsidP="00F2084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единовременное пособие находящимся в трудной жизненной ситуации и т.д.;</w:t>
      </w:r>
    </w:p>
    <w:p w:rsidR="001F5EBC" w:rsidRDefault="001F5EBC" w:rsidP="00F2084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занятость, переобучение, условия высвобождения работников;</w:t>
      </w:r>
    </w:p>
    <w:p w:rsidR="001F5EBC" w:rsidRDefault="001F5EBC" w:rsidP="00F2084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обучение вторым профессиям, переобучение при сокращении численности, штата;</w:t>
      </w:r>
    </w:p>
    <w:p w:rsidR="001F5EBC" w:rsidRDefault="001F5EBC" w:rsidP="00F2084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выходное пособие при увольнении в пов</w:t>
      </w:r>
      <w:r w:rsidR="00C63DC3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шенном размере;</w:t>
      </w:r>
    </w:p>
    <w:p w:rsidR="001F5EBC" w:rsidRDefault="001F5EBC" w:rsidP="00F2084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дополнительные гарантии работникам, совмещающим работу с обучением, обучающимся в образовательных учреждениях, не имеющих государственной а</w:t>
      </w:r>
      <w:r w:rsidR="006D7F14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кредитации, или получающим второе высшее профессиональное образование;</w:t>
      </w:r>
    </w:p>
    <w:p w:rsidR="001F5EBC" w:rsidRDefault="001F5EBC" w:rsidP="00F2084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рабочее время и время отдыха;</w:t>
      </w:r>
    </w:p>
    <w:p w:rsidR="001F5EBC" w:rsidRDefault="00014663" w:rsidP="00F2084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дополнительных оплачиваемых отпусков (родителям школьника в дни знаний и последнего звонка; в случае собственной свадьбы работника, свадьбы детей работника; в связи с рождением ребенка, празднованием юбилеев и дней рождений; в случае смерти близких родственников;</w:t>
      </w:r>
    </w:p>
    <w:p w:rsidR="00014663" w:rsidRDefault="00014663" w:rsidP="00F2084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оздоровление и отдых работников и членов их семей (оплата абонементов в спортивные секции, фитнес-центры);</w:t>
      </w:r>
    </w:p>
    <w:p w:rsidR="00014663" w:rsidRDefault="00014663" w:rsidP="00F2084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санаторно-курортного лечения, оздоровления;</w:t>
      </w:r>
    </w:p>
    <w:p w:rsidR="00014663" w:rsidRDefault="00014663" w:rsidP="00F2084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частичная или полная оплата стоимости питания работников;</w:t>
      </w:r>
    </w:p>
    <w:p w:rsidR="00014663" w:rsidRDefault="00014663" w:rsidP="00F2084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улучшение условий и охраны труда, экологической безопасности;</w:t>
      </w:r>
    </w:p>
    <w:p w:rsidR="00014663" w:rsidRDefault="00014663" w:rsidP="00F2084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другие обязательства.</w:t>
      </w:r>
    </w:p>
    <w:p w:rsidR="00457814" w:rsidRDefault="00457814" w:rsidP="004578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4663" w:rsidRDefault="00014663" w:rsidP="000146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РЕГИСТРАЦИЯ КОЛЛЕКТИВНОГО ДОГОВОРА </w:t>
      </w:r>
      <w:r w:rsidRPr="00014663">
        <w:rPr>
          <w:rFonts w:ascii="Times New Roman" w:hAnsi="Times New Roman" w:cs="Times New Roman"/>
          <w:sz w:val="24"/>
          <w:szCs w:val="24"/>
        </w:rPr>
        <w:t xml:space="preserve">(СТ. 50 </w:t>
      </w:r>
      <w:r w:rsidR="000B15E7">
        <w:rPr>
          <w:rFonts w:ascii="Times New Roman" w:hAnsi="Times New Roman" w:cs="Times New Roman"/>
          <w:sz w:val="24"/>
          <w:szCs w:val="24"/>
        </w:rPr>
        <w:t>ТК РФ</w:t>
      </w:r>
      <w:r w:rsidRPr="00014663">
        <w:rPr>
          <w:rFonts w:ascii="Times New Roman" w:hAnsi="Times New Roman" w:cs="Times New Roman"/>
          <w:sz w:val="24"/>
          <w:szCs w:val="24"/>
        </w:rPr>
        <w:t>)</w:t>
      </w:r>
    </w:p>
    <w:p w:rsidR="00C55842" w:rsidRDefault="00C55842" w:rsidP="000146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39C3" w:rsidRDefault="00C55842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Коллективный договор в течении семи дней со дня подписания</w:t>
      </w:r>
      <w:r w:rsidR="008E2E6C">
        <w:rPr>
          <w:rFonts w:ascii="Times New Roman" w:hAnsi="Times New Roman" w:cs="Times New Roman"/>
          <w:sz w:val="28"/>
          <w:szCs w:val="28"/>
        </w:rPr>
        <w:t xml:space="preserve"> направляется работодателем на уведомительную регистрацию в отдел трудовых отношений, охраны труда и взаимодействия с работодателями центра занятости населения.</w:t>
      </w:r>
    </w:p>
    <w:p w:rsidR="008E2E6C" w:rsidRDefault="008E2E6C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соответствии со ст. 51 ТК РФ контроль за выполнением коллективного договора осуществляют стороны и соответствующий орган по труду (в Краснодарском крае – министерство труда и социального развития Краснодарского края).</w:t>
      </w:r>
    </w:p>
    <w:p w:rsidR="008E2E6C" w:rsidRDefault="008E2E6C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Государство поощряет организации, заключившие коллективные договоры. В соответствии со ст. 255, 270 Налогового кодекса РФ расходы на премии и некоторые социальные выплаты, установленные коллективным </w:t>
      </w:r>
      <w:r w:rsidR="00794BF7">
        <w:rPr>
          <w:rFonts w:ascii="Times New Roman" w:hAnsi="Times New Roman" w:cs="Times New Roman"/>
          <w:sz w:val="28"/>
          <w:szCs w:val="28"/>
        </w:rPr>
        <w:t>договором, относятся к расходам, связанным с производством и реализацией, и работодатель не платит с них налоги.</w:t>
      </w:r>
    </w:p>
    <w:p w:rsidR="00794BF7" w:rsidRDefault="00794BF7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Консультации работодателям и работникам или их представителям по порядку применения действующего законодательства о труде, в том числе заключения трудовых и коллективных договоров осуществляют специалисты управления труда министерства труда и социального развития Краснодарского края.</w:t>
      </w:r>
    </w:p>
    <w:p w:rsidR="00794BF7" w:rsidRDefault="00794BF7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3908" w:rsidRDefault="00643908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3908" w:rsidRDefault="00643908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3908" w:rsidRDefault="00643908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4BF7" w:rsidRPr="008E2E6C" w:rsidRDefault="00794BF7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СРОК ДЕЙСТВИЯ КОЛЛЕКТИВНОГО ДОГОВОРА </w:t>
      </w:r>
      <w:r w:rsidRPr="00794BF7">
        <w:rPr>
          <w:rFonts w:ascii="Times New Roman" w:hAnsi="Times New Roman" w:cs="Times New Roman"/>
          <w:sz w:val="24"/>
          <w:szCs w:val="24"/>
        </w:rPr>
        <w:t>(СТ. 43 ТК РФ)</w:t>
      </w:r>
    </w:p>
    <w:p w:rsidR="00750A1A" w:rsidRDefault="00750A1A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4BF7" w:rsidRDefault="00794BF7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Коллективный договор заключается на срок не более 3 лет и вступает в силу со дня подписания его сторонами, либо со дня, установленного коллективным договором. Стороны имеют право продлевать действие коллективного договора на срок не более 3 лет.</w:t>
      </w:r>
    </w:p>
    <w:p w:rsidR="00794BF7" w:rsidRDefault="00794BF7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Коллективный договор сохраняет свое действие в случаях изменения наименования</w:t>
      </w:r>
      <w:r w:rsidR="00643908">
        <w:rPr>
          <w:rFonts w:ascii="Times New Roman" w:hAnsi="Times New Roman" w:cs="Times New Roman"/>
          <w:sz w:val="28"/>
          <w:szCs w:val="28"/>
        </w:rPr>
        <w:t xml:space="preserve"> организации, изменения типа государственного или муниципального учреждения, реорганизации организации в форме преобразования, а также расторжения трудового договора с руководителем организации, а также при:</w:t>
      </w:r>
    </w:p>
    <w:p w:rsidR="00643908" w:rsidRDefault="00643908" w:rsidP="00643908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смене формы собственности – в течение 3 месяцев со дня перехода прав собственности;</w:t>
      </w:r>
    </w:p>
    <w:p w:rsidR="00643908" w:rsidRDefault="00643908" w:rsidP="00643908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реорганизации в форме слияния, присоединения, разделения, выделения – в течение всего срока реорганизации;</w:t>
      </w:r>
    </w:p>
    <w:p w:rsidR="00643908" w:rsidRDefault="00643908" w:rsidP="00643908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ликвидации – в течение всего срока проведения ликвидации.</w:t>
      </w:r>
    </w:p>
    <w:p w:rsidR="00643908" w:rsidRPr="00643908" w:rsidRDefault="00643908" w:rsidP="006439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3908">
        <w:rPr>
          <w:rFonts w:ascii="Times New Roman" w:hAnsi="Times New Roman" w:cs="Times New Roman"/>
          <w:sz w:val="28"/>
          <w:szCs w:val="28"/>
        </w:rPr>
        <w:t>Изменение и дополнение коллективного д</w:t>
      </w:r>
      <w:r>
        <w:rPr>
          <w:rFonts w:ascii="Times New Roman" w:hAnsi="Times New Roman" w:cs="Times New Roman"/>
          <w:sz w:val="28"/>
          <w:szCs w:val="28"/>
        </w:rPr>
        <w:t>оговора производится в порядке, установленном ТК РФ для его заключения, либо в порядке, установленном коллективным договором (ст. 44 ТК РФ).</w:t>
      </w:r>
    </w:p>
    <w:p w:rsidR="00643908" w:rsidRDefault="00643908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3908" w:rsidRDefault="00643908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4BF7" w:rsidRDefault="00794BF7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23FF" w:rsidRDefault="003623FF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труда и социального развития Краснодарского края</w:t>
      </w:r>
    </w:p>
    <w:p w:rsidR="003623FF" w:rsidRDefault="003623FF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350000, г.</w:t>
      </w:r>
      <w:r w:rsidR="006B53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Краснодар, ул. Чапаева</w:t>
      </w:r>
      <w:r w:rsidR="006B5396">
        <w:rPr>
          <w:rFonts w:ascii="Times New Roman" w:hAnsi="Times New Roman" w:cs="Times New Roman"/>
          <w:sz w:val="28"/>
          <w:szCs w:val="28"/>
        </w:rPr>
        <w:t>, 58</w:t>
      </w:r>
    </w:p>
    <w:p w:rsidR="006B5396" w:rsidRDefault="006B5396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0012" w:rsidRDefault="00260012" w:rsidP="00260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труда</w:t>
      </w:r>
    </w:p>
    <w:p w:rsidR="00260012" w:rsidRDefault="00260012" w:rsidP="00260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трудовых отношений</w:t>
      </w:r>
      <w:r w:rsidR="0014538D">
        <w:rPr>
          <w:rFonts w:ascii="Times New Roman" w:hAnsi="Times New Roman" w:cs="Times New Roman"/>
          <w:sz w:val="28"/>
          <w:szCs w:val="28"/>
        </w:rPr>
        <w:t xml:space="preserve"> и социального партнерства</w:t>
      </w:r>
    </w:p>
    <w:p w:rsidR="00260012" w:rsidRDefault="00260012" w:rsidP="00260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350010, г. Краснодар, ул. Зиповская, 5</w:t>
      </w:r>
    </w:p>
    <w:p w:rsidR="00260012" w:rsidRDefault="00260012" w:rsidP="00260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тел./факс: +7 (861) 252-26-94</w:t>
      </w:r>
    </w:p>
    <w:p w:rsidR="00260012" w:rsidRDefault="00260012" w:rsidP="00260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"горячей линии" по трудовому законодательству: +7 (861) 252-33-15</w:t>
      </w:r>
    </w:p>
    <w:p w:rsidR="006B5396" w:rsidRPr="003C738D" w:rsidRDefault="000D7E52" w:rsidP="00260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сайт</w:t>
      </w:r>
      <w:r w:rsidR="00260012" w:rsidRPr="003C738D">
        <w:rPr>
          <w:rFonts w:ascii="Times New Roman" w:hAnsi="Times New Roman" w:cs="Times New Roman"/>
          <w:sz w:val="28"/>
          <w:szCs w:val="28"/>
        </w:rPr>
        <w:t xml:space="preserve">: </w:t>
      </w:r>
      <w:r w:rsidR="0014538D">
        <w:rPr>
          <w:rFonts w:ascii="Times New Roman" w:hAnsi="Times New Roman" w:cs="Times New Roman"/>
          <w:sz w:val="28"/>
          <w:szCs w:val="28"/>
          <w:lang w:val="en-US"/>
        </w:rPr>
        <w:t>szn</w:t>
      </w:r>
      <w:r w:rsidR="0014538D" w:rsidRPr="0050455F">
        <w:rPr>
          <w:rFonts w:ascii="Times New Roman" w:hAnsi="Times New Roman" w:cs="Times New Roman"/>
          <w:sz w:val="28"/>
          <w:szCs w:val="28"/>
        </w:rPr>
        <w:t>.</w:t>
      </w:r>
      <w:r w:rsidR="0014538D">
        <w:rPr>
          <w:rFonts w:ascii="Times New Roman" w:hAnsi="Times New Roman" w:cs="Times New Roman"/>
          <w:sz w:val="28"/>
          <w:szCs w:val="28"/>
          <w:lang w:val="en-US"/>
        </w:rPr>
        <w:t>krasnodar</w:t>
      </w:r>
      <w:r w:rsidR="00260012" w:rsidRPr="003C738D">
        <w:rPr>
          <w:rFonts w:ascii="Times New Roman" w:hAnsi="Times New Roman" w:cs="Times New Roman"/>
          <w:sz w:val="28"/>
          <w:szCs w:val="28"/>
        </w:rPr>
        <w:t>.</w:t>
      </w:r>
      <w:r w:rsidR="00260012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14538D">
        <w:rPr>
          <w:rFonts w:ascii="Times New Roman" w:hAnsi="Times New Roman" w:cs="Times New Roman"/>
          <w:sz w:val="28"/>
          <w:szCs w:val="28"/>
        </w:rPr>
        <w:t>,</w:t>
      </w:r>
      <w:r w:rsidRPr="003C738D">
        <w:rPr>
          <w:rFonts w:ascii="Times New Roman" w:hAnsi="Times New Roman" w:cs="Times New Roman"/>
          <w:sz w:val="28"/>
          <w:szCs w:val="28"/>
        </w:rPr>
        <w:t xml:space="preserve"> </w:t>
      </w:r>
      <w:r w:rsidRPr="000D7E52">
        <w:rPr>
          <w:rFonts w:ascii="Times New Roman" w:hAnsi="Times New Roman" w:cs="Times New Roman"/>
          <w:sz w:val="28"/>
          <w:szCs w:val="28"/>
          <w:lang w:val="en-US"/>
        </w:rPr>
        <w:t>kubzan</w:t>
      </w:r>
      <w:r w:rsidRPr="003C738D">
        <w:rPr>
          <w:rFonts w:ascii="Times New Roman" w:hAnsi="Times New Roman" w:cs="Times New Roman"/>
          <w:sz w:val="28"/>
          <w:szCs w:val="28"/>
        </w:rPr>
        <w:t>.</w:t>
      </w:r>
      <w:r w:rsidRPr="000D7E52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sectPr w:rsidR="006B5396" w:rsidRPr="003C738D" w:rsidSect="00E211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374F15"/>
    <w:multiLevelType w:val="hybridMultilevel"/>
    <w:tmpl w:val="3A3C5DD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57B2F86"/>
    <w:multiLevelType w:val="hybridMultilevel"/>
    <w:tmpl w:val="B73ADA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889"/>
    <w:rsid w:val="00014663"/>
    <w:rsid w:val="000B15E7"/>
    <w:rsid w:val="000D7E52"/>
    <w:rsid w:val="00116E46"/>
    <w:rsid w:val="00136DF8"/>
    <w:rsid w:val="0014538D"/>
    <w:rsid w:val="00146943"/>
    <w:rsid w:val="00190804"/>
    <w:rsid w:val="001D3C49"/>
    <w:rsid w:val="001F5EBC"/>
    <w:rsid w:val="00252930"/>
    <w:rsid w:val="00260012"/>
    <w:rsid w:val="00344889"/>
    <w:rsid w:val="003623FF"/>
    <w:rsid w:val="003C738D"/>
    <w:rsid w:val="00457814"/>
    <w:rsid w:val="0050455F"/>
    <w:rsid w:val="005F421F"/>
    <w:rsid w:val="00643908"/>
    <w:rsid w:val="00683E93"/>
    <w:rsid w:val="006B5396"/>
    <w:rsid w:val="006D7F14"/>
    <w:rsid w:val="00750A1A"/>
    <w:rsid w:val="00794BF7"/>
    <w:rsid w:val="007C1B54"/>
    <w:rsid w:val="008B39C3"/>
    <w:rsid w:val="008E2E6C"/>
    <w:rsid w:val="009769AF"/>
    <w:rsid w:val="00995CA1"/>
    <w:rsid w:val="00AE3A24"/>
    <w:rsid w:val="00B326D1"/>
    <w:rsid w:val="00C55842"/>
    <w:rsid w:val="00C63DC3"/>
    <w:rsid w:val="00C95D3B"/>
    <w:rsid w:val="00CC3FFD"/>
    <w:rsid w:val="00CC4CA0"/>
    <w:rsid w:val="00D100CB"/>
    <w:rsid w:val="00D31503"/>
    <w:rsid w:val="00E141BC"/>
    <w:rsid w:val="00E21182"/>
    <w:rsid w:val="00F20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BB6F9D-5790-432A-BE84-7460093D8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5D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5C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57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809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Худжина Наталья Викторовна</dc:creator>
  <cp:lastModifiedBy>User</cp:lastModifiedBy>
  <cp:revision>2</cp:revision>
  <dcterms:created xsi:type="dcterms:W3CDTF">2025-09-16T03:56:00Z</dcterms:created>
  <dcterms:modified xsi:type="dcterms:W3CDTF">2025-09-16T03:56:00Z</dcterms:modified>
</cp:coreProperties>
</file>