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1C" w:rsidRDefault="007206A4" w:rsidP="00035B1C">
      <w:pPr>
        <w:jc w:val="right"/>
        <w:rPr>
          <w:b/>
          <w:sz w:val="28"/>
          <w:szCs w:val="28"/>
        </w:rPr>
      </w:pPr>
      <w:r w:rsidRPr="007206A4">
        <w:rPr>
          <w:noProof/>
        </w:rPr>
        <w:pict>
          <v:shapetype id="_x0000_t202" coordsize="21600,21600" o:spt="202" path="m,l,21600r21600,l21600,xe">
            <v:stroke joinstyle="miter"/>
            <v:path gradientshapeok="t" o:connecttype="rect"/>
          </v:shapetype>
          <v:shape id="Надпись 5" o:spid="_x0000_s1026" type="#_x0000_t202" style="position:absolute;left:0;text-align:left;margin-left:197.1pt;margin-top:-31.35pt;width:75.2pt;height:63.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" strokecolor="white">
            <v:textbox>
              <w:txbxContent>
                <w:p w:rsidR="00035B1C" w:rsidRDefault="00035B1C" w:rsidP="00035B1C">
                  <w:pPr>
                    <w:jc w:val="center"/>
                  </w:pPr>
                  <w:r>
                    <w:rPr>
                      <w:rFonts w:ascii="Calibri" w:eastAsia="Calibri" w:hAnsi="Calibri"/>
                      <w:noProof/>
                      <w:sz w:val="20"/>
                      <w:szCs w:val="20"/>
                    </w:rPr>
                    <w:drawing>
                      <wp:inline distT="0" distB="0" distL="0" distR="0">
                        <wp:extent cx="7524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676275"/>
                                </a:xfrm>
                                <a:prstGeom prst="rect">
                                  <a:avLst/>
                                </a:prstGeom>
                                <a:solidFill>
                                  <a:srgbClr val="FFFFFF"/>
                                </a:solidFill>
                                <a:ln>
                                  <a:noFill/>
                                </a:ln>
                              </pic:spPr>
                            </pic:pic>
                          </a:graphicData>
                        </a:graphic>
                      </wp:inline>
                    </w:drawing>
                  </w:r>
                </w:p>
                <w:p w:rsidR="00035B1C" w:rsidRDefault="00035B1C" w:rsidP="00035B1C">
                  <w:pPr>
                    <w:jc w:val="center"/>
                  </w:pPr>
                </w:p>
              </w:txbxContent>
            </v:textbox>
          </v:shape>
        </w:pict>
      </w:r>
    </w:p>
    <w:p w:rsidR="00035B1C" w:rsidRDefault="00035B1C" w:rsidP="00035B1C">
      <w:pPr>
        <w:jc w:val="center"/>
        <w:rPr>
          <w:b/>
          <w:sz w:val="28"/>
          <w:szCs w:val="28"/>
        </w:rPr>
      </w:pPr>
    </w:p>
    <w:p w:rsidR="00035B1C" w:rsidRDefault="00035B1C" w:rsidP="00035B1C">
      <w:pPr>
        <w:jc w:val="center"/>
        <w:rPr>
          <w:b/>
          <w:sz w:val="28"/>
          <w:szCs w:val="28"/>
        </w:rPr>
      </w:pPr>
      <w:r>
        <w:rPr>
          <w:b/>
          <w:sz w:val="28"/>
          <w:szCs w:val="28"/>
        </w:rPr>
        <w:t>СОВЕТ</w:t>
      </w:r>
    </w:p>
    <w:p w:rsidR="00035B1C" w:rsidRDefault="00035B1C" w:rsidP="00035B1C">
      <w:pPr>
        <w:jc w:val="center"/>
        <w:rPr>
          <w:b/>
          <w:sz w:val="28"/>
          <w:szCs w:val="28"/>
        </w:rPr>
      </w:pPr>
      <w:r>
        <w:rPr>
          <w:b/>
          <w:sz w:val="28"/>
          <w:szCs w:val="28"/>
        </w:rPr>
        <w:t>МУНИЦИПАЛЬНОГО ОБРАЗОВАНИЯ</w:t>
      </w:r>
    </w:p>
    <w:p w:rsidR="00035B1C" w:rsidRDefault="00035B1C" w:rsidP="00035B1C">
      <w:pPr>
        <w:jc w:val="center"/>
        <w:rPr>
          <w:b/>
          <w:sz w:val="28"/>
          <w:szCs w:val="28"/>
        </w:rPr>
      </w:pPr>
      <w:r>
        <w:rPr>
          <w:b/>
          <w:sz w:val="28"/>
          <w:szCs w:val="28"/>
        </w:rPr>
        <w:t>КРЫЛОВСКИЙ РАЙОН</w:t>
      </w:r>
    </w:p>
    <w:p w:rsidR="00035B1C" w:rsidRDefault="008778F1" w:rsidP="00035B1C">
      <w:pPr>
        <w:jc w:val="center"/>
        <w:rPr>
          <w:b/>
          <w:sz w:val="28"/>
          <w:szCs w:val="28"/>
        </w:rPr>
      </w:pPr>
      <w:r>
        <w:rPr>
          <w:b/>
          <w:sz w:val="28"/>
          <w:szCs w:val="28"/>
        </w:rPr>
        <w:t>СЕДЬМОГО</w:t>
      </w:r>
      <w:r w:rsidR="00035B1C">
        <w:rPr>
          <w:b/>
          <w:sz w:val="28"/>
          <w:szCs w:val="28"/>
        </w:rPr>
        <w:t xml:space="preserve"> СОЗЫВА</w:t>
      </w:r>
    </w:p>
    <w:p w:rsidR="00035B1C" w:rsidRDefault="00035B1C" w:rsidP="00035B1C">
      <w:pPr>
        <w:jc w:val="center"/>
        <w:rPr>
          <w:b/>
          <w:spacing w:val="46"/>
          <w:sz w:val="28"/>
          <w:szCs w:val="28"/>
        </w:rPr>
      </w:pPr>
      <w:r>
        <w:rPr>
          <w:b/>
          <w:spacing w:val="46"/>
          <w:sz w:val="28"/>
          <w:szCs w:val="28"/>
        </w:rPr>
        <w:t>РЕШЕНИЕ</w:t>
      </w:r>
    </w:p>
    <w:p w:rsidR="00035B1C" w:rsidRDefault="00035B1C" w:rsidP="00035B1C">
      <w:pPr>
        <w:jc w:val="center"/>
        <w:rPr>
          <w:spacing w:val="46"/>
        </w:rPr>
      </w:pPr>
    </w:p>
    <w:p w:rsidR="00035B1C" w:rsidRDefault="004E19E7" w:rsidP="00183C79">
      <w:pPr>
        <w:rPr>
          <w:b/>
          <w:sz w:val="32"/>
          <w:szCs w:val="32"/>
        </w:rPr>
      </w:pPr>
      <w:r>
        <w:rPr>
          <w:sz w:val="28"/>
          <w:szCs w:val="28"/>
        </w:rPr>
        <w:t xml:space="preserve">                               </w:t>
      </w:r>
      <w:r w:rsidR="00761D0F">
        <w:rPr>
          <w:sz w:val="28"/>
          <w:szCs w:val="28"/>
        </w:rPr>
        <w:t xml:space="preserve">от  </w:t>
      </w:r>
      <w:r w:rsidR="00E625BD">
        <w:rPr>
          <w:sz w:val="28"/>
          <w:szCs w:val="28"/>
        </w:rPr>
        <w:t xml:space="preserve"> 23.12.2021 г. </w:t>
      </w:r>
      <w:r>
        <w:rPr>
          <w:sz w:val="28"/>
          <w:szCs w:val="28"/>
        </w:rPr>
        <w:t xml:space="preserve"> </w:t>
      </w:r>
      <w:r w:rsidR="00183C79">
        <w:t xml:space="preserve">ст-ца Крыловская       </w:t>
      </w:r>
      <w:r w:rsidR="00761D0F" w:rsidRPr="00E625BD">
        <w:rPr>
          <w:sz w:val="28"/>
          <w:szCs w:val="28"/>
        </w:rPr>
        <w:t>№</w:t>
      </w:r>
      <w:r w:rsidR="00E625BD" w:rsidRPr="00E625BD">
        <w:rPr>
          <w:sz w:val="28"/>
          <w:szCs w:val="28"/>
        </w:rPr>
        <w:t>105</w:t>
      </w:r>
    </w:p>
    <w:p w:rsidR="00035B1C" w:rsidRPr="00A66822" w:rsidRDefault="00035B1C" w:rsidP="00A66822">
      <w:pPr>
        <w:autoSpaceDE w:val="0"/>
        <w:autoSpaceDN w:val="0"/>
        <w:adjustRightInd w:val="0"/>
        <w:spacing w:before="108" w:after="108"/>
        <w:jc w:val="both"/>
        <w:outlineLvl w:val="0"/>
        <w:rPr>
          <w:b/>
          <w:bCs/>
          <w:color w:val="26282F"/>
          <w:sz w:val="28"/>
          <w:szCs w:val="28"/>
        </w:rPr>
      </w:pPr>
    </w:p>
    <w:p w:rsidR="00761D0F" w:rsidRDefault="00761D0F" w:rsidP="00761D0F">
      <w:pPr>
        <w:shd w:val="clear" w:color="auto" w:fill="FFFFFF"/>
        <w:jc w:val="center"/>
        <w:rPr>
          <w:b/>
          <w:sz w:val="28"/>
          <w:szCs w:val="28"/>
        </w:rPr>
      </w:pPr>
      <w:r>
        <w:rPr>
          <w:b/>
          <w:sz w:val="28"/>
          <w:szCs w:val="28"/>
        </w:rPr>
        <w:t xml:space="preserve">Об утверждении Положения </w:t>
      </w:r>
    </w:p>
    <w:p w:rsidR="00087E85" w:rsidRDefault="00087E85" w:rsidP="00087E85">
      <w:pPr>
        <w:shd w:val="clear" w:color="auto" w:fill="FFFFFF"/>
        <w:jc w:val="center"/>
        <w:rPr>
          <w:b/>
          <w:sz w:val="28"/>
          <w:szCs w:val="28"/>
        </w:rPr>
      </w:pPr>
      <w:r>
        <w:rPr>
          <w:b/>
          <w:sz w:val="28"/>
          <w:szCs w:val="28"/>
        </w:rPr>
        <w:t xml:space="preserve">о муниципальном жилищном контроле </w:t>
      </w:r>
    </w:p>
    <w:p w:rsidR="00761D0F" w:rsidRDefault="00087E85" w:rsidP="00087E85">
      <w:pPr>
        <w:shd w:val="clear" w:color="auto" w:fill="FFFFFF"/>
        <w:jc w:val="center"/>
        <w:rPr>
          <w:b/>
          <w:sz w:val="28"/>
          <w:szCs w:val="28"/>
        </w:rPr>
      </w:pPr>
      <w:r>
        <w:rPr>
          <w:b/>
          <w:sz w:val="28"/>
          <w:szCs w:val="28"/>
        </w:rPr>
        <w:t xml:space="preserve">в </w:t>
      </w:r>
      <w:r w:rsidR="00761D0F">
        <w:rPr>
          <w:b/>
          <w:sz w:val="28"/>
          <w:szCs w:val="28"/>
        </w:rPr>
        <w:t>муниципально</w:t>
      </w:r>
      <w:r>
        <w:rPr>
          <w:b/>
          <w:sz w:val="28"/>
          <w:szCs w:val="28"/>
        </w:rPr>
        <w:t>м</w:t>
      </w:r>
      <w:r w:rsidR="00761D0F">
        <w:rPr>
          <w:b/>
          <w:sz w:val="28"/>
          <w:szCs w:val="28"/>
        </w:rPr>
        <w:t xml:space="preserve"> образовании Крыловский район</w:t>
      </w:r>
    </w:p>
    <w:p w:rsidR="00761D0F" w:rsidRDefault="00761D0F" w:rsidP="00761D0F">
      <w:pPr>
        <w:ind w:firstLine="709"/>
        <w:jc w:val="center"/>
        <w:rPr>
          <w:sz w:val="28"/>
          <w:szCs w:val="28"/>
        </w:rPr>
      </w:pPr>
    </w:p>
    <w:p w:rsidR="00761D0F" w:rsidRPr="00087E85" w:rsidRDefault="00087E85" w:rsidP="00087E85">
      <w:pPr>
        <w:ind w:firstLine="709"/>
        <w:jc w:val="both"/>
        <w:rPr>
          <w:sz w:val="28"/>
          <w:szCs w:val="28"/>
        </w:rPr>
      </w:pPr>
      <w:r w:rsidRPr="00087E85">
        <w:rPr>
          <w:color w:val="000000"/>
          <w:sz w:val="28"/>
          <w:szCs w:val="28"/>
        </w:rPr>
        <w:t>В соответствии со статьей 20 Жилищного кодекса Российской Федерации, Федеральным законом от 31</w:t>
      </w:r>
      <w:r>
        <w:rPr>
          <w:color w:val="000000"/>
          <w:sz w:val="28"/>
          <w:szCs w:val="28"/>
        </w:rPr>
        <w:t xml:space="preserve"> июля </w:t>
      </w:r>
      <w:r w:rsidRPr="00087E85">
        <w:rPr>
          <w:color w:val="000000"/>
          <w:sz w:val="28"/>
          <w:szCs w:val="28"/>
        </w:rPr>
        <w:t>2020</w:t>
      </w:r>
      <w:r>
        <w:rPr>
          <w:color w:val="000000"/>
          <w:sz w:val="28"/>
          <w:szCs w:val="28"/>
        </w:rPr>
        <w:t xml:space="preserve"> года</w:t>
      </w:r>
      <w:r w:rsidRPr="00087E85">
        <w:rPr>
          <w:color w:val="000000"/>
          <w:sz w:val="28"/>
          <w:szCs w:val="28"/>
        </w:rPr>
        <w:t xml:space="preserve"> № 248-ФЗ «О государственном контроле (надзоре) и муниципальном контроле в Российской Федерации»</w:t>
      </w:r>
      <w:r w:rsidR="00761D0F" w:rsidRPr="00087E85">
        <w:rPr>
          <w:sz w:val="28"/>
          <w:szCs w:val="28"/>
        </w:rPr>
        <w:t xml:space="preserve"> Совет муниципального образования Крыловский район </w:t>
      </w:r>
      <w:r w:rsidR="00761D0F" w:rsidRPr="00087E85">
        <w:rPr>
          <w:rFonts w:eastAsiaTheme="minorHAnsi"/>
          <w:sz w:val="28"/>
          <w:szCs w:val="28"/>
          <w:lang w:eastAsia="en-US"/>
        </w:rPr>
        <w:t>Р Е Ш И Л:</w:t>
      </w:r>
    </w:p>
    <w:p w:rsidR="00761D0F" w:rsidRDefault="00761D0F" w:rsidP="00761D0F">
      <w:pPr>
        <w:pStyle w:val="ConsPlusNormal"/>
        <w:widowControl/>
        <w:ind w:firstLine="709"/>
        <w:jc w:val="both"/>
        <w:rPr>
          <w:rFonts w:ascii="Times New Roman" w:hAnsi="Times New Roman" w:cs="Times New Roman"/>
          <w:sz w:val="28"/>
          <w:szCs w:val="28"/>
        </w:rPr>
      </w:pPr>
      <w:bookmarkStart w:id="0" w:name="sub_1"/>
      <w:r>
        <w:rPr>
          <w:rFonts w:ascii="Times New Roman" w:hAnsi="Times New Roman" w:cs="Times New Roman"/>
          <w:sz w:val="28"/>
          <w:szCs w:val="28"/>
        </w:rPr>
        <w:t xml:space="preserve">1. Утвердить Положение о муниципальном </w:t>
      </w:r>
      <w:r w:rsidR="00087E85">
        <w:rPr>
          <w:rFonts w:ascii="Times New Roman" w:hAnsi="Times New Roman" w:cs="Times New Roman"/>
          <w:sz w:val="28"/>
          <w:szCs w:val="28"/>
        </w:rPr>
        <w:t>жилищном</w:t>
      </w:r>
      <w:r>
        <w:rPr>
          <w:rFonts w:ascii="Times New Roman" w:hAnsi="Times New Roman" w:cs="Times New Roman"/>
          <w:sz w:val="28"/>
          <w:szCs w:val="28"/>
        </w:rPr>
        <w:t xml:space="preserve"> контроле в муниципально</w:t>
      </w:r>
      <w:r w:rsidR="00087E85">
        <w:rPr>
          <w:rFonts w:ascii="Times New Roman" w:hAnsi="Times New Roman" w:cs="Times New Roman"/>
          <w:sz w:val="28"/>
          <w:szCs w:val="28"/>
        </w:rPr>
        <w:t>м</w:t>
      </w:r>
      <w:r>
        <w:rPr>
          <w:rFonts w:ascii="Times New Roman" w:hAnsi="Times New Roman" w:cs="Times New Roman"/>
          <w:sz w:val="28"/>
          <w:szCs w:val="28"/>
        </w:rPr>
        <w:t xml:space="preserve"> образовани</w:t>
      </w:r>
      <w:r w:rsidR="00087E85">
        <w:rPr>
          <w:rFonts w:ascii="Times New Roman" w:hAnsi="Times New Roman" w:cs="Times New Roman"/>
          <w:sz w:val="28"/>
          <w:szCs w:val="28"/>
        </w:rPr>
        <w:t xml:space="preserve">и </w:t>
      </w:r>
      <w:r>
        <w:rPr>
          <w:rFonts w:ascii="Times New Roman" w:hAnsi="Times New Roman" w:cs="Times New Roman"/>
          <w:sz w:val="28"/>
          <w:szCs w:val="28"/>
        </w:rPr>
        <w:t>Крыловский район (прилагается).</w:t>
      </w:r>
    </w:p>
    <w:p w:rsidR="00035B1C" w:rsidRPr="00087E85" w:rsidRDefault="006B311B" w:rsidP="0054497A">
      <w:pPr>
        <w:autoSpaceDE w:val="0"/>
        <w:autoSpaceDN w:val="0"/>
        <w:adjustRightInd w:val="0"/>
        <w:ind w:firstLine="708"/>
        <w:jc w:val="both"/>
        <w:rPr>
          <w:sz w:val="28"/>
          <w:szCs w:val="28"/>
        </w:rPr>
      </w:pPr>
      <w:r w:rsidRPr="00087E85">
        <w:rPr>
          <w:sz w:val="28"/>
          <w:szCs w:val="28"/>
        </w:rPr>
        <w:t>2.</w:t>
      </w:r>
      <w:r w:rsidR="00035B1C" w:rsidRPr="00087E85">
        <w:rPr>
          <w:sz w:val="28"/>
          <w:szCs w:val="28"/>
        </w:rPr>
        <w:t xml:space="preserve">Отделу по социальной работе, взаимодействию со средствами массовой информации и общественными организациями администрации муниципального образования Крыловский район(Голованова) обнародовать </w:t>
      </w:r>
      <w:r w:rsidR="00A66822" w:rsidRPr="00087E85">
        <w:rPr>
          <w:sz w:val="28"/>
          <w:szCs w:val="28"/>
        </w:rPr>
        <w:t xml:space="preserve">и разместить (опубликовать) </w:t>
      </w:r>
      <w:r w:rsidR="00035B1C" w:rsidRPr="00087E85">
        <w:rPr>
          <w:sz w:val="28"/>
          <w:szCs w:val="28"/>
        </w:rPr>
        <w:t xml:space="preserve">настоящее </w:t>
      </w:r>
      <w:r w:rsidR="00761D0F" w:rsidRPr="00087E85">
        <w:rPr>
          <w:sz w:val="28"/>
          <w:szCs w:val="28"/>
        </w:rPr>
        <w:t>решение</w:t>
      </w:r>
      <w:r w:rsidR="00A66822" w:rsidRPr="00087E85">
        <w:rPr>
          <w:sz w:val="28"/>
          <w:szCs w:val="28"/>
        </w:rPr>
        <w:t>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w:t>
      </w:r>
      <w:r w:rsidR="004E19E7">
        <w:rPr>
          <w:sz w:val="28"/>
          <w:szCs w:val="28"/>
        </w:rPr>
        <w:t xml:space="preserve"> </w:t>
      </w:r>
      <w:r w:rsidR="00A66822" w:rsidRPr="00087E85">
        <w:rPr>
          <w:sz w:val="28"/>
          <w:szCs w:val="28"/>
          <w:lang w:val="en-US"/>
        </w:rPr>
        <w:t>www</w:t>
      </w:r>
      <w:r w:rsidR="00A66822" w:rsidRPr="00087E85">
        <w:rPr>
          <w:sz w:val="28"/>
          <w:szCs w:val="28"/>
        </w:rPr>
        <w:t xml:space="preserve">.крыловскийрайон23.рф </w:t>
      </w:r>
      <w:r w:rsidR="00035B1C" w:rsidRPr="00087E85">
        <w:rPr>
          <w:sz w:val="28"/>
          <w:szCs w:val="28"/>
        </w:rPr>
        <w:t>в информационно –</w:t>
      </w:r>
      <w:r w:rsidR="004E19E7">
        <w:rPr>
          <w:sz w:val="28"/>
          <w:szCs w:val="28"/>
        </w:rPr>
        <w:t xml:space="preserve"> </w:t>
      </w:r>
      <w:r w:rsidR="00035B1C" w:rsidRPr="00087E85">
        <w:rPr>
          <w:sz w:val="28"/>
          <w:szCs w:val="28"/>
        </w:rPr>
        <w:t>телекоммуникационной сети «Интернет».</w:t>
      </w:r>
    </w:p>
    <w:p w:rsidR="006B311B" w:rsidRPr="00087E85" w:rsidRDefault="006B311B" w:rsidP="00087E85">
      <w:pPr>
        <w:pStyle w:val="Bodytext60"/>
        <w:shd w:val="clear" w:color="auto" w:fill="auto"/>
        <w:spacing w:after="0" w:line="307" w:lineRule="exact"/>
        <w:jc w:val="both"/>
      </w:pPr>
      <w:r w:rsidRPr="00087E85">
        <w:t xml:space="preserve">         3.Контроль за выполнение настоящего решения возложить на постоянную комиссию Совета муниципального образования Крыловский район по вопросам законности, правопорядка и правовой защиты граждан.</w:t>
      </w:r>
    </w:p>
    <w:p w:rsidR="008778F1" w:rsidRPr="00087E85" w:rsidRDefault="008778F1" w:rsidP="00087E85">
      <w:pPr>
        <w:shd w:val="clear" w:color="auto" w:fill="FFFFFF"/>
        <w:ind w:firstLine="709"/>
        <w:jc w:val="both"/>
        <w:rPr>
          <w:color w:val="000000"/>
          <w:sz w:val="28"/>
          <w:szCs w:val="28"/>
        </w:rPr>
      </w:pPr>
      <w:r w:rsidRPr="00087E85">
        <w:rPr>
          <w:sz w:val="28"/>
          <w:szCs w:val="28"/>
        </w:rPr>
        <w:t>4</w:t>
      </w:r>
      <w:r w:rsidRPr="00087E85">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w:t>
      </w:r>
      <w:r w:rsidR="007D3367">
        <w:rPr>
          <w:color w:val="000000"/>
          <w:sz w:val="28"/>
          <w:szCs w:val="28"/>
        </w:rPr>
        <w:t>5</w:t>
      </w:r>
      <w:r w:rsidRPr="00087E85">
        <w:rPr>
          <w:color w:val="000000"/>
          <w:sz w:val="28"/>
          <w:szCs w:val="28"/>
        </w:rPr>
        <w:t xml:space="preserve"> Положения о муниципальном </w:t>
      </w:r>
      <w:r w:rsidR="00087E85" w:rsidRPr="00087E85">
        <w:rPr>
          <w:color w:val="000000"/>
          <w:sz w:val="28"/>
          <w:szCs w:val="28"/>
        </w:rPr>
        <w:t xml:space="preserve">жилищном контроля в </w:t>
      </w:r>
      <w:r w:rsidRPr="00087E85">
        <w:rPr>
          <w:color w:val="000000"/>
          <w:sz w:val="28"/>
          <w:szCs w:val="28"/>
        </w:rPr>
        <w:t xml:space="preserve"> муниципально</w:t>
      </w:r>
      <w:r w:rsidR="00087E85" w:rsidRPr="00087E85">
        <w:rPr>
          <w:color w:val="000000"/>
          <w:sz w:val="28"/>
          <w:szCs w:val="28"/>
        </w:rPr>
        <w:t>м</w:t>
      </w:r>
      <w:r w:rsidRPr="00087E85">
        <w:rPr>
          <w:color w:val="000000"/>
          <w:sz w:val="28"/>
          <w:szCs w:val="28"/>
        </w:rPr>
        <w:t xml:space="preserve"> образовани</w:t>
      </w:r>
      <w:r w:rsidR="00087E85" w:rsidRPr="00087E85">
        <w:rPr>
          <w:color w:val="000000"/>
          <w:sz w:val="28"/>
          <w:szCs w:val="28"/>
        </w:rPr>
        <w:t>и</w:t>
      </w:r>
      <w:r w:rsidRPr="00087E85">
        <w:rPr>
          <w:color w:val="000000"/>
          <w:sz w:val="28"/>
          <w:szCs w:val="28"/>
        </w:rPr>
        <w:t xml:space="preserve"> Крыловский район.</w:t>
      </w:r>
    </w:p>
    <w:p w:rsidR="00A66822" w:rsidRPr="00087E85" w:rsidRDefault="008778F1" w:rsidP="004E19E7">
      <w:pPr>
        <w:shd w:val="clear" w:color="auto" w:fill="FFFFFF"/>
        <w:ind w:firstLine="709"/>
        <w:jc w:val="both"/>
        <w:rPr>
          <w:color w:val="000000"/>
          <w:sz w:val="28"/>
          <w:szCs w:val="28"/>
        </w:rPr>
      </w:pPr>
      <w:r w:rsidRPr="00087E85">
        <w:rPr>
          <w:color w:val="000000"/>
          <w:sz w:val="28"/>
          <w:szCs w:val="28"/>
        </w:rPr>
        <w:t xml:space="preserve">Положения раздела </w:t>
      </w:r>
      <w:r w:rsidR="007D3367">
        <w:rPr>
          <w:color w:val="000000"/>
          <w:sz w:val="28"/>
          <w:szCs w:val="28"/>
        </w:rPr>
        <w:t xml:space="preserve">5 </w:t>
      </w:r>
      <w:r w:rsidRPr="00087E85">
        <w:rPr>
          <w:color w:val="000000"/>
          <w:sz w:val="28"/>
          <w:szCs w:val="28"/>
        </w:rPr>
        <w:t>Пол</w:t>
      </w:r>
      <w:r w:rsidR="00754539">
        <w:rPr>
          <w:color w:val="000000"/>
          <w:sz w:val="28"/>
          <w:szCs w:val="28"/>
        </w:rPr>
        <w:t>ожения о муниципальном жилищном контроле</w:t>
      </w:r>
      <w:r w:rsidR="004E19E7">
        <w:rPr>
          <w:color w:val="000000"/>
          <w:sz w:val="28"/>
          <w:szCs w:val="28"/>
        </w:rPr>
        <w:t xml:space="preserve"> </w:t>
      </w:r>
      <w:r w:rsidRPr="00087E85">
        <w:rPr>
          <w:color w:val="000000"/>
          <w:sz w:val="28"/>
          <w:szCs w:val="28"/>
        </w:rPr>
        <w:t>в</w:t>
      </w:r>
      <w:r w:rsidR="004E19E7">
        <w:rPr>
          <w:color w:val="000000"/>
          <w:sz w:val="28"/>
          <w:szCs w:val="28"/>
        </w:rPr>
        <w:t xml:space="preserve"> </w:t>
      </w:r>
      <w:r w:rsidRPr="00087E85">
        <w:rPr>
          <w:color w:val="000000"/>
          <w:sz w:val="28"/>
          <w:szCs w:val="28"/>
        </w:rPr>
        <w:t>границах муниципального образования Крыловский район вступают в силу с 1 марта 2022 года.</w:t>
      </w:r>
    </w:p>
    <w:p w:rsidR="008778F1" w:rsidRDefault="008778F1" w:rsidP="008778F1">
      <w:pPr>
        <w:shd w:val="clear" w:color="auto" w:fill="FFFFFF"/>
        <w:jc w:val="both"/>
        <w:rPr>
          <w:color w:val="000000"/>
          <w:sz w:val="28"/>
          <w:szCs w:val="28"/>
        </w:rPr>
      </w:pPr>
    </w:p>
    <w:p w:rsidR="00170011" w:rsidRDefault="00170011" w:rsidP="00170011">
      <w:pPr>
        <w:jc w:val="both"/>
        <w:rPr>
          <w:sz w:val="28"/>
          <w:szCs w:val="28"/>
        </w:rPr>
      </w:pPr>
      <w:r>
        <w:rPr>
          <w:sz w:val="28"/>
          <w:szCs w:val="28"/>
        </w:rPr>
        <w:t>Заместитель п</w:t>
      </w:r>
      <w:r w:rsidRPr="00A66822">
        <w:rPr>
          <w:sz w:val="28"/>
          <w:szCs w:val="28"/>
        </w:rPr>
        <w:t>редседател</w:t>
      </w:r>
      <w:r>
        <w:rPr>
          <w:sz w:val="28"/>
          <w:szCs w:val="28"/>
        </w:rPr>
        <w:t>я</w:t>
      </w:r>
      <w:r w:rsidRPr="00A66822">
        <w:rPr>
          <w:sz w:val="28"/>
          <w:szCs w:val="28"/>
        </w:rPr>
        <w:t xml:space="preserve">  Совета </w:t>
      </w:r>
    </w:p>
    <w:p w:rsidR="00170011" w:rsidRDefault="00170011" w:rsidP="00170011">
      <w:pPr>
        <w:jc w:val="both"/>
        <w:rPr>
          <w:sz w:val="28"/>
          <w:szCs w:val="28"/>
        </w:rPr>
      </w:pPr>
      <w:r>
        <w:rPr>
          <w:sz w:val="28"/>
          <w:szCs w:val="28"/>
        </w:rPr>
        <w:t>м</w:t>
      </w:r>
      <w:r w:rsidRPr="00A66822">
        <w:rPr>
          <w:sz w:val="28"/>
          <w:szCs w:val="28"/>
        </w:rPr>
        <w:t xml:space="preserve">униципальногообразования </w:t>
      </w:r>
    </w:p>
    <w:p w:rsidR="00170011" w:rsidRDefault="00170011" w:rsidP="00170011">
      <w:pPr>
        <w:jc w:val="both"/>
        <w:rPr>
          <w:sz w:val="28"/>
          <w:szCs w:val="28"/>
        </w:rPr>
      </w:pPr>
      <w:r w:rsidRPr="00A66822">
        <w:rPr>
          <w:sz w:val="28"/>
          <w:szCs w:val="28"/>
        </w:rPr>
        <w:t xml:space="preserve">Крыловский район             </w:t>
      </w:r>
      <w:r>
        <w:rPr>
          <w:sz w:val="28"/>
          <w:szCs w:val="28"/>
        </w:rPr>
        <w:t>А.А. Фомин</w:t>
      </w:r>
    </w:p>
    <w:p w:rsidR="00761D0F" w:rsidRDefault="00761D0F" w:rsidP="008778F1">
      <w:pPr>
        <w:jc w:val="both"/>
        <w:rPr>
          <w:sz w:val="28"/>
          <w:szCs w:val="28"/>
        </w:rPr>
      </w:pPr>
    </w:p>
    <w:p w:rsidR="006B311B" w:rsidRPr="00A66822" w:rsidRDefault="006B311B" w:rsidP="008778F1">
      <w:pPr>
        <w:jc w:val="both"/>
        <w:rPr>
          <w:sz w:val="28"/>
          <w:szCs w:val="28"/>
        </w:rPr>
      </w:pPr>
      <w:r w:rsidRPr="00A66822">
        <w:rPr>
          <w:sz w:val="28"/>
          <w:szCs w:val="28"/>
        </w:rPr>
        <w:t>Глава муниципального образования</w:t>
      </w:r>
    </w:p>
    <w:p w:rsidR="006B311B" w:rsidRDefault="006B311B" w:rsidP="008778F1">
      <w:pPr>
        <w:jc w:val="both"/>
        <w:rPr>
          <w:sz w:val="28"/>
          <w:szCs w:val="28"/>
        </w:rPr>
      </w:pPr>
      <w:r w:rsidRPr="00A66822">
        <w:rPr>
          <w:sz w:val="28"/>
          <w:szCs w:val="28"/>
        </w:rPr>
        <w:t xml:space="preserve">Крыловский район                                                                      </w:t>
      </w:r>
      <w:r>
        <w:rPr>
          <w:sz w:val="28"/>
          <w:szCs w:val="28"/>
        </w:rPr>
        <w:t>В.Г. Демиров</w:t>
      </w:r>
      <w:bookmarkEnd w:id="0"/>
    </w:p>
    <w:p w:rsidR="00632472" w:rsidRDefault="00632472" w:rsidP="008778F1">
      <w:pPr>
        <w:jc w:val="both"/>
        <w:rPr>
          <w:sz w:val="28"/>
          <w:szCs w:val="28"/>
        </w:rPr>
      </w:pPr>
    </w:p>
    <w:p w:rsidR="00632472" w:rsidRDefault="00632472" w:rsidP="008778F1">
      <w:pPr>
        <w:jc w:val="both"/>
        <w:rPr>
          <w:sz w:val="28"/>
          <w:szCs w:val="28"/>
        </w:rPr>
      </w:pPr>
    </w:p>
    <w:p w:rsidR="00632472" w:rsidRPr="005631D2" w:rsidRDefault="00632472" w:rsidP="00632472">
      <w:pPr>
        <w:ind w:left="5954" w:right="-1"/>
      </w:pPr>
      <w:r w:rsidRPr="005631D2">
        <w:t>УТВЕРЖДЕНО</w:t>
      </w:r>
    </w:p>
    <w:p w:rsidR="00632472" w:rsidRPr="005631D2" w:rsidRDefault="00632472" w:rsidP="00632472">
      <w:pPr>
        <w:autoSpaceDE w:val="0"/>
        <w:ind w:left="5954" w:right="-1"/>
      </w:pPr>
      <w:r w:rsidRPr="005631D2">
        <w:t>решением Совета муниципального образования Крыловский район</w:t>
      </w:r>
    </w:p>
    <w:p w:rsidR="00632472" w:rsidRPr="005631D2" w:rsidRDefault="00632472" w:rsidP="00632472">
      <w:pPr>
        <w:autoSpaceDE w:val="0"/>
        <w:ind w:left="5954" w:right="-1"/>
      </w:pPr>
      <w:r w:rsidRPr="005631D2">
        <w:t xml:space="preserve">от </w:t>
      </w:r>
      <w:r>
        <w:rPr>
          <w:u w:val="single"/>
        </w:rPr>
        <w:t xml:space="preserve">23.12.2021 </w:t>
      </w:r>
      <w:r w:rsidRPr="005631D2">
        <w:rPr>
          <w:u w:val="single"/>
        </w:rPr>
        <w:t xml:space="preserve"> г. </w:t>
      </w:r>
      <w:r w:rsidRPr="005631D2">
        <w:t xml:space="preserve">№ </w:t>
      </w:r>
      <w:r>
        <w:t>105</w:t>
      </w:r>
    </w:p>
    <w:p w:rsidR="00632472" w:rsidRPr="005631D2" w:rsidRDefault="00632472" w:rsidP="00632472">
      <w:pPr>
        <w:pStyle w:val="ConsPlusTitle"/>
        <w:ind w:right="-1"/>
        <w:rPr>
          <w:b w:val="0"/>
          <w:sz w:val="28"/>
          <w:szCs w:val="28"/>
        </w:rPr>
      </w:pPr>
      <w:bookmarkStart w:id="1" w:name="Par35"/>
      <w:bookmarkEnd w:id="1"/>
    </w:p>
    <w:p w:rsidR="00632472" w:rsidRPr="005631D2" w:rsidRDefault="00632472" w:rsidP="00632472">
      <w:pPr>
        <w:pStyle w:val="ConsPlusTitle"/>
        <w:ind w:right="-1"/>
        <w:rPr>
          <w:b w:val="0"/>
          <w:sz w:val="28"/>
          <w:szCs w:val="28"/>
        </w:rPr>
      </w:pPr>
    </w:p>
    <w:p w:rsidR="00632472" w:rsidRPr="005631D2" w:rsidRDefault="00632472" w:rsidP="00632472">
      <w:pPr>
        <w:pStyle w:val="ConsPlusTitle"/>
        <w:ind w:right="-1"/>
        <w:rPr>
          <w:b w:val="0"/>
          <w:sz w:val="28"/>
          <w:szCs w:val="28"/>
        </w:rPr>
      </w:pPr>
    </w:p>
    <w:p w:rsidR="00632472" w:rsidRPr="005631D2" w:rsidRDefault="00632472" w:rsidP="00632472">
      <w:pPr>
        <w:pStyle w:val="ConsPlusTitle"/>
        <w:ind w:right="-1"/>
        <w:jc w:val="center"/>
        <w:rPr>
          <w:sz w:val="28"/>
          <w:szCs w:val="28"/>
        </w:rPr>
      </w:pPr>
      <w:r w:rsidRPr="005631D2">
        <w:rPr>
          <w:sz w:val="28"/>
          <w:szCs w:val="28"/>
        </w:rPr>
        <w:t>ПОЛОЖЕНИЕ</w:t>
      </w:r>
    </w:p>
    <w:p w:rsidR="00632472" w:rsidRPr="005631D2" w:rsidRDefault="00632472" w:rsidP="00632472">
      <w:pPr>
        <w:shd w:val="clear" w:color="auto" w:fill="FFFFFF"/>
        <w:ind w:right="-1"/>
        <w:jc w:val="center"/>
        <w:rPr>
          <w:b/>
        </w:rPr>
      </w:pPr>
      <w:r w:rsidRPr="005631D2">
        <w:rPr>
          <w:b/>
        </w:rPr>
        <w:t xml:space="preserve">о муниципальном </w:t>
      </w:r>
      <w:r>
        <w:rPr>
          <w:b/>
        </w:rPr>
        <w:t>жилищном</w:t>
      </w:r>
      <w:r w:rsidRPr="005631D2">
        <w:rPr>
          <w:b/>
        </w:rPr>
        <w:t xml:space="preserve"> контроле в</w:t>
      </w:r>
    </w:p>
    <w:p w:rsidR="00632472" w:rsidRPr="005631D2" w:rsidRDefault="00632472" w:rsidP="00632472">
      <w:pPr>
        <w:shd w:val="clear" w:color="auto" w:fill="FFFFFF"/>
        <w:ind w:right="-1"/>
        <w:jc w:val="center"/>
        <w:rPr>
          <w:b/>
        </w:rPr>
      </w:pPr>
      <w:r w:rsidRPr="005631D2">
        <w:rPr>
          <w:b/>
        </w:rPr>
        <w:t>муниципально</w:t>
      </w:r>
      <w:r>
        <w:rPr>
          <w:b/>
        </w:rPr>
        <w:t>м</w:t>
      </w:r>
      <w:r w:rsidRPr="005631D2">
        <w:rPr>
          <w:b/>
        </w:rPr>
        <w:t>образовании Крыловский район</w:t>
      </w:r>
    </w:p>
    <w:p w:rsidR="00632472" w:rsidRPr="005631D2" w:rsidRDefault="00632472" w:rsidP="00632472">
      <w:pPr>
        <w:pStyle w:val="ConsPlusTitle"/>
        <w:ind w:right="-1"/>
        <w:rPr>
          <w:b w:val="0"/>
          <w:sz w:val="28"/>
          <w:szCs w:val="28"/>
        </w:rPr>
      </w:pPr>
    </w:p>
    <w:p w:rsidR="00632472" w:rsidRPr="005631D2" w:rsidRDefault="00632472" w:rsidP="00632472">
      <w:pPr>
        <w:ind w:right="-1"/>
      </w:pP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r w:rsidRPr="00D369CB">
        <w:rPr>
          <w:rFonts w:ascii="Times New Roman" w:hAnsi="Times New Roman" w:cs="Times New Roman"/>
          <w:b/>
          <w:bCs/>
          <w:color w:val="000000"/>
          <w:sz w:val="28"/>
          <w:szCs w:val="28"/>
        </w:rPr>
        <w:t>1. Общие положения</w:t>
      </w: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1.1. Настоящее Положение о муниципальном жилищном контроле в муниципальном образовании Крыловский район устанавливает порядок осуществления муниципального жилищного контроля в муниципальном образовании Крыловский район (далее – муниципальный жилищный контроль).</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муниципального образования Крыловский район и муниципального жилищного фонда сельских поселений Крыловского района: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 требований к формированию фондов капитального ремонта;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632472" w:rsidRPr="00D369CB" w:rsidRDefault="00632472" w:rsidP="00632472">
      <w:pPr>
        <w:ind w:right="-1" w:firstLine="709"/>
        <w:contextualSpacing/>
        <w:jc w:val="both"/>
        <w:rPr>
          <w:color w:val="000000"/>
          <w:sz w:val="28"/>
          <w:szCs w:val="28"/>
        </w:rPr>
      </w:pPr>
      <w:r w:rsidRPr="00D369CB">
        <w:rPr>
          <w:color w:val="000000"/>
          <w:sz w:val="28"/>
          <w:szCs w:val="28"/>
        </w:rPr>
        <w:t>1.3. Муниципальный жилищный контроль осуществляется администрацией муниципального образования Крыловский район(далее – администрация).</w:t>
      </w:r>
    </w:p>
    <w:p w:rsidR="00632472" w:rsidRPr="00D369CB" w:rsidRDefault="00632472" w:rsidP="00632472">
      <w:pPr>
        <w:ind w:right="-1" w:firstLine="709"/>
        <w:contextualSpacing/>
        <w:jc w:val="both"/>
        <w:rPr>
          <w:sz w:val="28"/>
          <w:szCs w:val="28"/>
        </w:rPr>
      </w:pPr>
      <w:r w:rsidRPr="00D369CB">
        <w:rPr>
          <w:color w:val="000000"/>
          <w:sz w:val="28"/>
          <w:szCs w:val="28"/>
        </w:rPr>
        <w:t>1.4. От имени контрольного органа муниципальный жилищный контроль вправе осуществлять заместитель главы (вопросы строительства, ЖКХ, транспорта и связи), сотрудники отдела по жилищному, коммунальному хозяйству, транспорту и связиадминистрации муниципального образования Крыловский район (далее также – должностные лица, уполномоченные осуществлять контроль)</w:t>
      </w:r>
      <w:r w:rsidRPr="00D369CB">
        <w:rPr>
          <w:i/>
          <w:iCs/>
          <w:color w:val="000000"/>
          <w:sz w:val="28"/>
          <w:szCs w:val="28"/>
        </w:rPr>
        <w:t>.</w:t>
      </w:r>
      <w:r w:rsidRPr="00D369CB">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32472" w:rsidRPr="00D369CB" w:rsidRDefault="00632472" w:rsidP="00632472">
      <w:pPr>
        <w:ind w:right="-1" w:firstLine="709"/>
        <w:contextualSpacing/>
        <w:jc w:val="both"/>
        <w:rPr>
          <w:sz w:val="28"/>
          <w:szCs w:val="28"/>
        </w:rPr>
      </w:pPr>
      <w:r w:rsidRPr="00D369CB">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369CB">
        <w:rPr>
          <w:rStyle w:val="a8"/>
          <w:rFonts w:ascii="Times New Roman" w:hAnsi="Times New Roman" w:cs="Times New Roman"/>
          <w:color w:val="000000"/>
          <w:sz w:val="28"/>
          <w:szCs w:val="28"/>
        </w:rPr>
        <w:t>закона</w:t>
      </w:r>
      <w:r w:rsidRPr="00D369C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369CB">
        <w:rPr>
          <w:rStyle w:val="a8"/>
          <w:rFonts w:ascii="Times New Roman" w:hAnsi="Times New Roman" w:cs="Times New Roman"/>
          <w:color w:val="000000"/>
          <w:sz w:val="28"/>
          <w:szCs w:val="28"/>
        </w:rPr>
        <w:t>закона</w:t>
      </w:r>
      <w:r w:rsidRPr="00D369C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Закона Краснодарского края от 27 сентября 2012 года № 2589-КЗ «Омуниципальном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1.6. Объектами </w:t>
      </w:r>
      <w:bookmarkStart w:id="2" w:name="_Hlk77676821"/>
      <w:r w:rsidRPr="00D369CB">
        <w:rPr>
          <w:rFonts w:ascii="Times New Roman" w:hAnsi="Times New Roman" w:cs="Times New Roman"/>
          <w:color w:val="000000"/>
          <w:sz w:val="28"/>
          <w:szCs w:val="28"/>
        </w:rPr>
        <w:t xml:space="preserve">муниципального жилищного контроля </w:t>
      </w:r>
      <w:bookmarkEnd w:id="2"/>
      <w:r w:rsidRPr="00D369CB">
        <w:rPr>
          <w:rFonts w:ascii="Times New Roman" w:hAnsi="Times New Roman" w:cs="Times New Roman"/>
          <w:color w:val="000000"/>
          <w:sz w:val="28"/>
          <w:szCs w:val="28"/>
        </w:rPr>
        <w:t>являются: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 деятельность, действия (бездействие) контролируемых лиц, в рамках </w:t>
      </w:r>
      <w:r w:rsidRPr="00D369CB">
        <w:rPr>
          <w:rFonts w:ascii="Times New Roman" w:hAnsi="Times New Roman" w:cs="Times New Roman"/>
          <w:color w:val="000000"/>
          <w:sz w:val="28"/>
          <w:szCs w:val="28"/>
        </w:rPr>
        <w:lastRenderedPageBreak/>
        <w:t xml:space="preserve">которых должны соблюдаться обязательные требования, </w:t>
      </w:r>
      <w:bookmarkStart w:id="3" w:name="_Hlk77763353"/>
      <w:bookmarkStart w:id="4" w:name="_Hlk77763765"/>
      <w:r w:rsidRPr="00D369CB">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D369CB">
        <w:rPr>
          <w:rFonts w:ascii="Times New Roman" w:hAnsi="Times New Roman" w:cs="Times New Roman"/>
          <w:color w:val="000000"/>
          <w:sz w:val="28"/>
          <w:szCs w:val="28"/>
        </w:rPr>
        <w:t>;</w:t>
      </w:r>
      <w:bookmarkEnd w:id="4"/>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 по средствам сбора, обработки, анализа и учёта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полученной в рамках межведомственного информационного взаимодействия, а также общедоступной информации.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1.8. При организации и осуществлении муниципального жилищного контроля органы муниципального жилищного контроля используют в том числе размещенную в государственной информационной системе жилищно­коммунального хозяйства информацию.</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1.9. Система оценки и управления рисками при осуществлении муниципального жилищного контроля не применяется.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1.10. Документы, составляемые и используемые при осуществлении муниципального жилищного контроля. Информирование при осуществлении муниципального жилищного контроля.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1.10.1. При осуществлении муниципального жилищного контроля контрольный орган использует типовые формы документов, утвержденныеприказом Минэкономразвития России от 31 марта 2021 г. № 151 «О типовых формах документов, используемых контрольным (надзорным) органом».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Документы, оформляемые контрольным органом при осуществлении муниципального жилищного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1.10.2. Информирование контролируемых лиц о совершаемыхдолжностнымилицами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D369CB">
        <w:rPr>
          <w:rFonts w:ascii="Times New Roman" w:hAnsi="Times New Roman" w:cs="Times New Roman"/>
          <w:color w:val="000000"/>
          <w:sz w:val="28"/>
          <w:szCs w:val="28"/>
        </w:rPr>
        <w:lastRenderedPageBreak/>
        <w:t xml:space="preserve">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-Единый портал) и (или) через государственную систему Краснодарского края «Портал государственных и муниципальных услуг (функций) Краснодарского края» (далее -Региональный портал).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1.10.3. Контролируемое лицо считается проинформированным надлежащим образом в случае, если: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1)сведения предоставлены контролируемому лицу в соответствии подпунктом 1.10.2 настоящего пункта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указанных в подпункте 1.10.7 настоящего пункта Положения. Для целей информирования контролируемого лица контрольным органом может использоваться адрес электронной почты, сведения о которомбыли представлены при государственной регистрации юридического лица, индивидуального предпринимателя;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2)сведения были направлены в форме электронного документа, подписанного усиленной квалифицированной электронной подписью, через Единый портал или Региональный портал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1.10.4. Документы, направляемые контролируемым лицом контрольному органу в электронном виде, подписываются: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1)простой электронной подписью;</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2)простой электронной подписью, ключ которой получен физическимлицом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3)усиленной квалифицированной электронной подписью в случаях, установленных Федеральным законом № 248-ФЗ.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1.10.5. Материалы, прикладываемые к ходатайству, заявлению, жалобе, в том числе фото-и видеоматериалы, представляются контролируемым лицом в электронном виде.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1.10.6.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1.10.7. Гражданин, не осуществляющий предпринимательскойдеятельности,являющийся контролируемым лицом, информируется осовершаемыхдолжностными лицами контрольного органа и инымиуполномоченными лицами действиях и принимаемых решениях путем </w:t>
      </w:r>
      <w:r w:rsidRPr="00D369CB">
        <w:rPr>
          <w:rFonts w:ascii="Times New Roman" w:hAnsi="Times New Roman" w:cs="Times New Roman"/>
          <w:color w:val="000000"/>
          <w:sz w:val="28"/>
          <w:szCs w:val="28"/>
        </w:rPr>
        <w:lastRenderedPageBreak/>
        <w:t xml:space="preserve">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или Региональный портал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1.10.8. До 31 декабря 2023 г.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2472" w:rsidRPr="00D369CB" w:rsidRDefault="00632472" w:rsidP="00632472">
      <w:pPr>
        <w:pStyle w:val="ConsPlusNormal"/>
        <w:ind w:right="-1" w:firstLine="0"/>
        <w:jc w:val="center"/>
        <w:rPr>
          <w:rFonts w:ascii="Times New Roman" w:hAnsi="Times New Roman" w:cs="Times New Roman"/>
          <w:color w:val="000000"/>
          <w:sz w:val="28"/>
          <w:szCs w:val="28"/>
        </w:rPr>
      </w:pPr>
      <w:bookmarkStart w:id="5" w:name="Par61"/>
      <w:bookmarkEnd w:id="5"/>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r w:rsidRPr="00D369CB">
        <w:rPr>
          <w:rFonts w:ascii="Times New Roman" w:hAnsi="Times New Roman" w:cs="Times New Roman"/>
          <w:b/>
          <w:bCs/>
          <w:color w:val="000000"/>
          <w:sz w:val="28"/>
          <w:szCs w:val="28"/>
        </w:rPr>
        <w:t xml:space="preserve">2. Профилактика рисков причинения вреда (ущерба) </w:t>
      </w: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r w:rsidRPr="00D369CB">
        <w:rPr>
          <w:rFonts w:ascii="Times New Roman" w:hAnsi="Times New Roman" w:cs="Times New Roman"/>
          <w:b/>
          <w:bCs/>
          <w:color w:val="000000"/>
          <w:sz w:val="28"/>
          <w:szCs w:val="28"/>
        </w:rPr>
        <w:t>охраняемым законом ценностям</w:t>
      </w: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2.1. Контрольный орган осуществляет муниципальный жилищный контроль в том числе посредством проведения профилактических мероприятий.</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Крыловский район для принятия решения о </w:t>
      </w:r>
      <w:r w:rsidRPr="00D369CB">
        <w:rPr>
          <w:rFonts w:ascii="Times New Roman" w:hAnsi="Times New Roman" w:cs="Times New Roman"/>
          <w:color w:val="000000"/>
          <w:sz w:val="28"/>
          <w:szCs w:val="28"/>
        </w:rPr>
        <w:lastRenderedPageBreak/>
        <w:t>проведении контрольных мероприятий.</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sz w:val="28"/>
          <w:szCs w:val="28"/>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2.5. При осуществлении Контрольным органом муниципального жилищного контроля могут проводиться следующие виды профилактических мероприятий:</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1) информирование;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 обобщение правоприменительной практики;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 объявление предостережений;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 консультирование;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 профилактический визит.</w:t>
      </w:r>
    </w:p>
    <w:p w:rsidR="00632472" w:rsidRPr="00D369CB" w:rsidRDefault="00632472" w:rsidP="00632472">
      <w:pPr>
        <w:ind w:right="-1" w:firstLine="709"/>
        <w:jc w:val="both"/>
        <w:rPr>
          <w:color w:val="000000"/>
          <w:sz w:val="28"/>
          <w:szCs w:val="28"/>
        </w:rPr>
      </w:pPr>
      <w:r w:rsidRPr="00D369CB">
        <w:rPr>
          <w:color w:val="000000"/>
          <w:sz w:val="28"/>
          <w:szCs w:val="28"/>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369CB">
        <w:rPr>
          <w:color w:val="000000"/>
          <w:sz w:val="28"/>
          <w:szCs w:val="28"/>
          <w:shd w:val="clear" w:color="auto" w:fill="FFFFFF"/>
        </w:rPr>
        <w:t xml:space="preserve">доступ к специальному разделу должен осуществляться с главной (основной) страницы </w:t>
      </w:r>
      <w:r w:rsidRPr="00D369CB">
        <w:rPr>
          <w:color w:val="000000"/>
          <w:sz w:val="28"/>
          <w:szCs w:val="28"/>
        </w:rPr>
        <w:t>официального сайта администрации</w:t>
      </w:r>
      <w:r w:rsidRPr="00D369CB">
        <w:rPr>
          <w:color w:val="000000"/>
          <w:sz w:val="28"/>
          <w:szCs w:val="28"/>
          <w:shd w:val="clear" w:color="auto" w:fill="FFFFFF"/>
        </w:rPr>
        <w:t>)</w:t>
      </w:r>
      <w:r w:rsidRPr="00D369CB">
        <w:rPr>
          <w:color w:val="000000"/>
          <w:sz w:val="28"/>
          <w:szCs w:val="28"/>
        </w:rPr>
        <w:t>, в средствах массовой информации,</w:t>
      </w:r>
      <w:r w:rsidRPr="00D369CB">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D369CB">
        <w:rPr>
          <w:rStyle w:val="a8"/>
          <w:rFonts w:ascii="Times New Roman" w:hAnsi="Times New Roman" w:cs="Times New Roman"/>
          <w:color w:val="000000"/>
          <w:sz w:val="28"/>
          <w:szCs w:val="28"/>
        </w:rPr>
        <w:t>частью 3 статьи46</w:t>
      </w:r>
      <w:r w:rsidRPr="00D369C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2.7. Обобщение правоприменительной практики.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2.7.1.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в рамках муниципального жилищного контроля и их результатах для решения следующих задач: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 выявление типичных нарушений обязательных требований, причин,факторов и условий, способствующих возникновению указанных нарушений;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 анализ случаев причинения вреда (ущерба) охраняемым законом ценностям, выявление источников и факторов риска причинения вреда (ущерба);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w:t>
      </w:r>
      <w:r w:rsidRPr="00D369CB">
        <w:rPr>
          <w:rFonts w:ascii="Times New Roman" w:hAnsi="Times New Roman" w:cs="Times New Roman"/>
          <w:color w:val="000000"/>
          <w:sz w:val="28"/>
          <w:szCs w:val="28"/>
        </w:rPr>
        <w:tab/>
        <w:t>подготовка предложений об актуализации обязательных требований;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5)</w:t>
      </w:r>
      <w:r w:rsidRPr="00D369CB">
        <w:rPr>
          <w:rFonts w:ascii="Times New Roman" w:hAnsi="Times New Roman" w:cs="Times New Roman"/>
          <w:color w:val="000000"/>
          <w:sz w:val="28"/>
          <w:szCs w:val="28"/>
        </w:rPr>
        <w:tab/>
        <w:t>подготовка предложений о внесении изменений в законодательствоРоссийской Федерации о муниципальном контроле.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2.7.2.По итогам обобщения правоприменительной практики контрольный орган ежегодно готовит доклад, содержащий результаты обобщения правоприменительной практики по осуществлению муниципального жилищного контроля. Контрольный орган обеспечивает публичное обсуждение проекта доклада о правоприменительной практике.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2.7.3. Доклад о правоприменительной практике утверждается распоряжением администрации муниципального образования Крыловский район и размещается в срок до 1 июля года, следующего за отчетным годом, на официальном сайте.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2.7.4. Результаты обобщения правоприменительной практики включаются в ежегодный доклад контрольного органа о состоянии муниципального жилищного контроля.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2.8. Объявление предостережения о недопустимости нарушения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2.8.1.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2.8.2. Предостережение объявляется руководителем (заместителем руководителя) контрольного органа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2.8.3. Предостережение составляется по форме согласно приложению № 2 к приказу Минэкономразвития России от 31 марта 2021 г. № 151 «О типовых формах документов, используемых контрольным (надзорным) органом»(далее-Приказ № 151).</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2.8.4. Предостережение объявляется и направляется контролируемому лицу согласно пункту 1.10 настоящего Положения и должно содержать: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1)указание на соответствующие обязательные требования, предусматривающие их нормативный правовой акт;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2)информацию о том, какие конкретно действия (бездействие) контролируемого лица могут привести или приводят к нарушению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3)предложение о принятии мер по обеспечению соблюдения данных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Предостережение не может содержать требование представления контролируемым лицом сведений и документов.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2.8.5. Объявляемые предостережения регистрируются инспектором в </w:t>
      </w:r>
      <w:r w:rsidRPr="00D369CB">
        <w:rPr>
          <w:rFonts w:ascii="Times New Roman" w:hAnsi="Times New Roman" w:cs="Times New Roman"/>
          <w:color w:val="000000"/>
          <w:sz w:val="28"/>
          <w:szCs w:val="28"/>
        </w:rPr>
        <w:lastRenderedPageBreak/>
        <w:t xml:space="preserve">журнале учета предостережений с присвоением регистрационного номера. Контрольный орган использует данные об объявляемых предостережениях для проведения иных профилактических мероприятий и контрольных мероприятий.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2.8.6. В случае объявления контрольным органом предостережения контролируемое лицо вправе подать возражение в отношении предостережения (далее -возражение) в срок не позднее 30 календарных дней со дня получения им предостережения.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2.8.7. Возражение должно содержать:</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w:t>
      </w:r>
      <w:r w:rsidRPr="00D369CB">
        <w:rPr>
          <w:rFonts w:ascii="Times New Roman" w:hAnsi="Times New Roman" w:cs="Times New Roman"/>
          <w:color w:val="000000"/>
          <w:sz w:val="28"/>
          <w:szCs w:val="28"/>
        </w:rPr>
        <w:tab/>
        <w:t>наименование контрольного органа, в который направляется возражение;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w:t>
      </w:r>
      <w:r w:rsidRPr="00D369CB">
        <w:rPr>
          <w:rFonts w:ascii="Times New Roman" w:hAnsi="Times New Roman" w:cs="Times New Roman"/>
          <w:color w:val="000000"/>
          <w:sz w:val="28"/>
          <w:szCs w:val="28"/>
        </w:rPr>
        <w:tab/>
        <w:t>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w:t>
      </w:r>
      <w:r w:rsidRPr="00D369CB">
        <w:rPr>
          <w:rFonts w:ascii="Times New Roman" w:hAnsi="Times New Roman" w:cs="Times New Roman"/>
          <w:color w:val="000000"/>
          <w:sz w:val="28"/>
          <w:szCs w:val="28"/>
        </w:rPr>
        <w:tab/>
        <w:t>дату и номер предостережения;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w:t>
      </w:r>
      <w:r w:rsidRPr="00D369CB">
        <w:rPr>
          <w:rFonts w:ascii="Times New Roman" w:hAnsi="Times New Roman" w:cs="Times New Roman"/>
          <w:color w:val="000000"/>
          <w:sz w:val="28"/>
          <w:szCs w:val="28"/>
        </w:rPr>
        <w:tab/>
        <w:t>доводы, на основании которых контролируемое лицо несогласно собъявленным предостережением;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w:t>
      </w:r>
      <w:r w:rsidRPr="00D369CB">
        <w:rPr>
          <w:rFonts w:ascii="Times New Roman" w:hAnsi="Times New Roman" w:cs="Times New Roman"/>
          <w:color w:val="000000"/>
          <w:sz w:val="28"/>
          <w:szCs w:val="28"/>
        </w:rPr>
        <w:tab/>
        <w:t>дату получения предостережения контролируемым лицом;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6)</w:t>
      </w:r>
      <w:r w:rsidRPr="00D369CB">
        <w:rPr>
          <w:rFonts w:ascii="Times New Roman" w:hAnsi="Times New Roman" w:cs="Times New Roman"/>
          <w:color w:val="000000"/>
          <w:sz w:val="28"/>
          <w:szCs w:val="28"/>
        </w:rPr>
        <w:tab/>
        <w:t>личную подпись и дату, печать (при наличии).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 случае необходимости в подтверждение своих доводов контролируемоелицо прилагает к возражению соответствующие документы либо их заверенные копии.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2.8.8. Контрольный орган рассматривает возражение в отношении предостережения в течение 15 рабочих дней со дня его получения.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2.8.9. По результатам рассмотрения возражения контрольный орган принимает одно из следующих решений: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w:t>
      </w:r>
      <w:r w:rsidRPr="00D369CB">
        <w:rPr>
          <w:rFonts w:ascii="Times New Roman" w:hAnsi="Times New Roman" w:cs="Times New Roman"/>
          <w:color w:val="000000"/>
          <w:sz w:val="28"/>
          <w:szCs w:val="28"/>
        </w:rPr>
        <w:tab/>
        <w:t>удовлетворяет возражение в форме отмены предостережения;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w:t>
      </w:r>
      <w:r w:rsidRPr="00D369CB">
        <w:rPr>
          <w:rFonts w:ascii="Times New Roman" w:hAnsi="Times New Roman" w:cs="Times New Roman"/>
          <w:color w:val="000000"/>
          <w:sz w:val="28"/>
          <w:szCs w:val="28"/>
        </w:rPr>
        <w:tab/>
        <w:t xml:space="preserve">отказывает в удовлетворении возражения с указанием причины отказа.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2.8.10. Контрольный орган информирует контролируемое лицо о результатах рассмотрения возражения согласно пункту 1.10 настоящего Положения.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2.9. Консультирование.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2.9.2. Консультирование осуществляется без взимания платы и не должно превышать 15 минут.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2.9.3. Информация о месте личного приема, а также об установленных для приема днях и часах размещается на официальном сайте.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2.9.4. Консультирование осуществляется в устной или письменной форме по следующим вопросам: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1)</w:t>
      </w:r>
      <w:r w:rsidRPr="00D369CB">
        <w:rPr>
          <w:rFonts w:ascii="Times New Roman" w:hAnsi="Times New Roman" w:cs="Times New Roman"/>
          <w:color w:val="000000"/>
          <w:sz w:val="28"/>
          <w:szCs w:val="28"/>
        </w:rPr>
        <w:tab/>
        <w:t>организация и осуществление муниципального жилищного контроля;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w:t>
      </w:r>
      <w:r w:rsidRPr="00D369CB">
        <w:rPr>
          <w:rFonts w:ascii="Times New Roman" w:hAnsi="Times New Roman" w:cs="Times New Roman"/>
          <w:color w:val="000000"/>
          <w:sz w:val="28"/>
          <w:szCs w:val="28"/>
        </w:rPr>
        <w:tab/>
        <w:t xml:space="preserve">порядок осуществления контрольных мероприятий, установленныхнастоящим Положением;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3)порядок обжалования действий (бездействия) должностных лиц контрольного органа;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4)получение информации о нормативных правовых актах (их отдельных</w:t>
      </w:r>
      <w:r w:rsidR="00D369CB" w:rsidRPr="00D369CB">
        <w:rPr>
          <w:rFonts w:ascii="Times New Roman" w:hAnsi="Times New Roman" w:cs="Times New Roman"/>
          <w:color w:val="000000"/>
          <w:sz w:val="28"/>
          <w:szCs w:val="28"/>
        </w:rPr>
        <w:t xml:space="preserve"> </w:t>
      </w:r>
      <w:r w:rsidRPr="00D369CB">
        <w:rPr>
          <w:rFonts w:ascii="Times New Roman" w:hAnsi="Times New Roman" w:cs="Times New Roman"/>
          <w:color w:val="000000"/>
          <w:sz w:val="28"/>
          <w:szCs w:val="28"/>
        </w:rPr>
        <w:t xml:space="preserve">положениях), содержащих обязательные требования, оценка соблюдения которых осуществляется контрольным органом в рамках контрольных мероприятий.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2.9.5. Консультирование в письменной форме осуществляется в следующих случаях: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1)контролируемым лицом представлен письменный запрос о представлении письменного ответа по вопросам консультирования;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2)за время консультирования предоставить ответ на поставленные вопросы невозможно;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3)ответ на поставленные вопросы требует дополнительного запроса сведений.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По итогам консультирования информация в письменной форме контролируемым лицам и их представителям не представляется,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 (далее -Федеральный закон № 59-ФЗ).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2.9.6. 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Федерации.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2.9.8.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2.9.9. В случае поступления в контрольный орган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контрольного органа.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2.9.10. Контрольный орган осуществляет учет консультирований.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 Профилактический визит.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2.10.1. Профилактический визит проводится инспектором в форме </w:t>
      </w:r>
      <w:r w:rsidRPr="00D369CB">
        <w:rPr>
          <w:rFonts w:ascii="Times New Roman" w:hAnsi="Times New Roman" w:cs="Times New Roman"/>
          <w:color w:val="000000"/>
          <w:sz w:val="28"/>
          <w:szCs w:val="28"/>
        </w:rPr>
        <w:lastRenderedPageBreak/>
        <w:t xml:space="preserve">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2.10.2. В ходе профилактического визита инспектором может осуществляться консультирование контролируемого лица в порядке, указанном в пункте 2.9 настоящего Положения.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2.10.3. 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форме отчета о проведенном профилактическом визите руководителю (заместителю руководителя) контрольного органа для принятия решения о про­ведении контрольных мероприятий.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2.10.5. О проведении обязательного профилактического визита контролируемое лицо должно быть уведомлено не позднее чем за 5 рабочих дней додаты его проведения. Уведомление о проведении обязательного профилактического визита составляется в письменной форме и содержит следующие сведения: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w:t>
      </w:r>
      <w:r w:rsidRPr="00D369CB">
        <w:rPr>
          <w:rFonts w:ascii="Times New Roman" w:hAnsi="Times New Roman" w:cs="Times New Roman"/>
          <w:color w:val="000000"/>
          <w:sz w:val="28"/>
          <w:szCs w:val="28"/>
        </w:rPr>
        <w:tab/>
        <w:t>дата, время и место составления уведомления;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w:t>
      </w:r>
      <w:r w:rsidRPr="00D369CB">
        <w:rPr>
          <w:rFonts w:ascii="Times New Roman" w:hAnsi="Times New Roman" w:cs="Times New Roman"/>
          <w:color w:val="000000"/>
          <w:sz w:val="28"/>
          <w:szCs w:val="28"/>
        </w:rPr>
        <w:tab/>
        <w:t>наименование контрольного органа;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w:t>
      </w:r>
      <w:r w:rsidRPr="00D369CB">
        <w:rPr>
          <w:rFonts w:ascii="Times New Roman" w:hAnsi="Times New Roman" w:cs="Times New Roman"/>
          <w:color w:val="000000"/>
          <w:sz w:val="28"/>
          <w:szCs w:val="28"/>
        </w:rPr>
        <w:tab/>
        <w:t>фамилия, имя, отчество (при наличии) контролируемого лица;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w:t>
      </w:r>
      <w:r w:rsidRPr="00D369CB">
        <w:rPr>
          <w:rFonts w:ascii="Times New Roman" w:hAnsi="Times New Roman" w:cs="Times New Roman"/>
          <w:color w:val="000000"/>
          <w:sz w:val="28"/>
          <w:szCs w:val="28"/>
        </w:rPr>
        <w:tab/>
        <w:t>дата, время и место обязательного профилактического визита;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w:t>
      </w:r>
      <w:r w:rsidRPr="00D369CB">
        <w:rPr>
          <w:rFonts w:ascii="Times New Roman" w:hAnsi="Times New Roman" w:cs="Times New Roman"/>
          <w:color w:val="000000"/>
          <w:sz w:val="28"/>
          <w:szCs w:val="28"/>
        </w:rPr>
        <w:tab/>
        <w:t>фамилия, имя, отчество (при наличии) инспектора и его подпись.</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2.10.6. Уведомление о проведении обязательного профилактического визита направляется в адрес контролируемого лица в порядке согласно пункту 1.10 настоящего Положения.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2.10.7.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2.10.8. Срок проведения обязательного профилактического визита определяется инспектором самостоятельно и не должен превышать 1 рабочий день.</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p>
    <w:p w:rsidR="00632472" w:rsidRPr="00D369CB" w:rsidRDefault="00632472" w:rsidP="00632472">
      <w:pPr>
        <w:pStyle w:val="ConsPlusNormal"/>
        <w:ind w:right="-1" w:firstLine="0"/>
        <w:jc w:val="both"/>
        <w:rPr>
          <w:rFonts w:ascii="Times New Roman" w:hAnsi="Times New Roman" w:cs="Times New Roman"/>
          <w:color w:val="000000"/>
          <w:sz w:val="28"/>
          <w:szCs w:val="28"/>
        </w:rPr>
      </w:pP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r w:rsidRPr="00D369CB">
        <w:rPr>
          <w:rFonts w:ascii="Times New Roman" w:hAnsi="Times New Roman" w:cs="Times New Roman"/>
          <w:b/>
          <w:bCs/>
          <w:color w:val="000000"/>
          <w:sz w:val="28"/>
          <w:szCs w:val="28"/>
        </w:rPr>
        <w:t xml:space="preserve">3. Проведение контрольных мероприятий </w:t>
      </w: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r w:rsidRPr="00D369CB">
        <w:rPr>
          <w:rFonts w:ascii="Times New Roman" w:hAnsi="Times New Roman" w:cs="Times New Roman"/>
          <w:b/>
          <w:bCs/>
          <w:color w:val="000000"/>
          <w:sz w:val="28"/>
          <w:szCs w:val="28"/>
        </w:rPr>
        <w:t>и совершение контрольных действий</w:t>
      </w: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3.1. При осуществлении муниципального жилищногоконтролявзаимодействием контрольного органа, его должностных лиц с контролируемыми лицами являются: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1)встречи, телефонные и иные переговоры (непосредственное взаимодействие) между инспектором и контролируемым лицом или его представителем;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w:t>
      </w:r>
      <w:r w:rsidRPr="00D369CB">
        <w:rPr>
          <w:rFonts w:ascii="Times New Roman" w:hAnsi="Times New Roman" w:cs="Times New Roman"/>
          <w:color w:val="000000"/>
          <w:sz w:val="28"/>
          <w:szCs w:val="28"/>
        </w:rPr>
        <w:tab/>
        <w:t>запрос документов, иных материалов;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w:t>
      </w:r>
      <w:r w:rsidRPr="00D369CB">
        <w:rPr>
          <w:rFonts w:ascii="Times New Roman" w:hAnsi="Times New Roman" w:cs="Times New Roman"/>
          <w:color w:val="000000"/>
          <w:sz w:val="28"/>
          <w:szCs w:val="28"/>
        </w:rPr>
        <w:tab/>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3.2. 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32472" w:rsidRPr="00D369CB" w:rsidRDefault="00632472" w:rsidP="00632472">
      <w:pPr>
        <w:ind w:right="-1" w:firstLine="709"/>
        <w:jc w:val="both"/>
        <w:rPr>
          <w:color w:val="000000"/>
          <w:sz w:val="28"/>
          <w:szCs w:val="28"/>
        </w:rPr>
      </w:pPr>
      <w:r w:rsidRPr="00D369CB">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369CB">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69CB">
        <w:rPr>
          <w:color w:val="000000"/>
          <w:sz w:val="28"/>
          <w:szCs w:val="28"/>
        </w:rPr>
        <w:t>);</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3.3.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3.4. </w:t>
      </w:r>
      <w:bookmarkStart w:id="6" w:name="_Hlk79507688"/>
      <w:r w:rsidRPr="00D369CB">
        <w:rPr>
          <w:rFonts w:ascii="Times New Roman" w:hAnsi="Times New Roman" w:cs="Times New Roman"/>
          <w:color w:val="000000"/>
          <w:sz w:val="28"/>
          <w:szCs w:val="28"/>
        </w:rPr>
        <w:t>Контрольные мероприятия, указанные в подпунктах 1 – 4 пункта 3.2 настоящего Положения, проводятся в форме внеплановых мероприятий.</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3.5. Основанием для проведения контрольных мероприятий, проводимых с взаимодействием с контролируемыми лицами, является:</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D369CB">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369CB">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D369CB">
        <w:rPr>
          <w:rFonts w:ascii="Times New Roman" w:hAnsi="Times New Roman" w:cs="Times New Roman"/>
          <w:sz w:val="28"/>
          <w:szCs w:val="28"/>
        </w:rPr>
        <w:t xml:space="preserve"> не установлено иное)</w:t>
      </w:r>
      <w:r w:rsidRPr="00D369CB">
        <w:rPr>
          <w:rFonts w:ascii="Times New Roman" w:hAnsi="Times New Roman" w:cs="Times New Roman"/>
          <w:color w:val="000000"/>
          <w:sz w:val="28"/>
          <w:szCs w:val="28"/>
        </w:rPr>
        <w:t>;</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3.6. Индикаторы риска нарушения обязательных требований указаны в приложении № 1 к настоящему Положению.</w:t>
      </w:r>
    </w:p>
    <w:p w:rsidR="00632472" w:rsidRPr="00D369CB" w:rsidRDefault="00632472" w:rsidP="00632472">
      <w:pPr>
        <w:pStyle w:val="ConsPlusNormal"/>
        <w:ind w:right="-1" w:firstLine="709"/>
        <w:jc w:val="both"/>
        <w:rPr>
          <w:rFonts w:ascii="Times New Roman" w:hAnsi="Times New Roman" w:cs="Times New Roman"/>
          <w:sz w:val="28"/>
          <w:szCs w:val="28"/>
        </w:rPr>
      </w:pPr>
      <w:r w:rsidRPr="00D369CB">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 Совершение контрольных действий.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3.7.1. Осмотр.</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При осмотре инспектор проводит визуальное обследование территорий, производственных и иных объектов, без разборки, демонтажа или нарушения целостности обследуемых объектов и их частей иными способами, в присутствии контролируемого лица или его представителя и (или) с применением видеозаписи.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По результатам осмотра инспектором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3.7.2. Опрос.</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При опросе инспектор получает устную информации,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3.7.3. Получение письменных объяснений.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Инспектором запрашиваются письменные свидетельства, имеющие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Объяснения оформляются путем составления письменного документа в свободной форме.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3.7.4. Инструментальное обследование.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Инструментальное обследование совершается инспектором или специалистом, привлекаемым контрольным органом для совершения отдельных контрольных действий и, обладающим специальными знаниями и навыками, необходимыми для оказания содействия контрольному органу, в том числе при применении технических средств (далее -специалист),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Инструментальное обследование в ходе проведения контрольных мероприятий осуществляется путем проведения: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 измерений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 геодезических измерений (определений) и (или) картографических измерений.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D369CB">
        <w:rPr>
          <w:rFonts w:ascii="Times New Roman" w:hAnsi="Times New Roman" w:cs="Times New Roman"/>
          <w:color w:val="000000"/>
          <w:sz w:val="28"/>
          <w:szCs w:val="28"/>
        </w:rPr>
        <w:lastRenderedPageBreak/>
        <w:t>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3.7.5. Истребование документов.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Инспектором предъявляется (направляется)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аудио-и видеозаписи, информационных баз, банков данных, а также носителей информации.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Истребуемые документы направляются в контрольный орган в форме электронного документа в соответствии с пунктом 1.10 настоящего Положения.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 случае представления заверенных копий истребуемых документов инспектор вправе ознакомиться с подлинниками документов.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пунктом 1.10 настоящего Порядка.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w:t>
      </w:r>
      <w:r w:rsidRPr="00D369CB">
        <w:rPr>
          <w:rFonts w:ascii="Times New Roman" w:hAnsi="Times New Roman" w:cs="Times New Roman"/>
          <w:color w:val="000000"/>
          <w:sz w:val="28"/>
          <w:szCs w:val="28"/>
        </w:rPr>
        <w:lastRenderedPageBreak/>
        <w:t xml:space="preserve">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3.7.6. Испытание.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Испытание совершается инспектором или специалистом по месту нахождения контрольного органа, его структурного подразделения с использованием специального оборудования и (или) технических приборов, предусмотренных частью 2 статьи 82 Федерального закона № 248-ФЗ, для исследования проб (образцов) предметов и материалов по вопросам, имеющим значение для проведения оценки соблюдения контролируемым лицом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Испытание осуществляется инспектором или специалистом, имеющими допуск к работе на специальном оборудовании, использованию технических приборов.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3.7.7. Экспертиза.</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Экспертиза осуществляется экспертом или экспертной организацией по поручению контрольного органа при необходимости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мероприятия в целях оценки соблюдения контролируемым лицом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При назначении и осуществлении экспертизы контролируемые лица имеют право:</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1)информировать контрольный орган о наличии конфликта интересов у эксперта, экспертной организации;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3)присутствовать с разрешения должностного лица контрольного органа при осуществлении экспертизы и давать объяснения эксперту;</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4)знакомиться с заключением эксперта или экспертной организации.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При невозможности транспортировки образца исследования к месту работы эксперта контрольный орган обеспечивает ему беспрепятственный доступ к образцу и необходимые условия для исследования.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Результаты экспертизы оформляются экспертным заключением.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3.7.8. Порядок фотосъемки, аудио-и видеозаписи, иных способов фиксации доказательств.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3.7.8.1. Для фиксации инспектором и лицами, привлекаемыми к проведению контрольных мероприятий, доказательств нарушений обязательных требований могут использоваться фотосъемка, аудио-и видеозапись, а также ме­ханические и электронные средства измерения (далее -технические средства).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Видеозапись может осуществляться посредством технических средств, имеющихся в распоряжении инспектора, лиц, привлекаемых к проведению контрольных мероприятий.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Аудиозапись проводимого контрольного мероприятия осуществляется при отсутствии возможности осуществления видеозаписи.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Аудио-и (или) видеозапись осуществляется открыто, с уведомлением в начале и конце записи о дате, месте, времени начала и окончания осуществления записи.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3.7.8.2. При проведении контрольного мероприятия аудио или видеозапись осуществляется в случаях:</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а) проведения контрольного мероприятия при взаимодействии с контролируемым лицом одним инспектором;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6)с момента выявления при проведении контрольного мероприятия признаков нарушений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в) в случае отказа контролируемого лица инспектору в доступе на объекты контроля;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г) при проведении выездного обследования.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Результаты применения технических средств оформляются приложением к акту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3.7.8.3.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3.8. Контрольные мероприятия, проводимые при взаимодействии с контролируемым лицом, проводятся на основании распоряженияадминистрации муниципального образования Крыловский район о проведении контрольного мероприятия (далее -распоряжение о проведении контрольного мероприятия), предусматривающего взаимодействие с контролируемым лицом), в котором указываются: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1)</w:t>
      </w:r>
      <w:r w:rsidRPr="00D369CB">
        <w:rPr>
          <w:rFonts w:ascii="Times New Roman" w:hAnsi="Times New Roman" w:cs="Times New Roman"/>
          <w:color w:val="000000"/>
          <w:sz w:val="28"/>
          <w:szCs w:val="28"/>
        </w:rPr>
        <w:tab/>
        <w:t>дата, время и место принятия решения;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w:t>
      </w:r>
      <w:r w:rsidRPr="00D369CB">
        <w:rPr>
          <w:rFonts w:ascii="Times New Roman" w:hAnsi="Times New Roman" w:cs="Times New Roman"/>
          <w:color w:val="000000"/>
          <w:sz w:val="28"/>
          <w:szCs w:val="28"/>
        </w:rPr>
        <w:tab/>
        <w:t>кем принято решение;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w:t>
      </w:r>
      <w:r w:rsidRPr="00D369CB">
        <w:rPr>
          <w:rFonts w:ascii="Times New Roman" w:hAnsi="Times New Roman" w:cs="Times New Roman"/>
          <w:color w:val="000000"/>
          <w:sz w:val="28"/>
          <w:szCs w:val="28"/>
        </w:rPr>
        <w:tab/>
        <w:t>основание проведения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w:t>
      </w:r>
      <w:r w:rsidRPr="00D369CB">
        <w:rPr>
          <w:rFonts w:ascii="Times New Roman" w:hAnsi="Times New Roman" w:cs="Times New Roman"/>
          <w:color w:val="000000"/>
          <w:sz w:val="28"/>
          <w:szCs w:val="28"/>
        </w:rPr>
        <w:tab/>
        <w:t>вид контроля;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w:t>
      </w:r>
      <w:r w:rsidRPr="00D369CB">
        <w:rPr>
          <w:rFonts w:ascii="Times New Roman" w:hAnsi="Times New Roman" w:cs="Times New Roman"/>
          <w:color w:val="000000"/>
          <w:sz w:val="28"/>
          <w:szCs w:val="28"/>
        </w:rPr>
        <w:tab/>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6)объект контроля, в отношении которого проводится контрольное мероприятие;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7)адрес места осуществления контролируемым лицом деятельности илиадрес нахождения иных объектов контроля, в отношении которых проводится контрольное мероприятие;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8)фамилия, имя, отчество (при наличии) гражданина или наименованиеорганизации,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9)вид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10) перечень контрольных действий, совершаемых в рамках контрольногомероприятия;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11)</w:t>
      </w:r>
      <w:r w:rsidRPr="00D369CB">
        <w:rPr>
          <w:rFonts w:ascii="Times New Roman" w:hAnsi="Times New Roman" w:cs="Times New Roman"/>
          <w:color w:val="000000"/>
          <w:sz w:val="28"/>
          <w:szCs w:val="28"/>
        </w:rPr>
        <w:tab/>
        <w:t>предмет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12)</w:t>
      </w:r>
      <w:r w:rsidRPr="00D369CB">
        <w:rPr>
          <w:rFonts w:ascii="Times New Roman" w:hAnsi="Times New Roman" w:cs="Times New Roman"/>
          <w:color w:val="000000"/>
          <w:sz w:val="28"/>
          <w:szCs w:val="28"/>
        </w:rPr>
        <w:tab/>
        <w:t xml:space="preserve">дата проведения контрольного мероприятия, в том числе срок непосредственного взаимодействия с контролируемым лицом;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3.9. В случае принятия распоряжения о проведении контрольного мероприятия на основании сведений о причинении вреда (ущерба) или обгрозе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3.10. Контрольные мероприятия, проводимые без взаимодействия с контролируемыми лицами, проводятся инспектором на основании задания руководителя (заместителя руководителя) контрольного органа, задания, содержащегося в планах работы контрольного органа, в том числе в случаях, установленных Федеральным законом № 248-ФЗ.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lastRenderedPageBreak/>
        <w:t xml:space="preserve">3.11. 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3.12. Контрольное мероприятие может быть начато после внесения инспектором в единый реестр контрольных (надзорных) мероприятий сведений, установленных правилами его формирования и ведения, заисключением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3.13.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 апреля 2016 г.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и(или) сведения, при организации и осуществлении видов государственного контроля (надзора), видов муниципального контроля,утвержденнымипостановлением Правительства Российской Федерации от6 марта 2021 г.№ 338 «О межведомственном информационном взаимодействии в рамкахосуществления государственного контроля (надзора), контроля».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3.14. При проведении контрольных мероприятийи совершенииконтрольных действий, которые в соответствии с требованиями Федерального закона № 248-ФЗ должны проводиться в присутствии контролируемого лицалибо его представителя, присутствие контролируемоголица либо егопредставителя обязательно, за исключением проведения контрольныхмероприятий, совершенияконтрольныхдействий,не требующихвзаимодействия с контролируемым лицом. В случае отсутствия контролируемого лица, либо его представителя, предоставления контролируемым лицом информации контрольному органу о невозможности </w:t>
      </w:r>
      <w:r w:rsidRPr="00D369CB">
        <w:rPr>
          <w:rFonts w:ascii="Times New Roman" w:hAnsi="Times New Roman" w:cs="Times New Roman"/>
          <w:color w:val="000000"/>
          <w:sz w:val="28"/>
          <w:szCs w:val="28"/>
        </w:rPr>
        <w:lastRenderedPageBreak/>
        <w:t>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3.15.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контрольный орган, вынесший решение о проведении проверки, на адрес, указанный в решении о проведении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По требованию контролируемого лица инспектор обязан предоставить информацию об экспертах, экспертных организациях и иных лицах, </w:t>
      </w:r>
      <w:r w:rsidRPr="00D369CB">
        <w:rPr>
          <w:rFonts w:ascii="Times New Roman" w:hAnsi="Times New Roman" w:cs="Times New Roman"/>
          <w:color w:val="000000"/>
          <w:sz w:val="28"/>
          <w:szCs w:val="28"/>
        </w:rPr>
        <w:lastRenderedPageBreak/>
        <w:t>привлекаемых для проведения контрольного мероприятия, в целях подтверждения полномочий.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подпунктами 1.10.2, 1.10.3 пункта 1.10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 случае, указанном в абзаце 3 настоящего пункта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3.17. Срок проведения выездной проверки не может превышать 10 рабочих дней.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3.18. Во всех случаях проведения контрольных мероприятий для фиксации должностными лицами контрольного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контрольного органа.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3.19.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D369CB">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пунктами 3.29, 3.30 настоящего Положения.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3.21. Документы, иные материалы, являющиеся доказательствами нарушения обязательных требований, должны быть приобщены к акту контрольного мероприятия.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3.22. 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о государственной и иной охраняемой законом тайне.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3.24. Акт контрольного мероприятия, проведение которого было согласовано прокуратурой Крыловского района, направляется в прокуратуру Крыловского района непосредственно после его оформления.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3.25. Информация о контрольных мероприятиях размещается в Едином реестре контрольных (надзорных) мероприятий.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3.26. Ознакомление с результатами контрольного мероприятия.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3.26.1. 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3.26.2. 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пунктом 1.10 настоящего Положения.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3.26.3.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3.26.4. В случае несогласия с фактами и выводами, изложенными в акте </w:t>
      </w:r>
      <w:r w:rsidRPr="00D369CB">
        <w:rPr>
          <w:rFonts w:ascii="Times New Roman" w:hAnsi="Times New Roman" w:cs="Times New Roman"/>
          <w:color w:val="000000"/>
          <w:sz w:val="28"/>
          <w:szCs w:val="28"/>
        </w:rPr>
        <w:lastRenderedPageBreak/>
        <w:t xml:space="preserve">контрольного мероприятия, контролируемое лицо вправе направить жалобу в судебном порядке в соответствии с законодательством Российской Федерации.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3.27.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вред(ущерб) причинен;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4)принять меры по осуществлению контроля за устранением выявленныхнарушений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D369CB">
        <w:rPr>
          <w:rFonts w:ascii="Times New Roman" w:hAnsi="Times New Roman" w:cs="Times New Roman"/>
          <w:color w:val="000000"/>
          <w:sz w:val="28"/>
          <w:szCs w:val="28"/>
        </w:rPr>
        <w:lastRenderedPageBreak/>
        <w:t xml:space="preserve">обращения в суд с требованием о принудительном исполнении предписания;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3.29. Контрольный орган вправе обратиться в суд с заявлениями: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1)о признании недействительным решения, принятого общим собраниемсобственников помещений в многоквартирном доме либо общим собраниемчленов товарищества собственников жилья, жилищного, жилищно -строительного или иного специализированного потребительского кооператива с нарушением требований Жилищного кодекса Российской Федерации;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2)о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3)о признании договора управления многоквартирным домом, договора</w:t>
      </w:r>
    </w:p>
    <w:p w:rsidR="00632472" w:rsidRPr="00D369CB" w:rsidRDefault="00632472" w:rsidP="00632472">
      <w:pPr>
        <w:pStyle w:val="ConsPlusNormal"/>
        <w:ind w:right="-1" w:firstLine="0"/>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4)в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5)о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6) о понуждении к исполнению предписания.</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 xml:space="preserve">3.30.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в том числе с Государственной </w:t>
      </w:r>
      <w:r w:rsidRPr="00D369CB">
        <w:rPr>
          <w:rFonts w:ascii="Times New Roman" w:hAnsi="Times New Roman" w:cs="Times New Roman"/>
          <w:color w:val="000000"/>
          <w:sz w:val="28"/>
          <w:szCs w:val="28"/>
        </w:rPr>
        <w:lastRenderedPageBreak/>
        <w:t xml:space="preserve">жилищной инспекцией Краснодарского края, органами местного самоуправления, правоохранительными органами, организациями и гражданами. </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r w:rsidRPr="00D369CB">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2472" w:rsidRPr="00D369CB" w:rsidRDefault="00632472" w:rsidP="00632472">
      <w:pPr>
        <w:pStyle w:val="ConsPlusNormal"/>
        <w:ind w:right="-1" w:firstLine="709"/>
        <w:jc w:val="both"/>
        <w:rPr>
          <w:rFonts w:ascii="Times New Roman" w:hAnsi="Times New Roman" w:cs="Times New Roman"/>
          <w:color w:val="000000"/>
          <w:sz w:val="28"/>
          <w:szCs w:val="28"/>
        </w:rPr>
      </w:pP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r w:rsidRPr="00D369CB">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32472" w:rsidRPr="00D369CB" w:rsidRDefault="00632472" w:rsidP="00632472">
      <w:pPr>
        <w:pStyle w:val="ConsPlusNormal"/>
        <w:ind w:right="-1" w:firstLine="0"/>
        <w:jc w:val="center"/>
        <w:rPr>
          <w:rFonts w:ascii="Times New Roman" w:hAnsi="Times New Roman" w:cs="Times New Roman"/>
          <w:b/>
          <w:bCs/>
          <w:color w:val="000000"/>
          <w:sz w:val="28"/>
          <w:szCs w:val="28"/>
        </w:rPr>
      </w:pPr>
    </w:p>
    <w:p w:rsidR="00632472" w:rsidRPr="00D369CB" w:rsidRDefault="00632472" w:rsidP="00632472">
      <w:pPr>
        <w:pStyle w:val="ConsPlusNormal"/>
        <w:ind w:right="-1"/>
        <w:jc w:val="both"/>
        <w:rPr>
          <w:rFonts w:ascii="Times New Roman" w:hAnsi="Times New Roman" w:cs="Times New Roman"/>
          <w:bCs/>
          <w:color w:val="000000"/>
          <w:sz w:val="28"/>
          <w:szCs w:val="28"/>
        </w:rPr>
      </w:pPr>
      <w:r w:rsidRPr="00D369CB">
        <w:rPr>
          <w:rFonts w:ascii="Times New Roman" w:hAnsi="Times New Roman" w:cs="Times New Roman"/>
          <w:bCs/>
          <w:color w:val="000000"/>
          <w:sz w:val="28"/>
          <w:szCs w:val="28"/>
        </w:rPr>
        <w:t xml:space="preserve">4.1.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w:t>
      </w:r>
    </w:p>
    <w:p w:rsidR="00632472" w:rsidRPr="00D369CB" w:rsidRDefault="00632472" w:rsidP="00632472">
      <w:pPr>
        <w:pStyle w:val="ConsPlusNormal"/>
        <w:ind w:right="-1" w:firstLine="709"/>
        <w:jc w:val="both"/>
        <w:rPr>
          <w:rFonts w:ascii="Times New Roman" w:hAnsi="Times New Roman" w:cs="Times New Roman"/>
          <w:bCs/>
          <w:color w:val="000000"/>
          <w:sz w:val="28"/>
          <w:szCs w:val="28"/>
        </w:rPr>
      </w:pPr>
      <w:r w:rsidRPr="00D369CB">
        <w:rPr>
          <w:rFonts w:ascii="Times New Roman" w:hAnsi="Times New Roman" w:cs="Times New Roman"/>
          <w:bCs/>
          <w:color w:val="000000"/>
          <w:sz w:val="28"/>
          <w:szCs w:val="28"/>
        </w:rPr>
        <w:t>4.2. Досудебный порядок подачи жалоб при осуществлении муниципального жилищного контроля, не применяется.</w:t>
      </w:r>
    </w:p>
    <w:p w:rsidR="00632472" w:rsidRPr="005631D2" w:rsidRDefault="00632472" w:rsidP="00632472">
      <w:pPr>
        <w:pStyle w:val="ConsPlusNormal"/>
        <w:ind w:right="-1" w:firstLine="0"/>
        <w:jc w:val="center"/>
        <w:rPr>
          <w:b/>
          <w:bCs/>
          <w:color w:val="000000"/>
          <w:sz w:val="28"/>
          <w:szCs w:val="28"/>
        </w:rPr>
      </w:pPr>
    </w:p>
    <w:p w:rsidR="00632472" w:rsidRPr="005631D2" w:rsidRDefault="00632472" w:rsidP="00632472">
      <w:pPr>
        <w:pStyle w:val="10"/>
        <w:ind w:right="-1" w:firstLine="709"/>
        <w:jc w:val="both"/>
        <w:rPr>
          <w:rFonts w:ascii="Times New Roman" w:hAnsi="Times New Roman" w:cs="Times New Roman"/>
          <w:color w:val="000000"/>
          <w:sz w:val="28"/>
          <w:szCs w:val="28"/>
        </w:rPr>
      </w:pPr>
    </w:p>
    <w:p w:rsidR="00632472" w:rsidRPr="005631D2" w:rsidRDefault="00632472" w:rsidP="00632472">
      <w:pPr>
        <w:pStyle w:val="10"/>
        <w:ind w:right="-1"/>
        <w:jc w:val="center"/>
        <w:rPr>
          <w:rFonts w:ascii="Times New Roman" w:hAnsi="Times New Roman" w:cs="Times New Roman"/>
          <w:b/>
          <w:bCs/>
          <w:color w:val="000000"/>
          <w:sz w:val="28"/>
          <w:szCs w:val="28"/>
        </w:rPr>
      </w:pPr>
      <w:r w:rsidRPr="005631D2">
        <w:rPr>
          <w:rFonts w:ascii="Times New Roman" w:hAnsi="Times New Roman" w:cs="Times New Roman"/>
          <w:b/>
          <w:bCs/>
          <w:color w:val="000000"/>
          <w:sz w:val="28"/>
          <w:szCs w:val="28"/>
        </w:rPr>
        <w:t xml:space="preserve">5. Ключевые показатели муниципального жилищного контроля </w:t>
      </w:r>
      <w:r w:rsidRPr="005631D2">
        <w:rPr>
          <w:rFonts w:ascii="Times New Roman" w:hAnsi="Times New Roman" w:cs="Times New Roman"/>
          <w:b/>
          <w:bCs/>
          <w:color w:val="000000"/>
          <w:sz w:val="28"/>
          <w:szCs w:val="28"/>
        </w:rPr>
        <w:br/>
        <w:t>и их целевые значения</w:t>
      </w:r>
    </w:p>
    <w:p w:rsidR="00632472" w:rsidRPr="005631D2" w:rsidRDefault="00632472" w:rsidP="00632472">
      <w:pPr>
        <w:pStyle w:val="10"/>
        <w:ind w:right="-1"/>
        <w:jc w:val="center"/>
        <w:rPr>
          <w:rFonts w:ascii="Times New Roman" w:hAnsi="Times New Roman" w:cs="Times New Roman"/>
          <w:b/>
          <w:bCs/>
          <w:color w:val="000000"/>
          <w:sz w:val="28"/>
          <w:szCs w:val="28"/>
        </w:rPr>
      </w:pPr>
    </w:p>
    <w:p w:rsidR="00632472" w:rsidRPr="00E47627" w:rsidRDefault="00632472" w:rsidP="00632472">
      <w:pPr>
        <w:pStyle w:val="ConsTitle"/>
        <w:ind w:right="-1" w:firstLine="709"/>
        <w:jc w:val="both"/>
        <w:rPr>
          <w:rFonts w:ascii="Times New Roman" w:hAnsi="Times New Roman" w:cs="Times New Roman"/>
          <w:b w:val="0"/>
          <w:color w:val="000000"/>
          <w:sz w:val="28"/>
          <w:szCs w:val="28"/>
        </w:rPr>
      </w:pPr>
      <w:r w:rsidRPr="00E47627">
        <w:rPr>
          <w:rFonts w:ascii="Times New Roman" w:hAnsi="Times New Roman" w:cs="Times New Roman"/>
          <w:b w:val="0"/>
          <w:color w:val="000000"/>
          <w:sz w:val="28"/>
          <w:szCs w:val="28"/>
        </w:rPr>
        <w:t>5.1. Оценка результативности и эфф</w:t>
      </w:r>
      <w:r>
        <w:rPr>
          <w:rFonts w:ascii="Times New Roman" w:hAnsi="Times New Roman" w:cs="Times New Roman"/>
          <w:b w:val="0"/>
          <w:color w:val="000000"/>
          <w:sz w:val="28"/>
          <w:szCs w:val="28"/>
        </w:rPr>
        <w:t>ективности осуществления муници</w:t>
      </w:r>
      <w:r w:rsidRPr="00E47627">
        <w:rPr>
          <w:rFonts w:ascii="Times New Roman" w:hAnsi="Times New Roman" w:cs="Times New Roman"/>
          <w:b w:val="0"/>
          <w:color w:val="000000"/>
          <w:sz w:val="28"/>
          <w:szCs w:val="28"/>
        </w:rPr>
        <w:t>пального жилищного контроля осуществляе</w:t>
      </w:r>
      <w:r>
        <w:rPr>
          <w:rFonts w:ascii="Times New Roman" w:hAnsi="Times New Roman" w:cs="Times New Roman"/>
          <w:b w:val="0"/>
          <w:color w:val="000000"/>
          <w:sz w:val="28"/>
          <w:szCs w:val="28"/>
        </w:rPr>
        <w:t>тся на основании статьи 30 Феде</w:t>
      </w:r>
      <w:r w:rsidRPr="00E47627">
        <w:rPr>
          <w:rFonts w:ascii="Times New Roman" w:hAnsi="Times New Roman" w:cs="Times New Roman"/>
          <w:b w:val="0"/>
          <w:color w:val="000000"/>
          <w:sz w:val="28"/>
          <w:szCs w:val="28"/>
        </w:rPr>
        <w:t>рального закона № 248-ФЗ «О государственн</w:t>
      </w:r>
      <w:r>
        <w:rPr>
          <w:rFonts w:ascii="Times New Roman" w:hAnsi="Times New Roman" w:cs="Times New Roman"/>
          <w:b w:val="0"/>
          <w:color w:val="000000"/>
          <w:sz w:val="28"/>
          <w:szCs w:val="28"/>
        </w:rPr>
        <w:t>ом контроле (надзоре) и муници</w:t>
      </w:r>
      <w:r w:rsidRPr="00E47627">
        <w:rPr>
          <w:rFonts w:ascii="Times New Roman" w:hAnsi="Times New Roman" w:cs="Times New Roman"/>
          <w:b w:val="0"/>
          <w:color w:val="000000"/>
          <w:sz w:val="28"/>
          <w:szCs w:val="28"/>
        </w:rPr>
        <w:t xml:space="preserve">пальном контроле в Российской Федерации». </w:t>
      </w:r>
    </w:p>
    <w:p w:rsidR="00632472" w:rsidRDefault="00632472" w:rsidP="00632472">
      <w:pPr>
        <w:pStyle w:val="ConsTitle"/>
        <w:widowControl/>
        <w:ind w:right="-1"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w:t>
      </w:r>
      <w:r w:rsidRPr="00E47627">
        <w:rPr>
          <w:rFonts w:ascii="Times New Roman" w:hAnsi="Times New Roman" w:cs="Times New Roman"/>
          <w:b w:val="0"/>
          <w:color w:val="000000"/>
          <w:sz w:val="28"/>
          <w:szCs w:val="28"/>
        </w:rPr>
        <w:t>.2. Ключевые показатели</w:t>
      </w:r>
      <w:r>
        <w:rPr>
          <w:rFonts w:ascii="Times New Roman" w:hAnsi="Times New Roman" w:cs="Times New Roman"/>
          <w:b w:val="0"/>
          <w:color w:val="000000"/>
          <w:sz w:val="28"/>
          <w:szCs w:val="28"/>
        </w:rPr>
        <w:t xml:space="preserve"> вида контроля и их целевые  значения, индикативные показатели для</w:t>
      </w:r>
      <w:r w:rsidRPr="00E47627">
        <w:rPr>
          <w:rFonts w:ascii="Times New Roman" w:hAnsi="Times New Roman" w:cs="Times New Roman"/>
          <w:b w:val="0"/>
          <w:color w:val="000000"/>
          <w:sz w:val="28"/>
          <w:szCs w:val="28"/>
        </w:rPr>
        <w:t xml:space="preserve"> муниципаль</w:t>
      </w:r>
      <w:r>
        <w:rPr>
          <w:rFonts w:ascii="Times New Roman" w:hAnsi="Times New Roman" w:cs="Times New Roman"/>
          <w:b w:val="0"/>
          <w:color w:val="000000"/>
          <w:sz w:val="28"/>
          <w:szCs w:val="28"/>
        </w:rPr>
        <w:t>ного жилищного контроля утверждаются Советом муниципального образования Крыловский район</w:t>
      </w:r>
      <w:r w:rsidRPr="00E47627">
        <w:rPr>
          <w:rFonts w:ascii="Times New Roman" w:hAnsi="Times New Roman" w:cs="Times New Roman"/>
          <w:b w:val="0"/>
          <w:color w:val="000000"/>
          <w:sz w:val="28"/>
          <w:szCs w:val="28"/>
        </w:rPr>
        <w:t>.</w:t>
      </w:r>
    </w:p>
    <w:p w:rsidR="00632472" w:rsidRDefault="00632472" w:rsidP="00632472">
      <w:pPr>
        <w:pStyle w:val="ConsTitle"/>
        <w:widowControl/>
        <w:ind w:right="-1" w:firstLine="709"/>
        <w:jc w:val="both"/>
        <w:rPr>
          <w:rFonts w:ascii="Times New Roman" w:hAnsi="Times New Roman" w:cs="Times New Roman"/>
          <w:b w:val="0"/>
          <w:color w:val="000000"/>
          <w:sz w:val="28"/>
          <w:szCs w:val="28"/>
        </w:rPr>
      </w:pPr>
    </w:p>
    <w:p w:rsidR="00632472" w:rsidRDefault="00632472" w:rsidP="00632472">
      <w:pPr>
        <w:pStyle w:val="ConsTitle"/>
        <w:widowControl/>
        <w:ind w:right="-1" w:firstLine="709"/>
        <w:jc w:val="both"/>
        <w:rPr>
          <w:rFonts w:ascii="Times New Roman" w:hAnsi="Times New Roman" w:cs="Times New Roman"/>
          <w:b w:val="0"/>
          <w:color w:val="000000"/>
          <w:sz w:val="28"/>
          <w:szCs w:val="28"/>
        </w:rPr>
      </w:pPr>
    </w:p>
    <w:p w:rsidR="00632472" w:rsidRDefault="00632472" w:rsidP="00632472">
      <w:pPr>
        <w:pStyle w:val="ConsTitle"/>
        <w:widowControl/>
        <w:ind w:right="-1" w:hanging="14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Заместитель главы муниципального</w:t>
      </w:r>
    </w:p>
    <w:p w:rsidR="00632472" w:rsidRDefault="00632472" w:rsidP="00632472">
      <w:pPr>
        <w:pStyle w:val="ConsTitle"/>
        <w:widowControl/>
        <w:ind w:right="-1" w:hanging="14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образования (вопросы строительства,</w:t>
      </w:r>
    </w:p>
    <w:p w:rsidR="00632472" w:rsidRPr="0041265F" w:rsidRDefault="00632472" w:rsidP="00632472">
      <w:pPr>
        <w:pStyle w:val="ConsTitle"/>
        <w:widowControl/>
        <w:ind w:right="-1" w:hanging="14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ЖКХ, транспорта и связи)                                                             С.Ю. Дормидонтов                                                                                                 </w:t>
      </w:r>
    </w:p>
    <w:p w:rsidR="00632472" w:rsidRPr="00B02E58" w:rsidRDefault="00632472" w:rsidP="00632472">
      <w:pPr>
        <w:pStyle w:val="ConsPlusNormal"/>
        <w:ind w:firstLine="0"/>
        <w:rPr>
          <w:color w:val="000000"/>
          <w:sz w:val="28"/>
          <w:szCs w:val="28"/>
        </w:rPr>
      </w:pPr>
    </w:p>
    <w:p w:rsidR="00632472" w:rsidRDefault="00632472" w:rsidP="008778F1">
      <w:pPr>
        <w:jc w:val="both"/>
      </w:pPr>
    </w:p>
    <w:p w:rsidR="00632472" w:rsidRDefault="00632472" w:rsidP="008778F1">
      <w:pPr>
        <w:jc w:val="both"/>
      </w:pPr>
    </w:p>
    <w:p w:rsidR="00632472" w:rsidRDefault="00632472" w:rsidP="008778F1">
      <w:pPr>
        <w:jc w:val="both"/>
      </w:pPr>
    </w:p>
    <w:p w:rsidR="00632472" w:rsidRPr="00765209" w:rsidRDefault="00632472" w:rsidP="00632472">
      <w:pPr>
        <w:ind w:left="5670"/>
        <w:rPr>
          <w:sz w:val="28"/>
          <w:szCs w:val="28"/>
        </w:rPr>
      </w:pPr>
      <w:r w:rsidRPr="00765209">
        <w:rPr>
          <w:sz w:val="28"/>
          <w:szCs w:val="28"/>
        </w:rPr>
        <w:t>Приложение №1</w:t>
      </w:r>
    </w:p>
    <w:p w:rsidR="00632472" w:rsidRPr="00765209" w:rsidRDefault="00632472" w:rsidP="00632472">
      <w:pPr>
        <w:ind w:left="5670"/>
        <w:rPr>
          <w:sz w:val="28"/>
          <w:szCs w:val="28"/>
        </w:rPr>
      </w:pPr>
      <w:r w:rsidRPr="00765209">
        <w:rPr>
          <w:sz w:val="28"/>
          <w:szCs w:val="28"/>
        </w:rPr>
        <w:t>к Положению о муниципальном</w:t>
      </w:r>
    </w:p>
    <w:p w:rsidR="00632472" w:rsidRPr="00765209" w:rsidRDefault="00632472" w:rsidP="00632472">
      <w:pPr>
        <w:ind w:left="5670"/>
        <w:rPr>
          <w:sz w:val="28"/>
          <w:szCs w:val="28"/>
        </w:rPr>
      </w:pPr>
      <w:r>
        <w:rPr>
          <w:sz w:val="28"/>
          <w:szCs w:val="28"/>
        </w:rPr>
        <w:t>жилищном</w:t>
      </w:r>
      <w:r w:rsidRPr="00765209">
        <w:rPr>
          <w:sz w:val="28"/>
          <w:szCs w:val="28"/>
        </w:rPr>
        <w:t xml:space="preserve"> контроле </w:t>
      </w:r>
      <w:r>
        <w:rPr>
          <w:sz w:val="28"/>
          <w:szCs w:val="28"/>
        </w:rPr>
        <w:t>в</w:t>
      </w:r>
    </w:p>
    <w:p w:rsidR="00632472" w:rsidRPr="00765209" w:rsidRDefault="00632472" w:rsidP="00632472">
      <w:pPr>
        <w:ind w:left="5670"/>
        <w:rPr>
          <w:strike/>
          <w:sz w:val="28"/>
          <w:szCs w:val="28"/>
        </w:rPr>
      </w:pPr>
      <w:r w:rsidRPr="00765209">
        <w:rPr>
          <w:sz w:val="28"/>
          <w:szCs w:val="28"/>
        </w:rPr>
        <w:lastRenderedPageBreak/>
        <w:t>муниципально</w:t>
      </w:r>
      <w:r>
        <w:rPr>
          <w:sz w:val="28"/>
          <w:szCs w:val="28"/>
        </w:rPr>
        <w:t>м образовании</w:t>
      </w:r>
      <w:r w:rsidRPr="00765209">
        <w:rPr>
          <w:sz w:val="28"/>
          <w:szCs w:val="28"/>
        </w:rPr>
        <w:t xml:space="preserve"> Крыловский район</w:t>
      </w:r>
    </w:p>
    <w:p w:rsidR="00632472" w:rsidRDefault="00632472" w:rsidP="00632472">
      <w:pPr>
        <w:ind w:firstLine="709"/>
        <w:jc w:val="center"/>
        <w:rPr>
          <w:b/>
          <w:sz w:val="28"/>
          <w:szCs w:val="28"/>
        </w:rPr>
      </w:pPr>
    </w:p>
    <w:p w:rsidR="00632472" w:rsidRDefault="00632472" w:rsidP="00632472">
      <w:pPr>
        <w:ind w:firstLine="709"/>
        <w:jc w:val="center"/>
        <w:rPr>
          <w:b/>
          <w:sz w:val="28"/>
          <w:szCs w:val="28"/>
        </w:rPr>
      </w:pPr>
    </w:p>
    <w:p w:rsidR="00632472" w:rsidRPr="00B61D89" w:rsidRDefault="00632472" w:rsidP="00632472">
      <w:pPr>
        <w:ind w:firstLine="709"/>
        <w:jc w:val="center"/>
        <w:rPr>
          <w:b/>
          <w:sz w:val="28"/>
          <w:szCs w:val="28"/>
        </w:rPr>
      </w:pPr>
      <w:r w:rsidRPr="00B61D89">
        <w:rPr>
          <w:b/>
          <w:sz w:val="28"/>
          <w:szCs w:val="28"/>
        </w:rPr>
        <w:t>Индикаторы риска нарушения обязательных требований, используемые</w:t>
      </w:r>
    </w:p>
    <w:p w:rsidR="00632472" w:rsidRPr="00B61D89" w:rsidRDefault="00632472" w:rsidP="00632472">
      <w:pPr>
        <w:ind w:firstLine="709"/>
        <w:jc w:val="center"/>
        <w:rPr>
          <w:b/>
          <w:sz w:val="28"/>
          <w:szCs w:val="28"/>
        </w:rPr>
      </w:pPr>
      <w:r w:rsidRPr="00B61D89">
        <w:rPr>
          <w:b/>
          <w:sz w:val="28"/>
          <w:szCs w:val="28"/>
        </w:rPr>
        <w:t>для определения необходимости проведения внеплановых</w:t>
      </w:r>
    </w:p>
    <w:p w:rsidR="00632472" w:rsidRPr="00B61D89" w:rsidRDefault="00632472" w:rsidP="00632472">
      <w:pPr>
        <w:ind w:firstLine="709"/>
        <w:jc w:val="center"/>
        <w:rPr>
          <w:b/>
          <w:sz w:val="28"/>
          <w:szCs w:val="28"/>
        </w:rPr>
      </w:pPr>
      <w:r w:rsidRPr="00B61D89">
        <w:rPr>
          <w:b/>
          <w:sz w:val="28"/>
          <w:szCs w:val="28"/>
        </w:rPr>
        <w:t>проверок при осуществлении администрацией муниципального</w:t>
      </w:r>
    </w:p>
    <w:p w:rsidR="00632472" w:rsidRPr="00B61D89" w:rsidRDefault="00632472" w:rsidP="00632472">
      <w:pPr>
        <w:ind w:firstLine="709"/>
        <w:jc w:val="center"/>
        <w:rPr>
          <w:b/>
          <w:sz w:val="28"/>
          <w:szCs w:val="28"/>
        </w:rPr>
      </w:pPr>
      <w:r w:rsidRPr="00B61D89">
        <w:rPr>
          <w:b/>
          <w:sz w:val="28"/>
          <w:szCs w:val="28"/>
        </w:rPr>
        <w:t xml:space="preserve">образования </w:t>
      </w:r>
      <w:r>
        <w:rPr>
          <w:b/>
          <w:sz w:val="28"/>
          <w:szCs w:val="28"/>
        </w:rPr>
        <w:t xml:space="preserve">Крыловский </w:t>
      </w:r>
      <w:r w:rsidRPr="00B61D89">
        <w:rPr>
          <w:b/>
          <w:sz w:val="28"/>
          <w:szCs w:val="28"/>
        </w:rPr>
        <w:t>район</w:t>
      </w:r>
    </w:p>
    <w:p w:rsidR="00632472" w:rsidRDefault="00632472" w:rsidP="00632472">
      <w:pPr>
        <w:ind w:firstLine="709"/>
        <w:jc w:val="center"/>
        <w:rPr>
          <w:b/>
          <w:sz w:val="28"/>
          <w:szCs w:val="28"/>
        </w:rPr>
      </w:pPr>
      <w:r w:rsidRPr="00B61D89">
        <w:rPr>
          <w:b/>
          <w:sz w:val="28"/>
          <w:szCs w:val="28"/>
        </w:rPr>
        <w:t>муниципального жилищного контроля</w:t>
      </w:r>
    </w:p>
    <w:p w:rsidR="00632472" w:rsidRPr="00B61D89" w:rsidRDefault="00632472" w:rsidP="00632472">
      <w:pPr>
        <w:ind w:firstLine="709"/>
        <w:jc w:val="center"/>
        <w:rPr>
          <w:b/>
          <w:sz w:val="28"/>
          <w:szCs w:val="28"/>
        </w:rPr>
      </w:pPr>
    </w:p>
    <w:p w:rsidR="00632472" w:rsidRPr="00B61D89" w:rsidRDefault="00632472" w:rsidP="00632472">
      <w:pPr>
        <w:ind w:firstLine="709"/>
        <w:jc w:val="both"/>
        <w:rPr>
          <w:sz w:val="28"/>
          <w:szCs w:val="28"/>
        </w:rPr>
      </w:pPr>
      <w:r w:rsidRPr="00B61D89">
        <w:rPr>
          <w:sz w:val="28"/>
          <w:szCs w:val="28"/>
        </w:rPr>
        <w:t xml:space="preserve">1.Поступление в контрольный орган </w:t>
      </w:r>
      <w:r>
        <w:rPr>
          <w:sz w:val="28"/>
          <w:szCs w:val="28"/>
        </w:rPr>
        <w:t>обращений гражданина или органи</w:t>
      </w:r>
      <w:r w:rsidRPr="00B61D89">
        <w:rPr>
          <w:sz w:val="28"/>
          <w:szCs w:val="28"/>
        </w:rPr>
        <w:t>зации, являющихся собственниками помещен</w:t>
      </w:r>
      <w:r>
        <w:rPr>
          <w:sz w:val="28"/>
          <w:szCs w:val="28"/>
        </w:rPr>
        <w:t>ий в многоквартирном доме, в ко</w:t>
      </w:r>
      <w:r w:rsidRPr="00B61D89">
        <w:rPr>
          <w:sz w:val="28"/>
          <w:szCs w:val="28"/>
        </w:rPr>
        <w:t>тором есть жилые помещения муниципально</w:t>
      </w:r>
      <w:r>
        <w:rPr>
          <w:sz w:val="28"/>
          <w:szCs w:val="28"/>
        </w:rPr>
        <w:t>го жилищного фонда, граждан, яв</w:t>
      </w:r>
      <w:r w:rsidRPr="00B61D89">
        <w:rPr>
          <w:sz w:val="28"/>
          <w:szCs w:val="28"/>
        </w:rPr>
        <w:t>ляющихся пользователями жилых помещений муниципально</w:t>
      </w:r>
      <w:r>
        <w:rPr>
          <w:sz w:val="28"/>
          <w:szCs w:val="28"/>
        </w:rPr>
        <w:t>го жилищного фон</w:t>
      </w:r>
      <w:r w:rsidRPr="00B61D89">
        <w:rPr>
          <w:sz w:val="28"/>
          <w:szCs w:val="28"/>
        </w:rPr>
        <w:t xml:space="preserve">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632472" w:rsidRPr="00B61D89" w:rsidRDefault="00632472" w:rsidP="00632472">
      <w:pPr>
        <w:ind w:firstLine="709"/>
        <w:jc w:val="both"/>
        <w:rPr>
          <w:sz w:val="28"/>
          <w:szCs w:val="28"/>
        </w:rPr>
      </w:pPr>
      <w:r w:rsidRPr="00B61D89">
        <w:rPr>
          <w:sz w:val="28"/>
          <w:szCs w:val="28"/>
        </w:rPr>
        <w:t xml:space="preserve">а) порядку осуществления перевода жилого помещения муниципального жилищного фонда в нежилое помещение; </w:t>
      </w:r>
    </w:p>
    <w:p w:rsidR="00632472" w:rsidRPr="00B61D89" w:rsidRDefault="00632472" w:rsidP="00632472">
      <w:pPr>
        <w:ind w:firstLine="709"/>
        <w:jc w:val="both"/>
        <w:rPr>
          <w:sz w:val="28"/>
          <w:szCs w:val="28"/>
        </w:rPr>
      </w:pPr>
      <w:r w:rsidRPr="00B61D89">
        <w:rPr>
          <w:sz w:val="28"/>
          <w:szCs w:val="28"/>
        </w:rPr>
        <w:t xml:space="preserve">6)порядку осуществления перепланировки и (или) переустройства жилых помещений муниципального жилищного фонда в многоквартирном доме; </w:t>
      </w:r>
    </w:p>
    <w:p w:rsidR="00632472" w:rsidRPr="00B61D89" w:rsidRDefault="00632472" w:rsidP="00632472">
      <w:pPr>
        <w:ind w:firstLine="709"/>
        <w:jc w:val="both"/>
        <w:rPr>
          <w:sz w:val="28"/>
          <w:szCs w:val="28"/>
        </w:rPr>
      </w:pPr>
      <w:r w:rsidRPr="00B61D89">
        <w:rPr>
          <w:sz w:val="28"/>
          <w:szCs w:val="28"/>
        </w:rPr>
        <w:t xml:space="preserve">в) предоставлению коммунальных услуг пользователям жилых помещений </w:t>
      </w:r>
    </w:p>
    <w:p w:rsidR="00632472" w:rsidRPr="00B61D89" w:rsidRDefault="00632472" w:rsidP="00632472">
      <w:pPr>
        <w:ind w:firstLine="709"/>
        <w:jc w:val="both"/>
        <w:rPr>
          <w:sz w:val="28"/>
          <w:szCs w:val="28"/>
        </w:rPr>
      </w:pPr>
      <w:r w:rsidRPr="00B61D89">
        <w:rPr>
          <w:sz w:val="28"/>
          <w:szCs w:val="28"/>
        </w:rPr>
        <w:t xml:space="preserve">муниципального жилищного фонда в многоквартирных домах и жилых домов; </w:t>
      </w:r>
    </w:p>
    <w:p w:rsidR="00632472" w:rsidRPr="00B61D89" w:rsidRDefault="00632472" w:rsidP="00632472">
      <w:pPr>
        <w:ind w:firstLine="709"/>
        <w:jc w:val="both"/>
        <w:rPr>
          <w:sz w:val="28"/>
          <w:szCs w:val="28"/>
        </w:rPr>
      </w:pPr>
      <w:r w:rsidRPr="00B61D89">
        <w:rPr>
          <w:sz w:val="28"/>
          <w:szCs w:val="28"/>
        </w:rPr>
        <w:t>г) обеспечению доступности для и</w:t>
      </w:r>
      <w:r>
        <w:rPr>
          <w:sz w:val="28"/>
          <w:szCs w:val="28"/>
        </w:rPr>
        <w:t>нвалидов жилых помещений муници</w:t>
      </w:r>
      <w:r w:rsidRPr="00B61D89">
        <w:rPr>
          <w:sz w:val="28"/>
          <w:szCs w:val="28"/>
        </w:rPr>
        <w:t xml:space="preserve">пального жилищного фонда; </w:t>
      </w:r>
    </w:p>
    <w:p w:rsidR="00632472" w:rsidRPr="00B61D89" w:rsidRDefault="00632472" w:rsidP="00632472">
      <w:pPr>
        <w:ind w:firstLine="709"/>
        <w:jc w:val="both"/>
        <w:rPr>
          <w:sz w:val="28"/>
          <w:szCs w:val="28"/>
        </w:rPr>
      </w:pPr>
      <w:r w:rsidRPr="00B61D89">
        <w:rPr>
          <w:sz w:val="28"/>
          <w:szCs w:val="28"/>
        </w:rPr>
        <w:t>д) обеспечению безопасности при испо</w:t>
      </w:r>
      <w:r>
        <w:rPr>
          <w:sz w:val="28"/>
          <w:szCs w:val="28"/>
        </w:rPr>
        <w:t>льзовании и содержании внутридо</w:t>
      </w:r>
      <w:r w:rsidRPr="00B61D89">
        <w:rPr>
          <w:sz w:val="28"/>
          <w:szCs w:val="28"/>
        </w:rPr>
        <w:t>мового и внутриквартирного газового обор</w:t>
      </w:r>
      <w:r>
        <w:rPr>
          <w:sz w:val="28"/>
          <w:szCs w:val="28"/>
        </w:rPr>
        <w:t>удования жилых помещений муници</w:t>
      </w:r>
      <w:r w:rsidRPr="00B61D89">
        <w:rPr>
          <w:sz w:val="28"/>
          <w:szCs w:val="28"/>
        </w:rPr>
        <w:t xml:space="preserve">пального жилищного фонда. </w:t>
      </w:r>
    </w:p>
    <w:p w:rsidR="00632472" w:rsidRPr="00B61D89" w:rsidRDefault="00632472" w:rsidP="00632472">
      <w:pPr>
        <w:ind w:firstLine="709"/>
        <w:jc w:val="both"/>
        <w:rPr>
          <w:sz w:val="28"/>
          <w:szCs w:val="28"/>
        </w:rPr>
      </w:pPr>
      <w:r w:rsidRPr="00B61D89">
        <w:rPr>
          <w:sz w:val="28"/>
          <w:szCs w:val="28"/>
        </w:rPr>
        <w:t xml:space="preserve">2.Поступление в контрольный орган </w:t>
      </w:r>
      <w:r>
        <w:rPr>
          <w:sz w:val="28"/>
          <w:szCs w:val="28"/>
        </w:rPr>
        <w:t>обращения гражданина или органи</w:t>
      </w:r>
      <w:r w:rsidRPr="00B61D89">
        <w:rPr>
          <w:sz w:val="28"/>
          <w:szCs w:val="28"/>
        </w:rPr>
        <w:t>зации, являющихся собственниками помещений в многок</w:t>
      </w:r>
      <w:r>
        <w:rPr>
          <w:sz w:val="28"/>
          <w:szCs w:val="28"/>
        </w:rPr>
        <w:t>вартирном доме, в ко</w:t>
      </w:r>
      <w:r w:rsidRPr="00B61D89">
        <w:rPr>
          <w:sz w:val="28"/>
          <w:szCs w:val="28"/>
        </w:rPr>
        <w:t>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w:t>
      </w:r>
      <w:r>
        <w:rPr>
          <w:sz w:val="28"/>
          <w:szCs w:val="28"/>
        </w:rPr>
        <w:t xml:space="preserve"> от органов государственной вла</w:t>
      </w:r>
      <w:r w:rsidRPr="00B61D89">
        <w:rPr>
          <w:sz w:val="28"/>
          <w:szCs w:val="28"/>
        </w:rPr>
        <w:t>сти, органов местного самоуправления, из ср</w:t>
      </w:r>
      <w:r>
        <w:rPr>
          <w:sz w:val="28"/>
          <w:szCs w:val="28"/>
        </w:rPr>
        <w:t>едств массовой информации о фак</w:t>
      </w:r>
      <w:r w:rsidRPr="00B61D89">
        <w:rPr>
          <w:sz w:val="28"/>
          <w:szCs w:val="28"/>
        </w:rPr>
        <w:t>тах нарушений в отношении муниципального жилищного фонда, обязательных требований, установленных частью 1 статьи 20Жилищного кодекса Российской Федерации, за исключением обращений, указанных в пункте 1 на</w:t>
      </w:r>
      <w:r>
        <w:rPr>
          <w:sz w:val="28"/>
          <w:szCs w:val="28"/>
        </w:rPr>
        <w:t>стоящего При</w:t>
      </w:r>
      <w:r w:rsidRPr="00B61D89">
        <w:rPr>
          <w:sz w:val="28"/>
          <w:szCs w:val="28"/>
        </w:rPr>
        <w:t>ложения,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w:t>
      </w:r>
      <w:r>
        <w:rPr>
          <w:sz w:val="28"/>
          <w:szCs w:val="28"/>
        </w:rPr>
        <w:t>ии», в случае если в течение го</w:t>
      </w:r>
      <w:r w:rsidRPr="00B61D89">
        <w:rPr>
          <w:sz w:val="28"/>
          <w:szCs w:val="28"/>
        </w:rPr>
        <w:t xml:space="preserve">да до поступления данного </w:t>
      </w:r>
      <w:r w:rsidRPr="00B61D89">
        <w:rPr>
          <w:sz w:val="28"/>
          <w:szCs w:val="28"/>
        </w:rPr>
        <w:lastRenderedPageBreak/>
        <w:t>обращения, инфо</w:t>
      </w:r>
      <w:r>
        <w:rPr>
          <w:sz w:val="28"/>
          <w:szCs w:val="28"/>
        </w:rPr>
        <w:t>рмации контролируемому лицу кон</w:t>
      </w:r>
      <w:r w:rsidRPr="00B61D89">
        <w:rPr>
          <w:sz w:val="28"/>
          <w:szCs w:val="28"/>
        </w:rPr>
        <w:t>трольным органом объявлялись предостережения о недопустимости нарушения аналогичных обязательных требований.</w:t>
      </w:r>
    </w:p>
    <w:p w:rsidR="00632472" w:rsidRPr="00B61D89" w:rsidRDefault="00632472" w:rsidP="00632472">
      <w:pPr>
        <w:ind w:firstLine="709"/>
        <w:jc w:val="both"/>
        <w:rPr>
          <w:sz w:val="28"/>
          <w:szCs w:val="28"/>
        </w:rPr>
      </w:pPr>
      <w:r w:rsidRPr="00B61D89">
        <w:rPr>
          <w:sz w:val="28"/>
          <w:szCs w:val="28"/>
        </w:rP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w:t>
      </w:r>
      <w:r>
        <w:rPr>
          <w:sz w:val="28"/>
          <w:szCs w:val="28"/>
        </w:rPr>
        <w:t>ным периодом предшествующего ка</w:t>
      </w:r>
      <w:r w:rsidRPr="00B61D89">
        <w:rPr>
          <w:sz w:val="28"/>
          <w:szCs w:val="28"/>
        </w:rPr>
        <w:t>лендарного года, поступивших в адрес органа муниципального жилищно</w:t>
      </w:r>
      <w:r>
        <w:rPr>
          <w:sz w:val="28"/>
          <w:szCs w:val="28"/>
        </w:rPr>
        <w:t>го кон</w:t>
      </w:r>
      <w:r w:rsidRPr="00B61D89">
        <w:rPr>
          <w:sz w:val="28"/>
          <w:szCs w:val="28"/>
        </w:rPr>
        <w:t>троля от граждан или организаций, являющихся собственниками помещений в многоквартирном доме, в котором есть жи</w:t>
      </w:r>
      <w:r>
        <w:rPr>
          <w:sz w:val="28"/>
          <w:szCs w:val="28"/>
        </w:rPr>
        <w:t>лые помещения муниципального жи</w:t>
      </w:r>
      <w:r w:rsidRPr="00B61D89">
        <w:rPr>
          <w:sz w:val="28"/>
          <w:szCs w:val="28"/>
        </w:rPr>
        <w:t>лищного фонда, граждан, являющихся поль</w:t>
      </w:r>
      <w:r>
        <w:rPr>
          <w:sz w:val="28"/>
          <w:szCs w:val="28"/>
        </w:rPr>
        <w:t>зователями жилых помещений муни</w:t>
      </w:r>
      <w:r w:rsidRPr="00B61D89">
        <w:rPr>
          <w:sz w:val="28"/>
          <w:szCs w:val="28"/>
        </w:rPr>
        <w:t xml:space="preserve">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632472" w:rsidRPr="00B61D89" w:rsidRDefault="00632472" w:rsidP="00632472">
      <w:pPr>
        <w:ind w:firstLine="709"/>
        <w:jc w:val="both"/>
        <w:rPr>
          <w:sz w:val="28"/>
          <w:szCs w:val="28"/>
        </w:rPr>
      </w:pPr>
      <w:r w:rsidRPr="00B61D89">
        <w:rPr>
          <w:sz w:val="28"/>
          <w:szCs w:val="28"/>
        </w:rPr>
        <w:t>4.Поступление в контрольный орган в течение трёх месяцев подряд двух и более протоколов общего собрания собстве</w:t>
      </w:r>
      <w:r>
        <w:rPr>
          <w:sz w:val="28"/>
          <w:szCs w:val="28"/>
        </w:rPr>
        <w:t>нников помещений в многоквартир</w:t>
      </w:r>
      <w:r w:rsidRPr="00B61D89">
        <w:rPr>
          <w:sz w:val="28"/>
          <w:szCs w:val="28"/>
        </w:rPr>
        <w:t>ном доме, в котором есть жилые помещения муниципального жилищного фонда, содержащих решения по аналогичным вопросам повестки дня.</w:t>
      </w:r>
    </w:p>
    <w:p w:rsidR="00632472" w:rsidRPr="00B61D89" w:rsidRDefault="00632472" w:rsidP="00632472">
      <w:pPr>
        <w:ind w:firstLine="709"/>
        <w:jc w:val="both"/>
        <w:rPr>
          <w:sz w:val="28"/>
          <w:szCs w:val="28"/>
        </w:rPr>
      </w:pPr>
      <w:r w:rsidRPr="00B61D89">
        <w:rPr>
          <w:sz w:val="28"/>
          <w:szCs w:val="28"/>
        </w:rPr>
        <w:t>5.Выявление в течение трех месяцев более пяти фактов несоответствия сведений (информации), полученных от гр</w:t>
      </w:r>
      <w:r>
        <w:rPr>
          <w:sz w:val="28"/>
          <w:szCs w:val="28"/>
        </w:rPr>
        <w:t>ажданина или организации, являю</w:t>
      </w:r>
      <w:r w:rsidRPr="00B61D89">
        <w:rPr>
          <w:sz w:val="28"/>
          <w:szCs w:val="28"/>
        </w:rPr>
        <w:t>щихся собственниками помещений в многоква</w:t>
      </w:r>
      <w:r>
        <w:rPr>
          <w:sz w:val="28"/>
          <w:szCs w:val="28"/>
        </w:rPr>
        <w:t>ртирном доме, в котором есть жи</w:t>
      </w:r>
      <w:r w:rsidRPr="00B61D89">
        <w:rPr>
          <w:sz w:val="28"/>
          <w:szCs w:val="28"/>
        </w:rPr>
        <w:t>лые помещения муниципального жилищного фонда, гражданина, являющегося пользователем жилого помещения муницип</w:t>
      </w:r>
      <w:r>
        <w:rPr>
          <w:sz w:val="28"/>
          <w:szCs w:val="28"/>
        </w:rPr>
        <w:t>ального жилищного фонда в много</w:t>
      </w:r>
      <w:r w:rsidRPr="00B61D89">
        <w:rPr>
          <w:sz w:val="28"/>
          <w:szCs w:val="28"/>
        </w:rPr>
        <w:t>квартирном доме, информации от органов государственной власти, органов местного самоуправления, из средств массов</w:t>
      </w:r>
      <w:r>
        <w:rPr>
          <w:sz w:val="28"/>
          <w:szCs w:val="28"/>
        </w:rPr>
        <w:t>ой информации и информации, раз</w:t>
      </w:r>
      <w:r w:rsidRPr="00B61D89">
        <w:rPr>
          <w:sz w:val="28"/>
          <w:szCs w:val="28"/>
        </w:rPr>
        <w:t>мещённой контролируемым лицом в государственной информационной системе жилищно-коммунального хозяйства.</w:t>
      </w:r>
    </w:p>
    <w:p w:rsidR="00632472" w:rsidRDefault="00632472" w:rsidP="00632472">
      <w:pPr>
        <w:ind w:firstLine="709"/>
        <w:jc w:val="both"/>
        <w:rPr>
          <w:sz w:val="28"/>
          <w:szCs w:val="28"/>
        </w:rPr>
      </w:pPr>
      <w:r w:rsidRPr="00B61D89">
        <w:rPr>
          <w:sz w:val="28"/>
          <w:szCs w:val="28"/>
        </w:rPr>
        <w:t>6.Неоднократные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32472" w:rsidRDefault="00632472" w:rsidP="00632472">
      <w:pPr>
        <w:ind w:firstLine="709"/>
        <w:jc w:val="both"/>
        <w:rPr>
          <w:sz w:val="28"/>
          <w:szCs w:val="28"/>
        </w:rPr>
      </w:pPr>
    </w:p>
    <w:p w:rsidR="00632472" w:rsidRDefault="00632472" w:rsidP="00632472">
      <w:pPr>
        <w:ind w:firstLine="709"/>
        <w:jc w:val="both"/>
        <w:rPr>
          <w:sz w:val="28"/>
          <w:szCs w:val="28"/>
        </w:rPr>
      </w:pPr>
    </w:p>
    <w:p w:rsidR="00632472" w:rsidRDefault="00632472" w:rsidP="00632472">
      <w:pPr>
        <w:pStyle w:val="Con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Заместитель главы муниципального</w:t>
      </w:r>
    </w:p>
    <w:p w:rsidR="00632472" w:rsidRDefault="00632472" w:rsidP="00632472">
      <w:pPr>
        <w:pStyle w:val="Con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образования (вопросы строительства,</w:t>
      </w:r>
    </w:p>
    <w:p w:rsidR="00632472" w:rsidRPr="00632472" w:rsidRDefault="00632472" w:rsidP="00632472">
      <w:pPr>
        <w:pStyle w:val="Con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ЖКХ, транспорта и связи)                                                           С.Ю. Дормидонтов</w:t>
      </w:r>
      <w:bookmarkStart w:id="7" w:name="_GoBack"/>
      <w:bookmarkEnd w:id="7"/>
    </w:p>
    <w:sectPr w:rsidR="00632472" w:rsidRPr="00632472" w:rsidSect="004E19E7">
      <w:pgSz w:w="11906" w:h="16838"/>
      <w:pgMar w:top="1134"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67" w:rsidRDefault="00E37367" w:rsidP="008778F1">
      <w:r>
        <w:separator/>
      </w:r>
    </w:p>
  </w:endnote>
  <w:endnote w:type="continuationSeparator" w:id="1">
    <w:p w:rsidR="00E37367" w:rsidRDefault="00E37367" w:rsidP="0087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67" w:rsidRDefault="00E37367" w:rsidP="008778F1">
      <w:r>
        <w:separator/>
      </w:r>
    </w:p>
  </w:footnote>
  <w:footnote w:type="continuationSeparator" w:id="1">
    <w:p w:rsidR="00E37367" w:rsidRDefault="00E37367" w:rsidP="00877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55061"/>
    <w:multiLevelType w:val="hybridMultilevel"/>
    <w:tmpl w:val="9A60E0D4"/>
    <w:lvl w:ilvl="0" w:tplc="E6AA83F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5B1C"/>
    <w:rsid w:val="00035B1C"/>
    <w:rsid w:val="00087E85"/>
    <w:rsid w:val="000B4C83"/>
    <w:rsid w:val="00170011"/>
    <w:rsid w:val="00175816"/>
    <w:rsid w:val="00183C79"/>
    <w:rsid w:val="001B6F34"/>
    <w:rsid w:val="003A4797"/>
    <w:rsid w:val="004E19E7"/>
    <w:rsid w:val="00505AC0"/>
    <w:rsid w:val="0054497A"/>
    <w:rsid w:val="00632472"/>
    <w:rsid w:val="006B311B"/>
    <w:rsid w:val="007206A4"/>
    <w:rsid w:val="00754539"/>
    <w:rsid w:val="00761D0F"/>
    <w:rsid w:val="007D3367"/>
    <w:rsid w:val="008778F1"/>
    <w:rsid w:val="00967FEB"/>
    <w:rsid w:val="00972DFB"/>
    <w:rsid w:val="009D763B"/>
    <w:rsid w:val="00A66822"/>
    <w:rsid w:val="00B726B4"/>
    <w:rsid w:val="00C57983"/>
    <w:rsid w:val="00D369CB"/>
    <w:rsid w:val="00D5204F"/>
    <w:rsid w:val="00E37367"/>
    <w:rsid w:val="00E625BD"/>
    <w:rsid w:val="00F10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B1C"/>
    <w:rPr>
      <w:rFonts w:ascii="Tahoma" w:hAnsi="Tahoma" w:cs="Tahoma"/>
      <w:sz w:val="16"/>
      <w:szCs w:val="16"/>
    </w:rPr>
  </w:style>
  <w:style w:type="character" w:customStyle="1" w:styleId="a4">
    <w:name w:val="Текст выноски Знак"/>
    <w:basedOn w:val="a0"/>
    <w:link w:val="a3"/>
    <w:uiPriority w:val="99"/>
    <w:semiHidden/>
    <w:rsid w:val="00035B1C"/>
    <w:rPr>
      <w:rFonts w:ascii="Tahoma" w:eastAsia="Times New Roman" w:hAnsi="Tahoma" w:cs="Tahoma"/>
      <w:sz w:val="16"/>
      <w:szCs w:val="16"/>
      <w:lang w:eastAsia="ru-RU"/>
    </w:rPr>
  </w:style>
  <w:style w:type="character" w:customStyle="1" w:styleId="a5">
    <w:name w:val="Гипертекстовая ссылка"/>
    <w:basedOn w:val="a0"/>
    <w:uiPriority w:val="99"/>
    <w:rsid w:val="00035B1C"/>
    <w:rPr>
      <w:color w:val="106BBE"/>
    </w:rPr>
  </w:style>
  <w:style w:type="paragraph" w:customStyle="1" w:styleId="a6">
    <w:name w:val="Комментарий"/>
    <w:basedOn w:val="a"/>
    <w:next w:val="a"/>
    <w:uiPriority w:val="99"/>
    <w:rsid w:val="00035B1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styleId="a7">
    <w:name w:val="List Paragraph"/>
    <w:basedOn w:val="a"/>
    <w:uiPriority w:val="34"/>
    <w:qFormat/>
    <w:rsid w:val="00035B1C"/>
    <w:pPr>
      <w:ind w:left="720"/>
      <w:contextualSpacing/>
    </w:pPr>
  </w:style>
  <w:style w:type="character" w:customStyle="1" w:styleId="Bodytext6">
    <w:name w:val="Body text (6)_"/>
    <w:basedOn w:val="a0"/>
    <w:link w:val="Bodytext60"/>
    <w:uiPriority w:val="99"/>
    <w:locked/>
    <w:rsid w:val="006B311B"/>
    <w:rPr>
      <w:rFonts w:ascii="Times New Roman" w:hAnsi="Times New Roman" w:cs="Times New Roman"/>
      <w:spacing w:val="-10"/>
      <w:sz w:val="28"/>
      <w:szCs w:val="28"/>
      <w:shd w:val="clear" w:color="auto" w:fill="FFFFFF"/>
    </w:rPr>
  </w:style>
  <w:style w:type="paragraph" w:customStyle="1" w:styleId="Bodytext60">
    <w:name w:val="Body text (6)"/>
    <w:basedOn w:val="a"/>
    <w:link w:val="Bodytext6"/>
    <w:uiPriority w:val="99"/>
    <w:rsid w:val="006B311B"/>
    <w:pPr>
      <w:shd w:val="clear" w:color="auto" w:fill="FFFFFF"/>
      <w:spacing w:after="120" w:line="336" w:lineRule="exact"/>
      <w:jc w:val="center"/>
    </w:pPr>
    <w:rPr>
      <w:rFonts w:eastAsiaTheme="minorHAnsi"/>
      <w:spacing w:val="-10"/>
      <w:sz w:val="28"/>
      <w:szCs w:val="28"/>
      <w:lang w:eastAsia="en-US"/>
    </w:rPr>
  </w:style>
  <w:style w:type="character" w:styleId="a8">
    <w:name w:val="Hyperlink"/>
    <w:basedOn w:val="a0"/>
    <w:uiPriority w:val="99"/>
    <w:unhideWhenUsed/>
    <w:rsid w:val="00A66822"/>
    <w:rPr>
      <w:color w:val="0563C1" w:themeColor="hyperlink"/>
      <w:u w:val="single"/>
    </w:rPr>
  </w:style>
  <w:style w:type="paragraph" w:customStyle="1" w:styleId="ConsPlusNormal">
    <w:name w:val="ConsPlusNormal"/>
    <w:link w:val="ConsPlusNormal1"/>
    <w:uiPriority w:val="99"/>
    <w:rsid w:val="00761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1"/>
    <w:semiHidden/>
    <w:unhideWhenUsed/>
    <w:rsid w:val="008778F1"/>
    <w:rPr>
      <w:sz w:val="20"/>
      <w:szCs w:val="20"/>
    </w:rPr>
  </w:style>
  <w:style w:type="character" w:customStyle="1" w:styleId="aa">
    <w:name w:val="Текст сноски Знак"/>
    <w:basedOn w:val="a0"/>
    <w:uiPriority w:val="99"/>
    <w:semiHidden/>
    <w:rsid w:val="008778F1"/>
    <w:rPr>
      <w:rFonts w:ascii="Times New Roman" w:eastAsia="Times New Roman" w:hAnsi="Times New Roman" w:cs="Times New Roman"/>
      <w:sz w:val="20"/>
      <w:szCs w:val="20"/>
      <w:lang w:eastAsia="ru-RU"/>
    </w:rPr>
  </w:style>
  <w:style w:type="character" w:styleId="ab">
    <w:name w:val="footnote reference"/>
    <w:uiPriority w:val="99"/>
    <w:semiHidden/>
    <w:unhideWhenUsed/>
    <w:rsid w:val="008778F1"/>
    <w:rPr>
      <w:vertAlign w:val="superscript"/>
    </w:rPr>
  </w:style>
  <w:style w:type="character" w:customStyle="1" w:styleId="1">
    <w:name w:val="Текст сноски Знак1"/>
    <w:link w:val="a9"/>
    <w:semiHidden/>
    <w:locked/>
    <w:rsid w:val="008778F1"/>
    <w:rPr>
      <w:rFonts w:ascii="Times New Roman" w:eastAsia="Times New Roman" w:hAnsi="Times New Roman" w:cs="Times New Roman"/>
      <w:sz w:val="20"/>
      <w:szCs w:val="20"/>
      <w:lang w:eastAsia="ru-RU"/>
    </w:rPr>
  </w:style>
  <w:style w:type="character" w:customStyle="1" w:styleId="ConsPlusNormal1">
    <w:name w:val="ConsPlusNormal1"/>
    <w:link w:val="ConsPlusNormal"/>
    <w:uiPriority w:val="99"/>
    <w:locked/>
    <w:rsid w:val="00632472"/>
    <w:rPr>
      <w:rFonts w:ascii="Arial" w:eastAsia="Times New Roman" w:hAnsi="Arial" w:cs="Arial"/>
      <w:sz w:val="20"/>
      <w:szCs w:val="20"/>
      <w:lang w:eastAsia="ru-RU"/>
    </w:rPr>
  </w:style>
  <w:style w:type="paragraph" w:customStyle="1" w:styleId="ConsPlusTitle">
    <w:name w:val="ConsPlusTitle"/>
    <w:link w:val="ConsPlusTitle1"/>
    <w:rsid w:val="0063247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632472"/>
    <w:rPr>
      <w:rFonts w:ascii="Times New Roman" w:eastAsia="Times New Roman" w:hAnsi="Times New Roman" w:cs="Times New Roman"/>
      <w:b/>
      <w:sz w:val="24"/>
      <w:lang w:eastAsia="ru-RU"/>
    </w:rPr>
  </w:style>
  <w:style w:type="paragraph" w:customStyle="1" w:styleId="ConsTitle">
    <w:name w:val="ConsTitle"/>
    <w:rsid w:val="0063247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0">
    <w:name w:val="Без интервала1"/>
    <w:rsid w:val="00632472"/>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B1C"/>
    <w:rPr>
      <w:rFonts w:ascii="Tahoma" w:hAnsi="Tahoma" w:cs="Tahoma"/>
      <w:sz w:val="16"/>
      <w:szCs w:val="16"/>
    </w:rPr>
  </w:style>
  <w:style w:type="character" w:customStyle="1" w:styleId="a4">
    <w:name w:val="Текст выноски Знак"/>
    <w:basedOn w:val="a0"/>
    <w:link w:val="a3"/>
    <w:uiPriority w:val="99"/>
    <w:semiHidden/>
    <w:rsid w:val="00035B1C"/>
    <w:rPr>
      <w:rFonts w:ascii="Tahoma" w:eastAsia="Times New Roman" w:hAnsi="Tahoma" w:cs="Tahoma"/>
      <w:sz w:val="16"/>
      <w:szCs w:val="16"/>
      <w:lang w:eastAsia="ru-RU"/>
    </w:rPr>
  </w:style>
  <w:style w:type="character" w:customStyle="1" w:styleId="a5">
    <w:name w:val="Гипертекстовая ссылка"/>
    <w:basedOn w:val="a0"/>
    <w:uiPriority w:val="99"/>
    <w:rsid w:val="00035B1C"/>
    <w:rPr>
      <w:color w:val="106BBE"/>
    </w:rPr>
  </w:style>
  <w:style w:type="paragraph" w:customStyle="1" w:styleId="a6">
    <w:name w:val="Комментарий"/>
    <w:basedOn w:val="a"/>
    <w:next w:val="a"/>
    <w:uiPriority w:val="99"/>
    <w:rsid w:val="00035B1C"/>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styleId="a7">
    <w:name w:val="List Paragraph"/>
    <w:basedOn w:val="a"/>
    <w:uiPriority w:val="34"/>
    <w:qFormat/>
    <w:rsid w:val="00035B1C"/>
    <w:pPr>
      <w:ind w:left="720"/>
      <w:contextualSpacing/>
    </w:pPr>
  </w:style>
  <w:style w:type="character" w:customStyle="1" w:styleId="Bodytext6">
    <w:name w:val="Body text (6)_"/>
    <w:basedOn w:val="a0"/>
    <w:link w:val="Bodytext60"/>
    <w:uiPriority w:val="99"/>
    <w:locked/>
    <w:rsid w:val="006B311B"/>
    <w:rPr>
      <w:rFonts w:ascii="Times New Roman" w:hAnsi="Times New Roman" w:cs="Times New Roman"/>
      <w:spacing w:val="-10"/>
      <w:sz w:val="28"/>
      <w:szCs w:val="28"/>
      <w:shd w:val="clear" w:color="auto" w:fill="FFFFFF"/>
    </w:rPr>
  </w:style>
  <w:style w:type="paragraph" w:customStyle="1" w:styleId="Bodytext60">
    <w:name w:val="Body text (6)"/>
    <w:basedOn w:val="a"/>
    <w:link w:val="Bodytext6"/>
    <w:uiPriority w:val="99"/>
    <w:rsid w:val="006B311B"/>
    <w:pPr>
      <w:shd w:val="clear" w:color="auto" w:fill="FFFFFF"/>
      <w:spacing w:after="120" w:line="336" w:lineRule="exact"/>
      <w:jc w:val="center"/>
    </w:pPr>
    <w:rPr>
      <w:rFonts w:eastAsiaTheme="minorHAnsi"/>
      <w:spacing w:val="-10"/>
      <w:sz w:val="28"/>
      <w:szCs w:val="28"/>
      <w:lang w:eastAsia="en-US"/>
    </w:rPr>
  </w:style>
  <w:style w:type="character" w:styleId="a8">
    <w:name w:val="Hyperlink"/>
    <w:basedOn w:val="a0"/>
    <w:uiPriority w:val="99"/>
    <w:unhideWhenUsed/>
    <w:rsid w:val="00A66822"/>
    <w:rPr>
      <w:color w:val="0563C1" w:themeColor="hyperlink"/>
      <w:u w:val="single"/>
    </w:rPr>
  </w:style>
  <w:style w:type="paragraph" w:customStyle="1" w:styleId="ConsPlusNormal">
    <w:name w:val="ConsPlusNormal"/>
    <w:rsid w:val="00761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1"/>
    <w:semiHidden/>
    <w:unhideWhenUsed/>
    <w:rsid w:val="008778F1"/>
    <w:rPr>
      <w:sz w:val="20"/>
      <w:szCs w:val="20"/>
    </w:rPr>
  </w:style>
  <w:style w:type="character" w:customStyle="1" w:styleId="aa">
    <w:name w:val="Текст сноски Знак"/>
    <w:basedOn w:val="a0"/>
    <w:uiPriority w:val="99"/>
    <w:semiHidden/>
    <w:rsid w:val="008778F1"/>
    <w:rPr>
      <w:rFonts w:ascii="Times New Roman" w:eastAsia="Times New Roman" w:hAnsi="Times New Roman" w:cs="Times New Roman"/>
      <w:sz w:val="20"/>
      <w:szCs w:val="20"/>
      <w:lang w:eastAsia="ru-RU"/>
    </w:rPr>
  </w:style>
  <w:style w:type="character" w:styleId="ab">
    <w:name w:val="footnote reference"/>
    <w:uiPriority w:val="99"/>
    <w:semiHidden/>
    <w:unhideWhenUsed/>
    <w:rsid w:val="008778F1"/>
    <w:rPr>
      <w:vertAlign w:val="superscript"/>
    </w:rPr>
  </w:style>
  <w:style w:type="character" w:customStyle="1" w:styleId="1">
    <w:name w:val="Текст сноски Знак1"/>
    <w:link w:val="a9"/>
    <w:semiHidden/>
    <w:locked/>
    <w:rsid w:val="008778F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02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27</Pages>
  <Words>10459</Words>
  <Characters>59618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cp:lastModifiedBy>
  <cp:revision>12</cp:revision>
  <cp:lastPrinted>2023-01-09T12:18:00Z</cp:lastPrinted>
  <dcterms:created xsi:type="dcterms:W3CDTF">2021-12-20T07:49:00Z</dcterms:created>
  <dcterms:modified xsi:type="dcterms:W3CDTF">2023-04-10T12:48:00Z</dcterms:modified>
</cp:coreProperties>
</file>