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3CB8">
      <w:pPr>
        <w:pStyle w:val="printredaction-line"/>
        <w:divId w:val="211544049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авг 2017</w:t>
      </w:r>
    </w:p>
    <w:p w:rsidR="00000000" w:rsidRDefault="001A3CB8">
      <w:pPr>
        <w:divId w:val="8103191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29.06.2017 № 613</w:t>
      </w:r>
    </w:p>
    <w:p w:rsidR="00000000" w:rsidRDefault="001A3CB8">
      <w:pPr>
        <w:pStyle w:val="2"/>
        <w:divId w:val="21154404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</w:t>
        </w:r>
        <w:r>
          <w:rPr>
            <w:rStyle w:val="a4"/>
            <w:rFonts w:ascii="Georgia" w:hAnsi="Georgia"/>
          </w:rPr>
          <w:t>ции от 3 июня 2013 г.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№ 43, ст.5976; № 46, ст.6392; 2016, № 2, ст.325; № 8, ст.112</w:t>
      </w:r>
      <w:r>
        <w:rPr>
          <w:rFonts w:ascii="Georgia" w:hAnsi="Georgia"/>
        </w:rPr>
        <w:t>1; № 28, ст.4741; 2017, № 3, ст.511; № 17, ст.2567; № 25, ст.3688),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 xml:space="preserve">пунктом 20 Правил разработки, утверждения федеральных государственных образовательных стандартов и внесения </w:t>
        </w:r>
        <w:r>
          <w:rPr>
            <w:rStyle w:val="a4"/>
            <w:rFonts w:ascii="Georgia" w:hAnsi="Georgia"/>
          </w:rPr>
          <w:t>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г.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ст.4377; 2014, № 38, </w:t>
      </w:r>
      <w:r>
        <w:rPr>
          <w:rFonts w:ascii="Georgia" w:hAnsi="Georgia"/>
        </w:rPr>
        <w:t>ст.5069; 2016, № 16, ст.2230; 2017, № 2, ст.368),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456079019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350579/XA00LTK2M0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350579/" w:history="1">
        <w:r>
          <w:rPr>
            <w:rStyle w:val="a4"/>
            <w:rFonts w:ascii="Georgia" w:hAnsi="Georgia"/>
          </w:rPr>
          <w:t xml:space="preserve">приказом Министерства образования и науки Российской Федерации от </w:t>
        </w:r>
        <w:r>
          <w:rPr>
            <w:rStyle w:val="a4"/>
            <w:rFonts w:ascii="Georgia" w:hAnsi="Georgia"/>
          </w:rPr>
          <w:t>17 мая 2012 г. № 413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июня 2012 г., регистрационный № 24480), с изменениями, внесенными</w:t>
      </w:r>
      <w:r>
        <w:rPr>
          <w:rFonts w:ascii="Georgia" w:hAnsi="Georgia"/>
        </w:rPr>
        <w:t xml:space="preserve"> </w:t>
      </w:r>
      <w:hyperlink r:id="rId12" w:anchor="/document/99/420248125/" w:history="1">
        <w:r>
          <w:rPr>
            <w:rStyle w:val="a4"/>
            <w:rFonts w:ascii="Georgia" w:hAnsi="Georgia"/>
          </w:rPr>
          <w:t>приказами Министерства образования и нау</w:t>
        </w:r>
        <w:r>
          <w:rPr>
            <w:rStyle w:val="a4"/>
            <w:rFonts w:ascii="Georgia" w:hAnsi="Georgia"/>
          </w:rPr>
          <w:t>ки Российской Федерации от 29 декабря 2014 г. № 1645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9 февраля 2015 г., регистрационный № 35953) и</w:t>
      </w:r>
      <w:r>
        <w:rPr>
          <w:rFonts w:ascii="Georgia" w:hAnsi="Georgia"/>
        </w:rPr>
        <w:t xml:space="preserve"> </w:t>
      </w:r>
      <w:hyperlink r:id="rId13" w:anchor="/document/99/420335229/" w:history="1">
        <w:r>
          <w:rPr>
            <w:rStyle w:val="a4"/>
            <w:rFonts w:ascii="Georgia" w:hAnsi="Georgia"/>
          </w:rPr>
          <w:t>от 31 декабря 2015 г. № 1578</w:t>
        </w:r>
      </w:hyperlink>
      <w:r>
        <w:rPr>
          <w:rFonts w:ascii="Georgia" w:hAnsi="Georgia"/>
        </w:rPr>
        <w:t xml:space="preserve"> (</w:t>
      </w:r>
      <w:r>
        <w:rPr>
          <w:rFonts w:ascii="Georgia" w:hAnsi="Georgia"/>
        </w:rPr>
        <w:t>зарегистрирован Министерством юстиции Российской Федерации 9 февраля 2016 г., регистрационный № 41020)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divId w:val="183548438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О.Ю.Васильев</w:t>
      </w:r>
      <w:r>
        <w:rPr>
          <w:rFonts w:ascii="Georgia" w:hAnsi="Georgia"/>
        </w:rPr>
        <w:t>а</w:t>
      </w:r>
    </w:p>
    <w:p w:rsidR="00000000" w:rsidRDefault="001A3CB8">
      <w:pPr>
        <w:spacing w:after="223"/>
        <w:jc w:val="both"/>
        <w:divId w:val="6553906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A3CB8">
      <w:pPr>
        <w:spacing w:after="223"/>
        <w:jc w:val="both"/>
        <w:divId w:val="6553906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26 июля 2017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1A3CB8">
      <w:pPr>
        <w:spacing w:after="223"/>
        <w:jc w:val="both"/>
        <w:divId w:val="6553906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47532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A3CB8">
      <w:pPr>
        <w:pStyle w:val="align-right"/>
        <w:divId w:val="1021205180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1A3CB8">
      <w:pPr>
        <w:pStyle w:val="align-right"/>
        <w:divId w:val="125621154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</w:t>
      </w:r>
      <w:r>
        <w:rPr>
          <w:rFonts w:ascii="Helvetica" w:hAnsi="Helvetica" w:cs="Helvetica"/>
          <w:sz w:val="20"/>
          <w:szCs w:val="20"/>
        </w:rPr>
        <w:t>риказом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Министерства образования и науки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29 июня 2017 года № 61</w:t>
      </w:r>
      <w:r>
        <w:rPr>
          <w:rFonts w:ascii="Helvetica" w:hAnsi="Helvetica" w:cs="Helvetica"/>
          <w:sz w:val="20"/>
          <w:szCs w:val="20"/>
        </w:rPr>
        <w:t>3</w:t>
      </w:r>
    </w:p>
    <w:p w:rsidR="00000000" w:rsidRDefault="001A3CB8">
      <w:pPr>
        <w:divId w:val="92414383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</w:t>
      </w:r>
      <w:r>
        <w:rPr>
          <w:rStyle w:val="docsupplement-name"/>
          <w:rFonts w:ascii="Georgia" w:eastAsia="Times New Roman" w:hAnsi="Georgia"/>
        </w:rPr>
        <w:t xml:space="preserve">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</w:t>
      </w:r>
      <w:r>
        <w:rPr>
          <w:rStyle w:val="docsupplement-name"/>
          <w:rFonts w:ascii="Georgia" w:eastAsia="Times New Roman" w:hAnsi="Georgia"/>
        </w:rPr>
        <w:t>3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1. В абзаце втором</w:t>
      </w:r>
      <w:r>
        <w:rPr>
          <w:rFonts w:ascii="Georgia" w:hAnsi="Georgia"/>
        </w:rPr>
        <w:t xml:space="preserve"> </w:t>
      </w:r>
      <w:hyperlink r:id="rId14" w:anchor="/document/99/902350579/XA00M2U2M0/" w:history="1">
        <w:r>
          <w:rPr>
            <w:rStyle w:val="a4"/>
            <w:rFonts w:ascii="Georgia" w:hAnsi="Georgia"/>
          </w:rPr>
          <w:t>пункта 6</w:t>
        </w:r>
      </w:hyperlink>
      <w:r>
        <w:rPr>
          <w:rFonts w:ascii="Georgia" w:hAnsi="Georgia"/>
        </w:rPr>
        <w:t xml:space="preserve"> после слов "отражающих личностные и гражданские позиции в деятельности," дополнить словами "антикоррупционное мировоззрение,"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15" w:anchor="/document/99/902350579/XA00M502MN/" w:history="1">
        <w:r>
          <w:rPr>
            <w:rStyle w:val="a4"/>
            <w:rFonts w:ascii="Georgia" w:hAnsi="Georgia"/>
          </w:rPr>
          <w:t>Подпункт 6 пункта 7</w:t>
        </w:r>
      </w:hyperlink>
      <w:r>
        <w:rPr>
          <w:rFonts w:ascii="Georgia" w:hAnsi="Georgia"/>
        </w:rPr>
        <w:t xml:space="preserve"> дополнить словами ",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3. Подпункт 6 подраз</w:t>
      </w:r>
      <w:r>
        <w:rPr>
          <w:rFonts w:ascii="Georgia" w:hAnsi="Georgia"/>
        </w:rPr>
        <w:t>дела "Право" (базовый уровень)</w:t>
      </w:r>
      <w:r>
        <w:rPr>
          <w:rFonts w:ascii="Georgia" w:hAnsi="Georgia"/>
        </w:rPr>
        <w:t xml:space="preserve"> </w:t>
      </w:r>
      <w:hyperlink r:id="rId16" w:anchor="/document/99/902350579/XA00M8O2MU/" w:history="1">
        <w:r>
          <w:rPr>
            <w:rStyle w:val="a4"/>
            <w:rFonts w:ascii="Georgia" w:hAnsi="Georgia"/>
          </w:rPr>
          <w:t>пункта 9.4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"6) сформированность основ правового мышления и антикоррупционных стандартов поведения;"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4. В</w:t>
      </w:r>
      <w:r>
        <w:rPr>
          <w:rFonts w:ascii="Georgia" w:hAnsi="Georgia"/>
        </w:rPr>
        <w:t xml:space="preserve"> </w:t>
      </w:r>
      <w:hyperlink r:id="rId17" w:anchor="/document/99/902350579/XA00M9K2N6/" w:history="1">
        <w:r>
          <w:rPr>
            <w:rStyle w:val="a4"/>
            <w:rFonts w:ascii="Georgia" w:hAnsi="Georgia"/>
          </w:rPr>
          <w:t>пункте 9.5</w:t>
        </w:r>
      </w:hyperlink>
      <w:r>
        <w:rPr>
          <w:rFonts w:ascii="Georgia" w:hAnsi="Georgia"/>
        </w:rPr>
        <w:t>: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а) абзац одиннадцатый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 (включая алгебру и начала математического анализа, геометрию) (базовый уровень) - требования к пред</w:t>
      </w:r>
      <w:r>
        <w:rPr>
          <w:rFonts w:ascii="Georgia" w:hAnsi="Georgia"/>
        </w:rPr>
        <w:t>метным результатам освоения базового курса математики должны отражать:"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б) абзац двадцать восьмой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 (включая алгебру и начала математического анализа, геометрию) (углубленный уровень) - требования к предметным р</w:t>
      </w:r>
      <w:r>
        <w:rPr>
          <w:rFonts w:ascii="Georgia" w:hAnsi="Georgia"/>
        </w:rPr>
        <w:t>езультатам освоения углубленного курса математики должны включать требования к результатам освоения базового курса и дополнительно отражать:"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18" w:anchor="/document/99/902350579/XA00MA62N9/" w:history="1">
        <w:r>
          <w:rPr>
            <w:rStyle w:val="a4"/>
            <w:rFonts w:ascii="Georgia" w:hAnsi="Georgia"/>
          </w:rPr>
          <w:t>Пункт 9.6</w:t>
        </w:r>
      </w:hyperlink>
      <w:r>
        <w:rPr>
          <w:rFonts w:ascii="Georgia" w:hAnsi="Georgia"/>
        </w:rPr>
        <w:t xml:space="preserve"> дополнить подразделом </w:t>
      </w:r>
      <w:r>
        <w:rPr>
          <w:rFonts w:ascii="Georgia" w:hAnsi="Georgia"/>
        </w:rPr>
        <w:t>"Астрономия" (базовый уровень)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 - требования к предметным результатам освоения учебного предмета должны отражать</w:t>
      </w:r>
      <w:r>
        <w:rPr>
          <w:rFonts w:ascii="Georgia" w:hAnsi="Georgia"/>
        </w:rPr>
        <w:t>: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строении Солнечной системы, эволюции звезд и Вселенн</w:t>
      </w:r>
      <w:r>
        <w:rPr>
          <w:rFonts w:ascii="Georgia" w:hAnsi="Georgia"/>
        </w:rPr>
        <w:t>ой,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2) понимание сущности наблюдаемых во Вселенной явлений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 xml:space="preserve"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</w:t>
      </w:r>
      <w:r>
        <w:rPr>
          <w:rFonts w:ascii="Georgia" w:hAnsi="Georgia"/>
        </w:rPr>
        <w:t>и символикой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lastRenderedPageBreak/>
        <w:t>5) осознание роли отечественной науки в освоении и использовании космического пространства и развитии между</w:t>
      </w:r>
      <w:r>
        <w:rPr>
          <w:rFonts w:ascii="Georgia" w:hAnsi="Georgia"/>
        </w:rPr>
        <w:t>народного сотрудничества в этой области."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6. Абзацы четвертый и пятый</w:t>
      </w:r>
      <w:r>
        <w:rPr>
          <w:rFonts w:ascii="Georgia" w:hAnsi="Georgia"/>
        </w:rPr>
        <w:t xml:space="preserve"> </w:t>
      </w:r>
      <w:hyperlink r:id="rId19" w:anchor="/document/99/902350579/XA00M7E2ML/" w:history="1">
        <w:r>
          <w:rPr>
            <w:rStyle w:val="a4"/>
            <w:rFonts w:ascii="Georgia" w:hAnsi="Georgia"/>
          </w:rPr>
          <w:t>пункта 12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"Математика";"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7. Абзац пятнадцатый</w:t>
      </w:r>
      <w:r>
        <w:rPr>
          <w:rFonts w:ascii="Georgia" w:hAnsi="Georgia"/>
        </w:rPr>
        <w:t xml:space="preserve"> </w:t>
      </w:r>
      <w:hyperlink r:id="rId20" w:anchor="/document/99/902350579/XA00MBO2NG/" w:history="1">
        <w:r>
          <w:rPr>
            <w:rStyle w:val="a4"/>
            <w:rFonts w:ascii="Georgia" w:hAnsi="Georgia"/>
          </w:rPr>
          <w:t>пункта 18.2.3</w:t>
        </w:r>
      </w:hyperlink>
      <w:r>
        <w:rPr>
          <w:rFonts w:ascii="Georgia" w:hAnsi="Georgia"/>
        </w:rPr>
        <w:t xml:space="preserve"> дополнить словами ", антикоррупционного мировоззрения"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8. В</w:t>
      </w:r>
      <w:r>
        <w:rPr>
          <w:rFonts w:ascii="Georgia" w:hAnsi="Georgia"/>
        </w:rPr>
        <w:t xml:space="preserve"> </w:t>
      </w:r>
      <w:hyperlink r:id="rId21" w:anchor="/document/99/902350579/XA00M8E2MP/" w:history="1">
        <w:r>
          <w:rPr>
            <w:rStyle w:val="a4"/>
            <w:rFonts w:ascii="Georgia" w:hAnsi="Georgia"/>
          </w:rPr>
          <w:t>пункте 18.3.1</w:t>
        </w:r>
      </w:hyperlink>
      <w:r>
        <w:rPr>
          <w:rFonts w:ascii="Georgia" w:hAnsi="Georgia"/>
        </w:rPr>
        <w:t>: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а) абзац двадцать вт</w:t>
      </w:r>
      <w:r>
        <w:rPr>
          <w:rFonts w:ascii="Georgia" w:hAnsi="Georgia"/>
        </w:rPr>
        <w:t>орой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"Математика";"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б) дополнить новым абзацем двадцать шестым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уровень);"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в) абзацы двадцать шесть - сорок считать абзацами двадцать семь - сорок один соответственно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г) в абзаце тридцать четвертом слово "Астрономия"," исключить</w:t>
      </w:r>
      <w:r>
        <w:rPr>
          <w:rFonts w:ascii="Georgia" w:hAnsi="Georgia"/>
        </w:rPr>
        <w:t>;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t>д) абзац тридцать девятый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"Учебный план профиля обучения и (или) индивидуальный учебный план должны содержать 11(12) учебных предметов и предусматривать изучени</w:t>
      </w:r>
      <w:r>
        <w:rPr>
          <w:rFonts w:ascii="Georgia" w:hAnsi="Georgia"/>
        </w:rPr>
        <w:t>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</w:t>
      </w:r>
      <w:r>
        <w:rPr>
          <w:rFonts w:ascii="Georgia" w:hAnsi="Georgia"/>
        </w:rPr>
        <w:t>или "Россия в мире"), "Физическая культура", "Основы безопасности жизнедеятельности", "Астрономия"."</w:t>
      </w:r>
      <w:r>
        <w:rPr>
          <w:rFonts w:ascii="Georgia" w:hAnsi="Georgia"/>
        </w:rPr>
        <w:t>.</w:t>
      </w:r>
    </w:p>
    <w:p w:rsidR="00000000" w:rsidRDefault="001A3CB8">
      <w:pPr>
        <w:spacing w:after="223"/>
        <w:jc w:val="both"/>
        <w:divId w:val="102120518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1A3CB8" w:rsidRDefault="001A3CB8">
      <w:pPr>
        <w:divId w:val="5244848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1A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7DA1"/>
    <w:rsid w:val="001A3CB8"/>
    <w:rsid w:val="00A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48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4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1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438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2021-10-03T18:45:00Z</dcterms:created>
  <dcterms:modified xsi:type="dcterms:W3CDTF">2021-10-03T18:45:00Z</dcterms:modified>
</cp:coreProperties>
</file>