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58" w:rsidRDefault="00C20B58" w:rsidP="00C20B58">
      <w:pPr>
        <w:jc w:val="center"/>
        <w:rPr>
          <w:sz w:val="24"/>
          <w:szCs w:val="24"/>
        </w:rPr>
      </w:pPr>
      <w:r w:rsidRPr="00AB6F07">
        <w:rPr>
          <w:sz w:val="24"/>
          <w:szCs w:val="24"/>
        </w:rPr>
        <w:t>АННОТАЦИЯ К РАБОЧЕЙ ПРОГРАММЕ</w:t>
      </w:r>
    </w:p>
    <w:p w:rsidR="00C20B58" w:rsidRDefault="00C20B58" w:rsidP="00C20B5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2020-2021 учебный год</w:t>
      </w:r>
    </w:p>
    <w:p w:rsidR="00C8130D" w:rsidRDefault="00AB7DA8" w:rsidP="00C20B58">
      <w:pPr>
        <w:pStyle w:val="a3"/>
        <w:spacing w:before="46" w:line="273" w:lineRule="auto"/>
        <w:ind w:right="255" w:firstLine="566"/>
        <w:jc w:val="center"/>
      </w:pPr>
      <w:r>
        <w:t xml:space="preserve">учителя-логопеда </w:t>
      </w:r>
      <w:proofErr w:type="spellStart"/>
      <w:r w:rsidR="009F76C8">
        <w:t>Олефиренко</w:t>
      </w:r>
      <w:proofErr w:type="spellEnd"/>
      <w:r w:rsidR="009F76C8">
        <w:t xml:space="preserve"> Татьяны Александровны </w:t>
      </w:r>
    </w:p>
    <w:p w:rsidR="00C20B58" w:rsidRDefault="00C20B58" w:rsidP="00C20B58">
      <w:pPr>
        <w:pStyle w:val="a3"/>
        <w:spacing w:before="46" w:line="273" w:lineRule="auto"/>
        <w:ind w:right="255" w:firstLine="566"/>
        <w:jc w:val="center"/>
      </w:pPr>
    </w:p>
    <w:p w:rsidR="00AB7DA8" w:rsidRPr="00AB7DA8" w:rsidRDefault="00AB7DA8" w:rsidP="00AB7DA8">
      <w:pPr>
        <w:jc w:val="center"/>
        <w:rPr>
          <w:sz w:val="24"/>
          <w:szCs w:val="24"/>
        </w:rPr>
      </w:pPr>
      <w:r w:rsidRPr="00AB7DA8">
        <w:rPr>
          <w:sz w:val="24"/>
          <w:szCs w:val="24"/>
        </w:rPr>
        <w:t>логопедического пункта (для детей 5-7 лет)</w:t>
      </w:r>
    </w:p>
    <w:p w:rsidR="00AB7DA8" w:rsidRPr="00AB7DA8" w:rsidRDefault="00AB7DA8" w:rsidP="00AB7DA8">
      <w:pPr>
        <w:jc w:val="center"/>
        <w:rPr>
          <w:sz w:val="24"/>
          <w:szCs w:val="24"/>
        </w:rPr>
      </w:pPr>
      <w:r w:rsidRPr="00AB7DA8">
        <w:rPr>
          <w:sz w:val="24"/>
          <w:szCs w:val="24"/>
        </w:rPr>
        <w:t>с фонетическим недоразвитием речи</w:t>
      </w:r>
    </w:p>
    <w:p w:rsidR="00C8130D" w:rsidRDefault="00C8130D" w:rsidP="00C20B58">
      <w:pPr>
        <w:pStyle w:val="a3"/>
        <w:spacing w:before="46" w:line="273" w:lineRule="auto"/>
        <w:ind w:right="255" w:firstLine="566"/>
        <w:jc w:val="center"/>
      </w:pPr>
    </w:p>
    <w:p w:rsidR="000A6625" w:rsidRDefault="0060781B">
      <w:pPr>
        <w:pStyle w:val="a3"/>
        <w:spacing w:before="46" w:line="273" w:lineRule="auto"/>
        <w:ind w:right="255" w:firstLine="566"/>
        <w:jc w:val="both"/>
      </w:pPr>
      <w:r>
        <w:t>Развитие речи детей является одним из основных направлений дошкольного воспитания и решает задачи всестороннего развития ребенка, в соответствии с возрастными, индивидуально-психологическими и речевыми особенностями.</w:t>
      </w:r>
      <w:r w:rsidR="009B3112">
        <w:t xml:space="preserve"> По разным причинам не все воспитанники могут получить помощь в специализированных учреждениях для детей с нарушениями речи, поэтому во многих дошкольных учреждениях организованы логопедические пункты, что дает возможность охватить большую часть дошкольников с речевой патологией.</w:t>
      </w:r>
    </w:p>
    <w:p w:rsidR="000A6625" w:rsidRDefault="009B3112">
      <w:pPr>
        <w:pStyle w:val="a3"/>
        <w:spacing w:before="18" w:line="273" w:lineRule="auto"/>
        <w:ind w:right="254" w:firstLine="566"/>
        <w:jc w:val="both"/>
      </w:pPr>
      <w:r>
        <w:t>Данная рабочая программа разработана в соответствии с</w:t>
      </w:r>
      <w:r w:rsidR="00A720F6">
        <w:t xml:space="preserve"> </w:t>
      </w:r>
      <w:r>
        <w:t xml:space="preserve">Федеральным Законом </w:t>
      </w:r>
      <w:r>
        <w:rPr>
          <w:spacing w:val="-3"/>
        </w:rPr>
        <w:t xml:space="preserve">«Об </w:t>
      </w:r>
      <w:r>
        <w:t>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№ 1014, Уставом</w:t>
      </w:r>
      <w:r w:rsidR="00A720F6">
        <w:t xml:space="preserve"> </w:t>
      </w:r>
      <w:r>
        <w:t xml:space="preserve">Учреждения, </w:t>
      </w:r>
      <w:r w:rsidR="00A720F6">
        <w:t>Положением о логопедическом пункте для детей с логопедическим заключением «фонетическое недоразвитие речи» (ФНР)  в ГБДОУ детский сад № 62 Фрунзенского района Санкт-Петербурга</w:t>
      </w:r>
      <w:r>
        <w:t>, другими законодательными актами Министерства образования Российской</w:t>
      </w:r>
      <w:r>
        <w:rPr>
          <w:spacing w:val="-3"/>
        </w:rPr>
        <w:t xml:space="preserve"> </w:t>
      </w:r>
      <w:r>
        <w:t>Федерации.</w:t>
      </w:r>
    </w:p>
    <w:p w:rsidR="000A6625" w:rsidRDefault="009B3112">
      <w:pPr>
        <w:spacing w:before="23" w:line="271" w:lineRule="auto"/>
        <w:ind w:left="100" w:right="257" w:firstLine="566"/>
        <w:jc w:val="both"/>
        <w:rPr>
          <w:sz w:val="24"/>
        </w:rPr>
      </w:pPr>
      <w:r>
        <w:rPr>
          <w:sz w:val="24"/>
        </w:rPr>
        <w:t>Содержание рабочей программы соответствует федеральному государственному образовательному стандарту дошкольного образования (ФГОС), целям и задачам образовательной программы учреждения</w:t>
      </w:r>
      <w:r w:rsidR="00A720F6">
        <w:rPr>
          <w:sz w:val="24"/>
        </w:rPr>
        <w:t>.</w:t>
      </w:r>
    </w:p>
    <w:p w:rsidR="000A6625" w:rsidRDefault="009B3112" w:rsidP="00A720F6">
      <w:pPr>
        <w:pStyle w:val="a3"/>
        <w:spacing w:before="25" w:line="264" w:lineRule="auto"/>
        <w:ind w:right="264" w:firstLine="566"/>
        <w:jc w:val="both"/>
      </w:pPr>
      <w:r>
        <w:t xml:space="preserve">Логопедическая работа на </w:t>
      </w:r>
      <w:proofErr w:type="spellStart"/>
      <w:r>
        <w:t>логопункте</w:t>
      </w:r>
      <w:proofErr w:type="spellEnd"/>
      <w:r>
        <w:t xml:space="preserve"> </w:t>
      </w:r>
      <w:r w:rsidR="00A720F6">
        <w:t>ГБДОУ д</w:t>
      </w:r>
      <w:r>
        <w:t xml:space="preserve">етский сад № </w:t>
      </w:r>
      <w:r w:rsidR="00A720F6">
        <w:t>62</w:t>
      </w:r>
      <w:r>
        <w:t xml:space="preserve"> осуществляется в соответствии с образовательной программой ДОУ</w:t>
      </w:r>
      <w:r w:rsidR="00A720F6">
        <w:t>.</w:t>
      </w:r>
    </w:p>
    <w:p w:rsidR="000A6625" w:rsidRDefault="009B3112">
      <w:pPr>
        <w:pStyle w:val="a3"/>
        <w:spacing w:before="43" w:line="273" w:lineRule="auto"/>
        <w:ind w:right="253" w:firstLine="566"/>
        <w:jc w:val="both"/>
      </w:pPr>
      <w:r>
        <w:t>Рабочая программа представляет коррекционно-развивающую систему, обеспечивающую</w:t>
      </w:r>
      <w:r w:rsidR="0060781B">
        <w:t xml:space="preserve"> устранение речевых недостатков у детей подготовительного к школе возраста с фонетическим недоразвитием речи в условиях логопедического пункта общеобразовательного детского сада</w:t>
      </w:r>
      <w:r>
        <w:t xml:space="preserve">, применение которой поможет детям с нарушением речевого развития осваивать основную образовательную программу; позволит своевременно, то есть ещё до поступления в школу, </w:t>
      </w:r>
      <w:r w:rsidR="0060781B">
        <w:t xml:space="preserve">скорректировать нарушения звуковосприятия и звукопроизношения у детей 5-7 лет, </w:t>
      </w:r>
      <w:r>
        <w:t>помочь детям в преодолении всех трудностей, связанных с овладением чтения и письма в дальнейшем при обучении в массовой школе, а так же их социализации.</w:t>
      </w:r>
    </w:p>
    <w:p w:rsidR="000A6625" w:rsidRPr="0060781B" w:rsidRDefault="009B3112" w:rsidP="0060781B">
      <w:pPr>
        <w:pStyle w:val="a3"/>
        <w:spacing w:before="6" w:line="280" w:lineRule="auto"/>
        <w:ind w:right="249" w:firstLine="581"/>
      </w:pPr>
      <w:r>
        <w:t>Согласно нормативам “</w:t>
      </w:r>
      <w:proofErr w:type="spellStart"/>
      <w:r>
        <w:t>Санитарно-эпидимиологические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>
        <w:t>СанПиН</w:t>
      </w:r>
      <w:proofErr w:type="spellEnd"/>
      <w:r>
        <w:t xml:space="preserve"> 2.4.1.3049-13, </w:t>
      </w:r>
      <w:proofErr w:type="gramStart"/>
      <w:r>
        <w:t>утверждённых</w:t>
      </w:r>
      <w:proofErr w:type="gramEnd"/>
      <w:r>
        <w:t xml:space="preserve"> Главным государственным санитарным врачом Российской Федерации, а также</w:t>
      </w:r>
    </w:p>
    <w:p w:rsidR="000A6625" w:rsidRDefault="009B3112">
      <w:pPr>
        <w:pStyle w:val="a3"/>
        <w:tabs>
          <w:tab w:val="left" w:pos="945"/>
          <w:tab w:val="left" w:pos="3151"/>
          <w:tab w:val="left" w:pos="4679"/>
          <w:tab w:val="left" w:pos="6545"/>
          <w:tab w:val="left" w:pos="7655"/>
          <w:tab w:val="left" w:pos="9096"/>
          <w:tab w:val="left" w:pos="9666"/>
        </w:tabs>
        <w:spacing w:line="273" w:lineRule="auto"/>
        <w:ind w:right="261"/>
      </w:pPr>
      <w:r>
        <w:t>опыта</w:t>
      </w:r>
      <w:r>
        <w:tab/>
        <w:t>функционирования</w:t>
      </w:r>
      <w:r>
        <w:tab/>
        <w:t>дошкольных</w:t>
      </w:r>
      <w:r>
        <w:tab/>
        <w:t>логопедических</w:t>
      </w:r>
      <w:r>
        <w:tab/>
        <w:t>пунктов,</w:t>
      </w:r>
      <w:r>
        <w:tab/>
        <w:t>показывает,</w:t>
      </w:r>
      <w:r>
        <w:tab/>
        <w:t>что</w:t>
      </w:r>
      <w:r>
        <w:tab/>
      </w:r>
      <w:r>
        <w:rPr>
          <w:spacing w:val="-3"/>
        </w:rPr>
        <w:t xml:space="preserve">следует </w:t>
      </w:r>
      <w:r>
        <w:t xml:space="preserve">уменьшить количество фронтальных и подгрупповых занятий, и увеличить время на индивидуальную работу.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>
        <w:t>СанПиНо</w:t>
      </w:r>
      <w:proofErr w:type="gramStart"/>
      <w:r>
        <w:t>м</w:t>
      </w:r>
      <w:proofErr w:type="spellEnd"/>
      <w:r>
        <w:t>(</w:t>
      </w:r>
      <w:proofErr w:type="gramEnd"/>
      <w:r>
        <w:t>п. 11.11 и</w:t>
      </w:r>
      <w:r>
        <w:rPr>
          <w:spacing w:val="1"/>
        </w:rPr>
        <w:t xml:space="preserve"> </w:t>
      </w:r>
      <w:r>
        <w:t>11.12)</w:t>
      </w:r>
    </w:p>
    <w:p w:rsidR="000A6625" w:rsidRDefault="009B3112">
      <w:pPr>
        <w:pStyle w:val="a3"/>
        <w:spacing w:before="11" w:line="271" w:lineRule="auto"/>
        <w:ind w:right="256" w:firstLine="566"/>
        <w:jc w:val="both"/>
      </w:pPr>
      <w:r>
        <w:t xml:space="preserve">В соответствии </w:t>
      </w:r>
      <w:proofErr w:type="spellStart"/>
      <w:r>
        <w:t>СанПиНом</w:t>
      </w:r>
      <w:proofErr w:type="spellEnd"/>
      <w:r>
        <w:t xml:space="preserve"> продолжительность непосредственной образовательной деятельности для детей 6-го года жизни не более 25 минут, с детьми </w:t>
      </w:r>
      <w:r>
        <w:lastRenderedPageBreak/>
        <w:t>7-го года жизни не более 30 минут.</w:t>
      </w:r>
    </w:p>
    <w:p w:rsidR="00D761B3" w:rsidRDefault="009B3112" w:rsidP="00D761B3">
      <w:pPr>
        <w:pStyle w:val="a3"/>
        <w:spacing w:before="20" w:line="264" w:lineRule="auto"/>
        <w:ind w:right="254" w:firstLine="566"/>
        <w:jc w:val="both"/>
      </w:pPr>
      <w:r>
        <w:t>Цель программы – сформировать полноценную фонетическую систему языка, развить фонематическое восприятие и навыки первоначального звукового анализа и синтеза,</w:t>
      </w:r>
      <w:r w:rsidR="00D761B3">
        <w:t xml:space="preserve"> автоматизировать </w:t>
      </w:r>
      <w:proofErr w:type="spellStart"/>
      <w:r w:rsidR="00D761B3">
        <w:t>слухопроизносительные</w:t>
      </w:r>
      <w:proofErr w:type="spellEnd"/>
      <w:r w:rsidR="00D761B3">
        <w:t xml:space="preserve"> умения и навыки в различных ситуациях, развивать связную речь.</w:t>
      </w:r>
    </w:p>
    <w:p w:rsidR="000A6625" w:rsidRDefault="000A6625">
      <w:pPr>
        <w:spacing w:line="264" w:lineRule="auto"/>
        <w:jc w:val="both"/>
        <w:sectPr w:rsidR="000A6625" w:rsidSect="00D761B3">
          <w:pgSz w:w="11900" w:h="16840"/>
          <w:pgMar w:top="1134" w:right="851" w:bottom="1134" w:left="1701" w:header="720" w:footer="720" w:gutter="0"/>
          <w:cols w:space="720"/>
        </w:sectPr>
      </w:pPr>
    </w:p>
    <w:p w:rsidR="000A6625" w:rsidRDefault="009B3112">
      <w:pPr>
        <w:pStyle w:val="a3"/>
        <w:spacing w:before="26"/>
        <w:ind w:left="677"/>
      </w:pPr>
      <w:proofErr w:type="gramStart"/>
      <w:r>
        <w:lastRenderedPageBreak/>
        <w:t xml:space="preserve">В процессе коррекционного обучения детей </w:t>
      </w:r>
      <w:r w:rsidR="00037320">
        <w:t>с ФНР</w:t>
      </w:r>
      <w:r>
        <w:t xml:space="preserve"> решаются следующие</w:t>
      </w:r>
      <w:proofErr w:type="gramEnd"/>
    </w:p>
    <w:p w:rsidR="00037320" w:rsidRDefault="009B3112">
      <w:pPr>
        <w:pStyle w:val="a3"/>
        <w:spacing w:before="34"/>
        <w:ind w:left="682"/>
      </w:pPr>
      <w:r>
        <w:t xml:space="preserve">задачи: </w:t>
      </w:r>
    </w:p>
    <w:p w:rsidR="00037320" w:rsidRDefault="009B3112">
      <w:pPr>
        <w:pStyle w:val="a3"/>
        <w:spacing w:before="34"/>
        <w:ind w:left="682"/>
      </w:pPr>
      <w:r>
        <w:rPr>
          <w:rFonts w:ascii="Symbol" w:hAnsi="Symbol"/>
          <w:sz w:val="19"/>
        </w:rPr>
        <w:t></w:t>
      </w:r>
      <w:r>
        <w:rPr>
          <w:sz w:val="19"/>
        </w:rPr>
        <w:t xml:space="preserve"> </w:t>
      </w:r>
      <w:r>
        <w:t>раннее выявление и своевременное предупреждение речевых нарушений;</w:t>
      </w:r>
    </w:p>
    <w:p w:rsidR="000A6625" w:rsidRPr="00037320" w:rsidRDefault="009B3112" w:rsidP="00037320">
      <w:pPr>
        <w:pStyle w:val="a3"/>
        <w:spacing w:before="34"/>
        <w:ind w:left="682"/>
        <w:rPr>
          <w:rFonts w:ascii="Symbol" w:hAnsi="Symbol"/>
          <w:sz w:val="19"/>
        </w:rPr>
      </w:pPr>
      <w:r>
        <w:rPr>
          <w:rFonts w:ascii="Symbol" w:hAnsi="Symbol"/>
          <w:sz w:val="19"/>
        </w:rPr>
        <w:t></w:t>
      </w:r>
      <w:r w:rsidR="00037320">
        <w:rPr>
          <w:rFonts w:ascii="Symbol" w:hAnsi="Symbol"/>
          <w:sz w:val="19"/>
        </w:rPr>
        <w:t></w:t>
      </w:r>
      <w:r>
        <w:t>преодоление недостатков в речевом развитии;</w:t>
      </w:r>
    </w:p>
    <w:p w:rsidR="000A6625" w:rsidRDefault="00037320">
      <w:pPr>
        <w:pStyle w:val="a5"/>
        <w:numPr>
          <w:ilvl w:val="1"/>
          <w:numId w:val="8"/>
        </w:numPr>
        <w:tabs>
          <w:tab w:val="left" w:pos="829"/>
        </w:tabs>
        <w:spacing w:before="40" w:line="276" w:lineRule="auto"/>
        <w:ind w:right="801" w:firstLine="581"/>
        <w:rPr>
          <w:rFonts w:ascii="Symbol" w:hAnsi="Symbol"/>
          <w:sz w:val="19"/>
        </w:rPr>
      </w:pPr>
      <w:r>
        <w:rPr>
          <w:sz w:val="24"/>
        </w:rPr>
        <w:t>развитие фонематического восприятия и навыков первоначального звукового анализа и синтеза;</w:t>
      </w:r>
    </w:p>
    <w:p w:rsidR="000A6625" w:rsidRDefault="00037320">
      <w:pPr>
        <w:pStyle w:val="a5"/>
        <w:numPr>
          <w:ilvl w:val="1"/>
          <w:numId w:val="8"/>
        </w:numPr>
        <w:tabs>
          <w:tab w:val="left" w:pos="822"/>
        </w:tabs>
        <w:spacing w:line="275" w:lineRule="exact"/>
        <w:ind w:left="821" w:hanging="145"/>
        <w:rPr>
          <w:rFonts w:ascii="Symbol" w:hAnsi="Symbol"/>
          <w:sz w:val="20"/>
        </w:rPr>
      </w:pPr>
      <w:r>
        <w:rPr>
          <w:sz w:val="24"/>
        </w:rPr>
        <w:t xml:space="preserve">развитие лексико-грамматических категорий языка и связной речи (на материале </w:t>
      </w:r>
      <w:proofErr w:type="spellStart"/>
      <w:r>
        <w:rPr>
          <w:sz w:val="24"/>
        </w:rPr>
        <w:t>коррегируемых</w:t>
      </w:r>
      <w:proofErr w:type="spellEnd"/>
      <w:r>
        <w:rPr>
          <w:sz w:val="24"/>
        </w:rPr>
        <w:t xml:space="preserve"> звуков);</w:t>
      </w:r>
    </w:p>
    <w:p w:rsidR="000A6625" w:rsidRDefault="00037320">
      <w:pPr>
        <w:pStyle w:val="a5"/>
        <w:numPr>
          <w:ilvl w:val="1"/>
          <w:numId w:val="8"/>
        </w:numPr>
        <w:tabs>
          <w:tab w:val="left" w:pos="822"/>
        </w:tabs>
        <w:spacing w:before="39"/>
        <w:ind w:left="821" w:hanging="145"/>
        <w:rPr>
          <w:rFonts w:ascii="Symbol" w:hAnsi="Symbol"/>
          <w:sz w:val="20"/>
        </w:rPr>
      </w:pPr>
      <w:r>
        <w:rPr>
          <w:sz w:val="24"/>
        </w:rPr>
        <w:t>воспитание артикуляционных навыков звукопроизношения</w:t>
      </w:r>
      <w:r w:rsidR="009B3112">
        <w:rPr>
          <w:sz w:val="24"/>
        </w:rPr>
        <w:t>.</w:t>
      </w:r>
    </w:p>
    <w:p w:rsidR="000A6625" w:rsidRDefault="000A6625">
      <w:pPr>
        <w:pStyle w:val="a3"/>
        <w:spacing w:before="6"/>
        <w:ind w:left="0"/>
        <w:rPr>
          <w:sz w:val="32"/>
        </w:rPr>
      </w:pPr>
    </w:p>
    <w:p w:rsidR="000A6625" w:rsidRDefault="009B3112">
      <w:pPr>
        <w:pStyle w:val="a3"/>
        <w:spacing w:line="271" w:lineRule="auto"/>
        <w:ind w:right="258" w:firstLine="566"/>
        <w:jc w:val="both"/>
      </w:pPr>
      <w:r>
        <w:t xml:space="preserve">Состав детей </w:t>
      </w:r>
      <w:r w:rsidR="00037320">
        <w:t>на</w:t>
      </w:r>
      <w:r>
        <w:t xml:space="preserve"> логопедическом пункте </w:t>
      </w:r>
      <w:r w:rsidR="00037320">
        <w:t xml:space="preserve">составляет 26 </w:t>
      </w:r>
      <w:r>
        <w:t>воспитанников старшего дошкольного возраста от 5-7 лет с разными по степени выраженности их речевыми проявлениями.</w:t>
      </w:r>
    </w:p>
    <w:p w:rsidR="000A6625" w:rsidRDefault="009B3112">
      <w:pPr>
        <w:pStyle w:val="a3"/>
        <w:spacing w:before="21" w:line="264" w:lineRule="auto"/>
        <w:ind w:right="263" w:firstLine="566"/>
        <w:jc w:val="both"/>
      </w:pPr>
      <w:r>
        <w:t>Программа составлена с учётом интеграции основных образовательных направлений в работе с детьми старшего дошкольного</w:t>
      </w:r>
      <w:r>
        <w:rPr>
          <w:spacing w:val="-3"/>
        </w:rPr>
        <w:t xml:space="preserve"> </w:t>
      </w:r>
      <w:r>
        <w:t>возраста.</w:t>
      </w:r>
    </w:p>
    <w:p w:rsidR="000A6625" w:rsidRDefault="000A6625">
      <w:pPr>
        <w:spacing w:line="264" w:lineRule="auto"/>
        <w:jc w:val="both"/>
        <w:sectPr w:rsidR="000A6625">
          <w:pgSz w:w="11900" w:h="16840"/>
          <w:pgMar w:top="1040" w:right="580" w:bottom="280" w:left="600" w:header="720" w:footer="720" w:gutter="0"/>
          <w:cols w:space="720"/>
        </w:sectPr>
      </w:pPr>
    </w:p>
    <w:p w:rsidR="000A6625" w:rsidRDefault="009B3112">
      <w:pPr>
        <w:pStyle w:val="Heading1"/>
        <w:spacing w:before="74"/>
        <w:ind w:left="1702"/>
        <w:jc w:val="both"/>
      </w:pPr>
      <w:r>
        <w:lastRenderedPageBreak/>
        <w:t>Характеристика речи детей с фонетико-фонематическим недоразвитием</w:t>
      </w:r>
    </w:p>
    <w:p w:rsidR="000A6625" w:rsidRDefault="009B3112">
      <w:pPr>
        <w:pStyle w:val="a3"/>
        <w:spacing w:before="44" w:line="271" w:lineRule="auto"/>
        <w:ind w:left="120" w:right="257" w:firstLine="545"/>
        <w:jc w:val="both"/>
      </w:pPr>
      <w:r>
        <w:t>Фонетико-фонематическое недоразвитие (ФФН)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0A6625" w:rsidRDefault="009B3112">
      <w:pPr>
        <w:pStyle w:val="a3"/>
        <w:spacing w:before="3" w:line="271" w:lineRule="auto"/>
        <w:ind w:left="120" w:right="278" w:firstLine="552"/>
        <w:jc w:val="both"/>
      </w:pPr>
      <w: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</w:t>
      </w:r>
      <w:r>
        <w:rPr>
          <w:spacing w:val="-32"/>
        </w:rPr>
        <w:t xml:space="preserve"> </w:t>
      </w:r>
      <w:r>
        <w:t>признаками.</w:t>
      </w:r>
    </w:p>
    <w:p w:rsidR="000A6625" w:rsidRDefault="009B3112">
      <w:pPr>
        <w:pStyle w:val="a3"/>
        <w:spacing w:before="7"/>
        <w:ind w:left="682"/>
        <w:jc w:val="both"/>
      </w:pPr>
      <w:proofErr w:type="spellStart"/>
      <w:r>
        <w:t>Несформированность</w:t>
      </w:r>
      <w:proofErr w:type="spellEnd"/>
      <w:r>
        <w:t xml:space="preserve"> произношения звуков крайне выражается в следующем:</w:t>
      </w:r>
    </w:p>
    <w:p w:rsidR="000A6625" w:rsidRDefault="009B3112">
      <w:pPr>
        <w:pStyle w:val="a5"/>
        <w:numPr>
          <w:ilvl w:val="0"/>
          <w:numId w:val="7"/>
        </w:numPr>
        <w:tabs>
          <w:tab w:val="left" w:pos="683"/>
        </w:tabs>
        <w:spacing w:before="44"/>
        <w:ind w:left="682"/>
        <w:rPr>
          <w:sz w:val="24"/>
        </w:rPr>
      </w:pPr>
      <w:r>
        <w:rPr>
          <w:sz w:val="24"/>
        </w:rPr>
        <w:t xml:space="preserve">замена звуков более </w:t>
      </w:r>
      <w:proofErr w:type="gramStart"/>
      <w:r>
        <w:rPr>
          <w:sz w:val="24"/>
        </w:rPr>
        <w:t>простыми</w:t>
      </w:r>
      <w:proofErr w:type="gramEnd"/>
      <w:r>
        <w:rPr>
          <w:sz w:val="24"/>
        </w:rPr>
        <w:t xml:space="preserve"> по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артикуляции;</w:t>
      </w:r>
    </w:p>
    <w:p w:rsidR="000A6625" w:rsidRDefault="009B3112">
      <w:pPr>
        <w:pStyle w:val="a5"/>
        <w:numPr>
          <w:ilvl w:val="0"/>
          <w:numId w:val="7"/>
        </w:numPr>
        <w:tabs>
          <w:tab w:val="left" w:pos="683"/>
        </w:tabs>
        <w:spacing w:before="41"/>
        <w:ind w:left="682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процесса 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0A6625" w:rsidRDefault="009B3112">
      <w:pPr>
        <w:pStyle w:val="a5"/>
        <w:numPr>
          <w:ilvl w:val="0"/>
          <w:numId w:val="7"/>
        </w:numPr>
        <w:tabs>
          <w:tab w:val="left" w:pos="663"/>
        </w:tabs>
        <w:spacing w:before="55" w:line="264" w:lineRule="auto"/>
        <w:ind w:right="1240" w:firstLine="7"/>
        <w:rPr>
          <w:sz w:val="24"/>
        </w:rPr>
      </w:pPr>
      <w:r>
        <w:rPr>
          <w:sz w:val="24"/>
        </w:rPr>
        <w:t>некоторые звуки ребенок изолированно способен произнести правильно, но в речи</w:t>
      </w:r>
      <w:r>
        <w:rPr>
          <w:spacing w:val="-34"/>
          <w:sz w:val="24"/>
        </w:rPr>
        <w:t xml:space="preserve"> </w:t>
      </w:r>
      <w:r>
        <w:rPr>
          <w:sz w:val="24"/>
        </w:rPr>
        <w:t>не употребляет или заменяет;</w:t>
      </w:r>
    </w:p>
    <w:p w:rsidR="000A6625" w:rsidRDefault="009B3112">
      <w:pPr>
        <w:pStyle w:val="a5"/>
        <w:numPr>
          <w:ilvl w:val="0"/>
          <w:numId w:val="7"/>
        </w:numPr>
        <w:tabs>
          <w:tab w:val="left" w:pos="683"/>
        </w:tabs>
        <w:spacing w:before="12"/>
        <w:ind w:left="682"/>
        <w:rPr>
          <w:sz w:val="24"/>
        </w:rPr>
      </w:pPr>
      <w:r>
        <w:rPr>
          <w:sz w:val="24"/>
        </w:rPr>
        <w:t>наблюдается нестойкое употребление звуков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A6625" w:rsidRDefault="009B3112">
      <w:pPr>
        <w:pStyle w:val="a3"/>
        <w:tabs>
          <w:tab w:val="left" w:pos="877"/>
          <w:tab w:val="left" w:pos="1398"/>
          <w:tab w:val="left" w:pos="3206"/>
          <w:tab w:val="left" w:pos="5889"/>
          <w:tab w:val="left" w:pos="7918"/>
          <w:tab w:val="left" w:pos="9335"/>
        </w:tabs>
        <w:spacing w:before="41" w:line="276" w:lineRule="auto"/>
        <w:ind w:right="284" w:firstLine="581"/>
      </w:pPr>
      <w:r>
        <w:t xml:space="preserve">Ведущим дефектом при ФФН является </w:t>
      </w:r>
      <w:proofErr w:type="spellStart"/>
      <w:r>
        <w:t>несформированность</w:t>
      </w:r>
      <w:proofErr w:type="spellEnd"/>
      <w:r>
        <w:t xml:space="preserve"> процессов восприятия звуков речи.</w:t>
      </w:r>
      <w:r>
        <w:tab/>
        <w:t>На</w:t>
      </w:r>
      <w:r>
        <w:tab/>
      </w:r>
      <w:proofErr w:type="gramStart"/>
      <w:r>
        <w:t>недостаточную</w:t>
      </w:r>
      <w:proofErr w:type="gramEnd"/>
      <w:r>
        <w:tab/>
      </w:r>
      <w:proofErr w:type="spellStart"/>
      <w:r>
        <w:t>дифференцированность</w:t>
      </w:r>
      <w:proofErr w:type="spellEnd"/>
      <w:r>
        <w:tab/>
        <w:t>фонематического</w:t>
      </w:r>
      <w:r>
        <w:tab/>
        <w:t>восприятия</w:t>
      </w:r>
      <w:r>
        <w:tab/>
      </w:r>
      <w:r>
        <w:rPr>
          <w:spacing w:val="-4"/>
        </w:rPr>
        <w:t xml:space="preserve">указывают </w:t>
      </w:r>
      <w:r>
        <w:t>затруднения детей при практическом осознании основных элементов языка и речи. Нередко нарушаются просодические компоненты речи: темп, тембр,</w:t>
      </w:r>
      <w:r>
        <w:rPr>
          <w:spacing w:val="-3"/>
        </w:rPr>
        <w:t xml:space="preserve"> </w:t>
      </w:r>
      <w:r>
        <w:t>мелодика.</w:t>
      </w:r>
    </w:p>
    <w:p w:rsidR="000A6625" w:rsidRDefault="009B3112">
      <w:pPr>
        <w:pStyle w:val="a3"/>
        <w:spacing w:before="15" w:line="273" w:lineRule="auto"/>
        <w:ind w:left="141" w:right="271" w:firstLine="538"/>
        <w:jc w:val="both"/>
      </w:pPr>
      <w:r>
        <w:t xml:space="preserve">Проявления речевого недоразвития у данной категории детей выражены в большинстве случаев </w:t>
      </w:r>
      <w:proofErr w:type="spellStart"/>
      <w:r>
        <w:t>нерезко</w:t>
      </w:r>
      <w:proofErr w:type="spellEnd"/>
      <w:r>
        <w:t>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</w:t>
      </w:r>
      <w:proofErr w:type="gramStart"/>
      <w:r>
        <w:t>т-</w:t>
      </w:r>
      <w:proofErr w:type="gramEnd"/>
      <w:r>
        <w:t xml:space="preserve"> 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0A6625" w:rsidRDefault="000A6625">
      <w:pPr>
        <w:pStyle w:val="a3"/>
        <w:spacing w:before="2"/>
        <w:ind w:left="0"/>
        <w:rPr>
          <w:sz w:val="31"/>
        </w:rPr>
      </w:pPr>
    </w:p>
    <w:p w:rsidR="000A6625" w:rsidRDefault="009B3112">
      <w:pPr>
        <w:pStyle w:val="Heading1"/>
        <w:ind w:left="1860"/>
      </w:pPr>
      <w:r>
        <w:t>Нормативно-правовая база организации образовательного процесса:</w:t>
      </w:r>
    </w:p>
    <w:p w:rsidR="000A6625" w:rsidRDefault="009B3112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31"/>
        <w:rPr>
          <w:sz w:val="24"/>
        </w:rPr>
      </w:pPr>
      <w:r>
        <w:rPr>
          <w:sz w:val="24"/>
        </w:rPr>
        <w:t>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РФ»;</w:t>
      </w:r>
    </w:p>
    <w:p w:rsidR="000A6625" w:rsidRDefault="009B3112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37"/>
        <w:rPr>
          <w:sz w:val="24"/>
        </w:rPr>
      </w:pPr>
      <w:r>
        <w:rPr>
          <w:sz w:val="24"/>
        </w:rPr>
        <w:t>Конвенция о правах ребенка ООН;</w:t>
      </w:r>
    </w:p>
    <w:p w:rsidR="000A6625" w:rsidRDefault="009B3112">
      <w:pPr>
        <w:pStyle w:val="a3"/>
        <w:spacing w:before="72" w:line="266" w:lineRule="auto"/>
        <w:ind w:right="726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Российской Федерации от 30 августа 2013 № 1014)</w:t>
      </w:r>
    </w:p>
    <w:p w:rsidR="000A6625" w:rsidRDefault="009B3112">
      <w:pPr>
        <w:pStyle w:val="a5"/>
        <w:numPr>
          <w:ilvl w:val="0"/>
          <w:numId w:val="6"/>
        </w:numPr>
        <w:tabs>
          <w:tab w:val="left" w:pos="810"/>
        </w:tabs>
        <w:spacing w:before="42" w:line="266" w:lineRule="auto"/>
        <w:ind w:right="254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15 мая 2013 г. N 26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устройству, содержанию и организации режима работы в дошкольных организациях»»;</w:t>
      </w:r>
    </w:p>
    <w:p w:rsidR="000A6625" w:rsidRDefault="009B3112">
      <w:pPr>
        <w:pStyle w:val="a5"/>
        <w:numPr>
          <w:ilvl w:val="0"/>
          <w:numId w:val="6"/>
        </w:numPr>
        <w:tabs>
          <w:tab w:val="left" w:pos="810"/>
        </w:tabs>
        <w:spacing w:before="38"/>
        <w:ind w:left="809" w:hanging="342"/>
        <w:jc w:val="both"/>
        <w:rPr>
          <w:sz w:val="24"/>
        </w:rPr>
      </w:pPr>
      <w:r>
        <w:rPr>
          <w:sz w:val="24"/>
        </w:rPr>
        <w:t>Приказ Министерства образования и науки РФ № 1155 от 17.10.2013 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</w:t>
      </w:r>
    </w:p>
    <w:p w:rsidR="000A6625" w:rsidRDefault="009B3112">
      <w:pPr>
        <w:pStyle w:val="a3"/>
        <w:spacing w:before="11"/>
        <w:ind w:left="821"/>
        <w:jc w:val="both"/>
      </w:pPr>
      <w:r>
        <w:t>федерального государственного образовательного стандарта дошкольного образования»;</w:t>
      </w:r>
    </w:p>
    <w:p w:rsidR="000A6625" w:rsidRDefault="009B3112">
      <w:pPr>
        <w:pStyle w:val="a5"/>
        <w:numPr>
          <w:ilvl w:val="0"/>
          <w:numId w:val="6"/>
        </w:numPr>
        <w:tabs>
          <w:tab w:val="left" w:pos="810"/>
        </w:tabs>
        <w:spacing w:before="70" w:line="264" w:lineRule="auto"/>
        <w:ind w:right="382"/>
        <w:jc w:val="both"/>
        <w:rPr>
          <w:sz w:val="24"/>
        </w:rPr>
      </w:pPr>
      <w:proofErr w:type="spellStart"/>
      <w:r>
        <w:rPr>
          <w:sz w:val="24"/>
        </w:rPr>
        <w:t>Положениео</w:t>
      </w:r>
      <w:proofErr w:type="spellEnd"/>
      <w:r>
        <w:rPr>
          <w:sz w:val="24"/>
        </w:rPr>
        <w:t xml:space="preserve"> лицензировании образовательной деятельности, </w:t>
      </w:r>
      <w:proofErr w:type="gramStart"/>
      <w:r>
        <w:rPr>
          <w:sz w:val="24"/>
        </w:rPr>
        <w:t>утвержденное</w:t>
      </w:r>
      <w:proofErr w:type="gramEnd"/>
      <w:r>
        <w:rPr>
          <w:spacing w:val="-36"/>
          <w:sz w:val="24"/>
        </w:rPr>
        <w:t xml:space="preserve"> </w:t>
      </w:r>
      <w:r>
        <w:rPr>
          <w:sz w:val="24"/>
        </w:rPr>
        <w:t>постановлением Правительства РФ от 28.10.2013</w:t>
      </w:r>
      <w:r>
        <w:rPr>
          <w:spacing w:val="-4"/>
          <w:sz w:val="24"/>
        </w:rPr>
        <w:t xml:space="preserve"> </w:t>
      </w:r>
      <w:r>
        <w:rPr>
          <w:sz w:val="24"/>
        </w:rPr>
        <w:t>№966;</w:t>
      </w:r>
    </w:p>
    <w:p w:rsidR="000A6625" w:rsidRDefault="000A6625">
      <w:pPr>
        <w:spacing w:line="264" w:lineRule="auto"/>
        <w:jc w:val="both"/>
        <w:rPr>
          <w:sz w:val="24"/>
        </w:rPr>
        <w:sectPr w:rsidR="000A6625">
          <w:pgSz w:w="11900" w:h="16840"/>
          <w:pgMar w:top="1440" w:right="580" w:bottom="280" w:left="600" w:header="720" w:footer="720" w:gutter="0"/>
          <w:cols w:space="720"/>
        </w:sectPr>
      </w:pPr>
    </w:p>
    <w:p w:rsidR="000A6625" w:rsidRDefault="009B3112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85" w:line="273" w:lineRule="auto"/>
        <w:ind w:right="266"/>
        <w:rPr>
          <w:sz w:val="24"/>
        </w:rPr>
      </w:pPr>
      <w:r>
        <w:rPr>
          <w:sz w:val="24"/>
        </w:rPr>
        <w:lastRenderedPageBreak/>
        <w:t xml:space="preserve">Письмо Министерства общего и профессионального образования РФ от 22.01.1998г № 20-58- 07 ИН/20-4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учителях-логопедах и педагогах-психологах 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0A6625" w:rsidRDefault="009B3112">
      <w:pPr>
        <w:pStyle w:val="a3"/>
        <w:spacing w:before="8" w:line="275" w:lineRule="exact"/>
      </w:pPr>
      <w:r>
        <w:t>Приказ Министерства образования и науки Мурманской области от 07.06.2012 года № 1443</w:t>
      </w:r>
    </w:p>
    <w:p w:rsidR="000A6625" w:rsidRDefault="009B3112">
      <w:pPr>
        <w:pStyle w:val="a3"/>
        <w:spacing w:before="1" w:line="237" w:lineRule="auto"/>
        <w:ind w:right="1392"/>
      </w:pPr>
      <w:r>
        <w:t>«Примерное положение о логопедическом пункте для детей дошкольного возраста в образовательном учреждении, реализующем основную общеобразовательную программу дошкольного образования».</w:t>
      </w:r>
    </w:p>
    <w:p w:rsidR="000A6625" w:rsidRDefault="000A6625">
      <w:pPr>
        <w:pStyle w:val="a3"/>
        <w:ind w:left="0"/>
        <w:rPr>
          <w:sz w:val="26"/>
        </w:rPr>
      </w:pPr>
    </w:p>
    <w:p w:rsidR="000A6625" w:rsidRDefault="000A6625">
      <w:pPr>
        <w:pStyle w:val="a3"/>
        <w:spacing w:before="3"/>
        <w:ind w:left="0"/>
        <w:rPr>
          <w:sz w:val="25"/>
        </w:rPr>
      </w:pPr>
    </w:p>
    <w:p w:rsidR="000A6625" w:rsidRDefault="009B3112">
      <w:pPr>
        <w:pStyle w:val="Heading1"/>
        <w:ind w:left="2801"/>
        <w:jc w:val="both"/>
      </w:pPr>
      <w:r>
        <w:t xml:space="preserve">Цели и задачи организации работы </w:t>
      </w:r>
      <w:proofErr w:type="spellStart"/>
      <w:r>
        <w:t>логопункта</w:t>
      </w:r>
      <w:proofErr w:type="spellEnd"/>
      <w:r>
        <w:t>.</w:t>
      </w:r>
    </w:p>
    <w:p w:rsidR="000A6625" w:rsidRDefault="009B3112">
      <w:pPr>
        <w:pStyle w:val="a3"/>
        <w:spacing w:before="32" w:line="276" w:lineRule="auto"/>
        <w:ind w:right="347" w:firstLine="720"/>
        <w:jc w:val="both"/>
      </w:pPr>
      <w:proofErr w:type="spellStart"/>
      <w:r>
        <w:t>Логопункт</w:t>
      </w:r>
      <w:proofErr w:type="spellEnd"/>
      <w:r>
        <w:t xml:space="preserve">  в  Учреждении  организуется с целью оказания  коррекционной   </w:t>
      </w:r>
      <w:r>
        <w:rPr>
          <w:sz w:val="23"/>
        </w:rPr>
        <w:t xml:space="preserve">помощи детям, </w:t>
      </w:r>
      <w:r>
        <w:t>в возрасте от 5 лет (на начало учебного года) до 7 лет с фонетическим, фонетико-фонематическим и общим недоразвитием</w:t>
      </w:r>
      <w:r>
        <w:rPr>
          <w:spacing w:val="-3"/>
        </w:rPr>
        <w:t xml:space="preserve"> </w:t>
      </w:r>
      <w:r>
        <w:t>речи.</w:t>
      </w:r>
    </w:p>
    <w:p w:rsidR="000A6625" w:rsidRDefault="009B3112">
      <w:pPr>
        <w:pStyle w:val="a3"/>
        <w:spacing w:before="1"/>
        <w:ind w:left="682"/>
        <w:jc w:val="both"/>
      </w:pPr>
      <w:r>
        <w:t xml:space="preserve">Основными задачами </w:t>
      </w:r>
      <w:proofErr w:type="spellStart"/>
      <w:r>
        <w:t>Логопункта</w:t>
      </w:r>
      <w:proofErr w:type="spellEnd"/>
      <w:r>
        <w:t xml:space="preserve"> являются:</w:t>
      </w:r>
    </w:p>
    <w:p w:rsidR="000A6625" w:rsidRDefault="009B3112">
      <w:pPr>
        <w:pStyle w:val="a5"/>
        <w:numPr>
          <w:ilvl w:val="1"/>
          <w:numId w:val="6"/>
        </w:numPr>
        <w:tabs>
          <w:tab w:val="left" w:pos="1181"/>
          <w:tab w:val="left" w:pos="1182"/>
        </w:tabs>
        <w:spacing w:before="69" w:line="249" w:lineRule="auto"/>
        <w:ind w:right="1531"/>
        <w:rPr>
          <w:sz w:val="24"/>
        </w:rPr>
      </w:pPr>
      <w:r>
        <w:rPr>
          <w:sz w:val="24"/>
        </w:rPr>
        <w:t>Своевременное выявление речевых нарушений у детей дошкольного</w:t>
      </w:r>
      <w:r>
        <w:rPr>
          <w:spacing w:val="-29"/>
          <w:sz w:val="24"/>
        </w:rPr>
        <w:t xml:space="preserve"> </w:t>
      </w:r>
      <w:r>
        <w:rPr>
          <w:sz w:val="24"/>
        </w:rPr>
        <w:t>возраста (воспитанников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учреждения);</w:t>
      </w:r>
    </w:p>
    <w:p w:rsidR="000A6625" w:rsidRDefault="009B3112">
      <w:pPr>
        <w:pStyle w:val="a3"/>
        <w:spacing w:line="252" w:lineRule="auto"/>
        <w:ind w:left="1181" w:right="249" w:hanging="353"/>
      </w:pPr>
      <w:r>
        <w:rPr>
          <w:rFonts w:ascii="Symbol" w:hAnsi="Symbol"/>
        </w:rPr>
        <w:t></w:t>
      </w:r>
      <w:r>
        <w:t xml:space="preserve"> Коррекция нарушений в развитии устной речи у воспитанников образовательного учреждения;</w:t>
      </w:r>
    </w:p>
    <w:p w:rsidR="000A6625" w:rsidRDefault="009B3112">
      <w:pPr>
        <w:pStyle w:val="a3"/>
        <w:spacing w:before="50" w:line="261" w:lineRule="auto"/>
        <w:ind w:left="1181" w:right="257" w:hanging="353"/>
        <w:jc w:val="both"/>
      </w:pPr>
      <w:r>
        <w:rPr>
          <w:rFonts w:ascii="Symbol" w:hAnsi="Symbol"/>
        </w:rPr>
        <w:t></w:t>
      </w:r>
      <w:r>
        <w:t xml:space="preserve"> Оказание консультативной помощи родителям (законным представителям), педагогам образовательного учреждения по вопросам предупреждения и устранения речевых нарушений у детей дошкольного возраста;</w:t>
      </w:r>
    </w:p>
    <w:p w:rsidR="000A6625" w:rsidRDefault="000A6625">
      <w:pPr>
        <w:pStyle w:val="a3"/>
        <w:spacing w:before="3"/>
        <w:ind w:left="0"/>
        <w:rPr>
          <w:sz w:val="22"/>
        </w:rPr>
      </w:pPr>
    </w:p>
    <w:p w:rsidR="000A6625" w:rsidRDefault="009B3112">
      <w:pPr>
        <w:pStyle w:val="Heading1"/>
        <w:ind w:left="2761"/>
        <w:jc w:val="both"/>
      </w:pPr>
      <w:r>
        <w:t>Принципы и подходы к формированию Программы.</w:t>
      </w:r>
    </w:p>
    <w:p w:rsidR="000A6625" w:rsidRDefault="000A6625">
      <w:pPr>
        <w:pStyle w:val="a3"/>
        <w:ind w:left="0"/>
        <w:rPr>
          <w:b/>
          <w:sz w:val="26"/>
        </w:rPr>
      </w:pPr>
    </w:p>
    <w:p w:rsidR="000A6625" w:rsidRDefault="009B3112">
      <w:pPr>
        <w:pStyle w:val="a3"/>
        <w:spacing w:before="223" w:line="271" w:lineRule="auto"/>
        <w:ind w:right="298" w:firstLine="566"/>
        <w:jc w:val="both"/>
      </w:pPr>
      <w:r>
        <w:t xml:space="preserve">Содержание программы определено с учетом </w:t>
      </w:r>
      <w:proofErr w:type="spellStart"/>
      <w:r>
        <w:t>общедидактических</w:t>
      </w:r>
      <w:proofErr w:type="spellEnd"/>
      <w:r>
        <w:t xml:space="preserve"> принципов, которые для детей с речевой патологий приобретают особую значимость, от простого к </w:t>
      </w:r>
      <w:proofErr w:type="gramStart"/>
      <w:r>
        <w:t>сложному</w:t>
      </w:r>
      <w:proofErr w:type="gramEnd"/>
      <w:r>
        <w:t>: систематичность и взаимосвязь учебного материала, доступность, конкретность и повторяемость материала и специфических принципов.</w:t>
      </w:r>
    </w:p>
    <w:p w:rsidR="000A6625" w:rsidRDefault="009B3112">
      <w:pPr>
        <w:pStyle w:val="a3"/>
        <w:spacing w:before="3" w:line="271" w:lineRule="auto"/>
        <w:ind w:right="284" w:firstLine="566"/>
        <w:jc w:val="both"/>
      </w:pPr>
      <w:r>
        <w:t xml:space="preserve">Одним из основных принципов Программы является принцип </w:t>
      </w:r>
      <w:proofErr w:type="spellStart"/>
      <w:r>
        <w:t>природосообразности</w:t>
      </w:r>
      <w:proofErr w:type="spellEnd"/>
      <w:r>
        <w:t>, который учитывает общность развития нормально развивающихся воспитанников и сверстников, имеющих речевые нарушения, и основывается на онтогенетическом принципе, учитывая закономерности развития детской речи в норме.</w:t>
      </w:r>
    </w:p>
    <w:p w:rsidR="000A6625" w:rsidRDefault="009B3112">
      <w:pPr>
        <w:pStyle w:val="a3"/>
        <w:spacing w:before="22" w:line="271" w:lineRule="auto"/>
        <w:ind w:right="313" w:firstLine="566"/>
        <w:jc w:val="both"/>
      </w:pPr>
      <w:r>
        <w:t>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медицинского работника дошкольного учреждения и воспитателей.</w:t>
      </w:r>
    </w:p>
    <w:p w:rsidR="000A6625" w:rsidRDefault="000A6625">
      <w:pPr>
        <w:pStyle w:val="a3"/>
        <w:spacing w:before="2"/>
        <w:ind w:left="0"/>
        <w:rPr>
          <w:sz w:val="22"/>
        </w:rPr>
      </w:pPr>
    </w:p>
    <w:p w:rsidR="000A6625" w:rsidRDefault="009B3112">
      <w:pPr>
        <w:pStyle w:val="Heading1"/>
        <w:spacing w:line="272" w:lineRule="exact"/>
        <w:ind w:left="1680"/>
      </w:pPr>
      <w:r>
        <w:t xml:space="preserve">Особенности осуществления образовательного процесса на </w:t>
      </w:r>
      <w:proofErr w:type="spellStart"/>
      <w:r>
        <w:t>логопункте</w:t>
      </w:r>
      <w:proofErr w:type="spellEnd"/>
      <w:r>
        <w:t>.</w:t>
      </w:r>
    </w:p>
    <w:p w:rsidR="000A6625" w:rsidRDefault="009B3112">
      <w:pPr>
        <w:pStyle w:val="a3"/>
        <w:spacing w:line="290" w:lineRule="auto"/>
        <w:ind w:left="115" w:right="249" w:firstLine="566"/>
      </w:pPr>
      <w:r>
        <w:t>Образовательный процесс направлен на профилактику и устранение нарушений речевого развития у воспитанников образовательного учреждения, их подготовку к обучению в школе.</w:t>
      </w:r>
    </w:p>
    <w:p w:rsidR="000A6625" w:rsidRDefault="009B3112">
      <w:pPr>
        <w:pStyle w:val="a3"/>
        <w:spacing w:line="244" w:lineRule="exact"/>
        <w:ind w:left="682"/>
      </w:pPr>
      <w:r>
        <w:t xml:space="preserve">Выявление воспитанников для зачисления в </w:t>
      </w:r>
      <w:proofErr w:type="spellStart"/>
      <w:r>
        <w:t>Логопункт</w:t>
      </w:r>
      <w:proofErr w:type="spellEnd"/>
      <w:r>
        <w:t xml:space="preserve"> на весь учебный год проводится </w:t>
      </w:r>
      <w:proofErr w:type="gramStart"/>
      <w:r>
        <w:t>в</w:t>
      </w:r>
      <w:proofErr w:type="gramEnd"/>
    </w:p>
    <w:p w:rsidR="000A6625" w:rsidRDefault="009B3112">
      <w:pPr>
        <w:pStyle w:val="a3"/>
        <w:spacing w:before="40"/>
      </w:pPr>
      <w:proofErr w:type="gramStart"/>
      <w:r>
        <w:t>сентябре</w:t>
      </w:r>
      <w:proofErr w:type="gramEnd"/>
      <w:r>
        <w:t xml:space="preserve"> месяце.</w:t>
      </w:r>
    </w:p>
    <w:p w:rsidR="000A6625" w:rsidRDefault="000A6625">
      <w:pPr>
        <w:sectPr w:rsidR="000A6625">
          <w:pgSz w:w="11900" w:h="16840"/>
          <w:pgMar w:top="1040" w:right="580" w:bottom="280" w:left="600" w:header="720" w:footer="720" w:gutter="0"/>
          <w:cols w:space="720"/>
        </w:sectPr>
      </w:pPr>
    </w:p>
    <w:p w:rsidR="000A6625" w:rsidRDefault="009B3112">
      <w:pPr>
        <w:pStyle w:val="a3"/>
        <w:spacing w:before="71" w:line="266" w:lineRule="auto"/>
        <w:ind w:right="1113" w:firstLine="566"/>
      </w:pPr>
      <w:r>
        <w:lastRenderedPageBreak/>
        <w:t xml:space="preserve">Число детей на </w:t>
      </w:r>
      <w:proofErr w:type="spellStart"/>
      <w:r>
        <w:t>Логопункте</w:t>
      </w:r>
      <w:proofErr w:type="spellEnd"/>
      <w:r>
        <w:t xml:space="preserve"> не должно превышать 25 воспитанников образовательного учреждения на 1 ставку учителя-логопеда.</w:t>
      </w:r>
    </w:p>
    <w:p w:rsidR="000A6625" w:rsidRDefault="009B3112">
      <w:pPr>
        <w:pStyle w:val="a3"/>
        <w:spacing w:before="12" w:line="276" w:lineRule="auto"/>
        <w:ind w:left="682" w:right="2117"/>
      </w:pPr>
      <w:r>
        <w:t xml:space="preserve">Результаты обследования детей на </w:t>
      </w:r>
      <w:proofErr w:type="spellStart"/>
      <w:r>
        <w:t>Логопункте</w:t>
      </w:r>
      <w:proofErr w:type="spellEnd"/>
      <w:r>
        <w:t xml:space="preserve"> заносятся в речевые карты. На </w:t>
      </w:r>
      <w:proofErr w:type="spellStart"/>
      <w:r>
        <w:t>Логопункт</w:t>
      </w:r>
      <w:proofErr w:type="spellEnd"/>
      <w:r>
        <w:t xml:space="preserve"> зачисляются дети, имеющие:</w:t>
      </w:r>
    </w:p>
    <w:p w:rsidR="000A6625" w:rsidRDefault="009B3112">
      <w:pPr>
        <w:pStyle w:val="a5"/>
        <w:numPr>
          <w:ilvl w:val="0"/>
          <w:numId w:val="5"/>
        </w:numPr>
        <w:tabs>
          <w:tab w:val="left" w:pos="961"/>
        </w:tabs>
        <w:spacing w:line="275" w:lineRule="exact"/>
        <w:ind w:hanging="133"/>
        <w:rPr>
          <w:sz w:val="24"/>
        </w:rPr>
      </w:pPr>
      <w:r>
        <w:rPr>
          <w:sz w:val="24"/>
        </w:rPr>
        <w:t>общее недоразвитие речи 2,3,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0A6625" w:rsidRDefault="009B3112">
      <w:pPr>
        <w:pStyle w:val="a5"/>
        <w:numPr>
          <w:ilvl w:val="0"/>
          <w:numId w:val="5"/>
        </w:numPr>
        <w:tabs>
          <w:tab w:val="left" w:pos="961"/>
        </w:tabs>
        <w:spacing w:before="43"/>
        <w:ind w:hanging="133"/>
        <w:rPr>
          <w:sz w:val="24"/>
        </w:rPr>
      </w:pPr>
      <w:r>
        <w:rPr>
          <w:sz w:val="24"/>
        </w:rPr>
        <w:t>фонетико-фонематическое 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A6625" w:rsidRDefault="009B3112">
      <w:pPr>
        <w:pStyle w:val="a5"/>
        <w:numPr>
          <w:ilvl w:val="0"/>
          <w:numId w:val="5"/>
        </w:numPr>
        <w:tabs>
          <w:tab w:val="left" w:pos="961"/>
        </w:tabs>
        <w:spacing w:before="38"/>
        <w:ind w:hanging="133"/>
        <w:rPr>
          <w:sz w:val="24"/>
        </w:rPr>
      </w:pPr>
      <w:r>
        <w:rPr>
          <w:sz w:val="24"/>
        </w:rPr>
        <w:t>фонетическое недоразвитие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A6625" w:rsidRDefault="009B3112">
      <w:pPr>
        <w:pStyle w:val="a5"/>
        <w:numPr>
          <w:ilvl w:val="0"/>
          <w:numId w:val="5"/>
        </w:numPr>
        <w:tabs>
          <w:tab w:val="left" w:pos="961"/>
        </w:tabs>
        <w:spacing w:before="41"/>
        <w:ind w:hanging="133"/>
        <w:rPr>
          <w:sz w:val="24"/>
        </w:rPr>
      </w:pPr>
      <w:r>
        <w:rPr>
          <w:sz w:val="24"/>
        </w:rPr>
        <w:t>нарушение произношения – фонетический дефект;</w:t>
      </w:r>
    </w:p>
    <w:p w:rsidR="000A6625" w:rsidRDefault="009B3112">
      <w:pPr>
        <w:pStyle w:val="a5"/>
        <w:numPr>
          <w:ilvl w:val="0"/>
          <w:numId w:val="5"/>
        </w:numPr>
        <w:tabs>
          <w:tab w:val="left" w:pos="961"/>
        </w:tabs>
        <w:spacing w:before="41"/>
        <w:ind w:hanging="133"/>
        <w:rPr>
          <w:sz w:val="24"/>
        </w:rPr>
      </w:pPr>
      <w:r>
        <w:rPr>
          <w:sz w:val="24"/>
        </w:rPr>
        <w:t>заикание (при наличии медицинской справки о 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здоровья).</w:t>
      </w:r>
    </w:p>
    <w:p w:rsidR="000A6625" w:rsidRDefault="009B3112">
      <w:pPr>
        <w:pStyle w:val="a3"/>
        <w:spacing w:before="57" w:line="268" w:lineRule="auto"/>
        <w:ind w:right="260" w:firstLine="566"/>
        <w:jc w:val="both"/>
      </w:pPr>
      <w:r>
        <w:t>На основании результатов логопедического обследования воспитанников образовательного учреждения учитель-логопед составляет списки детей, нуждающихся в специализированной логопедической помощи.</w:t>
      </w:r>
    </w:p>
    <w:p w:rsidR="000A6625" w:rsidRDefault="009B3112">
      <w:pPr>
        <w:pStyle w:val="a3"/>
        <w:spacing w:before="10"/>
        <w:ind w:left="682"/>
        <w:jc w:val="both"/>
      </w:pPr>
      <w:r>
        <w:t>Зачисление проводится в течение учебного года при наличии свободных мест.</w:t>
      </w:r>
    </w:p>
    <w:p w:rsidR="000A6625" w:rsidRDefault="009B3112">
      <w:pPr>
        <w:pStyle w:val="a3"/>
        <w:spacing w:before="43" w:line="276" w:lineRule="auto"/>
        <w:ind w:right="251" w:firstLine="576"/>
        <w:jc w:val="both"/>
      </w:pPr>
      <w:r>
        <w:t>В целях уточнения диагноза воспитанники образовательного учреждения с нарушениями речи с согласия родителей (законных представителей) направляются учителем-логопедом или медицинской сестрой в соответствующие лечебно-профилактические учреждения для обследования специалистами (невропатологом, детским психиатром, отоларингологом, офтальмологом и др.).</w:t>
      </w:r>
    </w:p>
    <w:p w:rsidR="000A6625" w:rsidRDefault="009B3112">
      <w:pPr>
        <w:pStyle w:val="a3"/>
        <w:spacing w:before="12" w:line="273" w:lineRule="auto"/>
        <w:ind w:right="260" w:firstLine="566"/>
        <w:jc w:val="both"/>
      </w:pPr>
      <w:r>
        <w:t xml:space="preserve">Основными формами работы с детьми на </w:t>
      </w:r>
      <w:proofErr w:type="spellStart"/>
      <w:r>
        <w:t>Логопункте</w:t>
      </w:r>
      <w:proofErr w:type="spellEnd"/>
      <w:r>
        <w:t xml:space="preserve"> является подгрупповая и индивидуальная</w:t>
      </w:r>
      <w:r>
        <w:rPr>
          <w:color w:val="FF0000"/>
        </w:rPr>
        <w:t xml:space="preserve">. </w:t>
      </w:r>
      <w: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Подгруппы формируются с учетом возраста и имеющихся речевых нарушений у детей по характеру и степени</w:t>
      </w:r>
      <w:r>
        <w:rPr>
          <w:spacing w:val="-9"/>
        </w:rPr>
        <w:t xml:space="preserve"> </w:t>
      </w:r>
      <w:r>
        <w:t>выраженности.</w:t>
      </w:r>
    </w:p>
    <w:p w:rsidR="000A6625" w:rsidRDefault="009B3112">
      <w:pPr>
        <w:pStyle w:val="a3"/>
        <w:spacing w:before="16" w:line="264" w:lineRule="auto"/>
        <w:ind w:right="261" w:firstLine="566"/>
        <w:jc w:val="both"/>
      </w:pPr>
      <w:r>
        <w:t>Содержание образовательного процесса определяется индивидуальными планами работы на каждого ребенка.</w:t>
      </w:r>
    </w:p>
    <w:p w:rsidR="000A6625" w:rsidRDefault="009B3112">
      <w:pPr>
        <w:pStyle w:val="a3"/>
        <w:spacing w:before="24" w:line="264" w:lineRule="auto"/>
        <w:ind w:right="286" w:firstLine="566"/>
        <w:jc w:val="both"/>
      </w:pPr>
      <w:r>
        <w:t>Очередность для зачисления детей в логопедический пункт формируется с учетом возраста ребенка и степени тяжести речевых</w:t>
      </w:r>
      <w:r>
        <w:rPr>
          <w:spacing w:val="-1"/>
        </w:rPr>
        <w:t xml:space="preserve"> </w:t>
      </w:r>
      <w:r>
        <w:t>нарушений.</w:t>
      </w:r>
    </w:p>
    <w:p w:rsidR="000A6625" w:rsidRDefault="009B3112">
      <w:pPr>
        <w:pStyle w:val="a3"/>
        <w:spacing w:before="32" w:line="268" w:lineRule="auto"/>
        <w:ind w:right="259" w:firstLine="566"/>
        <w:jc w:val="both"/>
      </w:pPr>
      <w:r>
        <w:t xml:space="preserve">Срок коррекционной работы на </w:t>
      </w:r>
      <w:proofErr w:type="spellStart"/>
      <w:r>
        <w:t>Логопункте</w:t>
      </w:r>
      <w:proofErr w:type="spellEnd"/>
      <w:r>
        <w:t xml:space="preserve"> при Учреждении зависят от степени выраженности речевых нарушений, индивидуально – личностных особенностей детей, условий воспитания в Учреждении и семье и</w:t>
      </w:r>
      <w:r>
        <w:rPr>
          <w:spacing w:val="-4"/>
        </w:rPr>
        <w:t xml:space="preserve"> </w:t>
      </w:r>
      <w:r>
        <w:t>составляет:</w:t>
      </w:r>
    </w:p>
    <w:p w:rsidR="000A6625" w:rsidRDefault="009B3112">
      <w:pPr>
        <w:pStyle w:val="a5"/>
        <w:numPr>
          <w:ilvl w:val="0"/>
          <w:numId w:val="4"/>
        </w:numPr>
        <w:tabs>
          <w:tab w:val="left" w:pos="1518"/>
        </w:tabs>
        <w:spacing w:before="39" w:line="249" w:lineRule="auto"/>
        <w:ind w:right="1064" w:hanging="353"/>
        <w:rPr>
          <w:sz w:val="24"/>
        </w:rPr>
      </w:pPr>
      <w:r>
        <w:rPr>
          <w:sz w:val="24"/>
        </w:rPr>
        <w:t xml:space="preserve">6 месяцев – для детей с фонетическим дефектом (более 6 месяцев – для детей с фонетическим дефектом, обусловленным </w:t>
      </w:r>
      <w:proofErr w:type="spellStart"/>
      <w:r>
        <w:rPr>
          <w:sz w:val="24"/>
        </w:rPr>
        <w:t>дизартрическими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нарушениями);</w:t>
      </w:r>
    </w:p>
    <w:p w:rsidR="000A6625" w:rsidRDefault="009B3112">
      <w:pPr>
        <w:pStyle w:val="a5"/>
        <w:numPr>
          <w:ilvl w:val="0"/>
          <w:numId w:val="4"/>
        </w:numPr>
        <w:tabs>
          <w:tab w:val="left" w:pos="1518"/>
        </w:tabs>
        <w:spacing w:before="58" w:line="249" w:lineRule="auto"/>
        <w:ind w:right="824" w:hanging="353"/>
        <w:rPr>
          <w:sz w:val="24"/>
        </w:rPr>
      </w:pPr>
      <w:r>
        <w:rPr>
          <w:sz w:val="24"/>
        </w:rPr>
        <w:t>9 месяцев - для детей с фонетико-фонематическим недоразвитием (далее ФФН)</w:t>
      </w:r>
      <w:r>
        <w:rPr>
          <w:spacing w:val="-23"/>
          <w:sz w:val="24"/>
        </w:rPr>
        <w:t xml:space="preserve"> </w:t>
      </w:r>
      <w:r>
        <w:rPr>
          <w:sz w:val="24"/>
        </w:rPr>
        <w:t>и фонематическим недоразвитием при различных формах 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патологии;</w:t>
      </w:r>
    </w:p>
    <w:p w:rsidR="000A6625" w:rsidRDefault="009B3112">
      <w:pPr>
        <w:pStyle w:val="a5"/>
        <w:numPr>
          <w:ilvl w:val="0"/>
          <w:numId w:val="4"/>
        </w:numPr>
        <w:tabs>
          <w:tab w:val="left" w:pos="1518"/>
        </w:tabs>
        <w:spacing w:before="58" w:line="249" w:lineRule="auto"/>
        <w:ind w:right="1006" w:hanging="353"/>
        <w:rPr>
          <w:sz w:val="24"/>
        </w:rPr>
      </w:pPr>
      <w:r>
        <w:rPr>
          <w:sz w:val="24"/>
        </w:rPr>
        <w:t>от 2-3 лет – для детей с общим недоразвитием речи (далее ОНР) при</w:t>
      </w:r>
      <w:r>
        <w:rPr>
          <w:spacing w:val="-23"/>
          <w:sz w:val="24"/>
        </w:rPr>
        <w:t xml:space="preserve"> </w:t>
      </w:r>
      <w:r>
        <w:rPr>
          <w:sz w:val="24"/>
        </w:rPr>
        <w:t>различных формах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патологии;</w:t>
      </w:r>
    </w:p>
    <w:p w:rsidR="000A6625" w:rsidRDefault="009B3112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26"/>
        <w:ind w:left="1522" w:hanging="334"/>
        <w:rPr>
          <w:sz w:val="24"/>
        </w:rPr>
      </w:pPr>
      <w:r>
        <w:rPr>
          <w:sz w:val="24"/>
        </w:rPr>
        <w:t>1-2 года – для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заиканием.</w:t>
      </w:r>
    </w:p>
    <w:p w:rsidR="000A6625" w:rsidRDefault="009B3112">
      <w:pPr>
        <w:pStyle w:val="a3"/>
        <w:spacing w:before="55" w:line="271" w:lineRule="auto"/>
        <w:ind w:right="259" w:firstLine="708"/>
        <w:jc w:val="both"/>
      </w:pPr>
      <w:r>
        <w:t>Дети, получившие коррекционную помощь, выводятся с индивидуальных логопедических занятий по мере исправления речевого нарушения, в частности звукопроизношения на основании результатов логопедического обследования. Как только освобождается место в логопедическом пункте, сразу зачисляется другой ребенок, стоящий на очереди для занятий с учителем-логопедом.</w:t>
      </w:r>
    </w:p>
    <w:p w:rsidR="000A6625" w:rsidRDefault="009B3112">
      <w:pPr>
        <w:pStyle w:val="a3"/>
        <w:spacing w:before="20" w:line="271" w:lineRule="auto"/>
        <w:ind w:right="253" w:firstLine="566"/>
        <w:jc w:val="both"/>
      </w:pPr>
      <w:r>
        <w:t xml:space="preserve">Правом внеочередного зачисления на </w:t>
      </w:r>
      <w:proofErr w:type="spellStart"/>
      <w:r>
        <w:t>Логопункт</w:t>
      </w:r>
      <w:proofErr w:type="spellEnd"/>
      <w:r>
        <w:t xml:space="preserve"> пользуются дети в возрасте 5-7 лет, имеющие речевые нарушения, препятствующие успешному усвоению образовательной программы ДОУ или вызывающие появление вторичных нарушений социального характера, а также в целях обеспечения равных стартовых возможностей получения общего образования.</w:t>
      </w:r>
    </w:p>
    <w:p w:rsidR="000A6625" w:rsidRDefault="000A6625">
      <w:pPr>
        <w:spacing w:line="271" w:lineRule="auto"/>
        <w:jc w:val="both"/>
        <w:sectPr w:rsidR="000A6625">
          <w:pgSz w:w="11900" w:h="16840"/>
          <w:pgMar w:top="1040" w:right="580" w:bottom="280" w:left="600" w:header="720" w:footer="720" w:gutter="0"/>
          <w:cols w:space="720"/>
        </w:sectPr>
      </w:pPr>
    </w:p>
    <w:p w:rsidR="000A6625" w:rsidRDefault="009B3112">
      <w:pPr>
        <w:pStyle w:val="a3"/>
        <w:spacing w:before="71" w:line="271" w:lineRule="auto"/>
        <w:ind w:right="282" w:firstLine="566"/>
        <w:jc w:val="both"/>
      </w:pPr>
      <w:r>
        <w:lastRenderedPageBreak/>
        <w:t>Образовательный процесс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психофизиологические особенности детей дошкольного возраста.</w:t>
      </w:r>
    </w:p>
    <w:p w:rsidR="000A6625" w:rsidRDefault="009B3112">
      <w:pPr>
        <w:pStyle w:val="a3"/>
        <w:spacing w:before="43" w:line="232" w:lineRule="auto"/>
        <w:ind w:left="160" w:right="727" w:firstLine="552"/>
        <w:jc w:val="both"/>
      </w:pPr>
      <w:r>
        <w:t>Показателем работы учителя-логопеда в детском саду в условиях логопедического пункта является состояние звукопроизношения детей, выпускаемых в школу.</w:t>
      </w:r>
    </w:p>
    <w:p w:rsidR="000A6625" w:rsidRDefault="009B3112">
      <w:pPr>
        <w:pStyle w:val="a3"/>
        <w:spacing w:before="17" w:line="273" w:lineRule="auto"/>
        <w:ind w:right="261" w:firstLine="566"/>
        <w:jc w:val="both"/>
      </w:pPr>
      <w:r>
        <w:t xml:space="preserve">Для комплексного воздействия предусматривается вовлечение в коррекционный процесс родителей, специалистов ДОУ, прежде всего воспитателей. Преемственность в работе с воспитателями позволяет осуществлять </w:t>
      </w:r>
      <w:proofErr w:type="gramStart"/>
      <w:r>
        <w:t>контроль за</w:t>
      </w:r>
      <w:proofErr w:type="gramEnd"/>
      <w:r>
        <w:t xml:space="preserve"> речевой деятельностью детей в процессе непосредственной организованной образовательной деятельности и в образовательной деятельности в режимных моментах. В процессе реализации общеобразовательной программы воспитатели групп развивают фонематическое восприятие, мелкую моторику пальцев рук и артикуляторную моторику, формируют навыки звукового анализа и синтеза, расширяют словарный запас и совершенствуют грамматический строй речи.</w:t>
      </w:r>
    </w:p>
    <w:p w:rsidR="000A6625" w:rsidRDefault="000A6625">
      <w:pPr>
        <w:pStyle w:val="a3"/>
        <w:ind w:left="0"/>
        <w:rPr>
          <w:sz w:val="26"/>
        </w:rPr>
      </w:pPr>
    </w:p>
    <w:p w:rsidR="000A6625" w:rsidRDefault="009B3112">
      <w:pPr>
        <w:pStyle w:val="Heading1"/>
        <w:spacing w:before="156"/>
        <w:ind w:left="1642"/>
      </w:pPr>
      <w:r>
        <w:t>Содержание и основные направления коррекционно-развивающей работы</w:t>
      </w:r>
    </w:p>
    <w:p w:rsidR="000A6625" w:rsidRDefault="009B3112">
      <w:pPr>
        <w:pStyle w:val="a3"/>
        <w:spacing w:before="32"/>
        <w:ind w:left="816"/>
      </w:pPr>
      <w:r>
        <w:t>В данном разделе раскрыты следующие направления коррекционно-развивающей работы:</w:t>
      </w:r>
    </w:p>
    <w:p w:rsidR="000A6625" w:rsidRDefault="000A6625">
      <w:pPr>
        <w:pStyle w:val="a3"/>
        <w:spacing w:before="9"/>
        <w:ind w:left="0"/>
        <w:rPr>
          <w:sz w:val="20"/>
        </w:rPr>
      </w:pPr>
    </w:p>
    <w:p w:rsidR="000A6625" w:rsidRDefault="009B3112">
      <w:pPr>
        <w:pStyle w:val="a5"/>
        <w:numPr>
          <w:ilvl w:val="0"/>
          <w:numId w:val="3"/>
        </w:numPr>
        <w:tabs>
          <w:tab w:val="left" w:pos="341"/>
        </w:tabs>
        <w:spacing w:before="1"/>
        <w:ind w:hanging="234"/>
        <w:jc w:val="left"/>
        <w:rPr>
          <w:sz w:val="24"/>
        </w:rPr>
      </w:pPr>
      <w:r>
        <w:rPr>
          <w:sz w:val="24"/>
        </w:rPr>
        <w:t>Логопедическое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обследование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41"/>
        </w:tabs>
        <w:ind w:hanging="234"/>
        <w:jc w:val="left"/>
        <w:rPr>
          <w:sz w:val="24"/>
        </w:rPr>
      </w:pPr>
      <w:r>
        <w:rPr>
          <w:sz w:val="24"/>
        </w:rPr>
        <w:t>Развитие общих речевых навыков (на индивидуальных занятиях)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41"/>
        </w:tabs>
        <w:ind w:hanging="234"/>
        <w:jc w:val="left"/>
        <w:rPr>
          <w:sz w:val="24"/>
        </w:rPr>
      </w:pPr>
      <w:r>
        <w:rPr>
          <w:sz w:val="24"/>
        </w:rPr>
        <w:t>Коррекция звукопроизношения (на 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занятиях)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96"/>
        </w:tabs>
        <w:spacing w:before="26" w:line="232" w:lineRule="auto"/>
        <w:ind w:left="100" w:right="1623" w:firstLine="7"/>
        <w:jc w:val="left"/>
        <w:rPr>
          <w:sz w:val="24"/>
        </w:rPr>
      </w:pPr>
      <w:r>
        <w:rPr>
          <w:sz w:val="24"/>
        </w:rPr>
        <w:t xml:space="preserve">Коррекция </w:t>
      </w:r>
      <w:proofErr w:type="spellStart"/>
      <w:r>
        <w:rPr>
          <w:sz w:val="24"/>
        </w:rPr>
        <w:t>звуко-слоговой</w:t>
      </w:r>
      <w:proofErr w:type="spellEnd"/>
      <w:r>
        <w:rPr>
          <w:sz w:val="24"/>
        </w:rPr>
        <w:t xml:space="preserve"> структуры слов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индивидуально на материале правильно 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22"/>
        </w:tabs>
        <w:ind w:left="321" w:hanging="215"/>
        <w:jc w:val="left"/>
        <w:rPr>
          <w:sz w:val="24"/>
        </w:rPr>
      </w:pPr>
      <w:r>
        <w:rPr>
          <w:sz w:val="24"/>
        </w:rPr>
        <w:t>Развитие 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70"/>
        </w:tabs>
        <w:spacing w:before="17" w:line="232" w:lineRule="auto"/>
        <w:ind w:left="100" w:right="501" w:firstLine="7"/>
        <w:jc w:val="left"/>
        <w:rPr>
          <w:sz w:val="24"/>
        </w:rPr>
      </w:pPr>
      <w:r>
        <w:rPr>
          <w:sz w:val="24"/>
        </w:rPr>
        <w:t>Грамматический строй реч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на индивидуальных и подгрупповых образовательных ситуациях и через выполнение заданий с воспитателями 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родителями)</w:t>
      </w:r>
    </w:p>
    <w:p w:rsidR="000A6625" w:rsidRDefault="009B3112">
      <w:pPr>
        <w:pStyle w:val="a5"/>
        <w:numPr>
          <w:ilvl w:val="0"/>
          <w:numId w:val="3"/>
        </w:numPr>
        <w:tabs>
          <w:tab w:val="left" w:pos="341"/>
        </w:tabs>
        <w:ind w:hanging="234"/>
        <w:jc w:val="left"/>
        <w:rPr>
          <w:sz w:val="24"/>
        </w:rPr>
      </w:pPr>
      <w:r>
        <w:rPr>
          <w:sz w:val="24"/>
        </w:rPr>
        <w:t>Развитие связной речи (в процессе нормализации звуковой 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речи)</w:t>
      </w:r>
    </w:p>
    <w:p w:rsidR="000A6625" w:rsidRDefault="009B3112">
      <w:pPr>
        <w:pStyle w:val="Heading1"/>
        <w:numPr>
          <w:ilvl w:val="0"/>
          <w:numId w:val="3"/>
        </w:numPr>
        <w:tabs>
          <w:tab w:val="left" w:pos="2082"/>
        </w:tabs>
        <w:spacing w:before="12"/>
        <w:ind w:left="2081" w:hanging="236"/>
        <w:jc w:val="left"/>
      </w:pPr>
      <w:r>
        <w:t>Программно-методическое обеспечение образовательного</w:t>
      </w:r>
      <w:r>
        <w:rPr>
          <w:spacing w:val="-4"/>
        </w:rPr>
        <w:t xml:space="preserve"> </w:t>
      </w:r>
      <w:r>
        <w:t>процесса</w:t>
      </w:r>
    </w:p>
    <w:p w:rsidR="000A6625" w:rsidRDefault="009B3112">
      <w:pPr>
        <w:pStyle w:val="a3"/>
        <w:spacing w:before="43" w:after="7" w:line="271" w:lineRule="auto"/>
        <w:ind w:right="522" w:firstLine="566"/>
        <w:jc w:val="both"/>
      </w:pPr>
      <w:r>
        <w:t>Настоящая программа позволит наиболее рационально организовать коррекционную работу для детей с ФФН, обеспечить единство требований в формировании полноценной речевой деятельности, создать предпосылки для дальнейшего обучения.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2"/>
        <w:gridCol w:w="3879"/>
        <w:gridCol w:w="1920"/>
        <w:gridCol w:w="2321"/>
      </w:tblGrid>
      <w:tr w:rsidR="000A6625">
        <w:trPr>
          <w:trHeight w:val="553"/>
        </w:trPr>
        <w:tc>
          <w:tcPr>
            <w:tcW w:w="1822" w:type="dxa"/>
          </w:tcPr>
          <w:p w:rsidR="000A6625" w:rsidRDefault="009B3112">
            <w:pPr>
              <w:pStyle w:val="TableParagraph"/>
              <w:spacing w:line="272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0A6625" w:rsidRDefault="009B3112">
            <w:pPr>
              <w:pStyle w:val="TableParagraph"/>
              <w:spacing w:before="2" w:line="259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79" w:type="dxa"/>
          </w:tcPr>
          <w:p w:rsidR="000A6625" w:rsidRDefault="009B3112">
            <w:pPr>
              <w:pStyle w:val="TableParagraph"/>
              <w:spacing w:before="20"/>
              <w:ind w:left="837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1920" w:type="dxa"/>
          </w:tcPr>
          <w:p w:rsidR="000A6625" w:rsidRDefault="009B3112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</w:p>
          <w:p w:rsidR="000A6625" w:rsidRDefault="009B3112">
            <w:pPr>
              <w:pStyle w:val="TableParagraph"/>
              <w:spacing w:before="2" w:line="25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321" w:type="dxa"/>
          </w:tcPr>
          <w:p w:rsidR="000A6625" w:rsidRDefault="009B3112">
            <w:pPr>
              <w:pStyle w:val="TableParagraph"/>
              <w:spacing w:line="272" w:lineRule="exact"/>
              <w:ind w:left="7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</w:p>
          <w:p w:rsidR="000A6625" w:rsidRDefault="009B3112">
            <w:pPr>
              <w:pStyle w:val="TableParagraph"/>
              <w:spacing w:before="2" w:line="259" w:lineRule="exact"/>
              <w:ind w:left="7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:rsidR="000A6625">
        <w:trPr>
          <w:trHeight w:val="2181"/>
        </w:trPr>
        <w:tc>
          <w:tcPr>
            <w:tcW w:w="1822" w:type="dxa"/>
          </w:tcPr>
          <w:p w:rsidR="000A6625" w:rsidRDefault="009B3112">
            <w:pPr>
              <w:pStyle w:val="TableParagraph"/>
              <w:spacing w:line="232" w:lineRule="auto"/>
              <w:ind w:left="129" w:right="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Программа </w:t>
            </w:r>
            <w:proofErr w:type="gramStart"/>
            <w:r>
              <w:rPr>
                <w:i/>
                <w:sz w:val="24"/>
              </w:rPr>
              <w:t>логопедической</w:t>
            </w:r>
            <w:proofErr w:type="gramEnd"/>
          </w:p>
          <w:p w:rsidR="000A6625" w:rsidRDefault="009B3112">
            <w:pPr>
              <w:pStyle w:val="TableParagraph"/>
              <w:ind w:left="129" w:right="5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 по коррекции нарушений речи</w:t>
            </w:r>
          </w:p>
        </w:tc>
        <w:tc>
          <w:tcPr>
            <w:tcW w:w="3879" w:type="dxa"/>
          </w:tcPr>
          <w:p w:rsidR="000A6625" w:rsidRDefault="009B3112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«Обучения и воспитания детей</w:t>
            </w:r>
          </w:p>
          <w:p w:rsidR="000A6625" w:rsidRDefault="009B3112">
            <w:pPr>
              <w:pStyle w:val="TableParagraph"/>
              <w:ind w:left="98" w:right="161"/>
              <w:rPr>
                <w:sz w:val="24"/>
              </w:rPr>
            </w:pPr>
            <w:r>
              <w:rPr>
                <w:sz w:val="24"/>
              </w:rPr>
              <w:t xml:space="preserve">дошкольного возраста с </w:t>
            </w:r>
            <w:proofErr w:type="spellStart"/>
            <w:r>
              <w:rPr>
                <w:sz w:val="24"/>
              </w:rPr>
              <w:t>фонетик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фонематическим недоразвитием. Т.Б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Филичева, Г.В. Чиркина</w:t>
            </w:r>
          </w:p>
        </w:tc>
        <w:tc>
          <w:tcPr>
            <w:tcW w:w="1920" w:type="dxa"/>
          </w:tcPr>
          <w:p w:rsidR="000A6625" w:rsidRDefault="009B3112">
            <w:pPr>
              <w:pStyle w:val="TableParagraph"/>
              <w:spacing w:line="255" w:lineRule="exact"/>
              <w:ind w:left="297" w:right="300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  <w:p w:rsidR="000A6625" w:rsidRDefault="009B3112">
            <w:pPr>
              <w:pStyle w:val="TableParagraph"/>
              <w:spacing w:line="272" w:lineRule="exact"/>
              <w:ind w:left="299" w:right="300"/>
              <w:jc w:val="center"/>
              <w:rPr>
                <w:sz w:val="24"/>
              </w:rPr>
            </w:pPr>
            <w:r>
              <w:rPr>
                <w:sz w:val="24"/>
              </w:rPr>
              <w:t>(с 5 до 7лет)</w:t>
            </w:r>
          </w:p>
        </w:tc>
        <w:tc>
          <w:tcPr>
            <w:tcW w:w="2321" w:type="dxa"/>
          </w:tcPr>
          <w:p w:rsidR="000A6625" w:rsidRDefault="009B3112">
            <w:pPr>
              <w:pStyle w:val="TableParagraph"/>
              <w:spacing w:line="232" w:lineRule="auto"/>
              <w:ind w:left="207" w:right="204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 Подготовительная</w:t>
            </w:r>
          </w:p>
          <w:p w:rsidR="000A6625" w:rsidRDefault="009B3112">
            <w:pPr>
              <w:pStyle w:val="TableParagraph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0A6625" w:rsidRDefault="000A6625">
      <w:pPr>
        <w:jc w:val="center"/>
        <w:rPr>
          <w:sz w:val="24"/>
        </w:rPr>
        <w:sectPr w:rsidR="000A6625">
          <w:pgSz w:w="11900" w:h="16840"/>
          <w:pgMar w:top="1040" w:right="580" w:bottom="280" w:left="600" w:header="720" w:footer="720" w:gutter="0"/>
          <w:cols w:space="720"/>
        </w:sectPr>
      </w:pPr>
    </w:p>
    <w:p w:rsidR="000A6625" w:rsidRDefault="009B3112">
      <w:pPr>
        <w:pStyle w:val="Heading1"/>
        <w:spacing w:before="81"/>
        <w:ind w:left="2662"/>
      </w:pPr>
      <w:r>
        <w:lastRenderedPageBreak/>
        <w:t>Информационно-методическое обеспечение программы</w:t>
      </w:r>
    </w:p>
    <w:p w:rsidR="000A6625" w:rsidRDefault="000A6625">
      <w:pPr>
        <w:pStyle w:val="a3"/>
        <w:spacing w:before="10"/>
        <w:ind w:left="0"/>
        <w:rPr>
          <w:b/>
          <w:sz w:val="20"/>
        </w:rPr>
      </w:pPr>
    </w:p>
    <w:p w:rsidR="000A6625" w:rsidRDefault="009B3112">
      <w:pPr>
        <w:pStyle w:val="a3"/>
        <w:spacing w:line="272" w:lineRule="exact"/>
        <w:ind w:left="477"/>
      </w:pPr>
      <w:r>
        <w:t>В данном разделе представлен перечень методических пособий и технологий, используемых</w:t>
      </w:r>
    </w:p>
    <w:p w:rsidR="000A6625" w:rsidRDefault="009B3112">
      <w:pPr>
        <w:pStyle w:val="a3"/>
        <w:spacing w:line="272" w:lineRule="exact"/>
        <w:ind w:left="4575"/>
      </w:pPr>
      <w:r>
        <w:t>в коррекционной деятельности с детьми</w:t>
      </w:r>
      <w:proofErr w:type="gramStart"/>
      <w:r>
        <w:t xml:space="preserve"> .</w:t>
      </w:r>
      <w:proofErr w:type="gramEnd"/>
    </w:p>
    <w:p w:rsidR="000A6625" w:rsidRDefault="009B3112">
      <w:pPr>
        <w:spacing w:before="14" w:line="232" w:lineRule="auto"/>
        <w:ind w:left="100" w:right="1174" w:firstLine="180"/>
        <w:rPr>
          <w:sz w:val="24"/>
        </w:rPr>
      </w:pPr>
      <w:r>
        <w:rPr>
          <w:sz w:val="24"/>
        </w:rPr>
        <w:t xml:space="preserve">Для создания предметной среды речевого развития используется </w:t>
      </w:r>
      <w:r>
        <w:rPr>
          <w:i/>
          <w:sz w:val="24"/>
        </w:rPr>
        <w:t>материал для коррекции фонетико-фонематической стороны речи</w:t>
      </w:r>
      <w:r>
        <w:rPr>
          <w:sz w:val="24"/>
        </w:rPr>
        <w:t>:</w:t>
      </w:r>
    </w:p>
    <w:p w:rsidR="000A6625" w:rsidRDefault="009B3112">
      <w:pPr>
        <w:pStyle w:val="a3"/>
        <w:ind w:right="8308"/>
      </w:pPr>
      <w:r>
        <w:t>Предметные картинки Логопедическое лото</w:t>
      </w:r>
    </w:p>
    <w:p w:rsidR="000A6625" w:rsidRDefault="009B3112">
      <w:pPr>
        <w:pStyle w:val="a3"/>
      </w:pPr>
      <w:r>
        <w:t>Карточки для звукового анализа</w:t>
      </w:r>
    </w:p>
    <w:p w:rsidR="000A6625" w:rsidRDefault="009B3112">
      <w:pPr>
        <w:pStyle w:val="a3"/>
        <w:ind w:right="6240"/>
      </w:pPr>
      <w:r>
        <w:t>Тетради для автоматизации разных звуков Набор текстов для автоматизации звуков Предметные картинки</w:t>
      </w:r>
    </w:p>
    <w:p w:rsidR="000A6625" w:rsidRDefault="009B3112">
      <w:pPr>
        <w:pStyle w:val="a3"/>
        <w:spacing w:before="1"/>
      </w:pPr>
      <w:r>
        <w:t>Сюжетные картинки</w:t>
      </w:r>
    </w:p>
    <w:p w:rsidR="000A6625" w:rsidRDefault="009B3112">
      <w:pPr>
        <w:pStyle w:val="a3"/>
        <w:ind w:right="6536"/>
      </w:pPr>
      <w:r>
        <w:t>Символы артикуляционной гимнастики Игры-звукоподражания</w:t>
      </w:r>
    </w:p>
    <w:p w:rsidR="000A6625" w:rsidRDefault="009B3112">
      <w:pPr>
        <w:pStyle w:val="a3"/>
        <w:ind w:right="4507"/>
      </w:pPr>
      <w:r>
        <w:t>Схемы для характеристики звука, для анализа артикуляции Профили артикуляционного аппарата</w:t>
      </w:r>
    </w:p>
    <w:p w:rsidR="000A6625" w:rsidRDefault="009B3112">
      <w:pPr>
        <w:pStyle w:val="a3"/>
        <w:ind w:right="5319"/>
      </w:pPr>
      <w:r>
        <w:t>Картинки для уточнения слоговой структуры слова Зрительные символы гласных и согласных звуков; Касса букв;</w:t>
      </w:r>
    </w:p>
    <w:p w:rsidR="000A6625" w:rsidRDefault="009B3112">
      <w:pPr>
        <w:pStyle w:val="a3"/>
      </w:pPr>
      <w:r>
        <w:t>Звуковые линейки;</w:t>
      </w:r>
    </w:p>
    <w:p w:rsidR="000A6625" w:rsidRDefault="009B3112">
      <w:pPr>
        <w:pStyle w:val="a3"/>
        <w:ind w:right="1076"/>
      </w:pPr>
      <w:r>
        <w:t>Альбомы и тетради с предметными и сюжетными картинками для индивидуальной работы с детьми;</w:t>
      </w:r>
    </w:p>
    <w:p w:rsidR="000A6625" w:rsidRDefault="009B3112">
      <w:pPr>
        <w:pStyle w:val="a3"/>
        <w:spacing w:before="1"/>
        <w:ind w:right="651"/>
      </w:pPr>
      <w:r>
        <w:t>Дидактические игры для развития лексико-грамматических представлений, звукопроизношения, фонематического восприятия;</w:t>
      </w:r>
    </w:p>
    <w:p w:rsidR="000A6625" w:rsidRDefault="009B3112">
      <w:pPr>
        <w:pStyle w:val="a3"/>
        <w:spacing w:before="16" w:line="232" w:lineRule="auto"/>
        <w:ind w:right="2397"/>
      </w:pPr>
      <w:r>
        <w:t>Игры для развития мелкой моторики пальцев рук, трафареты; твердые и мягкие конструкторы, шнуровки.</w:t>
      </w:r>
    </w:p>
    <w:p w:rsidR="000A6625" w:rsidRDefault="000A6625">
      <w:pPr>
        <w:pStyle w:val="a3"/>
        <w:spacing w:before="4"/>
        <w:ind w:left="0"/>
        <w:rPr>
          <w:sz w:val="11"/>
        </w:rPr>
      </w:pPr>
    </w:p>
    <w:p w:rsidR="000A6625" w:rsidRDefault="009B3112">
      <w:pPr>
        <w:pStyle w:val="Heading1"/>
        <w:spacing w:before="90" w:after="28"/>
        <w:ind w:left="4301"/>
      </w:pPr>
      <w:r>
        <w:t>Учебно-тематический план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039"/>
        <w:gridCol w:w="1582"/>
        <w:gridCol w:w="1839"/>
        <w:gridCol w:w="1042"/>
        <w:gridCol w:w="1598"/>
        <w:gridCol w:w="1822"/>
      </w:tblGrid>
      <w:tr w:rsidR="000A6625">
        <w:trPr>
          <w:trHeight w:val="1665"/>
        </w:trPr>
        <w:tc>
          <w:tcPr>
            <w:tcW w:w="1421" w:type="dxa"/>
            <w:vMerge w:val="restart"/>
          </w:tcPr>
          <w:p w:rsidR="000A6625" w:rsidRDefault="009B3112">
            <w:pPr>
              <w:pStyle w:val="TableParagraph"/>
              <w:spacing w:before="1"/>
              <w:ind w:left="172" w:hanging="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 xml:space="preserve">разделы </w:t>
            </w:r>
            <w:proofErr w:type="gramStart"/>
            <w:r>
              <w:rPr>
                <w:b/>
                <w:sz w:val="24"/>
              </w:rPr>
              <w:t>рабочей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</w:t>
            </w:r>
          </w:p>
          <w:p w:rsidR="000A6625" w:rsidRDefault="009B3112">
            <w:pPr>
              <w:pStyle w:val="TableParagraph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w w:val="93"/>
                <w:sz w:val="24"/>
              </w:rPr>
              <w:t>ы</w:t>
            </w:r>
            <w:proofErr w:type="spellEnd"/>
          </w:p>
        </w:tc>
        <w:tc>
          <w:tcPr>
            <w:tcW w:w="4460" w:type="dxa"/>
            <w:gridSpan w:val="3"/>
          </w:tcPr>
          <w:p w:rsidR="000A6625" w:rsidRDefault="009B3112">
            <w:pPr>
              <w:pStyle w:val="TableParagraph"/>
              <w:spacing w:before="1"/>
              <w:ind w:left="25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ФН, ФФН, </w:t>
            </w:r>
            <w:proofErr w:type="spellStart"/>
            <w:r>
              <w:rPr>
                <w:b/>
                <w:sz w:val="24"/>
              </w:rPr>
              <w:t>ОНР-</w:t>
            </w:r>
            <w:proofErr w:type="gramStart"/>
            <w:r>
              <w:rPr>
                <w:b/>
                <w:sz w:val="24"/>
              </w:rPr>
              <w:t>III</w:t>
            </w:r>
            <w:proofErr w:type="gramEnd"/>
            <w:r>
              <w:rPr>
                <w:b/>
                <w:sz w:val="24"/>
              </w:rPr>
              <w:t>уровня</w:t>
            </w:r>
            <w:proofErr w:type="spellEnd"/>
            <w:r>
              <w:rPr>
                <w:b/>
                <w:sz w:val="24"/>
              </w:rPr>
              <w:t xml:space="preserve"> речевого развития</w:t>
            </w:r>
          </w:p>
          <w:p w:rsidR="000A6625" w:rsidRDefault="009B3112">
            <w:pPr>
              <w:pStyle w:val="TableParagraph"/>
              <w:ind w:left="160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 детей</w:t>
            </w:r>
          </w:p>
          <w:p w:rsidR="000A6625" w:rsidRDefault="009B3112">
            <w:pPr>
              <w:pStyle w:val="TableParagraph"/>
              <w:ind w:left="1293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6-го года жизни (старшая группа)</w:t>
            </w:r>
          </w:p>
        </w:tc>
        <w:tc>
          <w:tcPr>
            <w:tcW w:w="4462" w:type="dxa"/>
            <w:gridSpan w:val="3"/>
          </w:tcPr>
          <w:p w:rsidR="000A6625" w:rsidRDefault="009B3112">
            <w:pPr>
              <w:pStyle w:val="TableParagraph"/>
              <w:spacing w:before="1"/>
              <w:ind w:left="1663" w:right="260" w:hanging="1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ФН, ФФН, </w:t>
            </w:r>
            <w:proofErr w:type="spellStart"/>
            <w:r>
              <w:rPr>
                <w:b/>
                <w:sz w:val="24"/>
              </w:rPr>
              <w:t>ОНР-</w:t>
            </w:r>
            <w:proofErr w:type="gramStart"/>
            <w:r>
              <w:rPr>
                <w:b/>
                <w:sz w:val="24"/>
              </w:rPr>
              <w:t>III</w:t>
            </w:r>
            <w:proofErr w:type="gramEnd"/>
            <w:r>
              <w:rPr>
                <w:b/>
                <w:sz w:val="24"/>
              </w:rPr>
              <w:t>уровня</w:t>
            </w:r>
            <w:proofErr w:type="spellEnd"/>
            <w:r>
              <w:rPr>
                <w:b/>
                <w:sz w:val="24"/>
              </w:rPr>
              <w:t xml:space="preserve"> речевого развития</w:t>
            </w:r>
          </w:p>
          <w:p w:rsidR="000A6625" w:rsidRDefault="009B3112">
            <w:pPr>
              <w:pStyle w:val="TableParagraph"/>
              <w:ind w:left="1764"/>
              <w:rPr>
                <w:b/>
                <w:sz w:val="24"/>
              </w:rPr>
            </w:pPr>
            <w:r>
              <w:rPr>
                <w:b/>
                <w:sz w:val="24"/>
              </w:rPr>
              <w:t>у детей</w:t>
            </w:r>
          </w:p>
          <w:p w:rsidR="000A6625" w:rsidRDefault="009B3112">
            <w:pPr>
              <w:pStyle w:val="TableParagraph"/>
              <w:ind w:left="254" w:right="240" w:firstLine="1167"/>
              <w:rPr>
                <w:b/>
                <w:sz w:val="24"/>
              </w:rPr>
            </w:pPr>
            <w:r>
              <w:rPr>
                <w:b/>
                <w:sz w:val="24"/>
              </w:rPr>
              <w:t>7-го года жизни (подготовительная к школе группа)</w:t>
            </w:r>
          </w:p>
        </w:tc>
      </w:tr>
      <w:tr w:rsidR="000A6625">
        <w:trPr>
          <w:trHeight w:val="815"/>
        </w:trPr>
        <w:tc>
          <w:tcPr>
            <w:tcW w:w="1421" w:type="dxa"/>
            <w:vMerge/>
            <w:tcBorders>
              <w:top w:val="nil"/>
            </w:tcBorders>
          </w:tcPr>
          <w:p w:rsidR="000A6625" w:rsidRDefault="000A6625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0A6625" w:rsidRDefault="009B3112">
            <w:pPr>
              <w:pStyle w:val="TableParagraph"/>
              <w:spacing w:line="237" w:lineRule="auto"/>
              <w:ind w:left="141" w:right="14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spellStart"/>
            <w:r>
              <w:rPr>
                <w:b/>
                <w:w w:val="95"/>
                <w:sz w:val="24"/>
              </w:rPr>
              <w:t>заняти</w:t>
            </w:r>
            <w:proofErr w:type="spellEnd"/>
          </w:p>
          <w:p w:rsidR="000A6625" w:rsidRDefault="009B3112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  <w:tc>
          <w:tcPr>
            <w:tcW w:w="1582" w:type="dxa"/>
          </w:tcPr>
          <w:p w:rsidR="000A6625" w:rsidRDefault="009B3112">
            <w:pPr>
              <w:pStyle w:val="TableParagraph"/>
              <w:spacing w:line="237" w:lineRule="auto"/>
              <w:ind w:left="727" w:right="78" w:hanging="622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подгрупповы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839" w:type="dxa"/>
          </w:tcPr>
          <w:p w:rsidR="000A6625" w:rsidRDefault="009B3112">
            <w:pPr>
              <w:pStyle w:val="TableParagraph"/>
              <w:spacing w:line="237" w:lineRule="auto"/>
              <w:ind w:left="835" w:hanging="5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1042" w:type="dxa"/>
          </w:tcPr>
          <w:p w:rsidR="000A6625" w:rsidRDefault="009B3112">
            <w:pPr>
              <w:pStyle w:val="TableParagraph"/>
              <w:spacing w:line="237" w:lineRule="auto"/>
              <w:ind w:left="141" w:right="14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spellStart"/>
            <w:r>
              <w:rPr>
                <w:b/>
                <w:w w:val="95"/>
                <w:sz w:val="24"/>
              </w:rPr>
              <w:t>заняти</w:t>
            </w:r>
            <w:proofErr w:type="spellEnd"/>
          </w:p>
          <w:p w:rsidR="000A6625" w:rsidRDefault="009B3112">
            <w:pPr>
              <w:pStyle w:val="TableParagraph"/>
              <w:spacing w:line="259" w:lineRule="exact"/>
              <w:ind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83"/>
                <w:sz w:val="24"/>
              </w:rPr>
              <w:t>й</w:t>
            </w:r>
            <w:proofErr w:type="spellEnd"/>
          </w:p>
        </w:tc>
        <w:tc>
          <w:tcPr>
            <w:tcW w:w="1598" w:type="dxa"/>
          </w:tcPr>
          <w:p w:rsidR="000A6625" w:rsidRDefault="009B3112">
            <w:pPr>
              <w:pStyle w:val="TableParagraph"/>
              <w:spacing w:line="237" w:lineRule="auto"/>
              <w:ind w:left="717" w:right="87" w:hanging="605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подгрупповы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822" w:type="dxa"/>
          </w:tcPr>
          <w:p w:rsidR="000A6625" w:rsidRDefault="009B3112">
            <w:pPr>
              <w:pStyle w:val="TableParagraph"/>
              <w:spacing w:line="237" w:lineRule="auto"/>
              <w:ind w:left="816" w:hanging="5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</w:tr>
      <w:tr w:rsidR="000A6625">
        <w:trPr>
          <w:trHeight w:val="541"/>
        </w:trPr>
        <w:tc>
          <w:tcPr>
            <w:tcW w:w="1421" w:type="dxa"/>
          </w:tcPr>
          <w:p w:rsidR="000A6625" w:rsidRDefault="009B3112">
            <w:pPr>
              <w:pStyle w:val="TableParagraph"/>
              <w:spacing w:line="260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A6625" w:rsidRDefault="009B3112">
            <w:pPr>
              <w:pStyle w:val="TableParagraph"/>
              <w:spacing w:before="2" w:line="259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039" w:type="dxa"/>
          </w:tcPr>
          <w:p w:rsidR="000A6625" w:rsidRDefault="009B3112">
            <w:pPr>
              <w:pStyle w:val="TableParagraph"/>
              <w:spacing w:line="260" w:lineRule="exact"/>
              <w:ind w:right="3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</w:t>
            </w:r>
          </w:p>
        </w:tc>
        <w:tc>
          <w:tcPr>
            <w:tcW w:w="1582" w:type="dxa"/>
          </w:tcPr>
          <w:p w:rsidR="000A6625" w:rsidRDefault="009B3112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839" w:type="dxa"/>
          </w:tcPr>
          <w:p w:rsidR="000A6625" w:rsidRDefault="009B3112">
            <w:pPr>
              <w:pStyle w:val="TableParagraph"/>
              <w:spacing w:line="260" w:lineRule="exact"/>
              <w:ind w:left="8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2" w:type="dxa"/>
          </w:tcPr>
          <w:p w:rsidR="000A6625" w:rsidRDefault="009B3112">
            <w:pPr>
              <w:pStyle w:val="TableParagraph"/>
              <w:spacing w:line="260" w:lineRule="exact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8" w:type="dxa"/>
          </w:tcPr>
          <w:p w:rsidR="000A6625" w:rsidRDefault="009B3112">
            <w:pPr>
              <w:pStyle w:val="TableParagraph"/>
              <w:spacing w:line="260" w:lineRule="exact"/>
              <w:ind w:left="7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0A6625" w:rsidRDefault="009B3112">
            <w:pPr>
              <w:pStyle w:val="TableParagraph"/>
              <w:spacing w:line="260" w:lineRule="exact"/>
              <w:ind w:left="8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A6625">
        <w:trPr>
          <w:trHeight w:val="544"/>
        </w:trPr>
        <w:tc>
          <w:tcPr>
            <w:tcW w:w="1421" w:type="dxa"/>
          </w:tcPr>
          <w:p w:rsidR="000A6625" w:rsidRDefault="009B3112">
            <w:pPr>
              <w:pStyle w:val="TableParagraph"/>
              <w:spacing w:line="26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A6625" w:rsidRDefault="009B3112">
            <w:pPr>
              <w:pStyle w:val="TableParagraph"/>
              <w:spacing w:before="2" w:line="259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39" w:type="dxa"/>
          </w:tcPr>
          <w:p w:rsidR="000A6625" w:rsidRDefault="009B3112">
            <w:pPr>
              <w:pStyle w:val="TableParagraph"/>
              <w:spacing w:line="263" w:lineRule="exact"/>
              <w:ind w:right="3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92</w:t>
            </w:r>
          </w:p>
        </w:tc>
        <w:tc>
          <w:tcPr>
            <w:tcW w:w="1582" w:type="dxa"/>
          </w:tcPr>
          <w:p w:rsidR="000A6625" w:rsidRDefault="009B3112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839" w:type="dxa"/>
          </w:tcPr>
          <w:p w:rsidR="000A6625" w:rsidRDefault="009B3112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42" w:type="dxa"/>
          </w:tcPr>
          <w:p w:rsidR="000A6625" w:rsidRDefault="009B3112">
            <w:pPr>
              <w:pStyle w:val="TableParagraph"/>
              <w:spacing w:line="263" w:lineRule="exact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98" w:type="dxa"/>
          </w:tcPr>
          <w:p w:rsidR="000A6625" w:rsidRDefault="009B3112">
            <w:pPr>
              <w:pStyle w:val="TableParagraph"/>
              <w:spacing w:line="263" w:lineRule="exact"/>
              <w:ind w:left="7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</w:tcPr>
          <w:p w:rsidR="000A6625" w:rsidRDefault="009B3112">
            <w:pPr>
              <w:pStyle w:val="TableParagraph"/>
              <w:spacing w:line="263" w:lineRule="exact"/>
              <w:ind w:left="83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A6625">
        <w:trPr>
          <w:trHeight w:val="270"/>
        </w:trPr>
        <w:tc>
          <w:tcPr>
            <w:tcW w:w="1421" w:type="dxa"/>
          </w:tcPr>
          <w:p w:rsidR="000A6625" w:rsidRDefault="009B3112">
            <w:pPr>
              <w:pStyle w:val="TableParagraph"/>
              <w:spacing w:line="250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039" w:type="dxa"/>
          </w:tcPr>
          <w:p w:rsidR="000A6625" w:rsidRDefault="009B3112">
            <w:pPr>
              <w:pStyle w:val="TableParagraph"/>
              <w:spacing w:line="250" w:lineRule="exact"/>
              <w:ind w:right="3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746</w:t>
            </w:r>
          </w:p>
        </w:tc>
        <w:tc>
          <w:tcPr>
            <w:tcW w:w="1582" w:type="dxa"/>
          </w:tcPr>
          <w:p w:rsidR="000A6625" w:rsidRDefault="009B3112">
            <w:pPr>
              <w:pStyle w:val="TableParagraph"/>
              <w:spacing w:line="250" w:lineRule="exact"/>
              <w:ind w:left="639" w:right="6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39" w:type="dxa"/>
          </w:tcPr>
          <w:p w:rsidR="000A6625" w:rsidRDefault="009B3112">
            <w:pPr>
              <w:pStyle w:val="TableParagraph"/>
              <w:spacing w:line="250" w:lineRule="exact"/>
              <w:ind w:left="775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042" w:type="dxa"/>
          </w:tcPr>
          <w:p w:rsidR="000A6625" w:rsidRDefault="009B3112">
            <w:pPr>
              <w:pStyle w:val="TableParagraph"/>
              <w:spacing w:line="250" w:lineRule="exact"/>
              <w:ind w:left="309" w:right="313"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1598" w:type="dxa"/>
          </w:tcPr>
          <w:p w:rsidR="000A6625" w:rsidRDefault="009B3112">
            <w:pPr>
              <w:pStyle w:val="TableParagraph"/>
              <w:spacing w:line="250" w:lineRule="exact"/>
              <w:ind w:left="7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22" w:type="dxa"/>
          </w:tcPr>
          <w:p w:rsidR="000A6625" w:rsidRDefault="009B3112">
            <w:pPr>
              <w:pStyle w:val="TableParagraph"/>
              <w:spacing w:line="250" w:lineRule="exact"/>
              <w:ind w:left="778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</w:tr>
    </w:tbl>
    <w:p w:rsidR="000A6625" w:rsidRDefault="000A6625">
      <w:pPr>
        <w:spacing w:line="250" w:lineRule="exact"/>
        <w:rPr>
          <w:sz w:val="24"/>
        </w:rPr>
        <w:sectPr w:rsidR="000A6625">
          <w:pgSz w:w="11900" w:h="16840"/>
          <w:pgMar w:top="15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037"/>
        <w:gridCol w:w="1584"/>
        <w:gridCol w:w="1827"/>
        <w:gridCol w:w="1061"/>
        <w:gridCol w:w="1578"/>
        <w:gridCol w:w="1826"/>
      </w:tblGrid>
      <w:tr w:rsidR="000A6625">
        <w:trPr>
          <w:trHeight w:val="288"/>
        </w:trPr>
        <w:tc>
          <w:tcPr>
            <w:tcW w:w="1402" w:type="dxa"/>
          </w:tcPr>
          <w:p w:rsidR="000A6625" w:rsidRDefault="009B3112">
            <w:pPr>
              <w:pStyle w:val="TableParagraph"/>
              <w:spacing w:line="265" w:lineRule="exact"/>
              <w:ind w:left="510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год</w:t>
            </w:r>
          </w:p>
        </w:tc>
        <w:tc>
          <w:tcPr>
            <w:tcW w:w="1037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:rsidR="000A6625" w:rsidRDefault="000A6625">
            <w:pPr>
              <w:pStyle w:val="TableParagraph"/>
              <w:rPr>
                <w:sz w:val="20"/>
              </w:rPr>
            </w:pPr>
          </w:p>
        </w:tc>
      </w:tr>
    </w:tbl>
    <w:p w:rsidR="000A6625" w:rsidRDefault="000A6625">
      <w:pPr>
        <w:pStyle w:val="a3"/>
        <w:ind w:left="0"/>
        <w:rPr>
          <w:b/>
          <w:sz w:val="15"/>
        </w:rPr>
      </w:pPr>
    </w:p>
    <w:p w:rsidR="000A6625" w:rsidRDefault="009B3112">
      <w:pPr>
        <w:spacing w:before="90"/>
        <w:ind w:left="3341"/>
        <w:jc w:val="both"/>
        <w:rPr>
          <w:b/>
          <w:sz w:val="24"/>
        </w:rPr>
      </w:pPr>
      <w:r>
        <w:rPr>
          <w:b/>
          <w:sz w:val="24"/>
        </w:rPr>
        <w:t>Комплексно-тематический план</w:t>
      </w:r>
    </w:p>
    <w:p w:rsidR="000A6625" w:rsidRDefault="009B3112">
      <w:pPr>
        <w:pStyle w:val="a3"/>
        <w:spacing w:before="2" w:line="237" w:lineRule="auto"/>
        <w:ind w:right="256" w:firstLine="708"/>
        <w:jc w:val="both"/>
      </w:pPr>
      <w:proofErr w:type="gramStart"/>
      <w:r>
        <w:t>Разработан</w:t>
      </w:r>
      <w:proofErr w:type="gramEnd"/>
      <w:r>
        <w:t xml:space="preserve"> в соответствии с комплексно-тематическим планом дошкольного учреждения для детей старшей и подготовительной групп, с распределением работы по месяцам, с указанием общей темы по саду, перечнем разделов и тем образовательной деятельности, их количеством, длительностью, видами НОД, формой контроля знаний.</w:t>
      </w:r>
    </w:p>
    <w:p w:rsidR="000A6625" w:rsidRDefault="000A6625">
      <w:pPr>
        <w:pStyle w:val="a3"/>
        <w:ind w:left="0"/>
        <w:rPr>
          <w:sz w:val="26"/>
        </w:rPr>
      </w:pPr>
    </w:p>
    <w:p w:rsidR="000A6625" w:rsidRDefault="009B3112">
      <w:pPr>
        <w:pStyle w:val="Heading1"/>
        <w:spacing w:before="214" w:line="271" w:lineRule="exact"/>
        <w:ind w:left="1607" w:right="985"/>
        <w:jc w:val="center"/>
      </w:pPr>
      <w:r>
        <w:t xml:space="preserve">Содержание логопедической работы на </w:t>
      </w:r>
      <w:proofErr w:type="spellStart"/>
      <w:r>
        <w:t>логопункте</w:t>
      </w:r>
      <w:proofErr w:type="spellEnd"/>
    </w:p>
    <w:p w:rsidR="000A6625" w:rsidRDefault="009B3112">
      <w:pPr>
        <w:spacing w:line="271" w:lineRule="exact"/>
        <w:ind w:left="1543" w:right="985"/>
        <w:jc w:val="center"/>
        <w:rPr>
          <w:b/>
          <w:sz w:val="24"/>
        </w:rPr>
      </w:pPr>
      <w:r>
        <w:rPr>
          <w:b/>
          <w:sz w:val="24"/>
        </w:rPr>
        <w:t xml:space="preserve">по преодолению ФНР и ФФНР, </w:t>
      </w:r>
      <w:proofErr w:type="spellStart"/>
      <w:r>
        <w:rPr>
          <w:b/>
          <w:sz w:val="24"/>
        </w:rPr>
        <w:t>ОНР</w:t>
      </w:r>
      <w:r>
        <w:rPr>
          <w:sz w:val="24"/>
        </w:rPr>
        <w:t>-</w:t>
      </w:r>
      <w:proofErr w:type="gramStart"/>
      <w:r>
        <w:rPr>
          <w:b/>
          <w:sz w:val="24"/>
        </w:rPr>
        <w:t>III</w:t>
      </w:r>
      <w:proofErr w:type="gramEnd"/>
      <w:r>
        <w:rPr>
          <w:b/>
          <w:sz w:val="24"/>
        </w:rPr>
        <w:t>ур.р</w:t>
      </w:r>
      <w:proofErr w:type="spellEnd"/>
      <w:r>
        <w:rPr>
          <w:b/>
          <w:sz w:val="24"/>
        </w:rPr>
        <w:t>. у детей 6-го и 7-го года жизни</w:t>
      </w:r>
    </w:p>
    <w:p w:rsidR="000A6625" w:rsidRDefault="009B3112">
      <w:pPr>
        <w:pStyle w:val="a3"/>
        <w:spacing w:before="16" w:line="232" w:lineRule="auto"/>
        <w:ind w:right="286" w:firstLine="708"/>
        <w:jc w:val="both"/>
      </w:pPr>
      <w:r>
        <w:t>Раскрыто по периодам, где раскрывается основное содержание работы по разделам звуковая сторона речи (произношение и фонематическое восприятие) и развитие речи.</w:t>
      </w:r>
    </w:p>
    <w:p w:rsidR="000A6625" w:rsidRDefault="000A6625">
      <w:pPr>
        <w:pStyle w:val="a3"/>
        <w:spacing w:before="2"/>
        <w:ind w:left="0"/>
        <w:rPr>
          <w:sz w:val="26"/>
        </w:rPr>
      </w:pPr>
    </w:p>
    <w:p w:rsidR="000A6625" w:rsidRDefault="009B3112">
      <w:pPr>
        <w:pStyle w:val="Heading1"/>
        <w:ind w:left="1968"/>
      </w:pPr>
      <w:r>
        <w:t>План-программа по коррекции нарушений звукопроизношения</w:t>
      </w:r>
    </w:p>
    <w:p w:rsidR="000A6625" w:rsidRDefault="009B3112">
      <w:pPr>
        <w:pStyle w:val="a3"/>
        <w:spacing w:before="19"/>
        <w:ind w:left="1968"/>
      </w:pPr>
      <w:r>
        <w:t>Отображает следующие этапы коррекционной работы:</w:t>
      </w:r>
    </w:p>
    <w:p w:rsidR="000A6625" w:rsidRDefault="009B3112">
      <w:pPr>
        <w:pStyle w:val="a5"/>
        <w:numPr>
          <w:ilvl w:val="0"/>
          <w:numId w:val="2"/>
        </w:numPr>
        <w:tabs>
          <w:tab w:val="left" w:pos="461"/>
        </w:tabs>
        <w:spacing w:before="57" w:line="232" w:lineRule="auto"/>
        <w:ind w:right="951"/>
        <w:rPr>
          <w:sz w:val="24"/>
        </w:rPr>
      </w:pPr>
      <w:proofErr w:type="gramStart"/>
      <w:r>
        <w:rPr>
          <w:b/>
          <w:i/>
          <w:sz w:val="24"/>
        </w:rPr>
        <w:t>Подготовительный</w:t>
      </w:r>
      <w:proofErr w:type="gramEnd"/>
      <w:r>
        <w:rPr>
          <w:b/>
          <w:i/>
          <w:sz w:val="24"/>
        </w:rPr>
        <w:t xml:space="preserve">, </w:t>
      </w:r>
      <w:r>
        <w:rPr>
          <w:i/>
          <w:sz w:val="24"/>
        </w:rPr>
        <w:t>ц</w:t>
      </w:r>
      <w:r>
        <w:rPr>
          <w:sz w:val="24"/>
        </w:rPr>
        <w:t xml:space="preserve">елью которого является подготовка слухового и </w:t>
      </w:r>
      <w:proofErr w:type="spellStart"/>
      <w:r>
        <w:rPr>
          <w:sz w:val="24"/>
        </w:rPr>
        <w:t>речедвигательного</w:t>
      </w:r>
      <w:proofErr w:type="spellEnd"/>
      <w:r>
        <w:rPr>
          <w:sz w:val="24"/>
        </w:rPr>
        <w:t xml:space="preserve"> анализаторов к 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</w:p>
    <w:p w:rsidR="000A6625" w:rsidRDefault="009B3112">
      <w:pPr>
        <w:pStyle w:val="a5"/>
        <w:numPr>
          <w:ilvl w:val="0"/>
          <w:numId w:val="2"/>
        </w:numPr>
        <w:tabs>
          <w:tab w:val="left" w:pos="461"/>
          <w:tab w:val="left" w:pos="1508"/>
          <w:tab w:val="left" w:pos="3425"/>
          <w:tab w:val="left" w:pos="4410"/>
          <w:tab w:val="left" w:pos="5943"/>
          <w:tab w:val="left" w:pos="7596"/>
          <w:tab w:val="left" w:pos="8385"/>
          <w:tab w:val="left" w:pos="8740"/>
          <w:tab w:val="left" w:pos="9714"/>
        </w:tabs>
        <w:spacing w:before="12" w:line="237" w:lineRule="auto"/>
        <w:ind w:right="252"/>
        <w:rPr>
          <w:sz w:val="24"/>
        </w:rPr>
      </w:pPr>
      <w:r>
        <w:rPr>
          <w:b/>
          <w:i/>
          <w:sz w:val="24"/>
        </w:rPr>
        <w:t>Этап формирования первичных произносительных умений и навыков.</w:t>
      </w:r>
      <w:r>
        <w:rPr>
          <w:b/>
          <w:i/>
          <w:sz w:val="24"/>
          <w:u w:val="thick"/>
        </w:rPr>
        <w:t xml:space="preserve"> </w:t>
      </w:r>
      <w:r>
        <w:rPr>
          <w:b/>
          <w:sz w:val="24"/>
          <w:u w:val="thick"/>
        </w:rPr>
        <w:t>Цель:</w:t>
      </w:r>
      <w:r>
        <w:rPr>
          <w:b/>
          <w:sz w:val="24"/>
        </w:rPr>
        <w:t xml:space="preserve"> </w:t>
      </w:r>
      <w:r>
        <w:rPr>
          <w:sz w:val="24"/>
        </w:rPr>
        <w:t>сформировать у ребенка</w:t>
      </w:r>
      <w:r>
        <w:rPr>
          <w:sz w:val="24"/>
        </w:rPr>
        <w:tab/>
        <w:t>первоначальные</w:t>
      </w:r>
      <w:r>
        <w:rPr>
          <w:sz w:val="24"/>
        </w:rPr>
        <w:tab/>
        <w:t>умения</w:t>
      </w:r>
      <w:r>
        <w:rPr>
          <w:sz w:val="24"/>
        </w:rPr>
        <w:tab/>
        <w:t>правильного</w:t>
      </w:r>
      <w:r>
        <w:rPr>
          <w:sz w:val="24"/>
        </w:rPr>
        <w:tab/>
        <w:t>произнесения</w:t>
      </w:r>
      <w:r>
        <w:rPr>
          <w:sz w:val="24"/>
        </w:rPr>
        <w:tab/>
        <w:t>звука</w:t>
      </w:r>
      <w:r>
        <w:rPr>
          <w:sz w:val="24"/>
        </w:rPr>
        <w:tab/>
        <w:t>в</w:t>
      </w:r>
      <w:r>
        <w:rPr>
          <w:sz w:val="24"/>
        </w:rPr>
        <w:tab/>
        <w:t>слогах,</w:t>
      </w:r>
      <w:r>
        <w:rPr>
          <w:sz w:val="24"/>
        </w:rPr>
        <w:tab/>
      </w:r>
      <w:r>
        <w:rPr>
          <w:spacing w:val="-3"/>
          <w:sz w:val="24"/>
        </w:rPr>
        <w:t xml:space="preserve">словах, </w:t>
      </w:r>
      <w:r>
        <w:rPr>
          <w:sz w:val="24"/>
        </w:rPr>
        <w:t>предложениях на специально подобранном материале. Включает в себя постановку звука, автоматизацию и дифференциацию (проводится, если ребенок заменяет или смешивает звуки в речи).</w:t>
      </w:r>
    </w:p>
    <w:p w:rsidR="000A6625" w:rsidRDefault="009B3112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3" w:line="242" w:lineRule="auto"/>
        <w:ind w:left="100" w:right="712" w:firstLine="7"/>
        <w:rPr>
          <w:sz w:val="24"/>
        </w:rPr>
      </w:pPr>
      <w:r>
        <w:rPr>
          <w:b/>
          <w:i/>
          <w:sz w:val="24"/>
        </w:rPr>
        <w:t xml:space="preserve">Этап формирования коммуникативных умений и навыков, </w:t>
      </w:r>
      <w:r>
        <w:rPr>
          <w:sz w:val="24"/>
        </w:rPr>
        <w:t>где целью является - сформировать у ребенка первоначальные умения и навыки безошибочного употребления</w:t>
      </w:r>
      <w:r>
        <w:rPr>
          <w:spacing w:val="-28"/>
          <w:sz w:val="24"/>
        </w:rPr>
        <w:t xml:space="preserve"> </w:t>
      </w:r>
      <w:r>
        <w:rPr>
          <w:sz w:val="24"/>
        </w:rPr>
        <w:t>звуков речи во всех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0A6625" w:rsidRDefault="000A6625">
      <w:pPr>
        <w:pStyle w:val="a3"/>
        <w:spacing w:before="1"/>
        <w:ind w:left="0"/>
      </w:pPr>
    </w:p>
    <w:p w:rsidR="000A6625" w:rsidRDefault="009B3112">
      <w:pPr>
        <w:pStyle w:val="Heading1"/>
        <w:spacing w:line="272" w:lineRule="exact"/>
        <w:ind w:left="2340"/>
      </w:pPr>
      <w:r>
        <w:t>Показатели результативности реализации программы</w:t>
      </w:r>
    </w:p>
    <w:p w:rsidR="000A6625" w:rsidRDefault="009B3112">
      <w:pPr>
        <w:pStyle w:val="a3"/>
        <w:spacing w:line="276" w:lineRule="auto"/>
        <w:ind w:left="107" w:right="330" w:firstLine="574"/>
      </w:pPr>
      <w:r>
        <w:t>Логопедическое обследование детей проводится в первые две недели сентября, оно включает в себя:</w:t>
      </w:r>
    </w:p>
    <w:p w:rsidR="000A6625" w:rsidRDefault="009B3112">
      <w:pPr>
        <w:pStyle w:val="a5"/>
        <w:numPr>
          <w:ilvl w:val="1"/>
          <w:numId w:val="2"/>
        </w:numPr>
        <w:tabs>
          <w:tab w:val="left" w:pos="942"/>
        </w:tabs>
        <w:spacing w:line="272" w:lineRule="exact"/>
        <w:ind w:hanging="265"/>
        <w:rPr>
          <w:sz w:val="24"/>
        </w:rPr>
      </w:pP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звукопроизношения;</w:t>
      </w:r>
    </w:p>
    <w:p w:rsidR="000A6625" w:rsidRDefault="009B3112">
      <w:pPr>
        <w:pStyle w:val="a5"/>
        <w:numPr>
          <w:ilvl w:val="1"/>
          <w:numId w:val="2"/>
        </w:numPr>
        <w:tabs>
          <w:tab w:val="left" w:pos="942"/>
        </w:tabs>
        <w:spacing w:before="38"/>
        <w:ind w:hanging="265"/>
        <w:rPr>
          <w:sz w:val="24"/>
        </w:rPr>
      </w:pPr>
      <w:r>
        <w:rPr>
          <w:sz w:val="24"/>
        </w:rPr>
        <w:t>обследование 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0A6625" w:rsidRDefault="000A6625">
      <w:pPr>
        <w:pStyle w:val="a3"/>
        <w:spacing w:before="8"/>
        <w:ind w:left="0"/>
        <w:rPr>
          <w:sz w:val="27"/>
        </w:rPr>
      </w:pPr>
    </w:p>
    <w:p w:rsidR="000A6625" w:rsidRDefault="009B3112">
      <w:pPr>
        <w:pStyle w:val="a3"/>
        <w:ind w:left="682"/>
      </w:pPr>
      <w:r>
        <w:t xml:space="preserve">Для </w:t>
      </w:r>
      <w:proofErr w:type="spellStart"/>
      <w:r>
        <w:t>обследованияречи</w:t>
      </w:r>
      <w:proofErr w:type="spellEnd"/>
      <w:r>
        <w:t xml:space="preserve"> детей старшего дошкольного возраста используется:</w:t>
      </w:r>
    </w:p>
    <w:p w:rsidR="000A6625" w:rsidRDefault="009B3112">
      <w:pPr>
        <w:pStyle w:val="a5"/>
        <w:numPr>
          <w:ilvl w:val="0"/>
          <w:numId w:val="1"/>
        </w:numPr>
        <w:tabs>
          <w:tab w:val="left" w:pos="262"/>
        </w:tabs>
        <w:spacing w:before="39"/>
        <w:ind w:left="261" w:hanging="155"/>
        <w:rPr>
          <w:sz w:val="24"/>
        </w:rPr>
      </w:pPr>
      <w:r>
        <w:rPr>
          <w:sz w:val="24"/>
        </w:rPr>
        <w:t>«Методика психолого-логопедического обследования детей с нарушением речи» Г.А.</w:t>
      </w:r>
      <w:r>
        <w:rPr>
          <w:spacing w:val="-17"/>
          <w:sz w:val="24"/>
        </w:rPr>
        <w:t xml:space="preserve"> </w:t>
      </w:r>
      <w:r>
        <w:rPr>
          <w:sz w:val="24"/>
        </w:rPr>
        <w:t>Волковой;</w:t>
      </w:r>
    </w:p>
    <w:p w:rsidR="000A6625" w:rsidRDefault="009B3112">
      <w:pPr>
        <w:pStyle w:val="a5"/>
        <w:numPr>
          <w:ilvl w:val="0"/>
          <w:numId w:val="1"/>
        </w:numPr>
        <w:tabs>
          <w:tab w:val="left" w:pos="286"/>
        </w:tabs>
        <w:spacing w:before="17" w:line="232" w:lineRule="auto"/>
        <w:ind w:right="721" w:firstLine="7"/>
        <w:rPr>
          <w:sz w:val="24"/>
        </w:rPr>
      </w:pPr>
      <w:r>
        <w:rPr>
          <w:sz w:val="24"/>
        </w:rPr>
        <w:t>Методы обследования речи детей: Пособие по диагностике речевых нарушений/ Под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 проф. Г.В.</w:t>
      </w:r>
      <w:r>
        <w:rPr>
          <w:spacing w:val="-1"/>
          <w:sz w:val="24"/>
        </w:rPr>
        <w:t xml:space="preserve"> </w:t>
      </w:r>
      <w:r>
        <w:rPr>
          <w:sz w:val="24"/>
        </w:rPr>
        <w:t>Чиркиной;</w:t>
      </w:r>
    </w:p>
    <w:p w:rsidR="000A6625" w:rsidRDefault="009B3112">
      <w:pPr>
        <w:pStyle w:val="a3"/>
        <w:spacing w:before="16" w:line="232" w:lineRule="auto"/>
        <w:ind w:right="1171" w:firstLine="708"/>
      </w:pPr>
      <w:r>
        <w:t>Словесные (беседа)</w:t>
      </w:r>
      <w:proofErr w:type="gramStart"/>
      <w:r>
        <w:t>,н</w:t>
      </w:r>
      <w:proofErr w:type="gramEnd"/>
      <w:r>
        <w:t>аглядные (наблюдение, рассматривание картин)и практические (упражнения, игры) методы.</w:t>
      </w:r>
    </w:p>
    <w:p w:rsidR="000A6625" w:rsidRDefault="000A6625">
      <w:pPr>
        <w:spacing w:line="232" w:lineRule="auto"/>
        <w:sectPr w:rsidR="000A6625">
          <w:pgSz w:w="11900" w:h="16840"/>
          <w:pgMar w:top="1120" w:right="580" w:bottom="280" w:left="600" w:header="720" w:footer="720" w:gutter="0"/>
          <w:cols w:space="720"/>
        </w:sectPr>
      </w:pPr>
    </w:p>
    <w:p w:rsidR="000A6625" w:rsidRDefault="000A6625">
      <w:pPr>
        <w:pStyle w:val="a3"/>
        <w:spacing w:before="4"/>
        <w:ind w:left="0"/>
        <w:rPr>
          <w:sz w:val="17"/>
        </w:rPr>
      </w:pPr>
    </w:p>
    <w:sectPr w:rsidR="000A6625" w:rsidSect="000A662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800"/>
    <w:multiLevelType w:val="hybridMultilevel"/>
    <w:tmpl w:val="CCB25FF4"/>
    <w:lvl w:ilvl="0" w:tplc="7A6E4804">
      <w:numFmt w:val="bullet"/>
      <w:lvlText w:val=""/>
      <w:lvlJc w:val="left"/>
      <w:pPr>
        <w:ind w:left="821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85202">
      <w:numFmt w:val="bullet"/>
      <w:lvlText w:val=""/>
      <w:lvlJc w:val="left"/>
      <w:pPr>
        <w:ind w:left="1181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3E29A2">
      <w:numFmt w:val="bullet"/>
      <w:lvlText w:val="•"/>
      <w:lvlJc w:val="left"/>
      <w:pPr>
        <w:ind w:left="2239" w:hanging="353"/>
      </w:pPr>
      <w:rPr>
        <w:rFonts w:hint="default"/>
        <w:lang w:val="ru-RU" w:eastAsia="en-US" w:bidi="ar-SA"/>
      </w:rPr>
    </w:lvl>
    <w:lvl w:ilvl="3" w:tplc="A7FACC2A">
      <w:numFmt w:val="bullet"/>
      <w:lvlText w:val="•"/>
      <w:lvlJc w:val="left"/>
      <w:pPr>
        <w:ind w:left="3299" w:hanging="353"/>
      </w:pPr>
      <w:rPr>
        <w:rFonts w:hint="default"/>
        <w:lang w:val="ru-RU" w:eastAsia="en-US" w:bidi="ar-SA"/>
      </w:rPr>
    </w:lvl>
    <w:lvl w:ilvl="4" w:tplc="127ED33E">
      <w:numFmt w:val="bullet"/>
      <w:lvlText w:val="•"/>
      <w:lvlJc w:val="left"/>
      <w:pPr>
        <w:ind w:left="4359" w:hanging="353"/>
      </w:pPr>
      <w:rPr>
        <w:rFonts w:hint="default"/>
        <w:lang w:val="ru-RU" w:eastAsia="en-US" w:bidi="ar-SA"/>
      </w:rPr>
    </w:lvl>
    <w:lvl w:ilvl="5" w:tplc="769A6340">
      <w:numFmt w:val="bullet"/>
      <w:lvlText w:val="•"/>
      <w:lvlJc w:val="left"/>
      <w:pPr>
        <w:ind w:left="5419" w:hanging="353"/>
      </w:pPr>
      <w:rPr>
        <w:rFonts w:hint="default"/>
        <w:lang w:val="ru-RU" w:eastAsia="en-US" w:bidi="ar-SA"/>
      </w:rPr>
    </w:lvl>
    <w:lvl w:ilvl="6" w:tplc="2990FBA0">
      <w:numFmt w:val="bullet"/>
      <w:lvlText w:val="•"/>
      <w:lvlJc w:val="left"/>
      <w:pPr>
        <w:ind w:left="6479" w:hanging="353"/>
      </w:pPr>
      <w:rPr>
        <w:rFonts w:hint="default"/>
        <w:lang w:val="ru-RU" w:eastAsia="en-US" w:bidi="ar-SA"/>
      </w:rPr>
    </w:lvl>
    <w:lvl w:ilvl="7" w:tplc="D29C2858">
      <w:numFmt w:val="bullet"/>
      <w:lvlText w:val="•"/>
      <w:lvlJc w:val="left"/>
      <w:pPr>
        <w:ind w:left="7539" w:hanging="353"/>
      </w:pPr>
      <w:rPr>
        <w:rFonts w:hint="default"/>
        <w:lang w:val="ru-RU" w:eastAsia="en-US" w:bidi="ar-SA"/>
      </w:rPr>
    </w:lvl>
    <w:lvl w:ilvl="8" w:tplc="0D084DFC">
      <w:numFmt w:val="bullet"/>
      <w:lvlText w:val="•"/>
      <w:lvlJc w:val="left"/>
      <w:pPr>
        <w:ind w:left="8599" w:hanging="353"/>
      </w:pPr>
      <w:rPr>
        <w:rFonts w:hint="default"/>
        <w:lang w:val="ru-RU" w:eastAsia="en-US" w:bidi="ar-SA"/>
      </w:rPr>
    </w:lvl>
  </w:abstractNum>
  <w:abstractNum w:abstractNumId="1">
    <w:nsid w:val="11755649"/>
    <w:multiLevelType w:val="hybridMultilevel"/>
    <w:tmpl w:val="E2383E70"/>
    <w:lvl w:ilvl="0" w:tplc="B3820968">
      <w:numFmt w:val="bullet"/>
      <w:lvlText w:val="•"/>
      <w:lvlJc w:val="left"/>
      <w:pPr>
        <w:ind w:left="460" w:hanging="2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DE8776E">
      <w:numFmt w:val="bullet"/>
      <w:lvlText w:val="•"/>
      <w:lvlJc w:val="left"/>
      <w:pPr>
        <w:ind w:left="1485" w:hanging="215"/>
      </w:pPr>
      <w:rPr>
        <w:rFonts w:hint="default"/>
        <w:lang w:val="ru-RU" w:eastAsia="en-US" w:bidi="ar-SA"/>
      </w:rPr>
    </w:lvl>
    <w:lvl w:ilvl="2" w:tplc="2B4A1882">
      <w:numFmt w:val="bullet"/>
      <w:lvlText w:val="•"/>
      <w:lvlJc w:val="left"/>
      <w:pPr>
        <w:ind w:left="2511" w:hanging="215"/>
      </w:pPr>
      <w:rPr>
        <w:rFonts w:hint="default"/>
        <w:lang w:val="ru-RU" w:eastAsia="en-US" w:bidi="ar-SA"/>
      </w:rPr>
    </w:lvl>
    <w:lvl w:ilvl="3" w:tplc="A75AB5A6">
      <w:numFmt w:val="bullet"/>
      <w:lvlText w:val="•"/>
      <w:lvlJc w:val="left"/>
      <w:pPr>
        <w:ind w:left="3537" w:hanging="215"/>
      </w:pPr>
      <w:rPr>
        <w:rFonts w:hint="default"/>
        <w:lang w:val="ru-RU" w:eastAsia="en-US" w:bidi="ar-SA"/>
      </w:rPr>
    </w:lvl>
    <w:lvl w:ilvl="4" w:tplc="47641C38">
      <w:numFmt w:val="bullet"/>
      <w:lvlText w:val="•"/>
      <w:lvlJc w:val="left"/>
      <w:pPr>
        <w:ind w:left="4563" w:hanging="215"/>
      </w:pPr>
      <w:rPr>
        <w:rFonts w:hint="default"/>
        <w:lang w:val="ru-RU" w:eastAsia="en-US" w:bidi="ar-SA"/>
      </w:rPr>
    </w:lvl>
    <w:lvl w:ilvl="5" w:tplc="003E83B4">
      <w:numFmt w:val="bullet"/>
      <w:lvlText w:val="•"/>
      <w:lvlJc w:val="left"/>
      <w:pPr>
        <w:ind w:left="5589" w:hanging="215"/>
      </w:pPr>
      <w:rPr>
        <w:rFonts w:hint="default"/>
        <w:lang w:val="ru-RU" w:eastAsia="en-US" w:bidi="ar-SA"/>
      </w:rPr>
    </w:lvl>
    <w:lvl w:ilvl="6" w:tplc="F6D6FADA">
      <w:numFmt w:val="bullet"/>
      <w:lvlText w:val="•"/>
      <w:lvlJc w:val="left"/>
      <w:pPr>
        <w:ind w:left="6615" w:hanging="215"/>
      </w:pPr>
      <w:rPr>
        <w:rFonts w:hint="default"/>
        <w:lang w:val="ru-RU" w:eastAsia="en-US" w:bidi="ar-SA"/>
      </w:rPr>
    </w:lvl>
    <w:lvl w:ilvl="7" w:tplc="03AC4382">
      <w:numFmt w:val="bullet"/>
      <w:lvlText w:val="•"/>
      <w:lvlJc w:val="left"/>
      <w:pPr>
        <w:ind w:left="7641" w:hanging="215"/>
      </w:pPr>
      <w:rPr>
        <w:rFonts w:hint="default"/>
        <w:lang w:val="ru-RU" w:eastAsia="en-US" w:bidi="ar-SA"/>
      </w:rPr>
    </w:lvl>
    <w:lvl w:ilvl="8" w:tplc="54AEFE68">
      <w:numFmt w:val="bullet"/>
      <w:lvlText w:val="•"/>
      <w:lvlJc w:val="left"/>
      <w:pPr>
        <w:ind w:left="8667" w:hanging="215"/>
      </w:pPr>
      <w:rPr>
        <w:rFonts w:hint="default"/>
        <w:lang w:val="ru-RU" w:eastAsia="en-US" w:bidi="ar-SA"/>
      </w:rPr>
    </w:lvl>
  </w:abstractNum>
  <w:abstractNum w:abstractNumId="2">
    <w:nsid w:val="1DC54569"/>
    <w:multiLevelType w:val="hybridMultilevel"/>
    <w:tmpl w:val="417EFC7A"/>
    <w:lvl w:ilvl="0" w:tplc="7C36C77E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2DC2A">
      <w:numFmt w:val="bullet"/>
      <w:lvlText w:val="•"/>
      <w:lvlJc w:val="left"/>
      <w:pPr>
        <w:ind w:left="1161" w:hanging="154"/>
      </w:pPr>
      <w:rPr>
        <w:rFonts w:hint="default"/>
        <w:lang w:val="ru-RU" w:eastAsia="en-US" w:bidi="ar-SA"/>
      </w:rPr>
    </w:lvl>
    <w:lvl w:ilvl="2" w:tplc="B61831B8">
      <w:numFmt w:val="bullet"/>
      <w:lvlText w:val="•"/>
      <w:lvlJc w:val="left"/>
      <w:pPr>
        <w:ind w:left="2223" w:hanging="154"/>
      </w:pPr>
      <w:rPr>
        <w:rFonts w:hint="default"/>
        <w:lang w:val="ru-RU" w:eastAsia="en-US" w:bidi="ar-SA"/>
      </w:rPr>
    </w:lvl>
    <w:lvl w:ilvl="3" w:tplc="EFDC509C">
      <w:numFmt w:val="bullet"/>
      <w:lvlText w:val="•"/>
      <w:lvlJc w:val="left"/>
      <w:pPr>
        <w:ind w:left="3285" w:hanging="154"/>
      </w:pPr>
      <w:rPr>
        <w:rFonts w:hint="default"/>
        <w:lang w:val="ru-RU" w:eastAsia="en-US" w:bidi="ar-SA"/>
      </w:rPr>
    </w:lvl>
    <w:lvl w:ilvl="4" w:tplc="F0FC74C8">
      <w:numFmt w:val="bullet"/>
      <w:lvlText w:val="•"/>
      <w:lvlJc w:val="left"/>
      <w:pPr>
        <w:ind w:left="4347" w:hanging="154"/>
      </w:pPr>
      <w:rPr>
        <w:rFonts w:hint="default"/>
        <w:lang w:val="ru-RU" w:eastAsia="en-US" w:bidi="ar-SA"/>
      </w:rPr>
    </w:lvl>
    <w:lvl w:ilvl="5" w:tplc="9B1C012C">
      <w:numFmt w:val="bullet"/>
      <w:lvlText w:val="•"/>
      <w:lvlJc w:val="left"/>
      <w:pPr>
        <w:ind w:left="5409" w:hanging="154"/>
      </w:pPr>
      <w:rPr>
        <w:rFonts w:hint="default"/>
        <w:lang w:val="ru-RU" w:eastAsia="en-US" w:bidi="ar-SA"/>
      </w:rPr>
    </w:lvl>
    <w:lvl w:ilvl="6" w:tplc="520AD9A0">
      <w:numFmt w:val="bullet"/>
      <w:lvlText w:val="•"/>
      <w:lvlJc w:val="left"/>
      <w:pPr>
        <w:ind w:left="6471" w:hanging="154"/>
      </w:pPr>
      <w:rPr>
        <w:rFonts w:hint="default"/>
        <w:lang w:val="ru-RU" w:eastAsia="en-US" w:bidi="ar-SA"/>
      </w:rPr>
    </w:lvl>
    <w:lvl w:ilvl="7" w:tplc="7A72F16A">
      <w:numFmt w:val="bullet"/>
      <w:lvlText w:val="•"/>
      <w:lvlJc w:val="left"/>
      <w:pPr>
        <w:ind w:left="7533" w:hanging="154"/>
      </w:pPr>
      <w:rPr>
        <w:rFonts w:hint="default"/>
        <w:lang w:val="ru-RU" w:eastAsia="en-US" w:bidi="ar-SA"/>
      </w:rPr>
    </w:lvl>
    <w:lvl w:ilvl="8" w:tplc="2862A3F6">
      <w:numFmt w:val="bullet"/>
      <w:lvlText w:val="•"/>
      <w:lvlJc w:val="left"/>
      <w:pPr>
        <w:ind w:left="8595" w:hanging="154"/>
      </w:pPr>
      <w:rPr>
        <w:rFonts w:hint="default"/>
        <w:lang w:val="ru-RU" w:eastAsia="en-US" w:bidi="ar-SA"/>
      </w:rPr>
    </w:lvl>
  </w:abstractNum>
  <w:abstractNum w:abstractNumId="3">
    <w:nsid w:val="28435310"/>
    <w:multiLevelType w:val="hybridMultilevel"/>
    <w:tmpl w:val="C22EE48A"/>
    <w:lvl w:ilvl="0" w:tplc="0D9EA8C4">
      <w:numFmt w:val="bullet"/>
      <w:lvlText w:val="-"/>
      <w:lvlJc w:val="left"/>
      <w:pPr>
        <w:ind w:left="960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E46F6">
      <w:numFmt w:val="bullet"/>
      <w:lvlText w:val="•"/>
      <w:lvlJc w:val="left"/>
      <w:pPr>
        <w:ind w:left="1935" w:hanging="132"/>
      </w:pPr>
      <w:rPr>
        <w:rFonts w:hint="default"/>
        <w:lang w:val="ru-RU" w:eastAsia="en-US" w:bidi="ar-SA"/>
      </w:rPr>
    </w:lvl>
    <w:lvl w:ilvl="2" w:tplc="A8706202">
      <w:numFmt w:val="bullet"/>
      <w:lvlText w:val="•"/>
      <w:lvlJc w:val="left"/>
      <w:pPr>
        <w:ind w:left="2911" w:hanging="132"/>
      </w:pPr>
      <w:rPr>
        <w:rFonts w:hint="default"/>
        <w:lang w:val="ru-RU" w:eastAsia="en-US" w:bidi="ar-SA"/>
      </w:rPr>
    </w:lvl>
    <w:lvl w:ilvl="3" w:tplc="46BAC2E0">
      <w:numFmt w:val="bullet"/>
      <w:lvlText w:val="•"/>
      <w:lvlJc w:val="left"/>
      <w:pPr>
        <w:ind w:left="3887" w:hanging="132"/>
      </w:pPr>
      <w:rPr>
        <w:rFonts w:hint="default"/>
        <w:lang w:val="ru-RU" w:eastAsia="en-US" w:bidi="ar-SA"/>
      </w:rPr>
    </w:lvl>
    <w:lvl w:ilvl="4" w:tplc="C236177C">
      <w:numFmt w:val="bullet"/>
      <w:lvlText w:val="•"/>
      <w:lvlJc w:val="left"/>
      <w:pPr>
        <w:ind w:left="4863" w:hanging="132"/>
      </w:pPr>
      <w:rPr>
        <w:rFonts w:hint="default"/>
        <w:lang w:val="ru-RU" w:eastAsia="en-US" w:bidi="ar-SA"/>
      </w:rPr>
    </w:lvl>
    <w:lvl w:ilvl="5" w:tplc="55889F9C">
      <w:numFmt w:val="bullet"/>
      <w:lvlText w:val="•"/>
      <w:lvlJc w:val="left"/>
      <w:pPr>
        <w:ind w:left="5839" w:hanging="132"/>
      </w:pPr>
      <w:rPr>
        <w:rFonts w:hint="default"/>
        <w:lang w:val="ru-RU" w:eastAsia="en-US" w:bidi="ar-SA"/>
      </w:rPr>
    </w:lvl>
    <w:lvl w:ilvl="6" w:tplc="ABFA2E46">
      <w:numFmt w:val="bullet"/>
      <w:lvlText w:val="•"/>
      <w:lvlJc w:val="left"/>
      <w:pPr>
        <w:ind w:left="6815" w:hanging="132"/>
      </w:pPr>
      <w:rPr>
        <w:rFonts w:hint="default"/>
        <w:lang w:val="ru-RU" w:eastAsia="en-US" w:bidi="ar-SA"/>
      </w:rPr>
    </w:lvl>
    <w:lvl w:ilvl="7" w:tplc="A15A63BC">
      <w:numFmt w:val="bullet"/>
      <w:lvlText w:val="•"/>
      <w:lvlJc w:val="left"/>
      <w:pPr>
        <w:ind w:left="7791" w:hanging="132"/>
      </w:pPr>
      <w:rPr>
        <w:rFonts w:hint="default"/>
        <w:lang w:val="ru-RU" w:eastAsia="en-US" w:bidi="ar-SA"/>
      </w:rPr>
    </w:lvl>
    <w:lvl w:ilvl="8" w:tplc="B610F268">
      <w:numFmt w:val="bullet"/>
      <w:lvlText w:val="•"/>
      <w:lvlJc w:val="left"/>
      <w:pPr>
        <w:ind w:left="8767" w:hanging="132"/>
      </w:pPr>
      <w:rPr>
        <w:rFonts w:hint="default"/>
        <w:lang w:val="ru-RU" w:eastAsia="en-US" w:bidi="ar-SA"/>
      </w:rPr>
    </w:lvl>
  </w:abstractNum>
  <w:abstractNum w:abstractNumId="4">
    <w:nsid w:val="32065102"/>
    <w:multiLevelType w:val="hybridMultilevel"/>
    <w:tmpl w:val="FF8666DA"/>
    <w:lvl w:ilvl="0" w:tplc="221266D0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6F6AE">
      <w:numFmt w:val="bullet"/>
      <w:lvlText w:val=""/>
      <w:lvlJc w:val="left"/>
      <w:pPr>
        <w:ind w:left="100" w:hanging="147"/>
      </w:pPr>
      <w:rPr>
        <w:rFonts w:hint="default"/>
        <w:w w:val="99"/>
        <w:lang w:val="ru-RU" w:eastAsia="en-US" w:bidi="ar-SA"/>
      </w:rPr>
    </w:lvl>
    <w:lvl w:ilvl="2" w:tplc="2AD0B91E">
      <w:numFmt w:val="bullet"/>
      <w:lvlText w:val="•"/>
      <w:lvlJc w:val="left"/>
      <w:pPr>
        <w:ind w:left="1919" w:hanging="147"/>
      </w:pPr>
      <w:rPr>
        <w:rFonts w:hint="default"/>
        <w:lang w:val="ru-RU" w:eastAsia="en-US" w:bidi="ar-SA"/>
      </w:rPr>
    </w:lvl>
    <w:lvl w:ilvl="3" w:tplc="31249C4A">
      <w:numFmt w:val="bullet"/>
      <w:lvlText w:val="•"/>
      <w:lvlJc w:val="left"/>
      <w:pPr>
        <w:ind w:left="3019" w:hanging="147"/>
      </w:pPr>
      <w:rPr>
        <w:rFonts w:hint="default"/>
        <w:lang w:val="ru-RU" w:eastAsia="en-US" w:bidi="ar-SA"/>
      </w:rPr>
    </w:lvl>
    <w:lvl w:ilvl="4" w:tplc="648E0F62">
      <w:numFmt w:val="bullet"/>
      <w:lvlText w:val="•"/>
      <w:lvlJc w:val="left"/>
      <w:pPr>
        <w:ind w:left="4119" w:hanging="147"/>
      </w:pPr>
      <w:rPr>
        <w:rFonts w:hint="default"/>
        <w:lang w:val="ru-RU" w:eastAsia="en-US" w:bidi="ar-SA"/>
      </w:rPr>
    </w:lvl>
    <w:lvl w:ilvl="5" w:tplc="884C56A4">
      <w:numFmt w:val="bullet"/>
      <w:lvlText w:val="•"/>
      <w:lvlJc w:val="left"/>
      <w:pPr>
        <w:ind w:left="5219" w:hanging="147"/>
      </w:pPr>
      <w:rPr>
        <w:rFonts w:hint="default"/>
        <w:lang w:val="ru-RU" w:eastAsia="en-US" w:bidi="ar-SA"/>
      </w:rPr>
    </w:lvl>
    <w:lvl w:ilvl="6" w:tplc="6C7897EC">
      <w:numFmt w:val="bullet"/>
      <w:lvlText w:val="•"/>
      <w:lvlJc w:val="left"/>
      <w:pPr>
        <w:ind w:left="6319" w:hanging="147"/>
      </w:pPr>
      <w:rPr>
        <w:rFonts w:hint="default"/>
        <w:lang w:val="ru-RU" w:eastAsia="en-US" w:bidi="ar-SA"/>
      </w:rPr>
    </w:lvl>
    <w:lvl w:ilvl="7" w:tplc="A63E4A44">
      <w:numFmt w:val="bullet"/>
      <w:lvlText w:val="•"/>
      <w:lvlJc w:val="left"/>
      <w:pPr>
        <w:ind w:left="7419" w:hanging="147"/>
      </w:pPr>
      <w:rPr>
        <w:rFonts w:hint="default"/>
        <w:lang w:val="ru-RU" w:eastAsia="en-US" w:bidi="ar-SA"/>
      </w:rPr>
    </w:lvl>
    <w:lvl w:ilvl="8" w:tplc="91807B20">
      <w:numFmt w:val="bullet"/>
      <w:lvlText w:val="•"/>
      <w:lvlJc w:val="left"/>
      <w:pPr>
        <w:ind w:left="8519" w:hanging="147"/>
      </w:pPr>
      <w:rPr>
        <w:rFonts w:hint="default"/>
        <w:lang w:val="ru-RU" w:eastAsia="en-US" w:bidi="ar-SA"/>
      </w:rPr>
    </w:lvl>
  </w:abstractNum>
  <w:abstractNum w:abstractNumId="5">
    <w:nsid w:val="416C187E"/>
    <w:multiLevelType w:val="hybridMultilevel"/>
    <w:tmpl w:val="C14AD5A2"/>
    <w:lvl w:ilvl="0" w:tplc="3BFCAC64">
      <w:start w:val="1"/>
      <w:numFmt w:val="decimal"/>
      <w:lvlText w:val="%1."/>
      <w:lvlJc w:val="left"/>
      <w:pPr>
        <w:ind w:left="340" w:hanging="233"/>
        <w:jc w:val="right"/>
      </w:pPr>
      <w:rPr>
        <w:rFonts w:hint="default"/>
        <w:w w:val="100"/>
        <w:lang w:val="ru-RU" w:eastAsia="en-US" w:bidi="ar-SA"/>
      </w:rPr>
    </w:lvl>
    <w:lvl w:ilvl="1" w:tplc="FBE0578A">
      <w:numFmt w:val="bullet"/>
      <w:lvlText w:val="•"/>
      <w:lvlJc w:val="left"/>
      <w:pPr>
        <w:ind w:left="1377" w:hanging="233"/>
      </w:pPr>
      <w:rPr>
        <w:rFonts w:hint="default"/>
        <w:lang w:val="ru-RU" w:eastAsia="en-US" w:bidi="ar-SA"/>
      </w:rPr>
    </w:lvl>
    <w:lvl w:ilvl="2" w:tplc="B9C06CC2">
      <w:numFmt w:val="bullet"/>
      <w:lvlText w:val="•"/>
      <w:lvlJc w:val="left"/>
      <w:pPr>
        <w:ind w:left="2415" w:hanging="233"/>
      </w:pPr>
      <w:rPr>
        <w:rFonts w:hint="default"/>
        <w:lang w:val="ru-RU" w:eastAsia="en-US" w:bidi="ar-SA"/>
      </w:rPr>
    </w:lvl>
    <w:lvl w:ilvl="3" w:tplc="E916B0C6">
      <w:numFmt w:val="bullet"/>
      <w:lvlText w:val="•"/>
      <w:lvlJc w:val="left"/>
      <w:pPr>
        <w:ind w:left="3453" w:hanging="233"/>
      </w:pPr>
      <w:rPr>
        <w:rFonts w:hint="default"/>
        <w:lang w:val="ru-RU" w:eastAsia="en-US" w:bidi="ar-SA"/>
      </w:rPr>
    </w:lvl>
    <w:lvl w:ilvl="4" w:tplc="2556BC20">
      <w:numFmt w:val="bullet"/>
      <w:lvlText w:val="•"/>
      <w:lvlJc w:val="left"/>
      <w:pPr>
        <w:ind w:left="4491" w:hanging="233"/>
      </w:pPr>
      <w:rPr>
        <w:rFonts w:hint="default"/>
        <w:lang w:val="ru-RU" w:eastAsia="en-US" w:bidi="ar-SA"/>
      </w:rPr>
    </w:lvl>
    <w:lvl w:ilvl="5" w:tplc="AA284C46">
      <w:numFmt w:val="bullet"/>
      <w:lvlText w:val="•"/>
      <w:lvlJc w:val="left"/>
      <w:pPr>
        <w:ind w:left="5529" w:hanging="233"/>
      </w:pPr>
      <w:rPr>
        <w:rFonts w:hint="default"/>
        <w:lang w:val="ru-RU" w:eastAsia="en-US" w:bidi="ar-SA"/>
      </w:rPr>
    </w:lvl>
    <w:lvl w:ilvl="6" w:tplc="AA7C0672">
      <w:numFmt w:val="bullet"/>
      <w:lvlText w:val="•"/>
      <w:lvlJc w:val="left"/>
      <w:pPr>
        <w:ind w:left="6567" w:hanging="233"/>
      </w:pPr>
      <w:rPr>
        <w:rFonts w:hint="default"/>
        <w:lang w:val="ru-RU" w:eastAsia="en-US" w:bidi="ar-SA"/>
      </w:rPr>
    </w:lvl>
    <w:lvl w:ilvl="7" w:tplc="941C92C8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9A18EF1E">
      <w:numFmt w:val="bullet"/>
      <w:lvlText w:val="•"/>
      <w:lvlJc w:val="left"/>
      <w:pPr>
        <w:ind w:left="8643" w:hanging="233"/>
      </w:pPr>
      <w:rPr>
        <w:rFonts w:hint="default"/>
        <w:lang w:val="ru-RU" w:eastAsia="en-US" w:bidi="ar-SA"/>
      </w:rPr>
    </w:lvl>
  </w:abstractNum>
  <w:abstractNum w:abstractNumId="6">
    <w:nsid w:val="4EBF2B95"/>
    <w:multiLevelType w:val="hybridMultilevel"/>
    <w:tmpl w:val="5EAA1D30"/>
    <w:lvl w:ilvl="0" w:tplc="32983D8A">
      <w:start w:val="1"/>
      <w:numFmt w:val="upperRoman"/>
      <w:lvlText w:val="%1.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en-US" w:bidi="ar-SA"/>
      </w:rPr>
    </w:lvl>
    <w:lvl w:ilvl="1" w:tplc="55EEE7AC">
      <w:start w:val="1"/>
      <w:numFmt w:val="decimal"/>
      <w:lvlText w:val="%2)"/>
      <w:lvlJc w:val="left"/>
      <w:pPr>
        <w:ind w:left="94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0638A8">
      <w:numFmt w:val="bullet"/>
      <w:lvlText w:val="•"/>
      <w:lvlJc w:val="left"/>
      <w:pPr>
        <w:ind w:left="2026" w:hanging="264"/>
      </w:pPr>
      <w:rPr>
        <w:rFonts w:hint="default"/>
        <w:lang w:val="ru-RU" w:eastAsia="en-US" w:bidi="ar-SA"/>
      </w:rPr>
    </w:lvl>
    <w:lvl w:ilvl="3" w:tplc="ECEC9E82">
      <w:numFmt w:val="bullet"/>
      <w:lvlText w:val="•"/>
      <w:lvlJc w:val="left"/>
      <w:pPr>
        <w:ind w:left="3113" w:hanging="264"/>
      </w:pPr>
      <w:rPr>
        <w:rFonts w:hint="default"/>
        <w:lang w:val="ru-RU" w:eastAsia="en-US" w:bidi="ar-SA"/>
      </w:rPr>
    </w:lvl>
    <w:lvl w:ilvl="4" w:tplc="7360AE32">
      <w:numFmt w:val="bullet"/>
      <w:lvlText w:val="•"/>
      <w:lvlJc w:val="left"/>
      <w:pPr>
        <w:ind w:left="4199" w:hanging="264"/>
      </w:pPr>
      <w:rPr>
        <w:rFonts w:hint="default"/>
        <w:lang w:val="ru-RU" w:eastAsia="en-US" w:bidi="ar-SA"/>
      </w:rPr>
    </w:lvl>
    <w:lvl w:ilvl="5" w:tplc="31561DE2">
      <w:numFmt w:val="bullet"/>
      <w:lvlText w:val="•"/>
      <w:lvlJc w:val="left"/>
      <w:pPr>
        <w:ind w:left="5286" w:hanging="264"/>
      </w:pPr>
      <w:rPr>
        <w:rFonts w:hint="default"/>
        <w:lang w:val="ru-RU" w:eastAsia="en-US" w:bidi="ar-SA"/>
      </w:rPr>
    </w:lvl>
    <w:lvl w:ilvl="6" w:tplc="C256D0DA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0763924">
      <w:numFmt w:val="bullet"/>
      <w:lvlText w:val="•"/>
      <w:lvlJc w:val="left"/>
      <w:pPr>
        <w:ind w:left="7459" w:hanging="264"/>
      </w:pPr>
      <w:rPr>
        <w:rFonts w:hint="default"/>
        <w:lang w:val="ru-RU" w:eastAsia="en-US" w:bidi="ar-SA"/>
      </w:rPr>
    </w:lvl>
    <w:lvl w:ilvl="8" w:tplc="84E60874">
      <w:numFmt w:val="bullet"/>
      <w:lvlText w:val="•"/>
      <w:lvlJc w:val="left"/>
      <w:pPr>
        <w:ind w:left="8546" w:hanging="264"/>
      </w:pPr>
      <w:rPr>
        <w:rFonts w:hint="default"/>
        <w:lang w:val="ru-RU" w:eastAsia="en-US" w:bidi="ar-SA"/>
      </w:rPr>
    </w:lvl>
  </w:abstractNum>
  <w:abstractNum w:abstractNumId="7">
    <w:nsid w:val="6B265FC2"/>
    <w:multiLevelType w:val="hybridMultilevel"/>
    <w:tmpl w:val="E594216C"/>
    <w:lvl w:ilvl="0" w:tplc="8070D944">
      <w:numFmt w:val="bullet"/>
      <w:lvlText w:val=""/>
      <w:lvlJc w:val="left"/>
      <w:pPr>
        <w:ind w:left="1541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CC010">
      <w:numFmt w:val="bullet"/>
      <w:lvlText w:val="•"/>
      <w:lvlJc w:val="left"/>
      <w:pPr>
        <w:ind w:left="2457" w:hanging="329"/>
      </w:pPr>
      <w:rPr>
        <w:rFonts w:hint="default"/>
        <w:lang w:val="ru-RU" w:eastAsia="en-US" w:bidi="ar-SA"/>
      </w:rPr>
    </w:lvl>
    <w:lvl w:ilvl="2" w:tplc="D37E16C8">
      <w:numFmt w:val="bullet"/>
      <w:lvlText w:val="•"/>
      <w:lvlJc w:val="left"/>
      <w:pPr>
        <w:ind w:left="3375" w:hanging="329"/>
      </w:pPr>
      <w:rPr>
        <w:rFonts w:hint="default"/>
        <w:lang w:val="ru-RU" w:eastAsia="en-US" w:bidi="ar-SA"/>
      </w:rPr>
    </w:lvl>
    <w:lvl w:ilvl="3" w:tplc="73CCBE6C">
      <w:numFmt w:val="bullet"/>
      <w:lvlText w:val="•"/>
      <w:lvlJc w:val="left"/>
      <w:pPr>
        <w:ind w:left="4293" w:hanging="329"/>
      </w:pPr>
      <w:rPr>
        <w:rFonts w:hint="default"/>
        <w:lang w:val="ru-RU" w:eastAsia="en-US" w:bidi="ar-SA"/>
      </w:rPr>
    </w:lvl>
    <w:lvl w:ilvl="4" w:tplc="C76ADE7C">
      <w:numFmt w:val="bullet"/>
      <w:lvlText w:val="•"/>
      <w:lvlJc w:val="left"/>
      <w:pPr>
        <w:ind w:left="5211" w:hanging="329"/>
      </w:pPr>
      <w:rPr>
        <w:rFonts w:hint="default"/>
        <w:lang w:val="ru-RU" w:eastAsia="en-US" w:bidi="ar-SA"/>
      </w:rPr>
    </w:lvl>
    <w:lvl w:ilvl="5" w:tplc="C8D2B164">
      <w:numFmt w:val="bullet"/>
      <w:lvlText w:val="•"/>
      <w:lvlJc w:val="left"/>
      <w:pPr>
        <w:ind w:left="6129" w:hanging="329"/>
      </w:pPr>
      <w:rPr>
        <w:rFonts w:hint="default"/>
        <w:lang w:val="ru-RU" w:eastAsia="en-US" w:bidi="ar-SA"/>
      </w:rPr>
    </w:lvl>
    <w:lvl w:ilvl="6" w:tplc="D1A892D8">
      <w:numFmt w:val="bullet"/>
      <w:lvlText w:val="•"/>
      <w:lvlJc w:val="left"/>
      <w:pPr>
        <w:ind w:left="7047" w:hanging="329"/>
      </w:pPr>
      <w:rPr>
        <w:rFonts w:hint="default"/>
        <w:lang w:val="ru-RU" w:eastAsia="en-US" w:bidi="ar-SA"/>
      </w:rPr>
    </w:lvl>
    <w:lvl w:ilvl="7" w:tplc="F5BE2D00">
      <w:numFmt w:val="bullet"/>
      <w:lvlText w:val="•"/>
      <w:lvlJc w:val="left"/>
      <w:pPr>
        <w:ind w:left="7965" w:hanging="329"/>
      </w:pPr>
      <w:rPr>
        <w:rFonts w:hint="default"/>
        <w:lang w:val="ru-RU" w:eastAsia="en-US" w:bidi="ar-SA"/>
      </w:rPr>
    </w:lvl>
    <w:lvl w:ilvl="8" w:tplc="DD92D62E">
      <w:numFmt w:val="bullet"/>
      <w:lvlText w:val="•"/>
      <w:lvlJc w:val="left"/>
      <w:pPr>
        <w:ind w:left="8883" w:hanging="3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625"/>
    <w:rsid w:val="00037320"/>
    <w:rsid w:val="000A6625"/>
    <w:rsid w:val="0060781B"/>
    <w:rsid w:val="00803A04"/>
    <w:rsid w:val="009B2BA3"/>
    <w:rsid w:val="009B3112"/>
    <w:rsid w:val="009B5DDD"/>
    <w:rsid w:val="009F76C8"/>
    <w:rsid w:val="00A720F6"/>
    <w:rsid w:val="00AB7DA8"/>
    <w:rsid w:val="00C03AF0"/>
    <w:rsid w:val="00C20B58"/>
    <w:rsid w:val="00C8130D"/>
    <w:rsid w:val="00D761B3"/>
    <w:rsid w:val="00F2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6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625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6625"/>
    <w:pPr>
      <w:ind w:left="154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625"/>
    <w:pPr>
      <w:spacing w:before="212"/>
      <w:ind w:left="2510" w:right="336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A6625"/>
    <w:pPr>
      <w:ind w:left="821" w:hanging="354"/>
    </w:pPr>
  </w:style>
  <w:style w:type="paragraph" w:customStyle="1" w:styleId="TableParagraph">
    <w:name w:val="Table Paragraph"/>
    <w:basedOn w:val="a"/>
    <w:uiPriority w:val="1"/>
    <w:qFormat/>
    <w:rsid w:val="000A66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artem_dou62</dc:creator>
  <cp:lastModifiedBy>юлия</cp:lastModifiedBy>
  <cp:revision>2</cp:revision>
  <dcterms:created xsi:type="dcterms:W3CDTF">2020-10-12T09:10:00Z</dcterms:created>
  <dcterms:modified xsi:type="dcterms:W3CDTF">2020-10-12T09:10:00Z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2020-10-08T00:00:00Z</vt:filetime>
  </property>
</Properties>
</file>