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0"/>
        <w:gridCol w:w="5210"/>
      </w:tblGrid>
      <w:tr w:rsidR="00DC19C7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DC19C7" w:rsidRDefault="00DC19C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19C7" w:rsidRDefault="00DC19C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19C7" w:rsidRPr="001F3C87" w:rsidRDefault="00DC19C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</w:t>
            </w:r>
          </w:p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C19C7" w:rsidRPr="00545679" w:rsidRDefault="00DC19C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E91E71" w:rsidRPr="00545679" w:rsidRDefault="00E91E71" w:rsidP="00E91E7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бюджетного учреждения культуры «Районный дом культуры и спорта» 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proofErr w:type="spellStart"/>
            <w:r w:rsidRPr="00545679">
              <w:rPr>
                <w:rFonts w:ascii="Times New Roman" w:eastAsia="Calibri" w:hAnsi="Times New Roman"/>
                <w:sz w:val="28"/>
                <w:szCs w:val="28"/>
              </w:rPr>
              <w:t>Староминский</w:t>
            </w:r>
            <w:proofErr w:type="spellEnd"/>
            <w:r w:rsidRPr="00545679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C19C7" w:rsidRPr="001F3C87" w:rsidRDefault="00E91E71" w:rsidP="00E91E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 26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 xml:space="preserve"> ма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 xml:space="preserve">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201</w:t>
            </w:r>
          </w:p>
        </w:tc>
      </w:tr>
    </w:tbl>
    <w:p w:rsidR="00750186" w:rsidRPr="00750186" w:rsidRDefault="00750186" w:rsidP="00750186">
      <w:pPr>
        <w:jc w:val="center"/>
        <w:rPr>
          <w:b/>
        </w:rPr>
      </w:pPr>
    </w:p>
    <w:p w:rsidR="00750186" w:rsidRPr="00750186" w:rsidRDefault="00750186" w:rsidP="0075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8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326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283" w:rsidRPr="00DC19C7" w:rsidRDefault="00DC19C7" w:rsidP="009C5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п</w:t>
      </w:r>
      <w:r w:rsidR="009C5283" w:rsidRPr="00DC19C7">
        <w:rPr>
          <w:rFonts w:ascii="Times New Roman" w:hAnsi="Times New Roman" w:cs="Times New Roman"/>
          <w:b/>
          <w:sz w:val="28"/>
          <w:szCs w:val="28"/>
        </w:rPr>
        <w:t>ользователя</w:t>
      </w:r>
      <w:r w:rsidR="00CC103C" w:rsidRPr="00DC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283" w:rsidRPr="00DC19C7">
        <w:rPr>
          <w:rFonts w:ascii="Times New Roman" w:hAnsi="Times New Roman" w:cs="Times New Roman"/>
          <w:b/>
          <w:sz w:val="28"/>
          <w:szCs w:val="28"/>
        </w:rPr>
        <w:t>информационной системы персональных данных</w:t>
      </w:r>
    </w:p>
    <w:p w:rsidR="00750186" w:rsidRPr="00DC19C7" w:rsidRDefault="009C5283" w:rsidP="00750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при возникновении нештатных ситуаций</w:t>
      </w:r>
      <w:r w:rsidR="00CC103C" w:rsidRPr="00DC19C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DC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E71" w:rsidRPr="00170068">
        <w:rPr>
          <w:rFonts w:ascii="Times New Roman" w:eastAsia="Calibri" w:hAnsi="Times New Roman"/>
          <w:b/>
          <w:sz w:val="28"/>
          <w:szCs w:val="28"/>
        </w:rPr>
        <w:t>муниципально</w:t>
      </w:r>
      <w:r w:rsidR="00E91E71">
        <w:rPr>
          <w:rFonts w:ascii="Times New Roman" w:eastAsia="Calibri" w:hAnsi="Times New Roman"/>
          <w:b/>
          <w:sz w:val="28"/>
          <w:szCs w:val="28"/>
        </w:rPr>
        <w:t>м</w:t>
      </w:r>
      <w:r w:rsidR="00E91E71" w:rsidRPr="00170068">
        <w:rPr>
          <w:rFonts w:ascii="Times New Roman" w:eastAsia="Calibri" w:hAnsi="Times New Roman"/>
          <w:b/>
          <w:sz w:val="28"/>
          <w:szCs w:val="28"/>
        </w:rPr>
        <w:t xml:space="preserve"> бюджетно</w:t>
      </w:r>
      <w:r w:rsidR="00E91E71">
        <w:rPr>
          <w:rFonts w:ascii="Times New Roman" w:eastAsia="Calibri" w:hAnsi="Times New Roman"/>
          <w:b/>
          <w:sz w:val="28"/>
          <w:szCs w:val="28"/>
        </w:rPr>
        <w:t>м</w:t>
      </w:r>
      <w:r w:rsidR="00E91E71" w:rsidRPr="00170068">
        <w:rPr>
          <w:rFonts w:ascii="Times New Roman" w:eastAsia="Calibri" w:hAnsi="Times New Roman"/>
          <w:b/>
          <w:sz w:val="28"/>
          <w:szCs w:val="28"/>
        </w:rPr>
        <w:t xml:space="preserve"> учреждени</w:t>
      </w:r>
      <w:r w:rsidR="00E91E71">
        <w:rPr>
          <w:rFonts w:ascii="Times New Roman" w:eastAsia="Calibri" w:hAnsi="Times New Roman"/>
          <w:b/>
          <w:sz w:val="28"/>
          <w:szCs w:val="28"/>
        </w:rPr>
        <w:t>и</w:t>
      </w:r>
      <w:r w:rsidR="00E91E71" w:rsidRPr="00170068">
        <w:rPr>
          <w:rFonts w:ascii="Times New Roman" w:eastAsia="Calibri" w:hAnsi="Times New Roman"/>
          <w:b/>
          <w:sz w:val="28"/>
          <w:szCs w:val="28"/>
        </w:rPr>
        <w:t xml:space="preserve"> культуры «Районный дом культуры и спорта»</w:t>
      </w:r>
      <w:r w:rsidR="00E91E71">
        <w:rPr>
          <w:rFonts w:ascii="Times New Roman" w:eastAsia="Calibri" w:hAnsi="Times New Roman"/>
          <w:b/>
          <w:sz w:val="28"/>
          <w:szCs w:val="28"/>
        </w:rPr>
        <w:t xml:space="preserve"> муниципального образования</w:t>
      </w:r>
      <w:r w:rsidR="00750186" w:rsidRPr="00DC19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0186" w:rsidRPr="00DC19C7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="00750186" w:rsidRPr="00DC19C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50186" w:rsidRPr="00DC19C7" w:rsidRDefault="00750186" w:rsidP="009C5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283" w:rsidRDefault="009C5283" w:rsidP="009C52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283" w:rsidRPr="009C5283" w:rsidRDefault="009009BC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ab/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возможные аварийные ситуации, связанные сфункционированием информационных систем персональных </w:t>
      </w:r>
      <w:r w:rsidR="009C5283" w:rsidRPr="00E91E71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E91E71" w:rsidRPr="00E91E71">
        <w:rPr>
          <w:rFonts w:ascii="Times New Roman" w:eastAsia="Calibri" w:hAnsi="Times New Roman"/>
          <w:sz w:val="28"/>
          <w:szCs w:val="28"/>
        </w:rPr>
        <w:t xml:space="preserve">муниципального бюджетного учреждения культуры «Районный дом культуры и спорта» муниципального образования </w:t>
      </w:r>
      <w:proofErr w:type="spellStart"/>
      <w:r w:rsidR="009C5283" w:rsidRPr="009C5283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="009C5283" w:rsidRPr="009C52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C19C7">
        <w:rPr>
          <w:rFonts w:ascii="Times New Roman" w:hAnsi="Times New Roman" w:cs="Times New Roman"/>
          <w:sz w:val="28"/>
          <w:szCs w:val="28"/>
        </w:rPr>
        <w:t xml:space="preserve"> </w:t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(далее– </w:t>
      </w:r>
      <w:proofErr w:type="spellStart"/>
      <w:proofErr w:type="gramStart"/>
      <w:r w:rsidR="009C5283" w:rsidRPr="009C5283">
        <w:rPr>
          <w:rFonts w:ascii="Times New Roman" w:hAnsi="Times New Roman" w:cs="Times New Roman"/>
          <w:sz w:val="28"/>
          <w:szCs w:val="28"/>
        </w:rPr>
        <w:t>ИС</w:t>
      </w:r>
      <w:proofErr w:type="gramEnd"/>
      <w:r w:rsidR="009C5283" w:rsidRPr="009C5283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9C5283" w:rsidRPr="009C5283">
        <w:rPr>
          <w:rFonts w:ascii="Times New Roman" w:hAnsi="Times New Roman" w:cs="Times New Roman"/>
          <w:sz w:val="28"/>
          <w:szCs w:val="28"/>
        </w:rPr>
        <w:t>), меры и средства поддержания непрерывности работы и восстановления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proofErr w:type="spellStart"/>
      <w:r w:rsidR="009C5283"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C5283" w:rsidRPr="009C5283">
        <w:rPr>
          <w:rFonts w:ascii="Times New Roman" w:hAnsi="Times New Roman" w:cs="Times New Roman"/>
          <w:sz w:val="28"/>
          <w:szCs w:val="28"/>
        </w:rPr>
        <w:t xml:space="preserve"> после аварийных ситуаций.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2. Целью настоящего документа является превентивная защита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от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>прерывания работоспособности в случае реализации рассматриваемых угроз.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3. Задачами данной Инструкции являются: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определение мер защиты от прерывания работоспособности;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определение действий по восстановлению в случае прерывания работоспособности.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4. Действие настоящей Инструкции распространяется на всех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,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имеющих доступ к ресурсам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, а также на основные системы обеспечениянепрерывности работы и восстановления ресурсов при возникновении аварийныхситуаций, в том числе: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жизнеобеспечения;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обеспечения отказоустойчивости;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резервного копирования и хранения данных;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контроля физического доступа.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5. Под аварийной ситуацией понимается некоторое происшествие, связанное со сбоем в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функционировании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 Аварийная ситуация становится возможной в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>результате реализации одной из угроз, приведенных в Приложении № 1.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6. При реагировании на инцидент важно, чтобы пользователь правильно классифицировал</w:t>
      </w:r>
      <w:r w:rsidR="00E91E71">
        <w:rPr>
          <w:rFonts w:ascii="Times New Roman" w:hAnsi="Times New Roman" w:cs="Times New Roman"/>
          <w:sz w:val="28"/>
          <w:szCs w:val="28"/>
        </w:rPr>
        <w:t xml:space="preserve"> </w:t>
      </w:r>
      <w:r w:rsidRPr="009C5283">
        <w:rPr>
          <w:rFonts w:ascii="Times New Roman" w:hAnsi="Times New Roman" w:cs="Times New Roman"/>
          <w:sz w:val="28"/>
          <w:szCs w:val="28"/>
        </w:rPr>
        <w:t>критичность инцидента. Критичность оценивается на основе следующей классификации: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Уровень 1.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Незначительный инцидент – локальное событие с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ограниченным</w:t>
      </w:r>
      <w:proofErr w:type="gram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lastRenderedPageBreak/>
        <w:t xml:space="preserve">разрушением, которое не влияет на общую доступность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защиты;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Уровень 2. 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Авария – любой инцидент, который приводит или может привести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прерыванию работоспособности отдельных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 защиты;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Уровень 3. 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Катастрофа – любой инцидент, приводящий к полному прерыванию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работоспособности всех элементов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 защиты, к уничтожению,блокированию, неправомерной модификации или компрометации защищаемыхперсональных данных, а также к угрозе жизни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7. При возникновении нештатной ситуации любого уровня пользователь обязан оповеститьответственного за организацию обработки персональных данных, сообщив характераварийной ситуации, масштаб ситуации по предварительной субъективной оценке.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8. Все действия в процессе реагирования на аварийные ситуации должныдокументироваться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вЖурнале регистрации фактов нарушения и восстановления работоспособности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оборудования или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. В кратчайшие сроки, не превышающие одного рабочего дня,должны быть предприняты меры по восстановлению работоспособности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9. К техническим мерам обеспечения непрерывной работы и восстановления относятсяпрограммные, аппаратные (программно-аппаратные) и технические средства и системы,используемые для предотвращения возникновения аварийных ситуаций, такие как: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жизнеобеспечения;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обеспечения отказоустойчивости;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резервного копирования и хранения данных;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контроля физического доступа.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Системы жизнеобеспечения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пожарные сигнализации и системы пожаротушения;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вентиляции и кондиционирования;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системы резервного питания.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Все критичные помещения, в которых размещаются элементы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и средства защиты,</w:t>
      </w:r>
      <w:r w:rsidR="00DC19C7">
        <w:rPr>
          <w:rFonts w:ascii="Times New Roman" w:hAnsi="Times New Roman" w:cs="Times New Roman"/>
          <w:sz w:val="28"/>
          <w:szCs w:val="28"/>
        </w:rPr>
        <w:t xml:space="preserve">  </w:t>
      </w:r>
      <w:r w:rsidRPr="009C5283">
        <w:rPr>
          <w:rFonts w:ascii="Times New Roman" w:hAnsi="Times New Roman" w:cs="Times New Roman"/>
          <w:sz w:val="28"/>
          <w:szCs w:val="28"/>
        </w:rPr>
        <w:t>должны быть оборудованы средствами пожарной сигнализации и пожаротушения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орядок предотвращения потерь информации и организации восстановления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описан в Инструкции по организации резервирования и восстановления программногообеспечения, баз персональных данных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10. Ответственный за организацию обработки персональных данных: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lastRenderedPageBreak/>
        <w:t>— ознакомляет всех сотрудников, находящихся в его зоне ответственности, с даннойинструкцией в срок, не превышающий 3х рабочих дней с момента выхода новогосотрудника на работу;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обучает пользователей, имеющих доступ к ресурсам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, порядку действий при</w:t>
      </w:r>
      <w:r w:rsidR="00DC19C7">
        <w:rPr>
          <w:rFonts w:ascii="Times New Roman" w:hAnsi="Times New Roman" w:cs="Times New Roman"/>
          <w:sz w:val="28"/>
          <w:szCs w:val="28"/>
        </w:rPr>
        <w:t xml:space="preserve">   </w:t>
      </w:r>
      <w:r w:rsidRPr="009C5283">
        <w:rPr>
          <w:rFonts w:ascii="Times New Roman" w:hAnsi="Times New Roman" w:cs="Times New Roman"/>
          <w:sz w:val="28"/>
          <w:szCs w:val="28"/>
        </w:rPr>
        <w:t>возникновении аварийных ситуаций.</w:t>
      </w:r>
    </w:p>
    <w:p w:rsidR="009C5283" w:rsidRPr="009C5283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proofErr w:type="spellStart"/>
      <w:r w:rsidR="009C5283"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9C5283" w:rsidRPr="009C5283">
        <w:rPr>
          <w:rFonts w:ascii="Times New Roman" w:hAnsi="Times New Roman" w:cs="Times New Roman"/>
          <w:sz w:val="28"/>
          <w:szCs w:val="28"/>
        </w:rPr>
        <w:t xml:space="preserve"> должны получить базовые знания в следующих областях: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оказание первой медицинской помощи;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пожаротушение;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эвакуация людей;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защита материальных и информационных ресурсов;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методы оперативной связи со службами спасения и руководителями структурныхподразделений;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выключение оборудования, электричества, водоснабжения, газоснабжения;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 окончанию ознакомления сотрудников получает их роспись в Журнале учета</w:t>
      </w:r>
      <w:r w:rsidR="00E91E71">
        <w:rPr>
          <w:rFonts w:ascii="Times New Roman" w:hAnsi="Times New Roman" w:cs="Times New Roman"/>
          <w:sz w:val="28"/>
          <w:szCs w:val="28"/>
        </w:rPr>
        <w:t xml:space="preserve"> </w:t>
      </w:r>
      <w:r w:rsidRPr="009C5283">
        <w:rPr>
          <w:rFonts w:ascii="Times New Roman" w:hAnsi="Times New Roman" w:cs="Times New Roman"/>
          <w:sz w:val="28"/>
          <w:szCs w:val="28"/>
        </w:rPr>
        <w:t>прохождения первичного инструктажа.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11. Навыки и знания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по реагированию на аварийные ситуации</w:t>
      </w:r>
      <w:r w:rsidR="00E91E71">
        <w:rPr>
          <w:rFonts w:ascii="Times New Roman" w:hAnsi="Times New Roman" w:cs="Times New Roman"/>
          <w:sz w:val="28"/>
          <w:szCs w:val="28"/>
        </w:rPr>
        <w:t xml:space="preserve"> </w:t>
      </w:r>
      <w:r w:rsidRPr="009C5283">
        <w:rPr>
          <w:rFonts w:ascii="Times New Roman" w:hAnsi="Times New Roman" w:cs="Times New Roman"/>
          <w:sz w:val="28"/>
          <w:szCs w:val="28"/>
        </w:rPr>
        <w:t>должны регулярно проверяться. При необходимости должно проводиться дополнительное</w:t>
      </w:r>
      <w:r w:rsidR="00DC19C7">
        <w:rPr>
          <w:rFonts w:ascii="Times New Roman" w:hAnsi="Times New Roman" w:cs="Times New Roman"/>
          <w:sz w:val="28"/>
          <w:szCs w:val="28"/>
        </w:rPr>
        <w:t xml:space="preserve">     </w:t>
      </w:r>
      <w:r w:rsidRPr="009C5283">
        <w:rPr>
          <w:rFonts w:ascii="Times New Roman" w:hAnsi="Times New Roman" w:cs="Times New Roman"/>
          <w:sz w:val="28"/>
          <w:szCs w:val="28"/>
        </w:rPr>
        <w:t xml:space="preserve">обучение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порядку действий при возникновении аварийной ситуации.</w:t>
      </w:r>
      <w:r w:rsidR="00DC19C7">
        <w:rPr>
          <w:rFonts w:ascii="Times New Roman" w:hAnsi="Times New Roman" w:cs="Times New Roman"/>
          <w:sz w:val="28"/>
          <w:szCs w:val="28"/>
        </w:rPr>
        <w:t xml:space="preserve"> </w:t>
      </w:r>
      <w:r w:rsidRPr="009C5283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обучения пользователей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 xml:space="preserve"> несет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 за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организацию обработки персональных данныхсогласует сроки и порядок их обучения.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9C7" w:rsidRDefault="00DC19C7" w:rsidP="00DC1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DC19C7" w:rsidTr="00DC19C7">
        <w:tc>
          <w:tcPr>
            <w:tcW w:w="4785" w:type="dxa"/>
          </w:tcPr>
          <w:p w:rsidR="00DC19C7" w:rsidRDefault="00DC19C7" w:rsidP="009C5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C19C7" w:rsidRP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9C7" w:rsidRP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пользователя </w:t>
            </w:r>
            <w:proofErr w:type="spellStart"/>
            <w:r w:rsidRPr="00DC19C7"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  <w:p w:rsidR="00DC19C7" w:rsidRPr="00DC19C7" w:rsidRDefault="00DC19C7" w:rsidP="00DC1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>при возникновении нештатной ситуации</w:t>
            </w:r>
          </w:p>
          <w:p w:rsidR="00DC19C7" w:rsidRDefault="00DC19C7" w:rsidP="009C5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283" w:rsidRDefault="009C5283" w:rsidP="009C5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9C7" w:rsidRDefault="009C5283" w:rsidP="00DC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9C5283" w:rsidRDefault="009C5283" w:rsidP="00DC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C7">
        <w:rPr>
          <w:rFonts w:ascii="Times New Roman" w:hAnsi="Times New Roman" w:cs="Times New Roman"/>
          <w:b/>
          <w:sz w:val="28"/>
          <w:szCs w:val="28"/>
        </w:rPr>
        <w:t>угроз безопасности персональных данных</w:t>
      </w:r>
    </w:p>
    <w:p w:rsidR="00DC19C7" w:rsidRPr="00DC19C7" w:rsidRDefault="00DC19C7" w:rsidP="00DC1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283" w:rsidRPr="00DC19C7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9C7">
        <w:rPr>
          <w:rFonts w:ascii="Times New Roman" w:hAnsi="Times New Roman" w:cs="Times New Roman"/>
          <w:b/>
          <w:i/>
          <w:sz w:val="28"/>
          <w:szCs w:val="28"/>
        </w:rPr>
        <w:t>Технологические угрозы: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Пожар в здании;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283">
        <w:rPr>
          <w:rFonts w:ascii="Times New Roman" w:hAnsi="Times New Roman" w:cs="Times New Roman"/>
          <w:sz w:val="28"/>
          <w:szCs w:val="28"/>
        </w:rPr>
        <w:t>— Повреждение водой (прорыв системы водоснабжения, канализационных труб, систем</w:t>
      </w:r>
      <w:proofErr w:type="gramEnd"/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охлаждения);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Взрыв (бытового газа, взрывчатых веществ или приборов, работающих под давлением);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Химический выброс в атмосферу.</w:t>
      </w:r>
    </w:p>
    <w:p w:rsidR="009C5283" w:rsidRPr="00DC19C7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9C7">
        <w:rPr>
          <w:rFonts w:ascii="Times New Roman" w:hAnsi="Times New Roman" w:cs="Times New Roman"/>
          <w:b/>
          <w:i/>
          <w:sz w:val="28"/>
          <w:szCs w:val="28"/>
        </w:rPr>
        <w:t>Внешние угрозы: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Массовые беспорядки;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Сбои общественного транспорта;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Эпидемия;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Массовое отравление персонала;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Теракт.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Стихийные бедствия: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Удар молнии;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Сильный снегопад;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Сильные морозы;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Просадка грунта (подмыв грунтовых вод, подземные работы) с </w:t>
      </w:r>
      <w:proofErr w:type="gramStart"/>
      <w:r w:rsidRPr="009C5283">
        <w:rPr>
          <w:rFonts w:ascii="Times New Roman" w:hAnsi="Times New Roman" w:cs="Times New Roman"/>
          <w:sz w:val="28"/>
          <w:szCs w:val="28"/>
        </w:rPr>
        <w:t>частичным</w:t>
      </w:r>
      <w:proofErr w:type="gramEnd"/>
      <w:r w:rsidRPr="009C5283">
        <w:rPr>
          <w:rFonts w:ascii="Times New Roman" w:hAnsi="Times New Roman" w:cs="Times New Roman"/>
          <w:sz w:val="28"/>
          <w:szCs w:val="28"/>
        </w:rPr>
        <w:t xml:space="preserve"> обрушениемздания;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Затопление водой в период паводка;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Наводнение, вызванное проливным дождем;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Торнадо;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Подтопление здания (воздействие подпочвенных вод, вызванное внезапным инепредвиденным повышением уровня грунтовых вод).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ИТ-угрозы: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Сбой системы кондиционирования в серверном помещении;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Выход из строя файлового сервера</w:t>
      </w:r>
      <w:bookmarkStart w:id="0" w:name="_GoBack"/>
      <w:bookmarkEnd w:id="0"/>
      <w:r w:rsidR="00DC19C7" w:rsidRPr="009C5283">
        <w:rPr>
          <w:rFonts w:ascii="Times New Roman" w:hAnsi="Times New Roman" w:cs="Times New Roman"/>
          <w:sz w:val="28"/>
          <w:szCs w:val="28"/>
        </w:rPr>
        <w:t>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Частичная потеря информации на сервере без потери его работоспособности;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Выход из строя локальной сети;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Выход из строя рабочей станции;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lastRenderedPageBreak/>
        <w:t>— Частичная потеря информации на рабочей станции без потери её работоспособности.</w:t>
      </w:r>
    </w:p>
    <w:p w:rsidR="009C5283" w:rsidRPr="00DC19C7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5283" w:rsidRPr="00DC19C7">
        <w:rPr>
          <w:rFonts w:ascii="Times New Roman" w:hAnsi="Times New Roman" w:cs="Times New Roman"/>
          <w:b/>
          <w:i/>
          <w:sz w:val="28"/>
          <w:szCs w:val="28"/>
        </w:rPr>
        <w:t>Угроза, связанная с человеческим фактором: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 xml:space="preserve">— Ошибка персонала, имеющего доступ к элементам </w:t>
      </w:r>
      <w:proofErr w:type="spellStart"/>
      <w:r w:rsidRPr="009C528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9C5283">
        <w:rPr>
          <w:rFonts w:ascii="Times New Roman" w:hAnsi="Times New Roman" w:cs="Times New Roman"/>
          <w:sz w:val="28"/>
          <w:szCs w:val="28"/>
        </w:rPr>
        <w:t>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Нарушение конфиденциальности, целостности и доступности конфиденциальной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информации, а также несанкционированные действия, заблокированные средствами</w:t>
      </w:r>
    </w:p>
    <w:p w:rsidR="009C5283" w:rsidRPr="00DC19C7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защиты и зафиксированные средствами регистрации.</w:t>
      </w:r>
    </w:p>
    <w:p w:rsidR="009C5283" w:rsidRPr="009C5283" w:rsidRDefault="00DC19C7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9C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C5283" w:rsidRPr="00DC19C7">
        <w:rPr>
          <w:rFonts w:ascii="Times New Roman" w:hAnsi="Times New Roman" w:cs="Times New Roman"/>
          <w:b/>
          <w:i/>
          <w:sz w:val="28"/>
          <w:szCs w:val="28"/>
        </w:rPr>
        <w:t>Угрозы</w:t>
      </w:r>
      <w:r w:rsidR="009C5283" w:rsidRPr="009C5283">
        <w:rPr>
          <w:rFonts w:ascii="Times New Roman" w:hAnsi="Times New Roman" w:cs="Times New Roman"/>
          <w:sz w:val="28"/>
          <w:szCs w:val="28"/>
        </w:rPr>
        <w:t xml:space="preserve">, </w:t>
      </w:r>
      <w:r w:rsidR="009C5283" w:rsidRPr="00DC19C7">
        <w:rPr>
          <w:rFonts w:ascii="Times New Roman" w:hAnsi="Times New Roman" w:cs="Times New Roman"/>
          <w:b/>
          <w:i/>
          <w:sz w:val="28"/>
          <w:szCs w:val="28"/>
        </w:rPr>
        <w:t>связанные с внешними поставщиками: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Отключение электроэнергии;</w:t>
      </w:r>
    </w:p>
    <w:p w:rsidR="009C5283" w:rsidRPr="009C5283" w:rsidRDefault="009C5283" w:rsidP="009C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283">
        <w:rPr>
          <w:rFonts w:ascii="Times New Roman" w:hAnsi="Times New Roman" w:cs="Times New Roman"/>
          <w:sz w:val="28"/>
          <w:szCs w:val="28"/>
        </w:rPr>
        <w:t>— Сбой в работе интернет-провайдера;</w:t>
      </w:r>
    </w:p>
    <w:p w:rsidR="00D02F55" w:rsidRPr="007507A3" w:rsidRDefault="009C5283" w:rsidP="009C5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283">
        <w:rPr>
          <w:rFonts w:ascii="Times New Roman" w:hAnsi="Times New Roman" w:cs="Times New Roman"/>
          <w:sz w:val="28"/>
          <w:szCs w:val="28"/>
        </w:rPr>
        <w:t>— Физический разрыв внешних каналов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02F55" w:rsidRPr="007507A3" w:rsidSect="00CC103C">
      <w:headerReference w:type="default" r:id="rId6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11" w:rsidRDefault="00D14311" w:rsidP="00CC103C">
      <w:pPr>
        <w:spacing w:after="0" w:line="240" w:lineRule="auto"/>
      </w:pPr>
      <w:r>
        <w:separator/>
      </w:r>
    </w:p>
  </w:endnote>
  <w:endnote w:type="continuationSeparator" w:id="0">
    <w:p w:rsidR="00D14311" w:rsidRDefault="00D14311" w:rsidP="00CC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11" w:rsidRDefault="00D14311" w:rsidP="00CC103C">
      <w:pPr>
        <w:spacing w:after="0" w:line="240" w:lineRule="auto"/>
      </w:pPr>
      <w:r>
        <w:separator/>
      </w:r>
    </w:p>
  </w:footnote>
  <w:footnote w:type="continuationSeparator" w:id="0">
    <w:p w:rsidR="00D14311" w:rsidRDefault="00D14311" w:rsidP="00CC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3695"/>
      <w:docPartObj>
        <w:docPartGallery w:val="Page Numbers (Top of Page)"/>
        <w:docPartUnique/>
      </w:docPartObj>
    </w:sdtPr>
    <w:sdtContent>
      <w:p w:rsidR="00CC103C" w:rsidRDefault="007F705A">
        <w:pPr>
          <w:pStyle w:val="a3"/>
          <w:jc w:val="center"/>
        </w:pPr>
        <w:r>
          <w:fldChar w:fldCharType="begin"/>
        </w:r>
        <w:r w:rsidR="00996A06">
          <w:instrText xml:space="preserve"> PAGE   \* MERGEFORMAT </w:instrText>
        </w:r>
        <w:r>
          <w:fldChar w:fldCharType="separate"/>
        </w:r>
        <w:r w:rsidR="00E91E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103C" w:rsidRDefault="00CC10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954"/>
    <w:rsid w:val="00024966"/>
    <w:rsid w:val="00326E1E"/>
    <w:rsid w:val="00750186"/>
    <w:rsid w:val="007507A3"/>
    <w:rsid w:val="007F705A"/>
    <w:rsid w:val="009009BC"/>
    <w:rsid w:val="00932954"/>
    <w:rsid w:val="00996A06"/>
    <w:rsid w:val="009C5283"/>
    <w:rsid w:val="00CC103C"/>
    <w:rsid w:val="00D02F55"/>
    <w:rsid w:val="00D14311"/>
    <w:rsid w:val="00DA6F82"/>
    <w:rsid w:val="00DC19C7"/>
    <w:rsid w:val="00E9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03C"/>
  </w:style>
  <w:style w:type="paragraph" w:styleId="a5">
    <w:name w:val="footer"/>
    <w:basedOn w:val="a"/>
    <w:link w:val="a6"/>
    <w:uiPriority w:val="99"/>
    <w:semiHidden/>
    <w:unhideWhenUsed/>
    <w:rsid w:val="00CC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103C"/>
  </w:style>
  <w:style w:type="table" w:styleId="a7">
    <w:name w:val="Table Grid"/>
    <w:basedOn w:val="a1"/>
    <w:uiPriority w:val="59"/>
    <w:rsid w:val="00DC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2023-06-08T07:20:00Z</cp:lastPrinted>
  <dcterms:created xsi:type="dcterms:W3CDTF">2023-06-08T07:16:00Z</dcterms:created>
  <dcterms:modified xsi:type="dcterms:W3CDTF">2023-06-08T07:26:00Z</dcterms:modified>
</cp:coreProperties>
</file>