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5C" w:rsidRDefault="0000455C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Консультация для родителей: «Давайте жить дружно»</w:t>
      </w:r>
    </w:p>
    <w:p w:rsidR="0000455C" w:rsidRDefault="0000455C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 xml:space="preserve">Проблема формирования положительных взаимоотношений между детьми, является актуальной, так как способствует вхождению ребёнка в социум, взаимодействию с окружающими людьми. 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rStyle w:val="a4"/>
          <w:color w:val="111111"/>
          <w:sz w:val="28"/>
          <w:szCs w:val="28"/>
          <w:bdr w:val="none" w:sz="0" w:space="0" w:color="auto" w:frame="1"/>
        </w:rPr>
        <w:t>Дружба</w:t>
      </w:r>
      <w:r w:rsidRPr="0000455C">
        <w:rPr>
          <w:color w:val="111111"/>
          <w:sz w:val="28"/>
          <w:szCs w:val="28"/>
        </w:rPr>
        <w:t> – личные бескорыстные взаимоотношения между людьми, основанные на любви, доверии, искренности, взаимных симпатиях, общих интересах и увлечениях. Обязательными признаками </w:t>
      </w:r>
      <w:r w:rsidRPr="0000455C">
        <w:rPr>
          <w:rStyle w:val="a4"/>
          <w:color w:val="111111"/>
          <w:sz w:val="28"/>
          <w:szCs w:val="28"/>
          <w:bdr w:val="none" w:sz="0" w:space="0" w:color="auto" w:frame="1"/>
        </w:rPr>
        <w:t>дружбы являются взаимность</w:t>
      </w:r>
      <w:r w:rsidRPr="0000455C">
        <w:rPr>
          <w:color w:val="111111"/>
          <w:sz w:val="28"/>
          <w:szCs w:val="28"/>
        </w:rPr>
        <w:t>, доверие и терпение. На сегодняшний день проблема жесткости и равнодушия в молодёжной среде становится всё более очевидной.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День ребёнка в детском саду наполнен различными делами и событиями. Однако многие из них проходят мимо сердца ребёнка, не вызывают у него сочувствия, огорчения, радости. Именно общение со сверстниками играет важную роль в его нравст</w:t>
      </w:r>
      <w:r w:rsidR="000353FC" w:rsidRPr="0000455C">
        <w:rPr>
          <w:color w:val="111111"/>
          <w:sz w:val="28"/>
          <w:szCs w:val="28"/>
        </w:rPr>
        <w:t xml:space="preserve">венном развитии, </w:t>
      </w:r>
      <w:r w:rsidR="0000455C" w:rsidRPr="0000455C">
        <w:rPr>
          <w:color w:val="111111"/>
          <w:sz w:val="28"/>
          <w:szCs w:val="28"/>
        </w:rPr>
        <w:t>то есть</w:t>
      </w:r>
      <w:r w:rsidRPr="0000455C">
        <w:rPr>
          <w:color w:val="111111"/>
          <w:sz w:val="28"/>
          <w:szCs w:val="28"/>
        </w:rPr>
        <w:t xml:space="preserve"> необходимо формирование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«нравственной школы отношений»</w:t>
      </w:r>
      <w:r w:rsidRPr="0000455C">
        <w:rPr>
          <w:color w:val="111111"/>
          <w:sz w:val="28"/>
          <w:szCs w:val="28"/>
        </w:rPr>
        <w:t>, с помощью которой он может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«измерить»</w:t>
      </w:r>
      <w:r w:rsidRPr="0000455C">
        <w:rPr>
          <w:color w:val="111111"/>
          <w:sz w:val="28"/>
          <w:szCs w:val="28"/>
        </w:rPr>
        <w:t> свои и чужие поступки с общечеловеческих позиций добра и зла и не только оценить, но и подчинить своё поведение нравственным нормам.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Дети в дошкольном возрасте очень любознательны, отзывчивы, восприимчивы. Они легко откликаются на все инициативы, умеют искренне сочувствовать и сопереживать.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 xml:space="preserve">Чем же может помочь родитель в </w:t>
      </w:r>
      <w:r w:rsidR="000353FC" w:rsidRPr="0000455C">
        <w:rPr>
          <w:color w:val="111111"/>
          <w:sz w:val="28"/>
          <w:szCs w:val="28"/>
        </w:rPr>
        <w:t>развитии дружеских отношений</w:t>
      </w:r>
      <w:r w:rsidRPr="0000455C">
        <w:rPr>
          <w:color w:val="111111"/>
          <w:sz w:val="28"/>
          <w:szCs w:val="28"/>
        </w:rPr>
        <w:t>?</w:t>
      </w:r>
    </w:p>
    <w:p w:rsidR="000353FC" w:rsidRPr="0000455C" w:rsidRDefault="000353FC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3FC" w:rsidRPr="0000455C" w:rsidRDefault="0000455C" w:rsidP="005E4C25">
      <w:pPr>
        <w:pStyle w:val="a3"/>
        <w:shd w:val="clear" w:color="auto" w:fill="BDD6EE" w:themeFill="accent1" w:themeFillTint="6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 xml:space="preserve">   1.</w:t>
      </w:r>
      <w:r w:rsidR="00241BFB" w:rsidRPr="0000455C">
        <w:rPr>
          <w:color w:val="111111"/>
          <w:sz w:val="28"/>
          <w:szCs w:val="28"/>
        </w:rPr>
        <w:t>Учимся знакомиться. Ребенку легче будет наладить контакт с детьми в </w:t>
      </w:r>
      <w:r w:rsidR="00241BFB" w:rsidRPr="0000455C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="00241BFB" w:rsidRPr="0000455C">
        <w:rPr>
          <w:color w:val="111111"/>
          <w:sz w:val="28"/>
          <w:szCs w:val="28"/>
        </w:rPr>
        <w:t>, если он как следует, усвоил фразы, с которых можно начинать общение. Нередко малыш часами не вступает в общую игру, потому, что не усвоил твердо, </w:t>
      </w:r>
      <w:r w:rsidR="00241BFB" w:rsidRPr="0000455C">
        <w:rPr>
          <w:color w:val="111111"/>
          <w:sz w:val="28"/>
          <w:szCs w:val="28"/>
          <w:u w:val="single"/>
          <w:bdr w:val="none" w:sz="0" w:space="0" w:color="auto" w:frame="1"/>
        </w:rPr>
        <w:t>что нужно просто сказать</w:t>
      </w:r>
      <w:r w:rsidR="00241BFB" w:rsidRPr="0000455C">
        <w:rPr>
          <w:color w:val="111111"/>
          <w:sz w:val="28"/>
          <w:szCs w:val="28"/>
        </w:rPr>
        <w:t>: </w:t>
      </w:r>
      <w:r w:rsidR="00241BFB"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«Здравствуйте, меня зовут Маша, можно я буду играть с вами?»</w:t>
      </w:r>
      <w:r w:rsidR="00241BFB" w:rsidRPr="0000455C">
        <w:rPr>
          <w:color w:val="111111"/>
          <w:sz w:val="28"/>
          <w:szCs w:val="28"/>
        </w:rPr>
        <w:t> или </w:t>
      </w:r>
      <w:r w:rsidR="00241BFB"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«Привет, я – Антон, а тебя как зовут? Пойдем, поиграем вместе?»</w:t>
      </w:r>
      <w:r w:rsidR="00241BFB" w:rsidRPr="0000455C">
        <w:rPr>
          <w:color w:val="111111"/>
          <w:sz w:val="28"/>
          <w:szCs w:val="28"/>
        </w:rPr>
        <w:t> 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0455C">
        <w:rPr>
          <w:color w:val="FF0000"/>
          <w:sz w:val="28"/>
          <w:szCs w:val="28"/>
          <w:bdr w:val="none" w:sz="0" w:space="0" w:color="auto" w:frame="1"/>
        </w:rPr>
        <w:t>Помимо этих фраз ребенку пригодятся и обычные вежливые обороты</w:t>
      </w:r>
      <w:r w:rsidRPr="0000455C">
        <w:rPr>
          <w:color w:val="111111"/>
          <w:sz w:val="28"/>
          <w:szCs w:val="28"/>
        </w:rPr>
        <w:t>: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«Спасибо!»</w:t>
      </w:r>
      <w:r w:rsidRPr="0000455C">
        <w:rPr>
          <w:color w:val="111111"/>
          <w:sz w:val="28"/>
          <w:szCs w:val="28"/>
        </w:rPr>
        <w:t>,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00455C">
        <w:rPr>
          <w:color w:val="111111"/>
          <w:sz w:val="28"/>
          <w:szCs w:val="28"/>
        </w:rPr>
        <w:t>,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«У тебя очень красивая кукла! Как ты с ней играешь?»</w:t>
      </w:r>
      <w:r w:rsidRPr="0000455C">
        <w:rPr>
          <w:color w:val="111111"/>
          <w:sz w:val="28"/>
          <w:szCs w:val="28"/>
        </w:rPr>
        <w:t> и так далее. Если ребенок стесняется обращаться к другим, </w:t>
      </w:r>
      <w:r w:rsidRPr="0000455C">
        <w:rPr>
          <w:color w:val="FF0000"/>
          <w:sz w:val="28"/>
          <w:szCs w:val="28"/>
          <w:bdr w:val="none" w:sz="0" w:space="0" w:color="auto" w:frame="1"/>
        </w:rPr>
        <w:t>потренируйтесь с ним дома на любимых игрушках</w:t>
      </w:r>
      <w:r w:rsidRPr="0000455C">
        <w:rPr>
          <w:color w:val="111111"/>
          <w:sz w:val="28"/>
          <w:szCs w:val="28"/>
        </w:rPr>
        <w:t>: пусть зайчики и мишки знакомятся друг с другом и устраивают совместные игры.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2. Уверенность в себе – залог </w:t>
      </w:r>
      <w:r w:rsidRPr="0000455C">
        <w:rPr>
          <w:rStyle w:val="a4"/>
          <w:color w:val="FF0000"/>
          <w:sz w:val="28"/>
          <w:szCs w:val="28"/>
          <w:bdr w:val="none" w:sz="0" w:space="0" w:color="auto" w:frame="1"/>
        </w:rPr>
        <w:t>дружеских отношений с другими</w:t>
      </w:r>
      <w:r w:rsidRPr="0000455C">
        <w:rPr>
          <w:color w:val="111111"/>
          <w:sz w:val="28"/>
          <w:szCs w:val="28"/>
        </w:rPr>
        <w:t>. Уверенный в себе человек, который знает, что мир безопасен, его любят, а к его словам прислушиваются, скорее всего, не будет испытывать особенных сложностей в общении. Даже если кто-то не захочет с ним </w:t>
      </w:r>
      <w:r w:rsidRPr="000045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</w:t>
      </w:r>
      <w:r w:rsidRPr="0000455C">
        <w:rPr>
          <w:color w:val="111111"/>
          <w:sz w:val="28"/>
          <w:szCs w:val="28"/>
        </w:rPr>
        <w:t>, он без особенных расстройств найдет себе другое занятие и других товарищей. Именно поэтому главным залогом успешной самореализации в коллективе является уверенность в себе, которая, напомним, не имеет ничего общего с хвастовством и выпячиванием своих реальных и мнимых достоинств.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lastRenderedPageBreak/>
        <w:t>3. При наблюдении за детскими играми, обсуждать разные ситуации. Учить понимать других детей и знать разные ситуации детского общения стоит еще до того, как малыш пошел в садик. После игры в песочнице и беготни на детской площадке, обсудите с ребенком, кто в какие игры играл, кто был веселым, а кто грустным, что его обрадовало, а что расстроило. После того, как вы выявите все сложные и острые ситуации, стоит в игровой форме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(допустим, на примере игрушек)</w:t>
      </w:r>
      <w:r w:rsidRPr="0000455C">
        <w:rPr>
          <w:color w:val="111111"/>
          <w:sz w:val="28"/>
          <w:szCs w:val="28"/>
        </w:rPr>
        <w:t> показать ребенку, как лучше всего вести себя в них.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 xml:space="preserve">4. Надо учиться меняться и делиться. Конечно, ребенок </w:t>
      </w:r>
      <w:r w:rsidRPr="0000455C">
        <w:rPr>
          <w:b/>
          <w:color w:val="FF0000"/>
          <w:sz w:val="28"/>
          <w:szCs w:val="28"/>
        </w:rPr>
        <w:t>не обязан</w:t>
      </w:r>
      <w:r w:rsidRPr="0000455C">
        <w:rPr>
          <w:color w:val="FF0000"/>
          <w:sz w:val="28"/>
          <w:szCs w:val="28"/>
        </w:rPr>
        <w:t> </w:t>
      </w:r>
      <w:r w:rsidRPr="0000455C">
        <w:rPr>
          <w:rStyle w:val="a4"/>
          <w:color w:val="FF0000"/>
          <w:sz w:val="28"/>
          <w:szCs w:val="28"/>
          <w:bdr w:val="none" w:sz="0" w:space="0" w:color="auto" w:frame="1"/>
        </w:rPr>
        <w:t>отдавать свои игрушки чужим</w:t>
      </w:r>
      <w:r w:rsidRPr="0000455C">
        <w:rPr>
          <w:color w:val="111111"/>
          <w:sz w:val="28"/>
          <w:szCs w:val="28"/>
        </w:rPr>
        <w:t>, и делиться не по своей инициативе, но именно с умения меняться и делиться игрушками начинается воспитание мастера общения, это первый главный шаг к навыку ведения переговоров, умению выслушивать разные стороны и учитывать интересы других членов </w:t>
      </w:r>
      <w:r w:rsidRPr="000045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00455C">
        <w:rPr>
          <w:color w:val="111111"/>
          <w:sz w:val="28"/>
          <w:szCs w:val="28"/>
        </w:rPr>
        <w:t>, а не только свои собственные. Лучше всего привить малышу эти полезные в детском обществе умения до того, как он пойдет в садик.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5. Как правильно выходить из конфликтных ситуаций. Скорее всего, даже самому благополучному и доброжелательному ребенку не удастся избежать столкновения интересов, конфликтов и драк, особенно если речь идет о мальчиках. Важно научить малыша говорить </w:t>
      </w:r>
      <w:r w:rsidRPr="0000455C">
        <w:rPr>
          <w:i/>
          <w:iCs/>
          <w:color w:val="FF0000"/>
          <w:sz w:val="28"/>
          <w:szCs w:val="28"/>
          <w:bdr w:val="none" w:sz="0" w:space="0" w:color="auto" w:frame="1"/>
        </w:rPr>
        <w:t>«нет»</w:t>
      </w:r>
      <w:r w:rsidRPr="0000455C">
        <w:rPr>
          <w:color w:val="FF0000"/>
          <w:sz w:val="28"/>
          <w:szCs w:val="28"/>
        </w:rPr>
        <w:t>, </w:t>
      </w:r>
      <w:r w:rsidRPr="0000455C">
        <w:rPr>
          <w:i/>
          <w:iCs/>
          <w:color w:val="FF0000"/>
          <w:sz w:val="28"/>
          <w:szCs w:val="28"/>
          <w:bdr w:val="none" w:sz="0" w:space="0" w:color="auto" w:frame="1"/>
        </w:rPr>
        <w:t>«не хочу»</w:t>
      </w:r>
      <w:r w:rsidRPr="0000455C">
        <w:rPr>
          <w:color w:val="FF0000"/>
          <w:sz w:val="28"/>
          <w:szCs w:val="28"/>
        </w:rPr>
        <w:t> и </w:t>
      </w:r>
      <w:r w:rsidRPr="0000455C">
        <w:rPr>
          <w:i/>
          <w:iCs/>
          <w:color w:val="FF0000"/>
          <w:sz w:val="28"/>
          <w:szCs w:val="28"/>
          <w:bdr w:val="none" w:sz="0" w:space="0" w:color="auto" w:frame="1"/>
        </w:rPr>
        <w:t>«мне это не нравится»</w:t>
      </w:r>
      <w:r w:rsidRPr="0000455C">
        <w:rPr>
          <w:color w:val="111111"/>
          <w:sz w:val="28"/>
          <w:szCs w:val="28"/>
        </w:rPr>
        <w:t>, если ровесники пытаются заставить его делать что-то запрещенное или просто неприятное. Не стоит учить ребенка драться, обзываться и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0455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давать сдачи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455C">
        <w:rPr>
          <w:color w:val="111111"/>
          <w:sz w:val="28"/>
          <w:szCs w:val="28"/>
        </w:rPr>
        <w:t> </w:t>
      </w:r>
      <w:r w:rsidRPr="0000455C">
        <w:rPr>
          <w:color w:val="111111"/>
          <w:sz w:val="28"/>
          <w:szCs w:val="28"/>
          <w:bdr w:val="none" w:sz="0" w:space="0" w:color="auto" w:frame="1"/>
        </w:rPr>
        <w:t>с помощью кулаков</w:t>
      </w:r>
      <w:r w:rsidRPr="0000455C">
        <w:rPr>
          <w:color w:val="111111"/>
          <w:sz w:val="28"/>
          <w:szCs w:val="28"/>
        </w:rPr>
        <w:t>: культурный и уверенный в себе человек не станет доказывать свою правоту таким способом.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6. Не пытаться купить, а научиться увлечь. Зачастую дети, с которыми не хотят играть ровесники, пытаются привлечь к себе друзей с помощью необычных игрушек или угощений. Иногда такая стратегия имеет успех, но очень важно не переборщить с желанием завлечь игрушкой, ведь может статься, что новая прекрасная </w:t>
      </w:r>
      <w:r w:rsidRPr="000045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подружка дружит</w:t>
      </w:r>
      <w:r w:rsidRPr="0000455C">
        <w:rPr>
          <w:color w:val="111111"/>
          <w:sz w:val="28"/>
          <w:szCs w:val="28"/>
        </w:rPr>
        <w:t> с малышкой лишь до тех пор, пока та согласна делиться своей куклой, и никак по-другому. Если вы видите, что ребенок стал заложником именно такой ситуации, </w:t>
      </w:r>
      <w:r w:rsidRPr="0000455C">
        <w:rPr>
          <w:color w:val="FF0000"/>
          <w:sz w:val="28"/>
          <w:szCs w:val="28"/>
          <w:bdr w:val="none" w:sz="0" w:space="0" w:color="auto" w:frame="1"/>
        </w:rPr>
        <w:t>постарайтесь переиграть ее</w:t>
      </w:r>
      <w:r w:rsidRPr="0000455C">
        <w:rPr>
          <w:color w:val="111111"/>
          <w:sz w:val="28"/>
          <w:szCs w:val="28"/>
        </w:rPr>
        <w:t>: научите ребенка не просто делать снежки, а строить иглу, мастерить бусы из бумажных шариков и делать еще что-нибудь интересное, тогда ребята сами потянутся </w:t>
      </w:r>
      <w:r w:rsidRPr="000045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</w:t>
      </w:r>
      <w:r w:rsidRPr="0000455C">
        <w:rPr>
          <w:b/>
          <w:color w:val="111111"/>
          <w:sz w:val="28"/>
          <w:szCs w:val="28"/>
        </w:rPr>
        <w:t>,</w:t>
      </w:r>
      <w:r w:rsidRPr="0000455C">
        <w:rPr>
          <w:color w:val="111111"/>
          <w:sz w:val="28"/>
          <w:szCs w:val="28"/>
        </w:rPr>
        <w:t xml:space="preserve"> чтобы приобщиться к интересному делу.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7. Улыбаемся и радуемся. Взрослым людям нравятся доброжелательные оптимисты и не нравятся ворчливые пессимисты. Точно так же и у детей. У болтушки-хохотушки, которая всему готова радоваться, наверняка будет больше друзей и меньше огорчений по поводу социальной жизни, чем у буки, у которого от каждой мелочи глаза на мокром месте. Настраивайте ребенка на оптимизм и позитивный лад. При этом совершенно не обязательно ломать его характер и, допустим, стараться сделать задумчивого интроверта душой компании! Главное, делитесь с ребенком своими позитивными мыслями и чувствами и показывайте ему, как найти хорошее в любой ситуации, а радость в сущей мелочи!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lastRenderedPageBreak/>
        <w:t>Подводя итог, отме</w:t>
      </w:r>
      <w:r w:rsidR="0000455C">
        <w:rPr>
          <w:color w:val="111111"/>
          <w:sz w:val="28"/>
          <w:szCs w:val="28"/>
        </w:rPr>
        <w:t>тим, что</w:t>
      </w:r>
      <w:r w:rsidRPr="0000455C">
        <w:rPr>
          <w:color w:val="111111"/>
          <w:sz w:val="28"/>
          <w:szCs w:val="28"/>
        </w:rPr>
        <w:t>, если ранее общение сверстников складывалось как бы само собой и не требовало вмешательства взрослого, то сегодня детей нужно специально учить. Но главное – начать, обучив ребенка быть преданным и надежным другом.</w:t>
      </w:r>
    </w:p>
    <w:p w:rsidR="000353FC" w:rsidRPr="0000455C" w:rsidRDefault="000353FC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Расскажите для чего нужны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мирилки</w:t>
      </w:r>
      <w:proofErr w:type="spellEnd"/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353FC"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0455C">
        <w:rPr>
          <w:color w:val="111111"/>
          <w:sz w:val="28"/>
          <w:szCs w:val="28"/>
        </w:rPr>
        <w:t>и выучите их с ребенком.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Ручку за ручку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Мы крепко возьмем,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Раньше мы дрались,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А теперь ни почем!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Хватит нам уже сердиться,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Веселятся все вокруг!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Поскорей </w:t>
      </w:r>
      <w:r w:rsidRPr="0000455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давай </w:t>
      </w:r>
      <w:proofErr w:type="gramStart"/>
      <w:r w:rsidRPr="0000455C">
        <w:rPr>
          <w:rStyle w:val="a4"/>
          <w:color w:val="111111"/>
          <w:sz w:val="28"/>
          <w:szCs w:val="28"/>
          <w:bdr w:val="none" w:sz="0" w:space="0" w:color="auto" w:frame="1"/>
        </w:rPr>
        <w:t>мириться</w:t>
      </w:r>
      <w:r w:rsidRPr="0000455C">
        <w:rPr>
          <w:color w:val="111111"/>
          <w:sz w:val="28"/>
          <w:szCs w:val="28"/>
        </w:rPr>
        <w:t> :</w:t>
      </w:r>
      <w:proofErr w:type="gramEnd"/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- Ты мой друг! И я твой друг!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Мы обиды все забудем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И </w:t>
      </w:r>
      <w:r w:rsidRPr="0000455C">
        <w:rPr>
          <w:rStyle w:val="a4"/>
          <w:color w:val="111111"/>
          <w:sz w:val="28"/>
          <w:szCs w:val="28"/>
          <w:bdr w:val="none" w:sz="0" w:space="0" w:color="auto" w:frame="1"/>
        </w:rPr>
        <w:t>дружить</w:t>
      </w:r>
      <w:r w:rsidRPr="0000455C">
        <w:rPr>
          <w:color w:val="111111"/>
          <w:sz w:val="28"/>
          <w:szCs w:val="28"/>
        </w:rPr>
        <w:t>, как прежде будем!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Чтобы солнце улыбалось,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Нас с тобой согреть старалось,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Нужно просто стать добрей,</w:t>
      </w:r>
    </w:p>
    <w:p w:rsid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И мириться нам скорей!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 xml:space="preserve">Рекомендуем дидактические игры и </w:t>
      </w:r>
      <w:proofErr w:type="spellStart"/>
      <w:proofErr w:type="gramStart"/>
      <w:r w:rsidRPr="0000455C">
        <w:rPr>
          <w:color w:val="111111"/>
          <w:sz w:val="28"/>
          <w:szCs w:val="28"/>
        </w:rPr>
        <w:t>упражнения,в</w:t>
      </w:r>
      <w:proofErr w:type="spellEnd"/>
      <w:proofErr w:type="gramEnd"/>
      <w:r w:rsidRPr="0000455C">
        <w:rPr>
          <w:color w:val="111111"/>
          <w:sz w:val="28"/>
          <w:szCs w:val="28"/>
        </w:rPr>
        <w:t xml:space="preserve"> которые можно поиграть дома с вашим ребенком, </w:t>
      </w:r>
      <w:r w:rsidRPr="0000455C">
        <w:rPr>
          <w:color w:val="111111"/>
          <w:sz w:val="28"/>
          <w:szCs w:val="28"/>
          <w:u w:val="single"/>
          <w:bdr w:val="none" w:sz="0" w:space="0" w:color="auto" w:frame="1"/>
        </w:rPr>
        <w:t>закрепляя знания по данной теме</w:t>
      </w:r>
      <w:r w:rsidRPr="0000455C">
        <w:rPr>
          <w:color w:val="111111"/>
          <w:sz w:val="28"/>
          <w:szCs w:val="28"/>
        </w:rPr>
        <w:t>:</w:t>
      </w:r>
    </w:p>
    <w:p w:rsidR="00241BFB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"Скажи наоборот" (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«некрасивые»</w:t>
      </w:r>
      <w:r w:rsidRPr="0000455C">
        <w:rPr>
          <w:color w:val="111111"/>
          <w:sz w:val="28"/>
          <w:szCs w:val="28"/>
        </w:rPr>
        <w:t> слова заменить на добрые слова)</w:t>
      </w:r>
      <w:r w:rsidR="0000455C">
        <w:rPr>
          <w:color w:val="111111"/>
          <w:sz w:val="28"/>
          <w:szCs w:val="28"/>
        </w:rPr>
        <w:t xml:space="preserve">. </w:t>
      </w:r>
      <w:r w:rsidRPr="0000455C">
        <w:rPr>
          <w:color w:val="111111"/>
          <w:sz w:val="28"/>
          <w:szCs w:val="28"/>
        </w:rPr>
        <w:t>Грубый - ласковый, злой - добрый, жадный - щедрый, грустный - веселый, враг – друг, горе — радость.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Зеленеет старый пень, когда услышит.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(Добрый день)</w:t>
      </w:r>
      <w:r w:rsidRPr="0000455C">
        <w:rPr>
          <w:color w:val="111111"/>
          <w:sz w:val="28"/>
          <w:szCs w:val="28"/>
        </w:rPr>
        <w:t>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Растает даже снежная глыба от слова теплого.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(Спасибо)</w:t>
      </w:r>
    </w:p>
    <w:p w:rsid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Если тебя бранят за шалости, надо сказать.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(Прости пожалуйста)</w:t>
      </w:r>
      <w:r w:rsidRPr="0000455C">
        <w:rPr>
          <w:color w:val="111111"/>
          <w:sz w:val="28"/>
          <w:szCs w:val="28"/>
        </w:rPr>
        <w:t>.</w:t>
      </w:r>
    </w:p>
    <w:p w:rsidR="00241BFB" w:rsidRPr="0000455C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Где бы ни были, на прощание мы говорим.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(До свидания)</w:t>
      </w:r>
      <w:r w:rsidRPr="0000455C">
        <w:rPr>
          <w:color w:val="111111"/>
          <w:sz w:val="28"/>
          <w:szCs w:val="28"/>
        </w:rPr>
        <w:t>.</w:t>
      </w:r>
    </w:p>
    <w:p w:rsidR="00241BFB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0455C">
        <w:rPr>
          <w:color w:val="111111"/>
          <w:sz w:val="28"/>
          <w:szCs w:val="28"/>
        </w:rPr>
        <w:t>Ребенок вежливый и развитый, говорит встречаясь. </w:t>
      </w:r>
      <w:r w:rsidRPr="0000455C">
        <w:rPr>
          <w:i/>
          <w:iCs/>
          <w:color w:val="111111"/>
          <w:sz w:val="28"/>
          <w:szCs w:val="28"/>
          <w:bdr w:val="none" w:sz="0" w:space="0" w:color="auto" w:frame="1"/>
        </w:rPr>
        <w:t>(Здравствуйте)</w:t>
      </w:r>
      <w:r w:rsidRPr="0000455C">
        <w:rPr>
          <w:color w:val="111111"/>
          <w:sz w:val="28"/>
          <w:szCs w:val="28"/>
        </w:rPr>
        <w:t>.</w:t>
      </w:r>
    </w:p>
    <w:p w:rsidR="005E4C25" w:rsidRDefault="005E4C25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E4C25" w:rsidRDefault="005E4C25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E4C25" w:rsidRDefault="005E4C25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E4C25">
        <w:rPr>
          <w:b/>
          <w:color w:val="111111"/>
          <w:sz w:val="28"/>
          <w:szCs w:val="28"/>
        </w:rPr>
        <w:lastRenderedPageBreak/>
        <w:t>Список литературы о </w:t>
      </w:r>
      <w:proofErr w:type="gramStart"/>
      <w:r w:rsidRPr="005E4C25">
        <w:rPr>
          <w:rStyle w:val="a4"/>
          <w:color w:val="111111"/>
          <w:sz w:val="28"/>
          <w:szCs w:val="28"/>
          <w:bdr w:val="none" w:sz="0" w:space="0" w:color="auto" w:frame="1"/>
        </w:rPr>
        <w:t>дружбе</w:t>
      </w:r>
      <w:r w:rsidRPr="005E4C25">
        <w:rPr>
          <w:color w:val="111111"/>
          <w:sz w:val="28"/>
          <w:szCs w:val="28"/>
        </w:rPr>
        <w:t> :</w:t>
      </w:r>
      <w:proofErr w:type="gramEnd"/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 xml:space="preserve">В. </w:t>
      </w:r>
      <w:proofErr w:type="spellStart"/>
      <w:r w:rsidRPr="005E4C25">
        <w:rPr>
          <w:color w:val="111111"/>
          <w:sz w:val="28"/>
          <w:szCs w:val="28"/>
        </w:rPr>
        <w:t>Сутеев</w:t>
      </w:r>
      <w:proofErr w:type="spellEnd"/>
      <w:r w:rsidRPr="005E4C25">
        <w:rPr>
          <w:color w:val="111111"/>
          <w:sz w:val="28"/>
          <w:szCs w:val="28"/>
        </w:rPr>
        <w:t xml:space="preserve"> "Мешок яблок" и "Палочка-выручалочка"</w:t>
      </w:r>
    </w:p>
    <w:p w:rsidR="00241BFB" w:rsidRPr="005E4C25" w:rsidRDefault="000353FC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>С. Михалков</w:t>
      </w:r>
      <w:r w:rsidRPr="005E4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41BFB" w:rsidRPr="005E4C25">
        <w:rPr>
          <w:iCs/>
          <w:color w:val="111111"/>
          <w:sz w:val="28"/>
          <w:szCs w:val="28"/>
          <w:bdr w:val="none" w:sz="0" w:space="0" w:color="auto" w:frame="1"/>
        </w:rPr>
        <w:t>«Песенка друзей</w:t>
      </w:r>
      <w:proofErr w:type="gramStart"/>
      <w:r w:rsidR="00241BFB" w:rsidRPr="005E4C2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41BFB" w:rsidRPr="005E4C25">
        <w:rPr>
          <w:color w:val="111111"/>
          <w:sz w:val="28"/>
          <w:szCs w:val="28"/>
        </w:rPr>
        <w:t> ,</w:t>
      </w:r>
      <w:proofErr w:type="gramEnd"/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>В. Маяковский </w:t>
      </w:r>
      <w:r w:rsidRPr="005E4C25">
        <w:rPr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5E4C25">
        <w:rPr>
          <w:color w:val="111111"/>
          <w:sz w:val="28"/>
          <w:szCs w:val="28"/>
        </w:rPr>
        <w:t>,</w:t>
      </w: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>Ю. Ермолаева </w:t>
      </w:r>
      <w:r w:rsidRPr="005E4C25">
        <w:rPr>
          <w:iCs/>
          <w:color w:val="111111"/>
          <w:sz w:val="28"/>
          <w:szCs w:val="28"/>
          <w:bdr w:val="none" w:sz="0" w:space="0" w:color="auto" w:frame="1"/>
        </w:rPr>
        <w:t>«Лучший друг»</w:t>
      </w:r>
      <w:r w:rsidRPr="005E4C25">
        <w:rPr>
          <w:color w:val="111111"/>
          <w:sz w:val="28"/>
          <w:szCs w:val="28"/>
        </w:rPr>
        <w:t>,</w:t>
      </w: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 xml:space="preserve">В. </w:t>
      </w:r>
      <w:proofErr w:type="gramStart"/>
      <w:r w:rsidRPr="005E4C25">
        <w:rPr>
          <w:color w:val="111111"/>
          <w:sz w:val="28"/>
          <w:szCs w:val="28"/>
        </w:rPr>
        <w:t>Осеева </w:t>
      </w:r>
      <w:r w:rsidR="000353FC" w:rsidRPr="005E4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E4C25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5E4C25">
        <w:rPr>
          <w:iCs/>
          <w:color w:val="111111"/>
          <w:sz w:val="28"/>
          <w:szCs w:val="28"/>
          <w:bdr w:val="none" w:sz="0" w:space="0" w:color="auto" w:frame="1"/>
        </w:rPr>
        <w:t>Волшебное слово»</w:t>
      </w: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>В. Катаев </w:t>
      </w:r>
      <w:r w:rsidRPr="005E4C25">
        <w:rPr>
          <w:iCs/>
          <w:color w:val="111111"/>
          <w:sz w:val="28"/>
          <w:szCs w:val="28"/>
          <w:bdr w:val="none" w:sz="0" w:space="0" w:color="auto" w:frame="1"/>
        </w:rPr>
        <w:t xml:space="preserve">«Цветик- </w:t>
      </w:r>
      <w:proofErr w:type="spellStart"/>
      <w:r w:rsidRPr="005E4C25">
        <w:rPr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5E4C2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E4C25">
        <w:rPr>
          <w:color w:val="111111"/>
          <w:sz w:val="28"/>
          <w:szCs w:val="28"/>
        </w:rPr>
        <w:t>,</w:t>
      </w: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>С. Михалков </w:t>
      </w:r>
      <w:r w:rsidRPr="005E4C25">
        <w:rPr>
          <w:iCs/>
          <w:color w:val="111111"/>
          <w:sz w:val="28"/>
          <w:szCs w:val="28"/>
          <w:bdr w:val="none" w:sz="0" w:space="0" w:color="auto" w:frame="1"/>
        </w:rPr>
        <w:t>«Хорошие товарищи»</w:t>
      </w:r>
      <w:r w:rsidRPr="005E4C25">
        <w:rPr>
          <w:color w:val="111111"/>
          <w:sz w:val="28"/>
          <w:szCs w:val="28"/>
        </w:rPr>
        <w:t>,</w:t>
      </w: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E4C25">
        <w:rPr>
          <w:color w:val="111111"/>
          <w:sz w:val="28"/>
          <w:szCs w:val="28"/>
        </w:rPr>
        <w:t xml:space="preserve">А. Кузнецова </w:t>
      </w:r>
      <w:r w:rsidRPr="005E4C25">
        <w:rPr>
          <w:b/>
          <w:color w:val="111111"/>
          <w:sz w:val="28"/>
          <w:szCs w:val="28"/>
        </w:rPr>
        <w:t>“</w:t>
      </w:r>
      <w:r w:rsidR="000353FC" w:rsidRPr="005E4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Подружки”.</w:t>
      </w:r>
    </w:p>
    <w:p w:rsidR="000353FC" w:rsidRPr="005E4C25" w:rsidRDefault="000353FC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E4C25">
        <w:rPr>
          <w:b/>
          <w:color w:val="111111"/>
          <w:sz w:val="28"/>
          <w:szCs w:val="28"/>
        </w:rPr>
        <w:t>Мультфильмы про </w:t>
      </w:r>
      <w:r w:rsidRPr="005E4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дружбу</w:t>
      </w:r>
      <w:r w:rsidR="005E4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>"Крошка енот"</w:t>
      </w: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>"Умка"</w:t>
      </w:r>
    </w:p>
    <w:p w:rsidR="00241BFB" w:rsidRPr="005E4C25" w:rsidRDefault="00241BFB" w:rsidP="005E4C25">
      <w:pPr>
        <w:pStyle w:val="a3"/>
        <w:shd w:val="clear" w:color="auto" w:fill="BDD6EE" w:themeFill="accent1" w:themeFillTint="66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E4C25">
        <w:rPr>
          <w:color w:val="111111"/>
          <w:sz w:val="28"/>
          <w:szCs w:val="28"/>
        </w:rPr>
        <w:t>"Винни Пух"</w:t>
      </w:r>
    </w:p>
    <w:p w:rsidR="00241BFB" w:rsidRPr="0000455C" w:rsidRDefault="00241BFB" w:rsidP="005E4C25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1BFB" w:rsidRPr="0000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50C3"/>
    <w:multiLevelType w:val="hybridMultilevel"/>
    <w:tmpl w:val="D58E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C5330"/>
    <w:multiLevelType w:val="hybridMultilevel"/>
    <w:tmpl w:val="653E738C"/>
    <w:lvl w:ilvl="0" w:tplc="810C0C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FB"/>
    <w:rsid w:val="0000455C"/>
    <w:rsid w:val="000353FC"/>
    <w:rsid w:val="00241BFB"/>
    <w:rsid w:val="005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1DD0"/>
  <w15:chartTrackingRefBased/>
  <w15:docId w15:val="{17C410D7-2601-4CC0-BBA1-0320737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2022-10-06T05:47:00Z</dcterms:created>
  <dcterms:modified xsi:type="dcterms:W3CDTF">2022-10-06T06:32:00Z</dcterms:modified>
</cp:coreProperties>
</file>