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4FB" w:rsidRPr="00C614FB" w:rsidRDefault="00C614FB" w:rsidP="00757CEF">
      <w:pPr>
        <w:pStyle w:val="a3"/>
        <w:jc w:val="center"/>
        <w:rPr>
          <w:lang w:eastAsia="ru-RU"/>
        </w:rPr>
      </w:pPr>
      <w:r w:rsidRPr="00C614FB">
        <w:rPr>
          <w:b/>
          <w:bCs/>
          <w:lang w:eastAsia="ru-RU"/>
        </w:rPr>
        <w:t>ТЕСТ</w:t>
      </w:r>
    </w:p>
    <w:p w:rsidR="00C614FB" w:rsidRPr="00C614FB" w:rsidRDefault="00C614FB" w:rsidP="00757CEF">
      <w:pPr>
        <w:pStyle w:val="a3"/>
        <w:jc w:val="center"/>
        <w:rPr>
          <w:lang w:eastAsia="ru-RU"/>
        </w:rPr>
      </w:pPr>
      <w:r w:rsidRPr="00C614FB">
        <w:rPr>
          <w:b/>
          <w:bCs/>
          <w:lang w:eastAsia="ru-RU"/>
        </w:rPr>
        <w:t>по проверке знаний требований охраны труда педагогических работников</w:t>
      </w:r>
    </w:p>
    <w:p w:rsidR="00C614FB" w:rsidRPr="00C614FB" w:rsidRDefault="00C614FB" w:rsidP="00757CEF">
      <w:pPr>
        <w:pStyle w:val="a3"/>
        <w:jc w:val="center"/>
        <w:rPr>
          <w:lang w:eastAsia="ru-RU"/>
        </w:rPr>
      </w:pPr>
      <w:r w:rsidRPr="00C614FB">
        <w:rPr>
          <w:b/>
          <w:bCs/>
          <w:lang w:eastAsia="ru-RU"/>
        </w:rPr>
        <w:t>Выберите правильный ответ:</w:t>
      </w:r>
    </w:p>
    <w:tbl>
      <w:tblPr>
        <w:tblW w:w="22757" w:type="dxa"/>
        <w:tblInd w:w="-9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"/>
        <w:gridCol w:w="1968"/>
        <w:gridCol w:w="5706"/>
        <w:gridCol w:w="1721"/>
        <w:gridCol w:w="30"/>
        <w:gridCol w:w="26"/>
        <w:gridCol w:w="213"/>
        <w:gridCol w:w="18"/>
        <w:gridCol w:w="25"/>
        <w:gridCol w:w="5813"/>
        <w:gridCol w:w="25"/>
        <w:gridCol w:w="52"/>
        <w:gridCol w:w="7085"/>
        <w:gridCol w:w="17"/>
        <w:gridCol w:w="25"/>
      </w:tblGrid>
      <w:tr w:rsidR="003C19B8" w:rsidRPr="00C614FB" w:rsidTr="003C19B8">
        <w:trPr>
          <w:gridAfter w:val="1"/>
          <w:wAfter w:w="26" w:type="dxa"/>
        </w:trPr>
        <w:tc>
          <w:tcPr>
            <w:tcW w:w="9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b/>
                <w:bCs/>
                <w:lang w:eastAsia="ru-RU"/>
              </w:rPr>
              <w:t>1.</w:t>
            </w:r>
            <w:r w:rsidRPr="00C614FB">
              <w:rPr>
                <w:lang w:eastAsia="ru-RU"/>
              </w:rPr>
              <w:t xml:space="preserve"> За сколько времени работник должен </w:t>
            </w:r>
          </w:p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lang w:eastAsia="ru-RU"/>
              </w:rPr>
              <w:t>предупредить работодателя об увольнении:</w:t>
            </w:r>
          </w:p>
        </w:tc>
        <w:tc>
          <w:tcPr>
            <w:tcW w:w="6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</w:tr>
      <w:tr w:rsidR="003C19B8" w:rsidRPr="00C614FB" w:rsidTr="003C19B8">
        <w:trPr>
          <w:gridAfter w:val="2"/>
          <w:wAfter w:w="44" w:type="dxa"/>
        </w:trPr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  <w:tc>
          <w:tcPr>
            <w:tcW w:w="78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lang w:eastAsia="ru-RU"/>
              </w:rPr>
              <w:t>а) за два месяца;</w:t>
            </w:r>
          </w:p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lang w:eastAsia="ru-RU"/>
              </w:rPr>
              <w:t>б) за две недели;</w:t>
            </w:r>
          </w:p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lang w:eastAsia="ru-RU"/>
              </w:rPr>
              <w:t>в) за три дня.</w:t>
            </w:r>
          </w:p>
        </w:tc>
        <w:tc>
          <w:tcPr>
            <w:tcW w:w="6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</w:tr>
      <w:tr w:rsidR="003C19B8" w:rsidRPr="00C614FB" w:rsidTr="003C19B8">
        <w:trPr>
          <w:gridAfter w:val="1"/>
          <w:wAfter w:w="26" w:type="dxa"/>
        </w:trPr>
        <w:tc>
          <w:tcPr>
            <w:tcW w:w="9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757CEF">
            <w:pPr>
              <w:pStyle w:val="a3"/>
              <w:ind w:right="3925"/>
              <w:rPr>
                <w:lang w:eastAsia="ru-RU"/>
              </w:rPr>
            </w:pPr>
            <w:r w:rsidRPr="00C614FB">
              <w:rPr>
                <w:b/>
                <w:bCs/>
                <w:lang w:eastAsia="ru-RU"/>
              </w:rPr>
              <w:t>2.</w:t>
            </w:r>
            <w:r w:rsidRPr="00C614FB">
              <w:rPr>
                <w:lang w:eastAsia="ru-RU"/>
              </w:rPr>
              <w:t> Коллективный договор регулирует отношения складывающиеся между:</w:t>
            </w:r>
          </w:p>
        </w:tc>
        <w:tc>
          <w:tcPr>
            <w:tcW w:w="6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</w:tr>
      <w:tr w:rsidR="003C19B8" w:rsidRPr="00C614FB" w:rsidTr="003C19B8">
        <w:trPr>
          <w:gridAfter w:val="2"/>
          <w:wAfter w:w="44" w:type="dxa"/>
        </w:trPr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757CEF">
            <w:pPr>
              <w:pStyle w:val="a3"/>
              <w:ind w:right="3925"/>
              <w:rPr>
                <w:lang w:eastAsia="ru-RU"/>
              </w:rPr>
            </w:pPr>
          </w:p>
        </w:tc>
        <w:tc>
          <w:tcPr>
            <w:tcW w:w="78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19B8" w:rsidRDefault="003C19B8" w:rsidP="00757CEF">
            <w:pPr>
              <w:pStyle w:val="a3"/>
              <w:ind w:right="3925"/>
              <w:rPr>
                <w:lang w:eastAsia="ru-RU"/>
              </w:rPr>
            </w:pPr>
            <w:r>
              <w:rPr>
                <w:lang w:eastAsia="ru-RU"/>
              </w:rPr>
              <w:t>а) работниками и</w:t>
            </w:r>
          </w:p>
          <w:p w:rsidR="00C614FB" w:rsidRPr="00C614FB" w:rsidRDefault="00C614FB" w:rsidP="00757CEF">
            <w:pPr>
              <w:pStyle w:val="a3"/>
              <w:ind w:right="3925"/>
              <w:rPr>
                <w:lang w:eastAsia="ru-RU"/>
              </w:rPr>
            </w:pPr>
            <w:r w:rsidRPr="00C614FB">
              <w:rPr>
                <w:lang w:eastAsia="ru-RU"/>
              </w:rPr>
              <w:t>работодателем;</w:t>
            </w:r>
          </w:p>
          <w:p w:rsidR="00C614FB" w:rsidRPr="00C614FB" w:rsidRDefault="00C614FB" w:rsidP="00757CEF">
            <w:pPr>
              <w:pStyle w:val="a3"/>
              <w:ind w:right="3925"/>
              <w:rPr>
                <w:lang w:eastAsia="ru-RU"/>
              </w:rPr>
            </w:pPr>
            <w:r w:rsidRPr="00C614FB">
              <w:rPr>
                <w:lang w:eastAsia="ru-RU"/>
              </w:rPr>
              <w:t>б) профсоюзным органом и работодателем;</w:t>
            </w:r>
          </w:p>
          <w:p w:rsidR="00C614FB" w:rsidRPr="00C614FB" w:rsidRDefault="00C614FB" w:rsidP="00757CEF">
            <w:pPr>
              <w:pStyle w:val="a3"/>
              <w:ind w:right="3925"/>
              <w:rPr>
                <w:lang w:eastAsia="ru-RU"/>
              </w:rPr>
            </w:pPr>
            <w:r w:rsidRPr="00C614FB">
              <w:rPr>
                <w:lang w:eastAsia="ru-RU"/>
              </w:rPr>
              <w:t>в) профсоюзным органом и работниками.</w:t>
            </w:r>
          </w:p>
        </w:tc>
        <w:tc>
          <w:tcPr>
            <w:tcW w:w="6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757CEF">
            <w:pPr>
              <w:pStyle w:val="a3"/>
              <w:ind w:right="3925"/>
              <w:rPr>
                <w:lang w:eastAsia="ru-RU"/>
              </w:rPr>
            </w:pP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</w:tr>
      <w:tr w:rsidR="003C19B8" w:rsidRPr="00C614FB" w:rsidTr="003C19B8">
        <w:trPr>
          <w:gridAfter w:val="1"/>
          <w:wAfter w:w="26" w:type="dxa"/>
        </w:trPr>
        <w:tc>
          <w:tcPr>
            <w:tcW w:w="9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757CEF">
            <w:pPr>
              <w:pStyle w:val="a3"/>
              <w:ind w:right="3925"/>
              <w:rPr>
                <w:lang w:eastAsia="ru-RU"/>
              </w:rPr>
            </w:pPr>
            <w:r w:rsidRPr="00C614FB">
              <w:rPr>
                <w:b/>
                <w:bCs/>
                <w:lang w:eastAsia="ru-RU"/>
              </w:rPr>
              <w:t>3.</w:t>
            </w:r>
            <w:r w:rsidRPr="00C614FB">
              <w:rPr>
                <w:lang w:eastAsia="ru-RU"/>
              </w:rPr>
              <w:t> Укажите установленные сроки ежегодного основного удлиненного оплачиваемого отпуска педагогическим работникам:</w:t>
            </w:r>
          </w:p>
          <w:p w:rsidR="00C614FB" w:rsidRPr="00C614FB" w:rsidRDefault="00C614FB" w:rsidP="00757CEF">
            <w:pPr>
              <w:pStyle w:val="a3"/>
              <w:ind w:right="3925"/>
              <w:rPr>
                <w:lang w:eastAsia="ru-RU"/>
              </w:rPr>
            </w:pPr>
            <w:r w:rsidRPr="00C614FB">
              <w:rPr>
                <w:lang w:eastAsia="ru-RU"/>
              </w:rPr>
              <w:t>а) 42 календарных дня;</w:t>
            </w:r>
          </w:p>
          <w:p w:rsidR="00C614FB" w:rsidRPr="00C614FB" w:rsidRDefault="00C614FB" w:rsidP="00757CEF">
            <w:pPr>
              <w:pStyle w:val="a3"/>
              <w:ind w:right="3925"/>
              <w:rPr>
                <w:lang w:eastAsia="ru-RU"/>
              </w:rPr>
            </w:pPr>
            <w:r w:rsidRPr="00C614FB">
              <w:rPr>
                <w:lang w:eastAsia="ru-RU"/>
              </w:rPr>
              <w:t>б) 56 календарных дней;</w:t>
            </w:r>
          </w:p>
          <w:p w:rsidR="00C614FB" w:rsidRPr="00C614FB" w:rsidRDefault="00C614FB" w:rsidP="00757CEF">
            <w:pPr>
              <w:pStyle w:val="a3"/>
              <w:ind w:right="3925"/>
              <w:rPr>
                <w:lang w:eastAsia="ru-RU"/>
              </w:rPr>
            </w:pPr>
            <w:r w:rsidRPr="00C614FB">
              <w:rPr>
                <w:lang w:eastAsia="ru-RU"/>
              </w:rPr>
              <w:t>в) 28 календарных дней.</w:t>
            </w:r>
          </w:p>
          <w:p w:rsidR="00C614FB" w:rsidRPr="00C614FB" w:rsidRDefault="00C614FB" w:rsidP="00757CEF">
            <w:pPr>
              <w:pStyle w:val="a3"/>
              <w:ind w:right="3925"/>
              <w:rPr>
                <w:lang w:eastAsia="ru-RU"/>
              </w:rPr>
            </w:pPr>
          </w:p>
        </w:tc>
        <w:tc>
          <w:tcPr>
            <w:tcW w:w="6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</w:tr>
      <w:tr w:rsidR="003C19B8" w:rsidRPr="00C614FB" w:rsidTr="003C19B8">
        <w:trPr>
          <w:gridAfter w:val="1"/>
          <w:wAfter w:w="26" w:type="dxa"/>
        </w:trPr>
        <w:tc>
          <w:tcPr>
            <w:tcW w:w="9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19B8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b/>
                <w:bCs/>
                <w:lang w:eastAsia="ru-RU"/>
              </w:rPr>
              <w:t>4.</w:t>
            </w:r>
            <w:r w:rsidRPr="00C614FB">
              <w:rPr>
                <w:lang w:eastAsia="ru-RU"/>
              </w:rPr>
              <w:t> Укажите, к какой ответственности будет</w:t>
            </w:r>
          </w:p>
          <w:p w:rsidR="003C19B8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lang w:eastAsia="ru-RU"/>
              </w:rPr>
              <w:t xml:space="preserve"> привлечен работник, который нарушил правила </w:t>
            </w:r>
          </w:p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lang w:eastAsia="ru-RU"/>
              </w:rPr>
              <w:t>внутреннего трудового распорядка:</w:t>
            </w:r>
          </w:p>
        </w:tc>
        <w:tc>
          <w:tcPr>
            <w:tcW w:w="6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</w:tr>
      <w:tr w:rsidR="003C19B8" w:rsidRPr="00C614FB" w:rsidTr="003C19B8">
        <w:trPr>
          <w:gridAfter w:val="2"/>
          <w:wAfter w:w="44" w:type="dxa"/>
        </w:trPr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lang w:eastAsia="ru-RU"/>
              </w:rPr>
              <w:t>а</w:t>
            </w:r>
            <w:proofErr w:type="gramStart"/>
            <w:r w:rsidRPr="00C614FB">
              <w:rPr>
                <w:lang w:eastAsia="ru-RU"/>
              </w:rPr>
              <w:t>)а</w:t>
            </w:r>
            <w:proofErr w:type="gramEnd"/>
            <w:r w:rsidRPr="00C614FB">
              <w:rPr>
                <w:lang w:eastAsia="ru-RU"/>
              </w:rPr>
              <w:t>дминистративная;</w:t>
            </w:r>
          </w:p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lang w:eastAsia="ru-RU"/>
              </w:rPr>
              <w:t>б) уголовной;</w:t>
            </w:r>
          </w:p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lang w:eastAsia="ru-RU"/>
              </w:rPr>
              <w:t>в) дисциплинарной.</w:t>
            </w:r>
          </w:p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  <w:tc>
          <w:tcPr>
            <w:tcW w:w="78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  <w:tc>
          <w:tcPr>
            <w:tcW w:w="6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</w:tr>
      <w:tr w:rsidR="003C19B8" w:rsidRPr="00C614FB" w:rsidTr="003C19B8">
        <w:trPr>
          <w:gridAfter w:val="1"/>
          <w:wAfter w:w="26" w:type="dxa"/>
          <w:trHeight w:val="2382"/>
        </w:trPr>
        <w:tc>
          <w:tcPr>
            <w:tcW w:w="7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b/>
                <w:bCs/>
                <w:lang w:eastAsia="ru-RU"/>
              </w:rPr>
              <w:t>5.</w:t>
            </w:r>
            <w:r w:rsidRPr="00C614FB">
              <w:rPr>
                <w:lang w:eastAsia="ru-RU"/>
              </w:rPr>
              <w:t xml:space="preserve"> Какова периодичность проведения обучения </w:t>
            </w:r>
          </w:p>
          <w:p w:rsidR="00C614FB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lang w:eastAsia="ru-RU"/>
              </w:rPr>
              <w:t>по охране труда и проверке требований охраны</w:t>
            </w:r>
          </w:p>
          <w:p w:rsidR="00C614FB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lang w:eastAsia="ru-RU"/>
              </w:rPr>
              <w:t xml:space="preserve"> труда руководителей и специалистов </w:t>
            </w:r>
          </w:p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lang w:eastAsia="ru-RU"/>
              </w:rPr>
              <w:t>образовательных учреждений:</w:t>
            </w:r>
          </w:p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lang w:eastAsia="ru-RU"/>
              </w:rPr>
              <w:t>а) один раз в 3 года;</w:t>
            </w:r>
          </w:p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lang w:eastAsia="ru-RU"/>
              </w:rPr>
              <w:t>б) один раз в год;</w:t>
            </w:r>
          </w:p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lang w:eastAsia="ru-RU"/>
              </w:rPr>
              <w:t>в) один раз в 5 лет.</w:t>
            </w:r>
          </w:p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  <w:tc>
          <w:tcPr>
            <w:tcW w:w="6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</w:tr>
      <w:tr w:rsidR="003C19B8" w:rsidRPr="00C614FB" w:rsidTr="003C19B8">
        <w:trPr>
          <w:gridAfter w:val="1"/>
          <w:wAfter w:w="26" w:type="dxa"/>
        </w:trPr>
        <w:tc>
          <w:tcPr>
            <w:tcW w:w="88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3C19B8" w:rsidRDefault="00C614FB" w:rsidP="003C19B8">
            <w:pPr>
              <w:pStyle w:val="a3"/>
            </w:pPr>
            <w:r w:rsidRPr="00C614FB">
              <w:rPr>
                <w:b/>
                <w:bCs/>
                <w:lang w:eastAsia="ru-RU"/>
              </w:rPr>
              <w:t>6.</w:t>
            </w:r>
            <w:r w:rsidRPr="00C614FB">
              <w:rPr>
                <w:lang w:eastAsia="ru-RU"/>
              </w:rPr>
              <w:t> </w:t>
            </w:r>
            <w:r w:rsidRPr="003C19B8">
              <w:t xml:space="preserve">В течение какого времени проводится </w:t>
            </w:r>
          </w:p>
          <w:p w:rsidR="00C614FB" w:rsidRPr="003C19B8" w:rsidRDefault="00C614FB" w:rsidP="003C19B8">
            <w:pPr>
              <w:pStyle w:val="a3"/>
            </w:pPr>
            <w:r w:rsidRPr="003C19B8">
              <w:t xml:space="preserve">расследование несчастных случаев </w:t>
            </w:r>
          </w:p>
          <w:p w:rsidR="003C19B8" w:rsidRPr="003C19B8" w:rsidRDefault="00C614FB" w:rsidP="003C19B8">
            <w:pPr>
              <w:pStyle w:val="a3"/>
            </w:pPr>
            <w:r w:rsidRPr="003C19B8">
              <w:t xml:space="preserve">на производстве, отнесенных к категории </w:t>
            </w:r>
          </w:p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  <w:r w:rsidRPr="003C19B8">
              <w:t>тяжелых: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  <w:tc>
          <w:tcPr>
            <w:tcW w:w="6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</w:tr>
      <w:tr w:rsidR="003C19B8" w:rsidRPr="00C614FB" w:rsidTr="003C19B8"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  <w:tc>
          <w:tcPr>
            <w:tcW w:w="8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lang w:eastAsia="ru-RU"/>
              </w:rPr>
              <w:t>а) в течение 3-х дней;</w:t>
            </w:r>
          </w:p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lang w:eastAsia="ru-RU"/>
              </w:rPr>
              <w:t>б) в течение 10 дней;</w:t>
            </w:r>
          </w:p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lang w:eastAsia="ru-RU"/>
              </w:rPr>
              <w:t>в) в течение 15 дней.</w:t>
            </w:r>
          </w:p>
          <w:p w:rsidR="00C614FB" w:rsidRDefault="00C614FB" w:rsidP="003C19B8">
            <w:pPr>
              <w:pStyle w:val="a3"/>
              <w:rPr>
                <w:lang w:eastAsia="ru-RU"/>
              </w:rPr>
            </w:pPr>
          </w:p>
          <w:p w:rsidR="00757CEF" w:rsidRDefault="00757CEF" w:rsidP="003C19B8">
            <w:pPr>
              <w:pStyle w:val="a3"/>
              <w:rPr>
                <w:lang w:eastAsia="ru-RU"/>
              </w:rPr>
            </w:pPr>
          </w:p>
          <w:p w:rsidR="00757CEF" w:rsidRDefault="00757CEF" w:rsidP="003C19B8">
            <w:pPr>
              <w:pStyle w:val="a3"/>
              <w:rPr>
                <w:lang w:eastAsia="ru-RU"/>
              </w:rPr>
            </w:pPr>
          </w:p>
          <w:p w:rsidR="00757CEF" w:rsidRDefault="00757CEF" w:rsidP="003C19B8">
            <w:pPr>
              <w:pStyle w:val="a3"/>
              <w:rPr>
                <w:lang w:eastAsia="ru-RU"/>
              </w:rPr>
            </w:pPr>
          </w:p>
          <w:p w:rsidR="00757CEF" w:rsidRPr="00C614FB" w:rsidRDefault="00757CEF" w:rsidP="003C19B8">
            <w:pPr>
              <w:pStyle w:val="a3"/>
              <w:rPr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  <w:tc>
          <w:tcPr>
            <w:tcW w:w="6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</w:tr>
      <w:tr w:rsidR="003C19B8" w:rsidRPr="00C614FB" w:rsidTr="003C19B8">
        <w:trPr>
          <w:gridAfter w:val="1"/>
          <w:wAfter w:w="26" w:type="dxa"/>
        </w:trPr>
        <w:tc>
          <w:tcPr>
            <w:tcW w:w="88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b/>
                <w:bCs/>
                <w:lang w:eastAsia="ru-RU"/>
              </w:rPr>
              <w:lastRenderedPageBreak/>
              <w:t>7</w:t>
            </w:r>
            <w:r w:rsidRPr="00C614FB">
              <w:rPr>
                <w:lang w:eastAsia="ru-RU"/>
              </w:rPr>
              <w:t xml:space="preserve"> Сколько времени подлежат хранению в </w:t>
            </w:r>
          </w:p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lang w:eastAsia="ru-RU"/>
              </w:rPr>
              <w:t>архиве учреждения акты формы Н-1, Н-2: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  <w:tc>
          <w:tcPr>
            <w:tcW w:w="6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</w:tr>
      <w:tr w:rsidR="003C19B8" w:rsidRPr="00C614FB" w:rsidTr="003C19B8"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  <w:tc>
          <w:tcPr>
            <w:tcW w:w="8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lang w:eastAsia="ru-RU"/>
              </w:rPr>
              <w:t>а) 25 лет;</w:t>
            </w:r>
          </w:p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lang w:eastAsia="ru-RU"/>
              </w:rPr>
              <w:t>б) 45 лет;</w:t>
            </w:r>
          </w:p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lang w:eastAsia="ru-RU"/>
              </w:rPr>
              <w:t>в) 75 лет.</w:t>
            </w: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  <w:tc>
          <w:tcPr>
            <w:tcW w:w="6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</w:tr>
      <w:tr w:rsidR="003C19B8" w:rsidRPr="00C614FB" w:rsidTr="003C19B8">
        <w:trPr>
          <w:gridAfter w:val="1"/>
          <w:wAfter w:w="26" w:type="dxa"/>
        </w:trPr>
        <w:tc>
          <w:tcPr>
            <w:tcW w:w="88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19B8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b/>
                <w:bCs/>
                <w:lang w:eastAsia="ru-RU"/>
              </w:rPr>
              <w:t>8.</w:t>
            </w:r>
            <w:r w:rsidRPr="00C614FB">
              <w:rPr>
                <w:lang w:eastAsia="ru-RU"/>
              </w:rPr>
              <w:t xml:space="preserve"> Кто выносит окончательное решение по </w:t>
            </w:r>
          </w:p>
          <w:p w:rsidR="003C19B8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lang w:eastAsia="ru-RU"/>
              </w:rPr>
              <w:t xml:space="preserve">квалификации несчастных случаев на производстве </w:t>
            </w:r>
          </w:p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lang w:eastAsia="ru-RU"/>
              </w:rPr>
              <w:t>с временной потерей трудоспособности: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  <w:tc>
          <w:tcPr>
            <w:tcW w:w="6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</w:tr>
      <w:tr w:rsidR="003C19B8" w:rsidRPr="00C614FB" w:rsidTr="003C19B8"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  <w:tc>
          <w:tcPr>
            <w:tcW w:w="8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lang w:eastAsia="ru-RU"/>
              </w:rPr>
              <w:t>а) работодатель;</w:t>
            </w:r>
          </w:p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lang w:eastAsia="ru-RU"/>
              </w:rPr>
              <w:t>б) комиссия по расследованию;</w:t>
            </w:r>
          </w:p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lang w:eastAsia="ru-RU"/>
              </w:rPr>
              <w:t>в) государственный инспектор по охране труда.</w:t>
            </w:r>
          </w:p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  <w:tc>
          <w:tcPr>
            <w:tcW w:w="6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</w:tr>
      <w:tr w:rsidR="003C19B8" w:rsidRPr="00C614FB" w:rsidTr="003C19B8">
        <w:trPr>
          <w:gridAfter w:val="1"/>
          <w:wAfter w:w="26" w:type="dxa"/>
        </w:trPr>
        <w:tc>
          <w:tcPr>
            <w:tcW w:w="7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19B8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b/>
                <w:bCs/>
                <w:lang w:eastAsia="ru-RU"/>
              </w:rPr>
              <w:t>9.</w:t>
            </w:r>
            <w:r w:rsidRPr="00C614FB">
              <w:rPr>
                <w:lang w:eastAsia="ru-RU"/>
              </w:rPr>
              <w:t xml:space="preserve"> К какому классу по степени вредности и опасности </w:t>
            </w:r>
          </w:p>
          <w:p w:rsidR="003C19B8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lang w:eastAsia="ru-RU"/>
              </w:rPr>
              <w:t xml:space="preserve">относятся такие условия труда, как недостаточная </w:t>
            </w:r>
          </w:p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lang w:eastAsia="ru-RU"/>
              </w:rPr>
              <w:t>освещенность рабочего места: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  <w:tc>
          <w:tcPr>
            <w:tcW w:w="6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</w:tr>
      <w:tr w:rsidR="00C614FB" w:rsidRPr="00C614FB" w:rsidTr="003C19B8">
        <w:trPr>
          <w:gridAfter w:val="1"/>
          <w:wAfter w:w="26" w:type="dxa"/>
        </w:trPr>
        <w:tc>
          <w:tcPr>
            <w:tcW w:w="7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lang w:eastAsia="ru-RU"/>
              </w:rPr>
              <w:t>а) вредные условия труда;</w:t>
            </w:r>
          </w:p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lang w:eastAsia="ru-RU"/>
              </w:rPr>
              <w:t>б) допустимые условия труда;</w:t>
            </w:r>
          </w:p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lang w:eastAsia="ru-RU"/>
              </w:rPr>
              <w:t>в) оптимальные условия труда.</w:t>
            </w:r>
          </w:p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  <w:tc>
          <w:tcPr>
            <w:tcW w:w="81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</w:tr>
      <w:tr w:rsidR="00C614FB" w:rsidRPr="00C614FB" w:rsidTr="003C19B8">
        <w:trPr>
          <w:gridAfter w:val="1"/>
          <w:wAfter w:w="26" w:type="dxa"/>
        </w:trPr>
        <w:tc>
          <w:tcPr>
            <w:tcW w:w="7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757CEF">
            <w:pPr>
              <w:pStyle w:val="a3"/>
              <w:ind w:right="2319"/>
              <w:jc w:val="both"/>
              <w:rPr>
                <w:lang w:eastAsia="ru-RU"/>
              </w:rPr>
            </w:pPr>
            <w:r w:rsidRPr="00C614FB">
              <w:rPr>
                <w:b/>
                <w:bCs/>
                <w:lang w:eastAsia="ru-RU"/>
              </w:rPr>
              <w:t>10.</w:t>
            </w:r>
            <w:r w:rsidRPr="00C614FB">
              <w:rPr>
                <w:lang w:eastAsia="ru-RU"/>
              </w:rPr>
              <w:t> Какими средствами безопасно проводить ликвидацию</w:t>
            </w:r>
            <w:r w:rsidR="00757CEF">
              <w:rPr>
                <w:lang w:eastAsia="ru-RU"/>
              </w:rPr>
              <w:t xml:space="preserve"> </w:t>
            </w:r>
            <w:bookmarkStart w:id="0" w:name="_GoBack"/>
            <w:bookmarkEnd w:id="0"/>
            <w:r w:rsidRPr="00C614FB">
              <w:rPr>
                <w:lang w:eastAsia="ru-RU"/>
              </w:rPr>
              <w:t>пожара в электроустановках до 1000В:</w:t>
            </w:r>
          </w:p>
        </w:tc>
        <w:tc>
          <w:tcPr>
            <w:tcW w:w="81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</w:tr>
      <w:tr w:rsidR="00C614FB" w:rsidRPr="00C614FB" w:rsidTr="003C19B8">
        <w:trPr>
          <w:gridAfter w:val="1"/>
          <w:wAfter w:w="26" w:type="dxa"/>
        </w:trPr>
        <w:tc>
          <w:tcPr>
            <w:tcW w:w="7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lang w:eastAsia="ru-RU"/>
              </w:rPr>
              <w:t>а) углекислотным огнетушителем;</w:t>
            </w:r>
          </w:p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lang w:eastAsia="ru-RU"/>
              </w:rPr>
              <w:t>б) порошковым огнетушителем;</w:t>
            </w:r>
          </w:p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lang w:eastAsia="ru-RU"/>
              </w:rPr>
              <w:t>в) песком.</w:t>
            </w:r>
          </w:p>
          <w:p w:rsidR="003C19B8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b/>
                <w:bCs/>
                <w:lang w:eastAsia="ru-RU"/>
              </w:rPr>
              <w:t>11</w:t>
            </w:r>
            <w:r w:rsidRPr="00C614FB">
              <w:rPr>
                <w:lang w:eastAsia="ru-RU"/>
              </w:rPr>
              <w:t xml:space="preserve">. Какое количество детей допускается при </w:t>
            </w:r>
          </w:p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lang w:eastAsia="ru-RU"/>
              </w:rPr>
              <w:t>проведении мероприятий в помещении,</w:t>
            </w:r>
          </w:p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lang w:eastAsia="ru-RU"/>
              </w:rPr>
              <w:t>имеющем один эвакуационный выход:</w:t>
            </w:r>
          </w:p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  <w:tc>
          <w:tcPr>
            <w:tcW w:w="81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</w:tr>
      <w:tr w:rsidR="00C614FB" w:rsidRPr="00C614FB" w:rsidTr="003C19B8">
        <w:trPr>
          <w:gridAfter w:val="1"/>
          <w:wAfter w:w="26" w:type="dxa"/>
        </w:trPr>
        <w:tc>
          <w:tcPr>
            <w:tcW w:w="7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lang w:eastAsia="ru-RU"/>
              </w:rPr>
              <w:t>а) не более 25 человек;</w:t>
            </w:r>
          </w:p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lang w:eastAsia="ru-RU"/>
              </w:rPr>
              <w:t>б) не более 50 человек;</w:t>
            </w:r>
          </w:p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lang w:eastAsia="ru-RU"/>
              </w:rPr>
              <w:t>в) не более 60 человек.</w:t>
            </w:r>
          </w:p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  <w:tc>
          <w:tcPr>
            <w:tcW w:w="81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</w:tr>
      <w:tr w:rsidR="003C19B8" w:rsidRPr="00C614FB" w:rsidTr="003C19B8">
        <w:trPr>
          <w:gridAfter w:val="1"/>
          <w:wAfter w:w="26" w:type="dxa"/>
        </w:trPr>
        <w:tc>
          <w:tcPr>
            <w:tcW w:w="88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19B8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b/>
                <w:bCs/>
                <w:lang w:eastAsia="ru-RU"/>
              </w:rPr>
              <w:t>12.</w:t>
            </w:r>
            <w:r w:rsidRPr="00C614FB">
              <w:rPr>
                <w:lang w:eastAsia="ru-RU"/>
              </w:rPr>
              <w:t> Назовите, уст</w:t>
            </w:r>
            <w:r w:rsidR="003C19B8">
              <w:rPr>
                <w:lang w:eastAsia="ru-RU"/>
              </w:rPr>
              <w:t>ановленные санитарными нормами,</w:t>
            </w:r>
          </w:p>
          <w:p w:rsidR="003C19B8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lang w:eastAsia="ru-RU"/>
              </w:rPr>
              <w:t>сроки очистки</w:t>
            </w:r>
            <w:r w:rsidR="003C19B8">
              <w:rPr>
                <w:lang w:eastAsia="ru-RU"/>
              </w:rPr>
              <w:t xml:space="preserve"> от пыли светильников в учебных</w:t>
            </w:r>
          </w:p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lang w:eastAsia="ru-RU"/>
              </w:rPr>
              <w:t>кабинетах:</w:t>
            </w:r>
          </w:p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lang w:eastAsia="ru-RU"/>
              </w:rPr>
              <w:t>а) не реже одного раза в год;</w:t>
            </w:r>
          </w:p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lang w:eastAsia="ru-RU"/>
              </w:rPr>
              <w:t>б) не реже двух раз в год;</w:t>
            </w:r>
          </w:p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lang w:eastAsia="ru-RU"/>
              </w:rPr>
              <w:t>в) ежемесячно.</w:t>
            </w:r>
          </w:p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  <w:tc>
          <w:tcPr>
            <w:tcW w:w="6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</w:tr>
      <w:tr w:rsidR="003C19B8" w:rsidRPr="00C614FB" w:rsidTr="003C19B8"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  <w:tc>
          <w:tcPr>
            <w:tcW w:w="8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19B8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b/>
                <w:bCs/>
                <w:lang w:eastAsia="ru-RU"/>
              </w:rPr>
              <w:t>13.</w:t>
            </w:r>
            <w:r w:rsidRPr="00C614FB">
              <w:rPr>
                <w:lang w:eastAsia="ru-RU"/>
              </w:rPr>
              <w:t> Укаж</w:t>
            </w:r>
            <w:r w:rsidR="003C19B8">
              <w:rPr>
                <w:lang w:eastAsia="ru-RU"/>
              </w:rPr>
              <w:t>ите первые действия по оказанию</w:t>
            </w:r>
          </w:p>
          <w:p w:rsidR="003C19B8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lang w:eastAsia="ru-RU"/>
              </w:rPr>
              <w:t>первой помощи пострадавшему при химических</w:t>
            </w:r>
          </w:p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lang w:eastAsia="ru-RU"/>
              </w:rPr>
              <w:t xml:space="preserve"> ожогах (щелочью):</w:t>
            </w:r>
          </w:p>
          <w:p w:rsidR="003C19B8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lang w:eastAsia="ru-RU"/>
              </w:rPr>
              <w:t>а) пораженное место промывают большим количеством</w:t>
            </w:r>
          </w:p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lang w:eastAsia="ru-RU"/>
              </w:rPr>
              <w:t xml:space="preserve"> проточной воды;</w:t>
            </w:r>
          </w:p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lang w:eastAsia="ru-RU"/>
              </w:rPr>
              <w:t>б) накладывают стерильную повязку;</w:t>
            </w:r>
          </w:p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  <w:r w:rsidRPr="00C614FB">
              <w:rPr>
                <w:lang w:eastAsia="ru-RU"/>
              </w:rPr>
              <w:t>в) смазывают настойкой йода.</w:t>
            </w:r>
          </w:p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  <w:tc>
          <w:tcPr>
            <w:tcW w:w="6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3C19B8">
            <w:pPr>
              <w:pStyle w:val="a3"/>
              <w:rPr>
                <w:lang w:eastAsia="ru-RU"/>
              </w:rPr>
            </w:pPr>
          </w:p>
        </w:tc>
      </w:tr>
    </w:tbl>
    <w:p w:rsidR="00C614FB" w:rsidRDefault="00C614FB" w:rsidP="00C614F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  <w:sectPr w:rsidR="00C614FB" w:rsidSect="003C19B8">
          <w:pgSz w:w="11906" w:h="16838"/>
          <w:pgMar w:top="1134" w:right="850" w:bottom="1134" w:left="1701" w:header="708" w:footer="708" w:gutter="0"/>
          <w:cols w:num="2" w:space="1987"/>
          <w:docGrid w:linePitch="360"/>
        </w:sectPr>
      </w:pPr>
    </w:p>
    <w:tbl>
      <w:tblPr>
        <w:tblW w:w="27120" w:type="dxa"/>
        <w:tblInd w:w="-7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5"/>
        <w:gridCol w:w="8865"/>
        <w:gridCol w:w="4095"/>
        <w:gridCol w:w="4095"/>
      </w:tblGrid>
      <w:tr w:rsidR="00C614FB" w:rsidRPr="00C614FB" w:rsidTr="00C614FB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C614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614FB" w:rsidRPr="00C614FB" w:rsidRDefault="00C614FB" w:rsidP="00C614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614FB" w:rsidRPr="00C614FB" w:rsidRDefault="00C614FB" w:rsidP="00C614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614FB" w:rsidRPr="00C614FB" w:rsidRDefault="00C614FB" w:rsidP="00C614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C19B8" w:rsidRDefault="003C19B8" w:rsidP="00C614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614FB" w:rsidRPr="00C614FB" w:rsidRDefault="00C614FB" w:rsidP="00C614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14F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ОТВЕТ</w:t>
            </w:r>
          </w:p>
          <w:p w:rsidR="00C614FB" w:rsidRPr="00C614FB" w:rsidRDefault="00C614FB" w:rsidP="00C614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14F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1.Б 2.А 3.А</w:t>
            </w:r>
            <w:proofErr w:type="gramStart"/>
            <w:r w:rsidRPr="00C614F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,Б</w:t>
            </w:r>
            <w:proofErr w:type="gramEnd"/>
          </w:p>
          <w:p w:rsidR="00C614FB" w:rsidRPr="00C614FB" w:rsidRDefault="00C614FB" w:rsidP="00C614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614FB" w:rsidRPr="00C614FB" w:rsidRDefault="00C614FB" w:rsidP="00C614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14F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4.В 5.А 6.В</w:t>
            </w:r>
          </w:p>
          <w:p w:rsidR="00C614FB" w:rsidRPr="00C614FB" w:rsidRDefault="00C614FB" w:rsidP="00C614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614FB" w:rsidRPr="00C614FB" w:rsidRDefault="00C614FB" w:rsidP="00C614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14F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7.В 8.Б 9.А</w:t>
            </w:r>
          </w:p>
          <w:p w:rsidR="00C614FB" w:rsidRPr="00C614FB" w:rsidRDefault="00C614FB" w:rsidP="00C614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614FB" w:rsidRPr="00C614FB" w:rsidRDefault="00C614FB" w:rsidP="00C614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14F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10.Б 11. Б 12. Б</w:t>
            </w:r>
          </w:p>
          <w:p w:rsidR="00C614FB" w:rsidRPr="00C614FB" w:rsidRDefault="00C614FB" w:rsidP="00C614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614FB" w:rsidRPr="00C614FB" w:rsidRDefault="00C614FB" w:rsidP="00C614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14F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13.А</w:t>
            </w: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4FB" w:rsidRPr="00C614FB" w:rsidRDefault="00C614FB" w:rsidP="00C614FB">
            <w:pPr>
              <w:spacing w:after="0" w:line="240" w:lineRule="auto"/>
              <w:rPr>
                <w:rFonts w:ascii="Arial" w:eastAsia="Times New Roman" w:hAnsi="Arial" w:cs="Arial"/>
                <w:color w:val="252525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14FB" w:rsidRPr="00C614FB" w:rsidRDefault="00C614FB" w:rsidP="00C61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614FB" w:rsidRPr="00C614FB" w:rsidRDefault="00C614FB" w:rsidP="00C61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614FB" w:rsidRDefault="00C614FB">
      <w:pPr>
        <w:sectPr w:rsidR="00C614FB" w:rsidSect="00C614F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B7954" w:rsidRDefault="005B7954"/>
    <w:sectPr w:rsidR="005B7954" w:rsidSect="00C614F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4FB"/>
    <w:rsid w:val="003C19B8"/>
    <w:rsid w:val="005B7954"/>
    <w:rsid w:val="00757CEF"/>
    <w:rsid w:val="00C6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14F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614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14F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61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Охрана труда</dc:creator>
  <cp:lastModifiedBy>111</cp:lastModifiedBy>
  <cp:revision>2</cp:revision>
  <cp:lastPrinted>2025-04-17T03:00:00Z</cp:lastPrinted>
  <dcterms:created xsi:type="dcterms:W3CDTF">2025-04-17T03:02:00Z</dcterms:created>
  <dcterms:modified xsi:type="dcterms:W3CDTF">2025-04-17T03:02:00Z</dcterms:modified>
</cp:coreProperties>
</file>