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22DA" w14:textId="77777777" w:rsidR="003C2BA7" w:rsidRDefault="00EF58EA" w:rsidP="003C2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BA7">
        <w:rPr>
          <w:rFonts w:ascii="Times New Roman" w:hAnsi="Times New Roman" w:cs="Times New Roman"/>
          <w:b/>
          <w:bCs/>
          <w:sz w:val="28"/>
          <w:szCs w:val="28"/>
        </w:rPr>
        <w:t>Охрана детского голоса</w:t>
      </w:r>
    </w:p>
    <w:p w14:paraId="47712E6F" w14:textId="7F85D07C" w:rsidR="00EF58EA" w:rsidRDefault="00EF58EA" w:rsidP="003C2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 окном осень, скоро наступит зима, а значит сейчас пора острых воспалительных заболеваний верхних дыхательных путей, </w:t>
      </w:r>
      <w:r w:rsid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таких как </w:t>
      </w: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ангин</w:t>
      </w:r>
      <w:r w:rsid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а,</w:t>
      </w: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тонзиллит, фарингит, ларингит, трахеит, бронх</w:t>
      </w:r>
      <w:r w:rsidR="00FC3ED7"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</w:t>
      </w: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т.п. Особенно таким заболеваниям подвержены дети с</w:t>
      </w:r>
      <w:r w:rsidR="00FC3ED7"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слабым голосовым аппаратом. Для профилактики воспалительных заболеваний верхних дыхательных путей следует избегать переохлаждения, закаливать организм, а также </w:t>
      </w:r>
      <w:r w:rsidR="00FC3ED7"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беречь детски</w:t>
      </w:r>
      <w:r w:rsid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</w:t>
      </w:r>
      <w:r w:rsidR="00FC3ED7"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голос от перегрузок</w:t>
      </w:r>
      <w:r w:rsidRPr="006131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2529E240" w14:textId="27FC0C52" w:rsidR="00776C03" w:rsidRDefault="00B707A4" w:rsidP="005559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Детский </w:t>
      </w:r>
      <w:r w:rsidR="003E3E4E" w:rsidRPr="0055591E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существенно отлича</w:t>
      </w:r>
      <w:r w:rsidR="004730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тся от взросл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ого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</w:t>
      </w:r>
      <w:r w:rsidR="003E3E4E" w:rsidRPr="0055591E">
        <w:rPr>
          <w:rFonts w:ascii="Times New Roman" w:hAnsi="Times New Roman" w:cs="Times New Roman"/>
          <w:sz w:val="28"/>
          <w:szCs w:val="28"/>
        </w:rPr>
        <w:t xml:space="preserve"> слабее по силе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так как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sz w:val="28"/>
          <w:szCs w:val="28"/>
        </w:rPr>
        <w:t>голосовые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складки детей колеблются не всей поверхностью, а краями, 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сть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меньшей амплитудой.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sz w:val="28"/>
          <w:szCs w:val="28"/>
        </w:rPr>
        <w:t>Голосовые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складки детей короче, чем у взрослых,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sz w:val="28"/>
          <w:szCs w:val="28"/>
        </w:rPr>
        <w:t>детский голос выше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3E3E4E" w:rsidRPr="0055591E">
        <w:rPr>
          <w:rFonts w:ascii="Times New Roman" w:hAnsi="Times New Roman" w:cs="Times New Roman"/>
          <w:sz w:val="28"/>
          <w:szCs w:val="28"/>
        </w:rPr>
        <w:t>Голосовая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функция созревает в течение длительного периода и претерпевает изменения на протяжении всей жизни. </w:t>
      </w:r>
    </w:p>
    <w:p w14:paraId="4C9CE217" w14:textId="6F3E01A5" w:rsidR="001829A9" w:rsidRDefault="00776C03" w:rsidP="001829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целом г</w:t>
      </w:r>
      <w:r w:rsidR="003E3E4E" w:rsidRPr="0055591E">
        <w:rPr>
          <w:rFonts w:ascii="Times New Roman" w:hAnsi="Times New Roman" w:cs="Times New Roman"/>
          <w:sz w:val="28"/>
          <w:szCs w:val="28"/>
          <w:shd w:val="clear" w:color="auto" w:fill="FFFFFF"/>
        </w:rPr>
        <w:t>олосовой</w:t>
      </w:r>
      <w:r w:rsidR="00B707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аппарат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ребенка, так и взрослого человека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чутко реагирует на любые негативные изменения в общем состоянии организма.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ричиной заболеваний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5591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могут быть нервное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напряжение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переутомление</w:t>
      </w:r>
      <w:r w:rsidR="00B707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общем и переутомление </w:t>
      </w:r>
      <w:r w:rsidR="003E3E4E" w:rsidRPr="0055591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голосового аппарата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злоупотребление верхними звуками, криком, болезнь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324131FD" w14:textId="16365757" w:rsidR="003E3E4E" w:rsidRPr="00BB294D" w:rsidRDefault="003E3E4E" w:rsidP="005559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BB294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Вот несколько советов по бережному отношению к детскому голосу</w:t>
      </w:r>
      <w:r w:rsidR="00BB294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</w:p>
    <w:p w14:paraId="73ADE00C" w14:textId="77DB1061" w:rsidR="00BB294D" w:rsidRDefault="003E3E4E" w:rsidP="005559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</w:t>
      </w:r>
      <w:r w:rsidR="00BB29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детьми необходимо говорить спокойным тоном (без крика), размеренно (то есть выдерживая паузы), стараясь говорить как можно ниже (подражая Левитану Ю.Б. записи которого в большом количестве имеются в информационно-телекоммуникационной сети «Интернет»), так как подобная речь воспринимается детьми, да и взрослыми, как речь руководителя. Дети постепенно начнут реагировать именно на такую речь. Таким образом, </w:t>
      </w:r>
      <w:r w:rsidR="00C755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совместными усилиями </w:t>
      </w:r>
      <w:r w:rsidR="00BB29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постепенно и воспитателям, и родителям станет легче в общении с детьми, а также на детский голос будет гораздо меньше нагрузки.</w:t>
      </w:r>
    </w:p>
    <w:p w14:paraId="0A2773E8" w14:textId="303C39F0" w:rsidR="003E3E4E" w:rsidRPr="0055591E" w:rsidRDefault="00BB294D" w:rsidP="005559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2.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разрешайте детям петь на улице в сырую и холодную погоду.</w:t>
      </w:r>
    </w:p>
    <w:p w14:paraId="6C1DB3B7" w14:textId="180BE1B2" w:rsidR="003E3E4E" w:rsidRPr="0055591E" w:rsidRDefault="003E3E4E" w:rsidP="005559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3. Не следует поощрять пение детьми взрослых песен, </w:t>
      </w:r>
      <w:r w:rsidR="003C2B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песен из рекламы и тому подобных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3C2B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как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они не подходят для детского голоса.</w:t>
      </w:r>
    </w:p>
    <w:p w14:paraId="55FAD675" w14:textId="0346A336" w:rsidR="003E3E4E" w:rsidRPr="0055591E" w:rsidRDefault="003E3E4E" w:rsidP="00473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Многие дети поют мелодию недостаточно чисто, иногда «гудят» на одном звуке. Это не всегда зависит от недостаточно развитого музыкального слуха. Иногда это является следствием недостаточно развитого голосового аппарата.</w:t>
      </w:r>
      <w:r w:rsidR="004730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развития слуха и голоса ребенка полезно больше рассказывать стихи вслух, </w:t>
      </w:r>
      <w:r w:rsidR="003C2B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петь</w:t>
      </w:r>
      <w:r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попевки, народные мелодии.</w:t>
      </w:r>
    </w:p>
    <w:p w14:paraId="6B8FECB6" w14:textId="0B717CC9" w:rsidR="003C2BA7" w:rsidRDefault="003C2BA7" w:rsidP="00473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4. </w:t>
      </w:r>
      <w:r w:rsidR="003E3E4E" w:rsidRPr="00555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жизни наших деток очень много шума (шум в детском коллективе, шумы на улице, дома телевизор и другие гаджеты), а голосовые связки всегда очень активно реагируют на любой шум, особенно на громкий. Таким образом, доступ детей к гаджетам крайне необходимо ограничить по времени, телевизор и музыку не включать в присутствии детей слишком громко.</w:t>
      </w:r>
    </w:p>
    <w:p w14:paraId="439A09B3" w14:textId="77777777" w:rsidR="0047306A" w:rsidRDefault="0047306A" w:rsidP="00473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5. Если вы слышите, что ребенок, играя громко говорит или говорит гораздо выше своего голоса (подражает маленьким и т.п.), то после таких игр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можно выполнить с ребенком следующие упражнения, чтобы дать голосу отдохнуть:</w:t>
      </w:r>
    </w:p>
    <w:p w14:paraId="1BCCDA14" w14:textId="6A0E773E" w:rsidR="0047306A" w:rsidRDefault="0047306A" w:rsidP="004730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урчать с закрытым ртом, подражая кошке;</w:t>
      </w:r>
    </w:p>
    <w:p w14:paraId="13B1E8D1" w14:textId="3755D9F7" w:rsidR="0047306A" w:rsidRPr="0047306A" w:rsidRDefault="0047306A" w:rsidP="0047306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порычать без звука и со звуком.</w:t>
      </w:r>
    </w:p>
    <w:sectPr w:rsidR="0047306A" w:rsidRPr="0047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C6A14"/>
    <w:multiLevelType w:val="hybridMultilevel"/>
    <w:tmpl w:val="BE4A9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F"/>
    <w:rsid w:val="001829A9"/>
    <w:rsid w:val="003C2BA7"/>
    <w:rsid w:val="003E3E4E"/>
    <w:rsid w:val="0047306A"/>
    <w:rsid w:val="0055591E"/>
    <w:rsid w:val="00613118"/>
    <w:rsid w:val="00776C03"/>
    <w:rsid w:val="00B707A4"/>
    <w:rsid w:val="00BB294D"/>
    <w:rsid w:val="00C3027F"/>
    <w:rsid w:val="00C755A1"/>
    <w:rsid w:val="00EB481A"/>
    <w:rsid w:val="00EF58EA"/>
    <w:rsid w:val="00F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B871"/>
  <w15:chartTrackingRefBased/>
  <w15:docId w15:val="{4C1D2D33-2358-4737-915C-C4D027FB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58EA"/>
    <w:rPr>
      <w:b/>
      <w:bCs/>
    </w:rPr>
  </w:style>
  <w:style w:type="paragraph" w:styleId="a4">
    <w:name w:val="Normal (Web)"/>
    <w:basedOn w:val="a"/>
    <w:uiPriority w:val="99"/>
    <w:semiHidden/>
    <w:unhideWhenUsed/>
    <w:rsid w:val="003E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E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3E4E"/>
  </w:style>
  <w:style w:type="paragraph" w:styleId="a5">
    <w:name w:val="List Paragraph"/>
    <w:basedOn w:val="a"/>
    <w:uiPriority w:val="34"/>
    <w:qFormat/>
    <w:rsid w:val="0047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 alex</dc:creator>
  <cp:keywords/>
  <dc:description/>
  <cp:lastModifiedBy>shem alex</cp:lastModifiedBy>
  <cp:revision>10</cp:revision>
  <dcterms:created xsi:type="dcterms:W3CDTF">2021-11-10T08:49:00Z</dcterms:created>
  <dcterms:modified xsi:type="dcterms:W3CDTF">2021-11-11T07:44:00Z</dcterms:modified>
</cp:coreProperties>
</file>