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20B1A">
      <w:pPr>
        <w:pStyle w:val="8"/>
        <w:spacing w:before="0" w:beforeAutospacing="0" w:after="0" w:afterAutospacing="0"/>
        <w:jc w:val="center"/>
        <w:rPr>
          <w:rStyle w:val="6"/>
          <w:b w:val="0"/>
          <w:sz w:val="28"/>
          <w:szCs w:val="28"/>
        </w:rPr>
      </w:pPr>
      <w:bookmarkStart w:id="0" w:name="_GoBack"/>
      <w:bookmarkEnd w:id="0"/>
      <w:r>
        <w:rPr>
          <w:rStyle w:val="6"/>
          <w:b w:val="0"/>
          <w:sz w:val="28"/>
          <w:szCs w:val="28"/>
        </w:rPr>
        <w:t>Муниципальное дошкольное образовательное учреждение</w:t>
      </w:r>
    </w:p>
    <w:p w14:paraId="39A415D5">
      <w:pPr>
        <w:pStyle w:val="8"/>
        <w:spacing w:before="0" w:beforeAutospacing="0" w:after="0" w:afterAutospacing="0"/>
        <w:jc w:val="center"/>
        <w:rPr>
          <w:rStyle w:val="6"/>
          <w:b w:val="0"/>
          <w:sz w:val="28"/>
          <w:szCs w:val="28"/>
        </w:rPr>
      </w:pPr>
      <w:r>
        <w:rPr>
          <w:rStyle w:val="6"/>
          <w:b w:val="0"/>
          <w:sz w:val="28"/>
          <w:szCs w:val="28"/>
        </w:rPr>
        <w:t>Иркутского районного муниципального образования</w:t>
      </w:r>
    </w:p>
    <w:p w14:paraId="5C28B15B">
      <w:pPr>
        <w:pStyle w:val="8"/>
        <w:spacing w:before="0" w:beforeAutospacing="0" w:after="0" w:afterAutospacing="0"/>
        <w:jc w:val="center"/>
        <w:rPr>
          <w:rStyle w:val="6"/>
          <w:b w:val="0"/>
          <w:sz w:val="28"/>
          <w:szCs w:val="28"/>
        </w:rPr>
      </w:pPr>
      <w:r>
        <w:rPr>
          <w:rStyle w:val="6"/>
          <w:b w:val="0"/>
          <w:sz w:val="28"/>
          <w:szCs w:val="28"/>
        </w:rPr>
        <w:t>«Усть - Кудинский детский сад»</w:t>
      </w:r>
    </w:p>
    <w:p w14:paraId="16AD006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Иркутская область, Иркутский район, д. Усть-Куда, ул. 2-я Линия, 1а</w:t>
      </w:r>
    </w:p>
    <w:p w14:paraId="25DC935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"mailto:doystkyda@mail.ru" </w:instrText>
      </w:r>
      <w:r>
        <w:fldChar w:fldCharType="separate"/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doystkyda</w:t>
      </w:r>
      <w:r>
        <w:rPr>
          <w:rStyle w:val="5"/>
          <w:rFonts w:ascii="Times New Roman" w:hAnsi="Times New Roman" w:cs="Times New Roman"/>
          <w:sz w:val="28"/>
          <w:szCs w:val="28"/>
        </w:rPr>
        <w:t>@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5"/>
          <w:rFonts w:ascii="Times New Roman" w:hAnsi="Times New Roman" w:cs="Times New Roman"/>
          <w:sz w:val="28"/>
          <w:szCs w:val="28"/>
        </w:rPr>
        <w:t>.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Style w:val="5"/>
          <w:rFonts w:ascii="Times New Roman" w:hAnsi="Times New Roman" w:cs="Times New Roman"/>
          <w:sz w:val="28"/>
          <w:szCs w:val="28"/>
          <w:lang w:val="en-US"/>
        </w:rPr>
        <w:fldChar w:fldCharType="end"/>
      </w:r>
    </w:p>
    <w:p w14:paraId="22F706E3">
      <w:pPr>
        <w:pStyle w:val="8"/>
        <w:spacing w:before="0" w:beforeAutospacing="0" w:after="0" w:afterAutospacing="0"/>
        <w:jc w:val="center"/>
        <w:rPr>
          <w:rStyle w:val="6"/>
          <w:b w:val="0"/>
          <w:sz w:val="28"/>
          <w:szCs w:val="28"/>
        </w:rPr>
      </w:pPr>
    </w:p>
    <w:p w14:paraId="0BA9ABD1">
      <w:pPr>
        <w:pStyle w:val="8"/>
        <w:jc w:val="center"/>
        <w:rPr>
          <w:rStyle w:val="6"/>
          <w:b w:val="0"/>
          <w:sz w:val="28"/>
          <w:szCs w:val="28"/>
        </w:rPr>
      </w:pPr>
      <w:r>
        <w:rPr>
          <w:rStyle w:val="6"/>
          <w:b w:val="0"/>
          <w:sz w:val="28"/>
          <w:szCs w:val="28"/>
        </w:rPr>
        <w:t>Отчет о проделанной работе</w:t>
      </w:r>
    </w:p>
    <w:p w14:paraId="05863E26">
      <w:pPr>
        <w:pStyle w:val="8"/>
        <w:spacing w:before="0" w:beforeAutospacing="0" w:after="0" w:afterAutospacing="0"/>
        <w:jc w:val="both"/>
        <w:rPr>
          <w:rStyle w:val="6"/>
          <w:b w:val="0"/>
          <w:sz w:val="28"/>
          <w:szCs w:val="28"/>
        </w:rPr>
      </w:pPr>
      <w:r>
        <w:rPr>
          <w:rStyle w:val="6"/>
          <w:b w:val="0"/>
          <w:sz w:val="28"/>
          <w:szCs w:val="28"/>
        </w:rPr>
        <w:t>Полякова Валентина Николаевна, воспитатель Усть - Кудинского детского сада работала по проекту «Наша Армия».</w:t>
      </w:r>
    </w:p>
    <w:p w14:paraId="75E81C9E">
      <w:pPr>
        <w:pStyle w:val="8"/>
        <w:spacing w:before="0" w:beforeAutospacing="0" w:after="0" w:afterAutospacing="0"/>
        <w:jc w:val="both"/>
        <w:rPr>
          <w:rStyle w:val="6"/>
          <w:b w:val="0"/>
          <w:sz w:val="28"/>
          <w:szCs w:val="28"/>
        </w:rPr>
      </w:pPr>
      <w:r>
        <w:rPr>
          <w:rStyle w:val="6"/>
          <w:b w:val="0"/>
          <w:sz w:val="28"/>
          <w:szCs w:val="28"/>
        </w:rPr>
        <w:t>Данный проект является не только информационно – познавательным, но и творческий.</w:t>
      </w:r>
    </w:p>
    <w:p w14:paraId="1372C1F3">
      <w:pPr>
        <w:pStyle w:val="8"/>
        <w:spacing w:before="0" w:beforeAutospacing="0" w:after="0" w:afterAutospacing="0"/>
        <w:jc w:val="both"/>
        <w:rPr>
          <w:color w:val="010101"/>
          <w:sz w:val="28"/>
          <w:szCs w:val="28"/>
        </w:rPr>
      </w:pPr>
      <w:r>
        <w:rPr>
          <w:rStyle w:val="6"/>
          <w:b w:val="0"/>
          <w:sz w:val="28"/>
          <w:szCs w:val="28"/>
        </w:rPr>
        <w:t xml:space="preserve">Проект длился с </w:t>
      </w:r>
      <w:r>
        <w:rPr>
          <w:sz w:val="28"/>
          <w:szCs w:val="28"/>
        </w:rPr>
        <w:t xml:space="preserve">10.02.2023 г. – 28.02.2023г. Участниками проекта были </w:t>
      </w:r>
      <w:r>
        <w:rPr>
          <w:color w:val="010101"/>
          <w:sz w:val="28"/>
          <w:szCs w:val="28"/>
        </w:rPr>
        <w:t>дети средней группы, воспитатели, родители.</w:t>
      </w:r>
    </w:p>
    <w:p w14:paraId="45C6716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современном обществе особое внимание уделяется патриотическому воспитанию. Это связано с тем, что патриотизм является важным социальным явлением, которое объединяет людей вокруг общих ценностей и интересов.</w:t>
      </w:r>
    </w:p>
    <w:p w14:paraId="61669B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Патриотизм включает в себя заботу о благе и судьбе родной страны, готовность к самопожертвованию ради её интересов, верность и гордость за её достижения. Это также означает уважение к историческому наследию и традициям, сочувствие к страданиям народа и неприятие социальных пороков.</w:t>
      </w:r>
    </w:p>
    <w:p w14:paraId="3D20C9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Патриотическое воспитание способствует формированию у молодёжи любви к Родине, уважения к её истории и культуре, готовности защищать её интересы. Это помогает создать сильную и сплочённую нацию, способную противостоять вызовам и угрозам.</w:t>
      </w:r>
    </w:p>
    <w:p w14:paraId="64C8E4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патриотическое воспитание является важным аспектом формирования личности и общества в целом. Оно способствует развитию гражданской ответственности, уважения к истории и культуре своей страны, а также готовности к защите её интересов.</w:t>
      </w:r>
    </w:p>
    <w:p w14:paraId="07EAE457">
      <w:pPr>
        <w:pStyle w:val="8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6"/>
          <w:b w:val="0"/>
          <w:sz w:val="28"/>
          <w:szCs w:val="28"/>
        </w:rPr>
        <w:t>Целью проекта является</w:t>
      </w:r>
      <w:r>
        <w:rPr>
          <w:rStyle w:val="6"/>
          <w:b w:val="0"/>
        </w:rPr>
        <w:t xml:space="preserve"> </w:t>
      </w:r>
      <w:r>
        <w:rPr>
          <w:sz w:val="28"/>
          <w:szCs w:val="28"/>
        </w:rPr>
        <w:t>формирование патриотического сознания у детей дошкольного возраста.</w:t>
      </w:r>
    </w:p>
    <w:p w14:paraId="7059A82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необходимо решить следующие задачи:</w:t>
      </w:r>
    </w:p>
    <w:p w14:paraId="67EC30A6">
      <w:pPr>
        <w:spacing w:after="0" w:line="259" w:lineRule="auto"/>
        <w:jc w:val="both"/>
        <w:rPr>
          <w:rFonts w:ascii="Times New Roman" w:hAnsi="Times New Roman" w:eastAsia="Times New Roman" w:cs="Times New Roman"/>
          <w:color w:val="010101"/>
          <w:sz w:val="28"/>
          <w:szCs w:val="28"/>
        </w:rPr>
      </w:pPr>
      <w:r>
        <w:rPr>
          <w:rFonts w:ascii="Times New Roman" w:hAnsi="Times New Roman" w:eastAsia="Times New Roman" w:cs="Times New Roman"/>
          <w:color w:val="010101"/>
          <w:sz w:val="28"/>
          <w:szCs w:val="28"/>
        </w:rPr>
        <w:t>- Ознакомление детей с традицией празднования Дня защитника Отечества.</w:t>
      </w:r>
    </w:p>
    <w:p w14:paraId="1203C6AC">
      <w:pPr>
        <w:spacing w:after="0" w:line="259" w:lineRule="auto"/>
        <w:jc w:val="both"/>
        <w:rPr>
          <w:rFonts w:ascii="Times New Roman" w:hAnsi="Times New Roman" w:eastAsia="Times New Roman" w:cs="Times New Roman"/>
          <w:color w:val="010101"/>
          <w:sz w:val="28"/>
          <w:szCs w:val="28"/>
        </w:rPr>
      </w:pPr>
      <w:r>
        <w:rPr>
          <w:rFonts w:ascii="Times New Roman" w:hAnsi="Times New Roman" w:eastAsia="Times New Roman" w:cs="Times New Roman"/>
          <w:color w:val="010101"/>
          <w:sz w:val="28"/>
          <w:szCs w:val="28"/>
        </w:rPr>
        <w:t>- Формирование представления о Российской Армии, её структуре и особенностях службы в мирное время, а также о необходимости защиты Родины и обеспечения её спокойствия и безопасности.</w:t>
      </w:r>
    </w:p>
    <w:p w14:paraId="2930ABE5">
      <w:pPr>
        <w:spacing w:after="0" w:line="259" w:lineRule="auto"/>
        <w:jc w:val="both"/>
        <w:rPr>
          <w:rFonts w:ascii="Times New Roman" w:hAnsi="Times New Roman" w:eastAsia="Times New Roman" w:cs="Times New Roman"/>
          <w:color w:val="010101"/>
          <w:sz w:val="28"/>
          <w:szCs w:val="28"/>
        </w:rPr>
      </w:pPr>
      <w:r>
        <w:rPr>
          <w:rFonts w:ascii="Times New Roman" w:hAnsi="Times New Roman" w:eastAsia="Times New Roman" w:cs="Times New Roman"/>
          <w:color w:val="010101"/>
          <w:sz w:val="28"/>
          <w:szCs w:val="28"/>
        </w:rPr>
        <w:t>- Расширение знаний о подвигах предков в годы войн, их храбрости и самоотверженности в защите Отечества от врагов.</w:t>
      </w:r>
    </w:p>
    <w:p w14:paraId="303DC64F">
      <w:pPr>
        <w:spacing w:after="0" w:line="259" w:lineRule="auto"/>
        <w:jc w:val="both"/>
        <w:rPr>
          <w:rFonts w:ascii="Times New Roman" w:hAnsi="Times New Roman" w:eastAsia="Times New Roman" w:cs="Times New Roman"/>
          <w:color w:val="010101"/>
          <w:sz w:val="28"/>
          <w:szCs w:val="28"/>
        </w:rPr>
      </w:pPr>
      <w:r>
        <w:rPr>
          <w:rFonts w:ascii="Times New Roman" w:hAnsi="Times New Roman" w:eastAsia="Times New Roman" w:cs="Times New Roman"/>
          <w:color w:val="010101"/>
          <w:sz w:val="28"/>
          <w:szCs w:val="28"/>
        </w:rPr>
        <w:t>- Закрепление знаний о военных профессиях и названиях военной техники.</w:t>
      </w:r>
    </w:p>
    <w:p w14:paraId="15226649">
      <w:pPr>
        <w:spacing w:after="0" w:line="259" w:lineRule="auto"/>
        <w:jc w:val="both"/>
        <w:rPr>
          <w:rFonts w:ascii="Times New Roman" w:hAnsi="Times New Roman" w:eastAsia="Times New Roman" w:cs="Times New Roman"/>
          <w:color w:val="010101"/>
          <w:sz w:val="28"/>
          <w:szCs w:val="28"/>
        </w:rPr>
      </w:pPr>
      <w:r>
        <w:rPr>
          <w:rFonts w:ascii="Times New Roman" w:hAnsi="Times New Roman" w:eastAsia="Times New Roman" w:cs="Times New Roman"/>
          <w:color w:val="010101"/>
          <w:sz w:val="28"/>
          <w:szCs w:val="28"/>
        </w:rPr>
        <w:t>- Воспитание у мальчиков стремления быть сильными, смелыми и готовыми стать защитниками Родины.</w:t>
      </w:r>
    </w:p>
    <w:p w14:paraId="522103CC">
      <w:pPr>
        <w:spacing w:after="0" w:line="259" w:lineRule="auto"/>
        <w:jc w:val="both"/>
        <w:rPr>
          <w:rFonts w:ascii="Times New Roman" w:hAnsi="Times New Roman" w:eastAsia="Times New Roman" w:cs="Times New Roman"/>
          <w:color w:val="010101"/>
          <w:sz w:val="28"/>
          <w:szCs w:val="28"/>
        </w:rPr>
      </w:pPr>
      <w:r>
        <w:rPr>
          <w:rFonts w:ascii="Times New Roman" w:hAnsi="Times New Roman" w:eastAsia="Times New Roman" w:cs="Times New Roman"/>
          <w:color w:val="010101"/>
          <w:sz w:val="28"/>
          <w:szCs w:val="28"/>
        </w:rPr>
        <w:t>- Воспитание у девочек уважения к мальчикам как к будущим защитникам Родины.</w:t>
      </w:r>
    </w:p>
    <w:p w14:paraId="0F64AB45">
      <w:pPr>
        <w:spacing w:after="0" w:line="259" w:lineRule="auto"/>
        <w:jc w:val="both"/>
        <w:rPr>
          <w:rFonts w:ascii="Times New Roman" w:hAnsi="Times New Roman" w:eastAsia="Times New Roman" w:cs="Times New Roman"/>
          <w:color w:val="010101"/>
          <w:sz w:val="28"/>
          <w:szCs w:val="28"/>
        </w:rPr>
      </w:pPr>
      <w:r>
        <w:rPr>
          <w:rFonts w:ascii="Times New Roman" w:hAnsi="Times New Roman" w:eastAsia="Times New Roman" w:cs="Times New Roman"/>
          <w:color w:val="010101"/>
          <w:sz w:val="28"/>
          <w:szCs w:val="28"/>
        </w:rPr>
        <w:t>- Воспитание патриотических чувств и любви к Родине.</w:t>
      </w:r>
    </w:p>
    <w:p w14:paraId="0EB20133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010101"/>
          <w:sz w:val="28"/>
          <w:szCs w:val="28"/>
        </w:rPr>
        <w:t>Вся деятельность по проекту осуществлялась по трём этапам. На первом этапе воспитатель сформировал проблему и цель проекта.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Педагогам была подобранна  детская художественная литература для чтения, для заучивания стихотворений наизусть, подбор наглядного материала по теме. </w:t>
      </w:r>
    </w:p>
    <w:p w14:paraId="28DC3B06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втором этапе рассказ воспитателя об истории возникновения праздника, о российской армии; проведены беседы с детьми; представлена презентация «Наша Армия»; чтение художественной литературы; проведение дидактических, сюжетно-ролевых и подвижных игр; рисование рисунков; изготовление подарка для пап; рассматривание картин, иллюстраций, составление рассказов по ним; взаимодействие родителей и детей в подготовке фото выставки. </w:t>
      </w:r>
    </w:p>
    <w:p w14:paraId="3D2D12A3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На  заключительном этапе было проведено развлечение «День защитника Отечества» и выставка детских работ.</w:t>
      </w:r>
    </w:p>
    <w:p w14:paraId="4960FD4E">
      <w:pPr>
        <w:spacing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</w:p>
    <w:p w14:paraId="3E51CD55">
      <w:pPr>
        <w:pStyle w:val="8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По результатам работ в рамках проекта у детей сформировалось </w:t>
      </w:r>
      <w:r>
        <w:rPr>
          <w:color w:val="010101"/>
          <w:sz w:val="28"/>
          <w:szCs w:val="28"/>
        </w:rPr>
        <w:t xml:space="preserve">представление о традиции празднования Дня защитника Отечества и представления о Российской Армии, также </w:t>
      </w:r>
      <w:r>
        <w:rPr>
          <w:color w:val="000000"/>
          <w:sz w:val="28"/>
          <w:szCs w:val="28"/>
        </w:rPr>
        <w:t xml:space="preserve">представлений о разных родах войск и военной технике, </w:t>
      </w:r>
      <w:r>
        <w:rPr>
          <w:sz w:val="28"/>
          <w:szCs w:val="28"/>
        </w:rPr>
        <w:t xml:space="preserve">патриотические чувства и гордость за свою страну и её армию. Проект способствовал воспитанию у детей уважения к защитникам Родины и гордости за свою страну. </w:t>
      </w:r>
      <w:r>
        <w:rPr>
          <w:color w:val="000000"/>
          <w:sz w:val="28"/>
          <w:szCs w:val="28"/>
        </w:rPr>
        <w:t>Повысился интерес к физической культуре и спорту через знакомство с военными упражнениями и тренировками.</w:t>
      </w:r>
    </w:p>
    <w:p w14:paraId="4F19AC65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DF"/>
    <w:rsid w:val="000775E5"/>
    <w:rsid w:val="0016182B"/>
    <w:rsid w:val="001B45DF"/>
    <w:rsid w:val="001D6F88"/>
    <w:rsid w:val="00286EEB"/>
    <w:rsid w:val="00356DFD"/>
    <w:rsid w:val="00400427"/>
    <w:rsid w:val="0045186A"/>
    <w:rsid w:val="004F5B8E"/>
    <w:rsid w:val="006C6A82"/>
    <w:rsid w:val="006F295F"/>
    <w:rsid w:val="009227DF"/>
    <w:rsid w:val="00941D2B"/>
    <w:rsid w:val="009B309E"/>
    <w:rsid w:val="00A47202"/>
    <w:rsid w:val="00B53BD3"/>
    <w:rsid w:val="00C34991"/>
    <w:rsid w:val="00C41BC0"/>
    <w:rsid w:val="00DC3FFF"/>
    <w:rsid w:val="00DC47CF"/>
    <w:rsid w:val="480E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9">
    <w:name w:val="Текст выноски Знак"/>
    <w:basedOn w:val="2"/>
    <w:link w:val="7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550</Words>
  <Characters>3138</Characters>
  <Lines>26</Lines>
  <Paragraphs>7</Paragraphs>
  <TotalTime>143</TotalTime>
  <ScaleCrop>false</ScaleCrop>
  <LinksUpToDate>false</LinksUpToDate>
  <CharactersWithSpaces>3681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2025-04-15T12:15:00Z</dcterms:created>
  <dc:creator>Анастасия</dc:creator>
  <cp:lastModifiedBy>user</cp:lastModifiedBy>
  <dcterms:modified xsi:type="dcterms:W3CDTF">2025-04-29T08:48:28Z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B93742A9FBBB41D1A19832D0A9E0333F_13</vt:lpwstr>
  </property>
</Properties>
</file>