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6522" w:rsidRPr="005E6522" w:rsidRDefault="005E6522" w:rsidP="005E6522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i/>
          <w:color w:val="FF0000"/>
          <w:kern w:val="36"/>
          <w:sz w:val="45"/>
          <w:szCs w:val="45"/>
          <w:lang w:eastAsia="ru-RU"/>
        </w:rPr>
      </w:pPr>
      <w:r w:rsidRPr="005E6522">
        <w:rPr>
          <w:rFonts w:ascii="Arial" w:eastAsia="Times New Roman" w:hAnsi="Arial" w:cs="Arial"/>
          <w:i/>
          <w:color w:val="FF0000"/>
          <w:kern w:val="36"/>
          <w:sz w:val="45"/>
          <w:szCs w:val="45"/>
          <w:lang w:eastAsia="ru-RU"/>
        </w:rPr>
        <w:t>Консультация для родителей «Сидим дома — играем всей семьей»</w:t>
      </w:r>
    </w:p>
    <w:p w:rsidR="005E6522" w:rsidRPr="005E6522" w:rsidRDefault="005E6522" w:rsidP="005E6522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Консультация для родителей «Сидим дома — играем всей семьей»</w:t>
      </w:r>
    </w:p>
    <w:p w:rsidR="005E6522" w:rsidRPr="005E6522" w:rsidRDefault="005E6522" w:rsidP="005E6522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Самоизоляция - мера вынужденная, но, тем не менее, - один из поводов организации развивающих игр для детей и возможность </w:t>
      </w:r>
      <w:r w:rsidRPr="005E6522">
        <w:rPr>
          <w:rFonts w:ascii="Arial" w:eastAsia="Times New Roman" w:hAnsi="Arial" w:cs="Arial"/>
          <w:b/>
          <w:bCs/>
          <w:color w:val="0070C0"/>
          <w:sz w:val="27"/>
          <w:szCs w:val="27"/>
          <w:bdr w:val="none" w:sz="0" w:space="0" w:color="auto" w:frame="1"/>
          <w:lang w:eastAsia="ru-RU"/>
        </w:rPr>
        <w:t>поиграть всей семьей</w:t>
      </w: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.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***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b/>
          <w:i/>
          <w:color w:val="0070C0"/>
          <w:sz w:val="27"/>
          <w:szCs w:val="27"/>
          <w:lang w:eastAsia="ru-RU"/>
        </w:rPr>
        <w:t>ЗАПОМИНАЙКА.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 xml:space="preserve">Не секрет, что современные гаджеты стимулируют зрительное восприятие информации. Между тем, слуховые способы </w:t>
      </w:r>
      <w:proofErr w:type="spellStart"/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коммуницирования</w:t>
      </w:r>
      <w:proofErr w:type="spellEnd"/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 xml:space="preserve"> без визуальной поддержки нередко "хромают", поэтому дети не слышат обращенную речь, не запоминают, не воспроизводят информацию, полученную в устной форме.</w:t>
      </w:r>
    </w:p>
    <w:p w:rsidR="005E6522" w:rsidRPr="005E6522" w:rsidRDefault="005E6522" w:rsidP="005E6522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b/>
          <w:bCs/>
          <w:color w:val="0070C0"/>
          <w:sz w:val="27"/>
          <w:szCs w:val="27"/>
          <w:bdr w:val="none" w:sz="0" w:space="0" w:color="auto" w:frame="1"/>
          <w:lang w:eastAsia="ru-RU"/>
        </w:rPr>
        <w:t>Игра состоит в следующем</w:t>
      </w: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: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необходимо воспроизвести наибольший объём информации, полученной от взрослого.</w:t>
      </w:r>
    </w:p>
    <w:p w:rsidR="005E6522" w:rsidRPr="005E6522" w:rsidRDefault="005E6522" w:rsidP="005E6522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При этом, начинать игру следует с самого простого задания. Ребенок повторяет за взрослым следующую словесную </w:t>
      </w:r>
      <w:r w:rsidRPr="005E6522">
        <w:rPr>
          <w:rFonts w:ascii="Arial" w:eastAsia="Times New Roman" w:hAnsi="Arial" w:cs="Arial"/>
          <w:b/>
          <w:bCs/>
          <w:color w:val="0070C0"/>
          <w:sz w:val="27"/>
          <w:szCs w:val="27"/>
          <w:bdr w:val="none" w:sz="0" w:space="0" w:color="auto" w:frame="1"/>
          <w:lang w:eastAsia="ru-RU"/>
        </w:rPr>
        <w:t>конструкцию</w:t>
      </w: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: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Кошка.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Кошка прыгнула.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Кошка прыгнула на диван.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Кошка прыгнула на диван и замурлыкала.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Кошка прыгнула на диван и замурлыкала, потому что.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Кошка прыгнула на диван и замурлыкала, потому что у нее - хорошее настроение.</w:t>
      </w:r>
    </w:p>
    <w:p w:rsidR="005E6522" w:rsidRPr="005E6522" w:rsidRDefault="005E6522" w:rsidP="005E6522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В соответствии с возрастом и особенностями развития ребенка словесную </w:t>
      </w:r>
      <w:r w:rsidRPr="005E6522">
        <w:rPr>
          <w:rFonts w:ascii="Arial" w:eastAsia="Times New Roman" w:hAnsi="Arial" w:cs="Arial"/>
          <w:b/>
          <w:bCs/>
          <w:color w:val="0070C0"/>
          <w:sz w:val="27"/>
          <w:szCs w:val="27"/>
          <w:bdr w:val="none" w:sz="0" w:space="0" w:color="auto" w:frame="1"/>
          <w:lang w:eastAsia="ru-RU"/>
        </w:rPr>
        <w:t>конструкцию</w:t>
      </w: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 можно расширить до солидного абзаца книжного текста.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***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b/>
          <w:i/>
          <w:color w:val="0070C0"/>
          <w:sz w:val="27"/>
          <w:szCs w:val="27"/>
          <w:lang w:eastAsia="ru-RU"/>
        </w:rPr>
        <w:t>НАПОЛНЯЙКА</w:t>
      </w:r>
    </w:p>
    <w:p w:rsidR="005E6522" w:rsidRPr="005E6522" w:rsidRDefault="005E6522" w:rsidP="005E6522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Детям и взрослым предлагается словесно "наполнить" емкость </w:t>
      </w:r>
      <w:r w:rsidRPr="005E6522">
        <w:rPr>
          <w:rFonts w:ascii="Arial" w:eastAsia="Times New Roman" w:hAnsi="Arial" w:cs="Arial"/>
          <w:i/>
          <w:iCs/>
          <w:color w:val="0070C0"/>
          <w:sz w:val="27"/>
          <w:szCs w:val="27"/>
          <w:bdr w:val="none" w:sz="0" w:space="0" w:color="auto" w:frame="1"/>
          <w:lang w:eastAsia="ru-RU"/>
        </w:rPr>
        <w:t>(например, детское ведро, банку или кастрюлю)</w:t>
      </w: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 xml:space="preserve"> любыми </w:t>
      </w: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lastRenderedPageBreak/>
        <w:t>предметами на выбранную букву, - но только теми, которые реально могут поместиться.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Можно дать каждому из участников полоски бумаги, избранного ими цвети, чтобы написать название предметов, а затем опустить полоску в емкость. В конце игры полоски пересчитывают. Побеждает наиболее результативный игрок.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***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b/>
          <w:i/>
          <w:color w:val="0070C0"/>
          <w:sz w:val="27"/>
          <w:szCs w:val="27"/>
          <w:lang w:eastAsia="ru-RU"/>
        </w:rPr>
        <w:t>СОЧИНЯЙКА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Названия предметов из предыдущей игры могут стать основой для игры в рифмы.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Например - избранная емкость - трехлитровая банка, а подобранные предметы - на букву "С".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Жила на свете банка.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Хранила деньги. в банке.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Но одевалась просто.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Звала подружек. в гости.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К ней прикатилась Сушка,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веселая. старушка.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И звякнули Серёжки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на длинных тонких. ножках,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и забренчала Скрепка,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худышка и. кокетка.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Пожаловала Слива,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сочна и. горделива.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Не влезли лишь Сандалии.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У банки - горло. маленькое!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***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b/>
          <w:i/>
          <w:color w:val="0070C0"/>
          <w:sz w:val="27"/>
          <w:szCs w:val="27"/>
          <w:lang w:eastAsia="ru-RU"/>
        </w:rPr>
        <w:t>ПАРАДОКСЫ</w:t>
      </w:r>
    </w:p>
    <w:p w:rsidR="005E6522" w:rsidRPr="005E6522" w:rsidRDefault="005E6522" w:rsidP="005E6522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 xml:space="preserve">Можно в игровой форме объяснить детям особенности русского </w:t>
      </w:r>
      <w:proofErr w:type="spellStart"/>
      <w:proofErr w:type="gramStart"/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языка,</w:t>
      </w:r>
      <w:r w:rsidRPr="005E6522">
        <w:rPr>
          <w:rFonts w:ascii="Arial" w:eastAsia="Times New Roman" w:hAnsi="Arial" w:cs="Arial"/>
          <w:color w:val="0070C0"/>
          <w:sz w:val="27"/>
          <w:szCs w:val="27"/>
          <w:u w:val="single"/>
          <w:bdr w:val="none" w:sz="0" w:space="0" w:color="auto" w:frame="1"/>
          <w:lang w:eastAsia="ru-RU"/>
        </w:rPr>
        <w:t>сочинив</w:t>
      </w:r>
      <w:proofErr w:type="spellEnd"/>
      <w:proofErr w:type="gramEnd"/>
      <w:r w:rsidRPr="005E6522">
        <w:rPr>
          <w:rFonts w:ascii="Arial" w:eastAsia="Times New Roman" w:hAnsi="Arial" w:cs="Arial"/>
          <w:color w:val="0070C0"/>
          <w:sz w:val="27"/>
          <w:szCs w:val="27"/>
          <w:u w:val="single"/>
          <w:bdr w:val="none" w:sz="0" w:space="0" w:color="auto" w:frame="1"/>
          <w:lang w:eastAsia="ru-RU"/>
        </w:rPr>
        <w:t xml:space="preserve"> что-нибудь наподобие</w:t>
      </w: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: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lastRenderedPageBreak/>
        <w:t>Под скатертью цветастой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жил стол и часто хвастал,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что силушки премного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и выдержит любого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на деревянное спинке,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складной посерединке.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Лежали там салфетки,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печеньки и конфетки,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лежали вилки, ложки,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стальные поварёшки,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и овощи, и фрукты,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и разные продукты.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Тарелки не лежали.</w:t>
      </w:r>
    </w:p>
    <w:p w:rsid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Без ножек, но стояли.</w:t>
      </w: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</w:p>
    <w:p w:rsidR="005E6522" w:rsidRPr="005E6522" w:rsidRDefault="005E6522" w:rsidP="005E6522">
      <w:pPr>
        <w:spacing w:before="225" w:after="225" w:line="240" w:lineRule="auto"/>
        <w:ind w:firstLine="360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E6522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Успехов, удачи и оптимизма!</w:t>
      </w:r>
    </w:p>
    <w:p w:rsidR="00670FAB" w:rsidRPr="005E6522" w:rsidRDefault="00670FAB">
      <w:pPr>
        <w:rPr>
          <w:color w:val="0070C0"/>
        </w:rPr>
      </w:pPr>
    </w:p>
    <w:sectPr w:rsidR="00670FAB" w:rsidRPr="005E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522"/>
    <w:rsid w:val="005E6522"/>
    <w:rsid w:val="00670FAB"/>
    <w:rsid w:val="006A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D8294-9427-41FB-A093-E1632C0B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5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Инна Габидулина</cp:lastModifiedBy>
  <cp:revision>2</cp:revision>
  <dcterms:created xsi:type="dcterms:W3CDTF">2020-04-26T13:56:00Z</dcterms:created>
  <dcterms:modified xsi:type="dcterms:W3CDTF">2020-04-26T13:56:00Z</dcterms:modified>
</cp:coreProperties>
</file>