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01" w:rsidRDefault="00985301" w:rsidP="00985301">
      <w:pPr>
        <w:framePr w:hSpace="180" w:wrap="around" w:vAnchor="text" w:hAnchor="margin" w:y="-3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985301" w:rsidRDefault="00985301" w:rsidP="00985301">
      <w:pPr>
        <w:framePr w:hSpace="180" w:wrap="around" w:vAnchor="text" w:hAnchor="margin" w:y="-3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 ДО ГО Заречный</w:t>
      </w:r>
    </w:p>
    <w:p w:rsidR="00985301" w:rsidRDefault="00985301" w:rsidP="00985301">
      <w:pPr>
        <w:framePr w:hSpace="180" w:wrap="around" w:vAnchor="text" w:hAnchor="margin" w:y="-3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«ДМШ» </w:t>
      </w:r>
    </w:p>
    <w:p w:rsidR="00985301" w:rsidRDefault="00985301" w:rsidP="00985301">
      <w:pPr>
        <w:framePr w:hSpace="180" w:wrap="around" w:vAnchor="text" w:hAnchor="margin" w:y="-3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Н.А. Набиева</w:t>
      </w:r>
    </w:p>
    <w:p w:rsidR="00985301" w:rsidRDefault="00985301" w:rsidP="009853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«_____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____________2022 года</w:t>
      </w:r>
    </w:p>
    <w:p w:rsidR="00985301" w:rsidRDefault="00985301" w:rsidP="00054A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5301" w:rsidRDefault="00985301" w:rsidP="00985301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4AAA" w:rsidRDefault="00054AAA" w:rsidP="00054A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54AAA">
        <w:rPr>
          <w:rFonts w:ascii="Times New Roman" w:hAnsi="Times New Roman" w:cs="Times New Roman"/>
          <w:sz w:val="28"/>
          <w:szCs w:val="28"/>
        </w:rPr>
        <w:t xml:space="preserve">План мероприятий МБУ ДО ГО Заречный «ДМШ» </w:t>
      </w:r>
      <w:r w:rsidRPr="00054AAA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054AAA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054AAA">
        <w:rPr>
          <w:rFonts w:ascii="Times New Roman" w:hAnsi="Times New Roman" w:cs="Times New Roman"/>
          <w:w w:val="95"/>
          <w:sz w:val="28"/>
          <w:szCs w:val="28"/>
        </w:rPr>
        <w:t>реализации</w:t>
      </w:r>
      <w:r w:rsidRPr="00054AAA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054AAA">
        <w:rPr>
          <w:rFonts w:ascii="Times New Roman" w:hAnsi="Times New Roman" w:cs="Times New Roman"/>
          <w:w w:val="95"/>
          <w:sz w:val="28"/>
          <w:szCs w:val="28"/>
        </w:rPr>
        <w:t>первого</w:t>
      </w:r>
      <w:r w:rsidRPr="00054AAA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054AAA">
        <w:rPr>
          <w:rFonts w:ascii="Times New Roman" w:hAnsi="Times New Roman" w:cs="Times New Roman"/>
          <w:w w:val="95"/>
          <w:sz w:val="28"/>
          <w:szCs w:val="28"/>
        </w:rPr>
        <w:t>этапа</w:t>
      </w:r>
      <w:r w:rsidRPr="00054AAA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054AAA">
        <w:rPr>
          <w:rFonts w:ascii="Times New Roman" w:hAnsi="Times New Roman" w:cs="Times New Roman"/>
          <w:w w:val="95"/>
          <w:sz w:val="28"/>
          <w:szCs w:val="28"/>
        </w:rPr>
        <w:t>Концепции</w:t>
      </w:r>
      <w:r w:rsidRPr="00054AAA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054AAA">
        <w:rPr>
          <w:rFonts w:ascii="Times New Roman" w:hAnsi="Times New Roman" w:cs="Times New Roman"/>
          <w:w w:val="95"/>
          <w:sz w:val="28"/>
          <w:szCs w:val="28"/>
        </w:rPr>
        <w:t>развития</w:t>
      </w:r>
      <w:r w:rsidRPr="00054AAA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054AAA">
        <w:rPr>
          <w:rFonts w:ascii="Times New Roman" w:hAnsi="Times New Roman" w:cs="Times New Roman"/>
          <w:w w:val="95"/>
          <w:sz w:val="28"/>
          <w:szCs w:val="28"/>
        </w:rPr>
        <w:t>дополнительного</w:t>
      </w:r>
      <w:r w:rsidRPr="00054AAA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054AAA">
        <w:rPr>
          <w:rFonts w:ascii="Times New Roman" w:hAnsi="Times New Roman" w:cs="Times New Roman"/>
          <w:w w:val="95"/>
          <w:sz w:val="28"/>
          <w:szCs w:val="28"/>
        </w:rPr>
        <w:t>образования</w:t>
      </w:r>
      <w:r w:rsidRPr="00054AAA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054AAA">
        <w:rPr>
          <w:rFonts w:ascii="Times New Roman" w:hAnsi="Times New Roman" w:cs="Times New Roman"/>
          <w:w w:val="95"/>
          <w:sz w:val="28"/>
          <w:szCs w:val="28"/>
        </w:rPr>
        <w:t>детей</w:t>
      </w:r>
      <w:r w:rsidRPr="00054AAA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054AAA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054AAA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054AAA">
        <w:rPr>
          <w:rFonts w:ascii="Times New Roman" w:hAnsi="Times New Roman" w:cs="Times New Roman"/>
          <w:w w:val="95"/>
          <w:sz w:val="28"/>
          <w:szCs w:val="28"/>
        </w:rPr>
        <w:t>2022-2024</w:t>
      </w:r>
      <w:r w:rsidRPr="00054AAA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054AAA">
        <w:rPr>
          <w:rFonts w:ascii="Times New Roman" w:hAnsi="Times New Roman" w:cs="Times New Roman"/>
          <w:w w:val="95"/>
          <w:sz w:val="28"/>
          <w:szCs w:val="28"/>
        </w:rPr>
        <w:t>годы</w:t>
      </w:r>
      <w:r w:rsidRPr="00054AAA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054AAA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054AAA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054AAA">
        <w:rPr>
          <w:rFonts w:ascii="Times New Roman" w:hAnsi="Times New Roman" w:cs="Times New Roman"/>
          <w:w w:val="95"/>
          <w:sz w:val="28"/>
          <w:szCs w:val="28"/>
        </w:rPr>
        <w:t>городском</w:t>
      </w:r>
      <w:r w:rsidRPr="00054AAA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054AAA">
        <w:rPr>
          <w:rFonts w:ascii="Times New Roman" w:hAnsi="Times New Roman" w:cs="Times New Roman"/>
          <w:w w:val="95"/>
          <w:sz w:val="28"/>
          <w:szCs w:val="28"/>
        </w:rPr>
        <w:t>округе</w:t>
      </w:r>
      <w:r w:rsidRPr="00054AA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054AAA">
        <w:rPr>
          <w:rFonts w:ascii="Times New Roman" w:hAnsi="Times New Roman" w:cs="Times New Roman"/>
          <w:sz w:val="28"/>
          <w:szCs w:val="28"/>
        </w:rPr>
        <w:t>Заречный</w:t>
      </w:r>
    </w:p>
    <w:p w:rsidR="00054AAA" w:rsidRPr="00054AAA" w:rsidRDefault="00054AAA" w:rsidP="00054A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562"/>
        <w:gridCol w:w="5253"/>
        <w:gridCol w:w="2118"/>
        <w:gridCol w:w="2694"/>
        <w:gridCol w:w="4394"/>
      </w:tblGrid>
      <w:tr w:rsidR="00054AAA" w:rsidRPr="00200651" w:rsidTr="000159C0">
        <w:tc>
          <w:tcPr>
            <w:tcW w:w="562" w:type="dxa"/>
          </w:tcPr>
          <w:p w:rsidR="00054AAA" w:rsidRPr="00200651" w:rsidRDefault="00054AAA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53" w:type="dxa"/>
          </w:tcPr>
          <w:p w:rsidR="00054AAA" w:rsidRPr="00200651" w:rsidRDefault="00054AAA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18" w:type="dxa"/>
          </w:tcPr>
          <w:p w:rsidR="00054AAA" w:rsidRPr="00200651" w:rsidRDefault="00054AAA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694" w:type="dxa"/>
          </w:tcPr>
          <w:p w:rsidR="00054AAA" w:rsidRPr="00200651" w:rsidRDefault="00054AAA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4394" w:type="dxa"/>
          </w:tcPr>
          <w:p w:rsidR="00054AAA" w:rsidRPr="00200651" w:rsidRDefault="00054AAA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C962CF" w:rsidRPr="00200651" w:rsidTr="000159C0">
        <w:tc>
          <w:tcPr>
            <w:tcW w:w="15021" w:type="dxa"/>
            <w:gridSpan w:val="5"/>
          </w:tcPr>
          <w:p w:rsidR="00C962CF" w:rsidRPr="00C962CF" w:rsidRDefault="00C962CF" w:rsidP="0067642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2CF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доступности и качества дополнительного образования детей</w:t>
            </w:r>
          </w:p>
        </w:tc>
      </w:tr>
      <w:tr w:rsidR="00FC1817" w:rsidRPr="00200651" w:rsidTr="000159C0">
        <w:tc>
          <w:tcPr>
            <w:tcW w:w="562" w:type="dxa"/>
          </w:tcPr>
          <w:p w:rsidR="00FC1817" w:rsidRPr="00200651" w:rsidRDefault="00676420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3" w:type="dxa"/>
          </w:tcPr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Создание современного</w:t>
            </w:r>
            <w:r w:rsidR="00676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инклюзивного образовательного пространства для детей с</w:t>
            </w:r>
            <w:r w:rsidR="00676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</w:t>
            </w:r>
            <w:r w:rsidR="00676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здоровья и детей-инвалидов на базе образовательных организаций, реализующих дополнительные</w:t>
            </w:r>
            <w:r w:rsidR="00676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программы</w:t>
            </w:r>
          </w:p>
        </w:tc>
        <w:tc>
          <w:tcPr>
            <w:tcW w:w="2118" w:type="dxa"/>
          </w:tcPr>
          <w:p w:rsidR="00FC1817" w:rsidRPr="00200651" w:rsidRDefault="00676420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FC1817"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2022 г., далее -ежегодно</w:t>
            </w:r>
          </w:p>
        </w:tc>
        <w:tc>
          <w:tcPr>
            <w:tcW w:w="2694" w:type="dxa"/>
          </w:tcPr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Набиева Н.А., директор, Несытых О.В., зам. директора по УВР</w:t>
            </w:r>
          </w:p>
        </w:tc>
        <w:tc>
          <w:tcPr>
            <w:tcW w:w="4394" w:type="dxa"/>
          </w:tcPr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Реализуются адаптивные</w:t>
            </w:r>
          </w:p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</w:t>
            </w:r>
            <w:proofErr w:type="gramEnd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общеразвивающие программы дополнительного образования: ДОП «Эстрадное пение», срок обучения 7 лет. (Рекомендована для обучающихся с нарушением опорно-двигательного аппарата 6-18 лет, ДОП «Гитара», срок обучения 4 </w:t>
            </w:r>
            <w:proofErr w:type="gramStart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года .</w:t>
            </w:r>
            <w:proofErr w:type="gramEnd"/>
          </w:p>
        </w:tc>
      </w:tr>
      <w:tr w:rsidR="00FC1817" w:rsidRPr="00200651" w:rsidTr="000159C0">
        <w:tc>
          <w:tcPr>
            <w:tcW w:w="562" w:type="dxa"/>
          </w:tcPr>
          <w:p w:rsidR="00FC1817" w:rsidRPr="00200651" w:rsidRDefault="00676420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3" w:type="dxa"/>
          </w:tcPr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для увеличения количества обучающихся в сфере дополнительного образования</w:t>
            </w:r>
          </w:p>
        </w:tc>
        <w:tc>
          <w:tcPr>
            <w:tcW w:w="2118" w:type="dxa"/>
          </w:tcPr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Набиева Н.А., директор, Несытых О.В., зам. директора по УВР</w:t>
            </w:r>
          </w:p>
        </w:tc>
        <w:tc>
          <w:tcPr>
            <w:tcW w:w="4394" w:type="dxa"/>
          </w:tcPr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мест по дополнительной предпрофессиональной программе «Ударные инструменты»</w:t>
            </w:r>
          </w:p>
        </w:tc>
      </w:tr>
      <w:tr w:rsidR="00FC1817" w:rsidRPr="00200651" w:rsidTr="000159C0">
        <w:tc>
          <w:tcPr>
            <w:tcW w:w="562" w:type="dxa"/>
          </w:tcPr>
          <w:p w:rsidR="00FC1817" w:rsidRPr="00200651" w:rsidRDefault="00676420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3" w:type="dxa"/>
          </w:tcPr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Выявление и распространение</w:t>
            </w:r>
            <w:r w:rsidR="00676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лучших практик повышения</w:t>
            </w:r>
            <w:r w:rsidR="00676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C4A">
              <w:rPr>
                <w:rFonts w:ascii="Times New Roman" w:hAnsi="Times New Roman" w:cs="Times New Roman"/>
                <w:sz w:val="24"/>
                <w:szCs w:val="24"/>
              </w:rPr>
              <w:t>доступности дополнительного</w:t>
            </w:r>
          </w:p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End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 для различных категорий детей, в том числе детей с ограниченными</w:t>
            </w:r>
            <w:r w:rsidR="00676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возможностями здоровья и детей-инвалидов, детей, находящихся на длительном лечении, при помощи сетевой формы взаимодействия, с участием представителей реального сектора экономики, а также применения электронного обучения и дистанционных образовательных технологий</w:t>
            </w:r>
          </w:p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 квартал 2022 г. 2023, I квартал</w:t>
            </w:r>
          </w:p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 2023 г.</w:t>
            </w:r>
          </w:p>
        </w:tc>
        <w:tc>
          <w:tcPr>
            <w:tcW w:w="2694" w:type="dxa"/>
          </w:tcPr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Несытых О.В., зам. директора по УВР, </w:t>
            </w:r>
            <w:proofErr w:type="spellStart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Шлегер</w:t>
            </w:r>
            <w:proofErr w:type="spellEnd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 Е.И., методист</w:t>
            </w:r>
          </w:p>
        </w:tc>
        <w:tc>
          <w:tcPr>
            <w:tcW w:w="4394" w:type="dxa"/>
          </w:tcPr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Ежегодные комплексные открытые методические мероприятия «Из опыты работы…»</w:t>
            </w:r>
          </w:p>
        </w:tc>
      </w:tr>
      <w:tr w:rsidR="00FC1817" w:rsidRPr="00200651" w:rsidTr="000159C0">
        <w:tc>
          <w:tcPr>
            <w:tcW w:w="562" w:type="dxa"/>
          </w:tcPr>
          <w:p w:rsidR="00FC1817" w:rsidRPr="00200651" w:rsidRDefault="00676420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53" w:type="dxa"/>
          </w:tcPr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Внедрение технологий</w:t>
            </w:r>
            <w:r w:rsidR="00676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информационно-консультационной адресной поддержки реализации прав детей на участие в дополнительных</w:t>
            </w:r>
            <w:r w:rsidR="00676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общеразвивающих программах независимо от места проживания,</w:t>
            </w:r>
            <w:r w:rsidR="00CE3C4A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здоровья, соц</w:t>
            </w: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иально-экономического положения семьи</w:t>
            </w:r>
            <w:r w:rsidR="00CE3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8" w:type="dxa"/>
          </w:tcPr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694" w:type="dxa"/>
          </w:tcPr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Фомина С.В., администратор сайта</w:t>
            </w:r>
          </w:p>
        </w:tc>
        <w:tc>
          <w:tcPr>
            <w:tcW w:w="4394" w:type="dxa"/>
          </w:tcPr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Регулярное наполнение сайта школы актуальной информацией</w:t>
            </w:r>
          </w:p>
        </w:tc>
      </w:tr>
      <w:tr w:rsidR="00FC1817" w:rsidRPr="00200651" w:rsidTr="000159C0">
        <w:tc>
          <w:tcPr>
            <w:tcW w:w="562" w:type="dxa"/>
          </w:tcPr>
          <w:p w:rsidR="00FC1817" w:rsidRPr="00200651" w:rsidRDefault="00676420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3" w:type="dxa"/>
          </w:tcPr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Проведение оценки</w:t>
            </w:r>
            <w:r w:rsidR="00CE3C4A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удовлетворенности обучающихся</w:t>
            </w: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 и (или) их родителей (законных представителей) доступностью и </w:t>
            </w:r>
            <w:r w:rsidR="00CE3C4A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еством предоставления образовательных услуг в сфере</w:t>
            </w:r>
            <w:r w:rsidR="00CE3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2118" w:type="dxa"/>
          </w:tcPr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2022 г., 2023 г.</w:t>
            </w:r>
          </w:p>
        </w:tc>
        <w:tc>
          <w:tcPr>
            <w:tcW w:w="2694" w:type="dxa"/>
          </w:tcPr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Набиева Н.А., директор</w:t>
            </w:r>
          </w:p>
        </w:tc>
        <w:tc>
          <w:tcPr>
            <w:tcW w:w="4394" w:type="dxa"/>
          </w:tcPr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По результатам Независимой оценки качества.</w:t>
            </w:r>
          </w:p>
        </w:tc>
      </w:tr>
      <w:tr w:rsidR="00FC1817" w:rsidRPr="00200651" w:rsidTr="000159C0">
        <w:tc>
          <w:tcPr>
            <w:tcW w:w="562" w:type="dxa"/>
          </w:tcPr>
          <w:p w:rsidR="00FC1817" w:rsidRPr="00200651" w:rsidRDefault="00676420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3" w:type="dxa"/>
          </w:tcPr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всероссийских конференций и методических мероприятий, посвященных</w:t>
            </w:r>
          </w:p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сохранению</w:t>
            </w:r>
            <w:proofErr w:type="gramEnd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 традиций и развитию отраслевой системы дополнительного образования в области искусств, в том числе по вопросам реализации дополнительных предпрофессиональных программ, значимых для развития и (или) сохранения традиций отечественного</w:t>
            </w:r>
            <w:r w:rsidR="001C1C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искусства, кадрового обеспечения отрасли культуры</w:t>
            </w:r>
          </w:p>
        </w:tc>
        <w:tc>
          <w:tcPr>
            <w:tcW w:w="2118" w:type="dxa"/>
          </w:tcPr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2694" w:type="dxa"/>
          </w:tcPr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Набиева Н.А., директор, Несытых О.В., зам. директора по УВР</w:t>
            </w:r>
          </w:p>
        </w:tc>
        <w:tc>
          <w:tcPr>
            <w:tcW w:w="4394" w:type="dxa"/>
          </w:tcPr>
          <w:p w:rsidR="00FC1817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План конкурсных мероприятий и образовательных событий на</w:t>
            </w:r>
            <w:r w:rsidR="001C1C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0159C0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2022г.:</w:t>
            </w:r>
          </w:p>
          <w:p w:rsidR="000159C0" w:rsidRPr="000159C0" w:rsidRDefault="000159C0" w:rsidP="000159C0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autoSpaceDE/>
              <w:autoSpaceDN/>
              <w:ind w:left="175" w:hanging="1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9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Открытый фестиваль - конкурс эстрадного и джазового вокала "Голосоведение" – октябрь 2022</w:t>
            </w:r>
          </w:p>
          <w:p w:rsidR="000159C0" w:rsidRPr="000159C0" w:rsidRDefault="000159C0" w:rsidP="000159C0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autoSpaceDE/>
              <w:autoSpaceDN/>
              <w:ind w:left="175" w:hanging="1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9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Школьный конкурс "Виртуозный этюд" среди учащихся отделения НИ – октябрь 2022</w:t>
            </w:r>
          </w:p>
          <w:p w:rsidR="000159C0" w:rsidRPr="000159C0" w:rsidRDefault="000159C0" w:rsidP="000159C0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autoSpaceDE/>
              <w:autoSpaceDN/>
              <w:ind w:left="175" w:hanging="1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9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Пятый всероссийский конкурс патриотической песни «Песни Родине поём-2021» - октябрь 2022</w:t>
            </w:r>
          </w:p>
          <w:p w:rsidR="000159C0" w:rsidRPr="000159C0" w:rsidRDefault="000159C0" w:rsidP="000159C0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autoSpaceDE/>
              <w:autoSpaceDN/>
              <w:ind w:left="175" w:hanging="1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9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 Областной вокальный конкурс «Кантилена» - ноябрь 2022</w:t>
            </w:r>
          </w:p>
          <w:p w:rsidR="000159C0" w:rsidRPr="000159C0" w:rsidRDefault="000159C0" w:rsidP="000159C0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autoSpaceDE/>
              <w:autoSpaceDN/>
              <w:ind w:left="175" w:hanging="1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9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X Всероссийский конкурс юных исполнителей на классической гитаре и мандолине имени В.М. </w:t>
            </w:r>
            <w:proofErr w:type="spellStart"/>
            <w:r w:rsidRPr="000159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Деруна</w:t>
            </w:r>
            <w:proofErr w:type="spellEnd"/>
            <w:r w:rsidRPr="000159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ноябрь 2022</w:t>
            </w:r>
          </w:p>
          <w:p w:rsidR="000159C0" w:rsidRPr="000159C0" w:rsidRDefault="000159C0" w:rsidP="000159C0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autoSpaceDE/>
              <w:autoSpaceDN/>
              <w:ind w:left="175" w:hanging="1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9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конкурс исполнительского мастерства преподавателей «Грани мастерства» - ноябрь 2022</w:t>
            </w:r>
          </w:p>
          <w:p w:rsidR="000159C0" w:rsidRPr="000159C0" w:rsidRDefault="000159C0" w:rsidP="000159C0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autoSpaceDE/>
              <w:autoSpaceDN/>
              <w:ind w:left="175" w:hanging="1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9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Открытый областной конкурс исполнителей на народных инструментах «СВИСТУХА» - ноябрь 2022</w:t>
            </w:r>
          </w:p>
          <w:p w:rsidR="000159C0" w:rsidRPr="000159C0" w:rsidRDefault="000159C0" w:rsidP="000159C0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autoSpaceDE/>
              <w:autoSpaceDN/>
              <w:ind w:left="175" w:hanging="1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9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II областной конкурс исполнителей на клавишном синтезаторе для обучающихся ДШИ и ДМШ - ноябрь 2022</w:t>
            </w:r>
          </w:p>
          <w:p w:rsidR="000159C0" w:rsidRPr="000159C0" w:rsidRDefault="000159C0" w:rsidP="000159C0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autoSpaceDE/>
              <w:autoSpaceDN/>
              <w:ind w:left="175" w:hanging="1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9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конкурс ансамблей народных инструментов «МЫ ВМЕСТЕ!» - ноябрь 2022</w:t>
            </w:r>
          </w:p>
          <w:p w:rsidR="000159C0" w:rsidRPr="000159C0" w:rsidRDefault="000159C0" w:rsidP="000159C0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autoSpaceDE/>
              <w:autoSpaceDN/>
              <w:ind w:left="175" w:hanging="1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9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VIII региональный конкурс «Юный пианист» - декабрь 2022</w:t>
            </w:r>
          </w:p>
          <w:p w:rsidR="000159C0" w:rsidRPr="000159C0" w:rsidRDefault="000159C0" w:rsidP="000159C0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autoSpaceDE/>
              <w:autoSpaceDN/>
              <w:ind w:left="175" w:hanging="1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9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VIII областной фестиваль-конкурс барочной музыки «ЭХО» - декабрь 2022</w:t>
            </w:r>
          </w:p>
          <w:p w:rsidR="000159C0" w:rsidRPr="000159C0" w:rsidRDefault="000159C0" w:rsidP="000159C0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autoSpaceDE/>
              <w:autoSpaceDN/>
              <w:ind w:left="175" w:hanging="1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9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конкурс юных пианистов «Ритмы современности» - декабрь 2022</w:t>
            </w:r>
          </w:p>
          <w:p w:rsidR="000159C0" w:rsidRPr="000159C0" w:rsidRDefault="000159C0" w:rsidP="00200651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autoSpaceDE/>
              <w:autoSpaceDN/>
              <w:spacing w:after="160"/>
              <w:ind w:left="175" w:hanging="1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9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Пятый открытый региональный вокальный конку</w:t>
            </w:r>
            <w:r w:rsidR="005074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рс «Рождественские голоса</w:t>
            </w:r>
            <w:r w:rsidRPr="000159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- декабрь 2022</w:t>
            </w:r>
          </w:p>
          <w:p w:rsidR="000159C0" w:rsidRPr="00200651" w:rsidRDefault="00FC1817" w:rsidP="000159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Обеспечено участие педагогов в конференциях и методических мероприятиях различного уровня.</w:t>
            </w:r>
          </w:p>
        </w:tc>
      </w:tr>
      <w:tr w:rsidR="00FC1817" w:rsidRPr="00200651" w:rsidTr="000159C0">
        <w:tc>
          <w:tcPr>
            <w:tcW w:w="562" w:type="dxa"/>
          </w:tcPr>
          <w:p w:rsidR="00FC1817" w:rsidRPr="00200651" w:rsidRDefault="00676420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253" w:type="dxa"/>
          </w:tcPr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и наполнения портала художественного</w:t>
            </w:r>
            <w:r w:rsidR="00676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образования, включая всероссийскую методическую базу, лучшими</w:t>
            </w:r>
          </w:p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практиками</w:t>
            </w:r>
            <w:proofErr w:type="gramEnd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, методическими разработками в области искусств</w:t>
            </w:r>
          </w:p>
        </w:tc>
        <w:tc>
          <w:tcPr>
            <w:tcW w:w="2118" w:type="dxa"/>
          </w:tcPr>
          <w:p w:rsidR="00FC1817" w:rsidRPr="00200651" w:rsidRDefault="00676420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FC1817"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2023 г.</w:t>
            </w:r>
          </w:p>
        </w:tc>
        <w:tc>
          <w:tcPr>
            <w:tcW w:w="2694" w:type="dxa"/>
          </w:tcPr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Несытых О.В., зам. директора по УВР, </w:t>
            </w:r>
            <w:proofErr w:type="spellStart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Шлегер</w:t>
            </w:r>
            <w:proofErr w:type="spellEnd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 Е.И., методист</w:t>
            </w:r>
          </w:p>
        </w:tc>
        <w:tc>
          <w:tcPr>
            <w:tcW w:w="4394" w:type="dxa"/>
          </w:tcPr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методических разработок лучших практик школы для наполнения портала художественного образования в области искусств.</w:t>
            </w:r>
          </w:p>
        </w:tc>
      </w:tr>
      <w:tr w:rsidR="00FC1817" w:rsidRPr="00200651" w:rsidTr="000159C0">
        <w:tc>
          <w:tcPr>
            <w:tcW w:w="562" w:type="dxa"/>
          </w:tcPr>
          <w:p w:rsidR="00FC1817" w:rsidRPr="00200651" w:rsidRDefault="00676420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3" w:type="dxa"/>
          </w:tcPr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Формирование реестра примерных адаптированных дополнительных общеобразовательных программ для детей с ограниченными возможностями здоровья и детей- инвалидов</w:t>
            </w:r>
          </w:p>
        </w:tc>
        <w:tc>
          <w:tcPr>
            <w:tcW w:w="2118" w:type="dxa"/>
            <w:tcBorders>
              <w:top w:val="single" w:sz="2" w:space="0" w:color="000000"/>
            </w:tcBorders>
          </w:tcPr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IV квартал 2022 г.,</w:t>
            </w:r>
          </w:p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далее</w:t>
            </w:r>
            <w:proofErr w:type="gramEnd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 - ежегодно</w:t>
            </w:r>
          </w:p>
        </w:tc>
        <w:tc>
          <w:tcPr>
            <w:tcW w:w="2694" w:type="dxa"/>
          </w:tcPr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Несытых О.В., зам. директора по УВР</w:t>
            </w:r>
          </w:p>
        </w:tc>
        <w:tc>
          <w:tcPr>
            <w:tcW w:w="4394" w:type="dxa"/>
          </w:tcPr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Подготовка адаптированных дополнительных общеобразовательных программ в реестр, методическую базу лучших практик по обновлению содержания и технологий дополнительного образования</w:t>
            </w:r>
          </w:p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 приоритетным направлениям. </w:t>
            </w:r>
          </w:p>
          <w:p w:rsidR="00FC1817" w:rsidRPr="00200651" w:rsidRDefault="00FC1817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ДОП «Эстрадное пение», срок обучения 7 лет. (Рекомендована для обучающихся с нарушением опорно-двигательного аппарата 6-18 лет, ДОП «Гитара», срок обучения 4 </w:t>
            </w:r>
            <w:proofErr w:type="gramStart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года .</w:t>
            </w:r>
            <w:proofErr w:type="gramEnd"/>
          </w:p>
        </w:tc>
      </w:tr>
      <w:tr w:rsidR="00744981" w:rsidRPr="00200651" w:rsidTr="000159C0">
        <w:tc>
          <w:tcPr>
            <w:tcW w:w="562" w:type="dxa"/>
          </w:tcPr>
          <w:p w:rsidR="00744981" w:rsidRPr="00200651" w:rsidRDefault="00676420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53" w:type="dxa"/>
          </w:tcPr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детей, находящихся в трудной жизненной ситуации, в том числе детей с </w:t>
            </w:r>
            <w:r w:rsidRPr="00200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ограниченными возможностями здоровья, детей- инвалидов, детей-сирот и детей, оставшихся без попечения родителей, в интеллектуальные и (или) творческие конкурсы, физкультурные и спортивные мероприятия</w:t>
            </w:r>
          </w:p>
        </w:tc>
        <w:tc>
          <w:tcPr>
            <w:tcW w:w="2118" w:type="dxa"/>
          </w:tcPr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2022-2023 </w:t>
            </w:r>
            <w:proofErr w:type="spellStart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., постоянно</w:t>
            </w:r>
          </w:p>
        </w:tc>
        <w:tc>
          <w:tcPr>
            <w:tcW w:w="2694" w:type="dxa"/>
          </w:tcPr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Набиева Н.А., директор</w:t>
            </w:r>
          </w:p>
        </w:tc>
        <w:tc>
          <w:tcPr>
            <w:tcW w:w="4394" w:type="dxa"/>
          </w:tcPr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.Заключен</w:t>
            </w:r>
            <w:r w:rsidR="009B56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9B56F2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соглашение</w:t>
            </w: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 с администрацией Южного </w:t>
            </w:r>
            <w:r w:rsidRPr="00200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управленческого округа СО о сотрудничестве  территориальной комиссии по делам несовершеннолетних и защите их прав с МБУ ДО ГО Заречный «ДМШ» от 10.01.2022г. </w:t>
            </w:r>
          </w:p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2. Ежеквартальная организация выездных концертов для детей с ОВЗ и детей-инвалидов в ППЦ</w:t>
            </w:r>
          </w:p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3. Систематическая работа с членами комиссии по делам несовершеннолетних.</w:t>
            </w:r>
          </w:p>
        </w:tc>
      </w:tr>
      <w:tr w:rsidR="00744981" w:rsidRPr="00200651" w:rsidTr="000159C0">
        <w:tc>
          <w:tcPr>
            <w:tcW w:w="562" w:type="dxa"/>
          </w:tcPr>
          <w:p w:rsidR="00744981" w:rsidRPr="00200651" w:rsidRDefault="00676420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53" w:type="dxa"/>
          </w:tcPr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Размещение в федеральной</w:t>
            </w:r>
            <w:r w:rsidR="00676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государственной информационной системе «Единый портал государственных и муниципальных услуг (функций)» сведений об организациях, реализующих дополнительные общеобразовательные программы</w:t>
            </w:r>
          </w:p>
        </w:tc>
        <w:tc>
          <w:tcPr>
            <w:tcW w:w="2118" w:type="dxa"/>
          </w:tcPr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2694" w:type="dxa"/>
          </w:tcPr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Набиева Н.А., директор</w:t>
            </w:r>
          </w:p>
        </w:tc>
        <w:tc>
          <w:tcPr>
            <w:tcW w:w="4394" w:type="dxa"/>
          </w:tcPr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МБУ ДО ГО Заречный «ДМШ» зарегистрирована </w:t>
            </w:r>
            <w:proofErr w:type="gramStart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в  ЕИС</w:t>
            </w:r>
            <w:proofErr w:type="gramEnd"/>
          </w:p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«Единый портал государственных и</w:t>
            </w:r>
          </w:p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proofErr w:type="gramEnd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proofErr w:type="gramEnd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)».</w:t>
            </w:r>
          </w:p>
        </w:tc>
      </w:tr>
      <w:tr w:rsidR="00744981" w:rsidRPr="00200651" w:rsidTr="000159C0">
        <w:tc>
          <w:tcPr>
            <w:tcW w:w="562" w:type="dxa"/>
          </w:tcPr>
          <w:p w:rsidR="00744981" w:rsidRPr="00200651" w:rsidRDefault="00676420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53" w:type="dxa"/>
          </w:tcPr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Формирование механизмов</w:t>
            </w:r>
            <w:r w:rsidR="00676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</w:t>
            </w:r>
            <w:r w:rsidR="00676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обеспечивающих формирование</w:t>
            </w:r>
            <w:r w:rsidR="00676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функциональной грамотности и компетентностей, связанных с эмоциональным, физическим, интеллектуальным, духовным развитием человека, значимых для </w:t>
            </w:r>
            <w:r w:rsidR="009B56F2">
              <w:rPr>
                <w:rFonts w:ascii="Times New Roman" w:hAnsi="Times New Roman" w:cs="Times New Roman"/>
                <w:sz w:val="24"/>
                <w:szCs w:val="24"/>
              </w:rPr>
              <w:t>вхождения</w:t>
            </w: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в число десяти ведущих стран мира по качеству общего образования, для реализации приоритетных направлений научно— технологического и культурного</w:t>
            </w:r>
          </w:p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proofErr w:type="gramEnd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 страны</w:t>
            </w: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18" w:type="dxa"/>
          </w:tcPr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III квартал 2022 г., 2023г.,</w:t>
            </w:r>
          </w:p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далее</w:t>
            </w:r>
            <w:proofErr w:type="gramEnd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 - ежегодно</w:t>
            </w:r>
          </w:p>
        </w:tc>
        <w:tc>
          <w:tcPr>
            <w:tcW w:w="2694" w:type="dxa"/>
          </w:tcPr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Несытых О.В., зам. директора по УВР</w:t>
            </w:r>
          </w:p>
        </w:tc>
        <w:tc>
          <w:tcPr>
            <w:tcW w:w="4394" w:type="dxa"/>
          </w:tcPr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Ежегодное обновление       содержания</w:t>
            </w:r>
          </w:p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proofErr w:type="gramEnd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в области искусств.</w:t>
            </w:r>
          </w:p>
        </w:tc>
      </w:tr>
      <w:tr w:rsidR="00C962CF" w:rsidRPr="00200651" w:rsidTr="000159C0">
        <w:tc>
          <w:tcPr>
            <w:tcW w:w="15021" w:type="dxa"/>
            <w:gridSpan w:val="5"/>
          </w:tcPr>
          <w:p w:rsidR="00C962CF" w:rsidRPr="00C962CF" w:rsidRDefault="00C962CF" w:rsidP="0067642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2C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кадрового потенциала – системы дополнительного образования детей</w:t>
            </w:r>
          </w:p>
        </w:tc>
      </w:tr>
      <w:tr w:rsidR="00FC1817" w:rsidRPr="00200651" w:rsidTr="000159C0">
        <w:tc>
          <w:tcPr>
            <w:tcW w:w="562" w:type="dxa"/>
          </w:tcPr>
          <w:p w:rsidR="00FC1817" w:rsidRPr="00200651" w:rsidRDefault="00676420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3" w:type="dxa"/>
          </w:tcPr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обеспечение функционирования </w:t>
            </w:r>
            <w:r w:rsidRPr="00200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</w:t>
            </w:r>
            <w:r w:rsidR="009B5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подготовки и непрерывного</w:t>
            </w:r>
          </w:p>
          <w:p w:rsidR="00FC1817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proofErr w:type="gramEnd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</w:t>
            </w:r>
            <w:r w:rsidR="00676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FDF" w:rsidRPr="00200651">
              <w:rPr>
                <w:rFonts w:ascii="Times New Roman" w:hAnsi="Times New Roman" w:cs="Times New Roman"/>
                <w:sz w:val="24"/>
                <w:szCs w:val="24"/>
              </w:rPr>
              <w:t>управленческих</w:t>
            </w: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педагогических</w:t>
            </w:r>
            <w:r w:rsidR="00676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кадров дополнительного образования</w:t>
            </w:r>
            <w:r w:rsidR="00676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2118" w:type="dxa"/>
          </w:tcPr>
          <w:p w:rsidR="00FC1817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  <w:proofErr w:type="gramEnd"/>
          </w:p>
        </w:tc>
        <w:tc>
          <w:tcPr>
            <w:tcW w:w="2694" w:type="dxa"/>
          </w:tcPr>
          <w:p w:rsidR="00FC1817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Несытых О.В., зам. </w:t>
            </w:r>
            <w:r w:rsidRPr="00200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УВР</w:t>
            </w:r>
          </w:p>
        </w:tc>
        <w:tc>
          <w:tcPr>
            <w:tcW w:w="4394" w:type="dxa"/>
          </w:tcPr>
          <w:p w:rsidR="00FC1817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Ежегодные курсы повышения </w:t>
            </w:r>
            <w:r w:rsidRPr="00200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преподавателей в соответствии с Перспективным планом-графиком аттестации и КПК (переподготовки) педагогических работников, утвержденный приказом от 31.08.2021 г.</w:t>
            </w:r>
          </w:p>
        </w:tc>
      </w:tr>
      <w:tr w:rsidR="00744981" w:rsidRPr="00200651" w:rsidTr="000159C0">
        <w:tc>
          <w:tcPr>
            <w:tcW w:w="562" w:type="dxa"/>
          </w:tcPr>
          <w:p w:rsidR="00744981" w:rsidRPr="00200651" w:rsidRDefault="00676420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53" w:type="dxa"/>
          </w:tcPr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Содействие проведению конкурсов профессионального мастерства в целях поддержки и</w:t>
            </w:r>
            <w:r w:rsidR="009B5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профессионального развития специалистов системы дополнительного образования детей, в том числе среди педагогических работников, осуществляющих обучение детей по дополнительным предпрофессиональным программам в области искусств и дополнительным</w:t>
            </w:r>
          </w:p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образовательным</w:t>
            </w:r>
            <w:proofErr w:type="gramEnd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 спортивной подготовки</w:t>
            </w:r>
          </w:p>
        </w:tc>
        <w:tc>
          <w:tcPr>
            <w:tcW w:w="2118" w:type="dxa"/>
          </w:tcPr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2694" w:type="dxa"/>
          </w:tcPr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Набиева Н.А., директор, Несытых О.В., зам. директора по УВР</w:t>
            </w:r>
          </w:p>
        </w:tc>
        <w:tc>
          <w:tcPr>
            <w:tcW w:w="4394" w:type="dxa"/>
          </w:tcPr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295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участие </w:t>
            </w:r>
            <w:proofErr w:type="gramStart"/>
            <w:r w:rsidRPr="002B2952">
              <w:rPr>
                <w:rFonts w:ascii="Times New Roman" w:hAnsi="Times New Roman" w:cs="Times New Roman"/>
                <w:sz w:val="24"/>
                <w:szCs w:val="24"/>
              </w:rPr>
              <w:t>преподавателей  школы</w:t>
            </w:r>
            <w:proofErr w:type="gramEnd"/>
            <w:r w:rsidRPr="002B2952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муниципальных конкурсах педагогического мастерства, таких как </w:t>
            </w:r>
            <w:r w:rsidR="002B2952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Муниципальный конкурс </w:t>
            </w:r>
            <w:r w:rsidR="002B2952" w:rsidRPr="002B2952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профессионального мастерства педагогических работников «Перспектива</w:t>
            </w:r>
            <w:r w:rsidR="002B2952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».</w:t>
            </w:r>
          </w:p>
        </w:tc>
      </w:tr>
      <w:tr w:rsidR="00744981" w:rsidRPr="00200651" w:rsidTr="000159C0">
        <w:tc>
          <w:tcPr>
            <w:tcW w:w="562" w:type="dxa"/>
          </w:tcPr>
          <w:p w:rsidR="00744981" w:rsidRPr="00200651" w:rsidRDefault="00676420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3" w:type="dxa"/>
          </w:tcPr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Реализация мер по привлечению</w:t>
            </w:r>
          </w:p>
          <w:p w:rsidR="00744981" w:rsidRPr="00200651" w:rsidRDefault="00676420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B56F2">
              <w:rPr>
                <w:rFonts w:ascii="Times New Roman" w:hAnsi="Times New Roman" w:cs="Times New Roman"/>
                <w:sz w:val="24"/>
                <w:szCs w:val="24"/>
              </w:rPr>
              <w:t>валифицированных  педагогич</w:t>
            </w:r>
            <w:r w:rsidR="00744981" w:rsidRPr="00200651">
              <w:rPr>
                <w:rFonts w:ascii="Times New Roman" w:hAnsi="Times New Roman" w:cs="Times New Roman"/>
                <w:sz w:val="24"/>
                <w:szCs w:val="24"/>
              </w:rPr>
              <w:t>еских</w:t>
            </w:r>
            <w:proofErr w:type="gramEnd"/>
            <w:r w:rsidR="00744981"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 кадров в организации</w:t>
            </w:r>
            <w:r w:rsidR="009B5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981" w:rsidRPr="00200651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образования, в том</w:t>
            </w:r>
            <w:r w:rsidR="009B56F2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744981" w:rsidRPr="00200651">
              <w:rPr>
                <w:rFonts w:ascii="Times New Roman" w:hAnsi="Times New Roman" w:cs="Times New Roman"/>
                <w:sz w:val="24"/>
                <w:szCs w:val="24"/>
              </w:rPr>
              <w:t>исле расположенные в сельской</w:t>
            </w:r>
          </w:p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местности</w:t>
            </w:r>
            <w:proofErr w:type="gramEnd"/>
          </w:p>
        </w:tc>
        <w:tc>
          <w:tcPr>
            <w:tcW w:w="2118" w:type="dxa"/>
            <w:tcBorders>
              <w:bottom w:val="nil"/>
            </w:tcBorders>
          </w:tcPr>
          <w:p w:rsidR="00744981" w:rsidRPr="00200651" w:rsidRDefault="00676420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744981"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2023 г.,</w:t>
            </w:r>
          </w:p>
        </w:tc>
        <w:tc>
          <w:tcPr>
            <w:tcW w:w="2694" w:type="dxa"/>
            <w:tcBorders>
              <w:bottom w:val="nil"/>
            </w:tcBorders>
          </w:tcPr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Набиева Н.А., директор,</w:t>
            </w:r>
          </w:p>
        </w:tc>
        <w:tc>
          <w:tcPr>
            <w:tcW w:w="4394" w:type="dxa"/>
          </w:tcPr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1.Работа со студентами </w:t>
            </w:r>
            <w:proofErr w:type="spellStart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2. Трудоустройство молодых специалистов: преподавателя теоретических дисциплин, преподавателя ударных инструментов.</w:t>
            </w:r>
          </w:p>
        </w:tc>
      </w:tr>
      <w:tr w:rsidR="00744981" w:rsidRPr="00200651" w:rsidTr="000159C0">
        <w:tc>
          <w:tcPr>
            <w:tcW w:w="562" w:type="dxa"/>
            <w:tcBorders>
              <w:bottom w:val="single" w:sz="4" w:space="0" w:color="auto"/>
            </w:tcBorders>
          </w:tcPr>
          <w:p w:rsidR="00744981" w:rsidRPr="00200651" w:rsidRDefault="00676420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3" w:type="dxa"/>
            <w:tcBorders>
              <w:bottom w:val="single" w:sz="4" w:space="0" w:color="auto"/>
            </w:tcBorders>
          </w:tcPr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Разработка мер поддержки для молодых специалистов, работающих в системе дополнительного образования, содействие их профессиональному развитию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IV квартал 2023 г.,</w:t>
            </w:r>
          </w:p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далее</w:t>
            </w:r>
            <w:proofErr w:type="gramEnd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 - ежегодно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Несытых О.В., зам. директора по УВР, </w:t>
            </w:r>
            <w:proofErr w:type="spellStart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Шлегер</w:t>
            </w:r>
            <w:proofErr w:type="spellEnd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 Е.И., методист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Регулярное методическое сопровождение молодых специалистов, их участие в муниципальных конкурсах педагогического мастерства.</w:t>
            </w:r>
          </w:p>
        </w:tc>
      </w:tr>
      <w:tr w:rsidR="00744981" w:rsidRPr="00200651" w:rsidTr="000159C0">
        <w:tc>
          <w:tcPr>
            <w:tcW w:w="562" w:type="dxa"/>
            <w:tcBorders>
              <w:bottom w:val="single" w:sz="4" w:space="0" w:color="auto"/>
              <w:right w:val="single" w:sz="6" w:space="0" w:color="auto"/>
            </w:tcBorders>
          </w:tcPr>
          <w:p w:rsidR="00744981" w:rsidRPr="00200651" w:rsidRDefault="000159C0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Выявление и распространение</w:t>
            </w:r>
          </w:p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лучших</w:t>
            </w:r>
            <w:proofErr w:type="gramEnd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 практик наставничества в системе дополнительного</w:t>
            </w:r>
            <w:r w:rsidR="00676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образования детей</w:t>
            </w:r>
          </w:p>
        </w:tc>
        <w:tc>
          <w:tcPr>
            <w:tcW w:w="21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981" w:rsidRPr="00200651" w:rsidRDefault="00676420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744981"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2022 г.,</w:t>
            </w:r>
          </w:p>
          <w:p w:rsidR="00744981" w:rsidRPr="00200651" w:rsidRDefault="00676420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159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744981"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2023 г.</w:t>
            </w:r>
          </w:p>
        </w:tc>
        <w:tc>
          <w:tcPr>
            <w:tcW w:w="269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Зав. отделами</w:t>
            </w:r>
          </w:p>
        </w:tc>
        <w:tc>
          <w:tcPr>
            <w:tcW w:w="4394" w:type="dxa"/>
            <w:tcBorders>
              <w:left w:val="single" w:sz="6" w:space="0" w:color="auto"/>
              <w:bottom w:val="single" w:sz="4" w:space="0" w:color="auto"/>
            </w:tcBorders>
          </w:tcPr>
          <w:p w:rsidR="00744981" w:rsidRPr="00200651" w:rsidRDefault="00744981" w:rsidP="0020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651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наставничество молодых специалистов: практика закрепления к преподавателям </w:t>
            </w:r>
            <w:proofErr w:type="spellStart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стажистам</w:t>
            </w:r>
            <w:proofErr w:type="spellEnd"/>
            <w:r w:rsidRPr="00200651">
              <w:rPr>
                <w:rFonts w:ascii="Times New Roman" w:hAnsi="Times New Roman" w:cs="Times New Roman"/>
                <w:sz w:val="24"/>
                <w:szCs w:val="24"/>
              </w:rPr>
              <w:t>, проведение открытых уроков, посещение молодыми специалистами уроков.</w:t>
            </w:r>
          </w:p>
        </w:tc>
      </w:tr>
    </w:tbl>
    <w:p w:rsidR="00CD2C2F" w:rsidRDefault="00CD2C2F" w:rsidP="00744981">
      <w:pPr>
        <w:jc w:val="center"/>
      </w:pPr>
    </w:p>
    <w:sectPr w:rsidR="00CD2C2F" w:rsidSect="00054AA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B3524C"/>
    <w:multiLevelType w:val="hybridMultilevel"/>
    <w:tmpl w:val="EFDEB50E"/>
    <w:lvl w:ilvl="0" w:tplc="8912E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345A1"/>
    <w:multiLevelType w:val="multilevel"/>
    <w:tmpl w:val="C5D8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170"/>
    <w:rsid w:val="000159C0"/>
    <w:rsid w:val="00054AAA"/>
    <w:rsid w:val="001C1C06"/>
    <w:rsid w:val="00200651"/>
    <w:rsid w:val="002B2952"/>
    <w:rsid w:val="005074BF"/>
    <w:rsid w:val="00676420"/>
    <w:rsid w:val="00744981"/>
    <w:rsid w:val="007B4FDF"/>
    <w:rsid w:val="008443D1"/>
    <w:rsid w:val="00906170"/>
    <w:rsid w:val="00985301"/>
    <w:rsid w:val="009B56F2"/>
    <w:rsid w:val="00C962CF"/>
    <w:rsid w:val="00CD2C2F"/>
    <w:rsid w:val="00CE3C4A"/>
    <w:rsid w:val="00FB4DE2"/>
    <w:rsid w:val="00FC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402E4-F548-49E6-8480-D5FC7773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54AA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1">
    <w:name w:val="heading 1"/>
    <w:basedOn w:val="a"/>
    <w:link w:val="10"/>
    <w:uiPriority w:val="1"/>
    <w:qFormat/>
    <w:rsid w:val="00054AAA"/>
    <w:pPr>
      <w:ind w:left="72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54AAA"/>
    <w:rPr>
      <w:rFonts w:ascii="Times New Roman" w:eastAsia="Times New Roman" w:hAnsi="Times New Roman" w:cs="Times New Roman"/>
      <w:sz w:val="25"/>
      <w:szCs w:val="25"/>
    </w:rPr>
  </w:style>
  <w:style w:type="paragraph" w:styleId="a3">
    <w:name w:val="No Spacing"/>
    <w:uiPriority w:val="1"/>
    <w:qFormat/>
    <w:rsid w:val="00054AA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table" w:styleId="a4">
    <w:name w:val="Table Grid"/>
    <w:basedOn w:val="a1"/>
    <w:uiPriority w:val="39"/>
    <w:rsid w:val="00054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C181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744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6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1406</Words>
  <Characters>8015</Characters>
  <Application>Microsoft Office Word</Application>
  <DocSecurity>0</DocSecurity>
  <Lines>66</Lines>
  <Paragraphs>18</Paragraphs>
  <ScaleCrop>false</ScaleCrop>
  <Company/>
  <LinksUpToDate>false</LinksUpToDate>
  <CharactersWithSpaces>9403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2022-08-10T07:22:00Z</dcterms:created>
  <dcterms:modified xsi:type="dcterms:W3CDTF">2022-09-29T08:10:00Z</dcterms:modified>
</cp:coreProperties>
</file>