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EE" w:rsidRPr="00310DCA" w:rsidRDefault="006B6FEE" w:rsidP="006B6FE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10DCA">
        <w:rPr>
          <w:rFonts w:ascii="Times New Roman" w:hAnsi="Times New Roman" w:cs="Times New Roman"/>
          <w:b/>
          <w:color w:val="C00000"/>
          <w:sz w:val="24"/>
          <w:szCs w:val="24"/>
        </w:rPr>
        <w:t>Информация о структурном подразделении</w:t>
      </w:r>
    </w:p>
    <w:p w:rsidR="006B6FEE" w:rsidRPr="00310DCA" w:rsidRDefault="006B6FEE" w:rsidP="006B6F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6FEE" w:rsidRPr="00310DCA" w:rsidTr="00C452DE"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Территориальная  психолого</w:t>
            </w:r>
            <w:proofErr w:type="gramEnd"/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-медико-педагогическая комиссия (ТПМПК)</w:t>
            </w:r>
          </w:p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EE" w:rsidRPr="00310DCA" w:rsidTr="00C452DE"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Руководитель ТПМПК</w:t>
            </w:r>
          </w:p>
        </w:tc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Татьяна Ивановна, учитель-логопед </w:t>
            </w:r>
          </w:p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EE" w:rsidRPr="00310DCA" w:rsidTr="00C452DE"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Место нахождения ТПМПК</w:t>
            </w:r>
          </w:p>
        </w:tc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г. Екатеринбург, ул. Восстания, 34</w:t>
            </w:r>
          </w:p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EE" w:rsidRPr="00310DCA" w:rsidTr="00C452DE"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ТПМПК</w:t>
            </w:r>
          </w:p>
        </w:tc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z w:val="24"/>
                <w:szCs w:val="24"/>
              </w:rPr>
              <w:t xml:space="preserve">Сайт ГБОУ СО «Екатеринбургская школа № 9» </w:t>
            </w:r>
          </w:p>
          <w:p w:rsidR="006B6FEE" w:rsidRPr="00E16930" w:rsidRDefault="006B6FEE" w:rsidP="00C452D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16930">
              <w:rPr>
                <w:color w:val="4472C4" w:themeColor="accent1"/>
                <w:lang w:val="en-US"/>
              </w:rPr>
              <w:t>https</w:t>
            </w:r>
            <w:r w:rsidRPr="00E16930">
              <w:rPr>
                <w:color w:val="4472C4" w:themeColor="accent1"/>
              </w:rPr>
              <w:t>:</w:t>
            </w:r>
            <w:r w:rsidRPr="00E16930">
              <w:rPr>
                <w:color w:val="4472C4" w:themeColor="accent1"/>
                <w:lang w:val="en-US"/>
              </w:rPr>
              <w:t>//ekb9</w:t>
            </w:r>
            <w:proofErr w:type="spellStart"/>
            <w:r w:rsidRPr="00E16930">
              <w:rPr>
                <w:color w:val="4472C4" w:themeColor="accent1"/>
              </w:rPr>
              <w:t>школа.рф</w:t>
            </w:r>
            <w:proofErr w:type="spellEnd"/>
            <w:r w:rsidRPr="00E16930">
              <w:rPr>
                <w:color w:val="4472C4" w:themeColor="accent1"/>
              </w:rPr>
              <w:t>/</w:t>
            </w:r>
          </w:p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EE" w:rsidRPr="00310DCA" w:rsidTr="00C452DE">
        <w:tc>
          <w:tcPr>
            <w:tcW w:w="4814" w:type="dxa"/>
          </w:tcPr>
          <w:p w:rsidR="006B6FEE" w:rsidRPr="00310DCA" w:rsidRDefault="006B6FEE" w:rsidP="00C4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ПМПК</w:t>
            </w:r>
          </w:p>
        </w:tc>
        <w:tc>
          <w:tcPr>
            <w:tcW w:w="4814" w:type="dxa"/>
          </w:tcPr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topmpk</w:t>
            </w:r>
            <w:proofErr w:type="spellEnd"/>
            <w:r w:rsidRPr="00310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vosstanija34@yandex.ru</w:t>
            </w:r>
          </w:p>
          <w:p w:rsidR="006B6FEE" w:rsidRPr="00310DCA" w:rsidRDefault="006B6FEE" w:rsidP="00C45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FEE" w:rsidRPr="00310DCA" w:rsidTr="00C452DE">
        <w:tc>
          <w:tcPr>
            <w:tcW w:w="4814" w:type="dxa"/>
          </w:tcPr>
          <w:p w:rsidR="006B6FEE" w:rsidRPr="00310DCA" w:rsidRDefault="006B6FEE" w:rsidP="00C452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Часы работы ТПМПК:</w:t>
            </w:r>
          </w:p>
          <w:p w:rsidR="006B6FEE" w:rsidRPr="00310DCA" w:rsidRDefault="006B6FEE" w:rsidP="00C452DE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B6FEE" w:rsidRPr="00310DCA" w:rsidRDefault="006B6FEE" w:rsidP="00C452DE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Понедельник   8.00-14.00</w:t>
            </w:r>
          </w:p>
          <w:p w:rsidR="006B6FEE" w:rsidRPr="00310DCA" w:rsidRDefault="006B6FEE" w:rsidP="00C452DE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Вторник            8.00-14.00</w:t>
            </w:r>
          </w:p>
          <w:p w:rsidR="006B6FEE" w:rsidRPr="00310DCA" w:rsidRDefault="006B6FEE" w:rsidP="00C452DE">
            <w:pPr>
              <w:shd w:val="clear" w:color="auto" w:fill="FFFFFF"/>
              <w:tabs>
                <w:tab w:val="left" w:pos="2441"/>
              </w:tabs>
              <w:spacing w:line="324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Среда                 13.00-18.00</w:t>
            </w:r>
          </w:p>
          <w:p w:rsidR="006B6FEE" w:rsidRPr="00310DCA" w:rsidRDefault="006B6FEE" w:rsidP="00C452DE">
            <w:pPr>
              <w:shd w:val="clear" w:color="auto" w:fill="FFFFFF"/>
              <w:tabs>
                <w:tab w:val="left" w:pos="2441"/>
              </w:tabs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D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Четверг              8.00-14.00</w:t>
            </w:r>
          </w:p>
          <w:p w:rsidR="006B6FEE" w:rsidRPr="00310DCA" w:rsidRDefault="006B6FEE" w:rsidP="00C452DE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Пятница           </w:t>
            </w:r>
            <w:r w:rsidRPr="00310D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8.00-14.00</w:t>
            </w:r>
          </w:p>
          <w:p w:rsidR="006B6FEE" w:rsidRPr="00310DCA" w:rsidRDefault="006B6FEE" w:rsidP="00C4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FEE" w:rsidRPr="00310DCA" w:rsidRDefault="006B6FEE" w:rsidP="006B6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FEE" w:rsidRPr="00D1497F" w:rsidRDefault="006B6FEE" w:rsidP="006B6F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0DCA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6C0180" wp14:editId="7D826988">
            <wp:simplePos x="0" y="0"/>
            <wp:positionH relativeFrom="column">
              <wp:posOffset>-146685</wp:posOffset>
            </wp:positionH>
            <wp:positionV relativeFrom="paragraph">
              <wp:posOffset>347345</wp:posOffset>
            </wp:positionV>
            <wp:extent cx="1323975" cy="1390650"/>
            <wp:effectExtent l="19050" t="0" r="9525" b="0"/>
            <wp:wrapSquare wrapText="bothSides"/>
            <wp:docPr id="1" name="Рисунок 1" descr="F:\school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ool2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DCA">
        <w:rPr>
          <w:rFonts w:ascii="Times New Roman" w:hAnsi="Times New Roman" w:cs="Times New Roman"/>
          <w:iCs/>
          <w:sz w:val="24"/>
          <w:szCs w:val="24"/>
        </w:rPr>
        <w:t xml:space="preserve">Территориальная </w:t>
      </w:r>
      <w:r w:rsidRPr="00310DCA">
        <w:rPr>
          <w:rFonts w:ascii="Times New Roman" w:hAnsi="Times New Roman" w:cs="Times New Roman"/>
          <w:iCs/>
          <w:spacing w:val="-1"/>
          <w:sz w:val="24"/>
          <w:szCs w:val="24"/>
        </w:rPr>
        <w:t>психолого-медико-</w:t>
      </w:r>
      <w:r w:rsidRPr="00310DC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педагогическая </w:t>
      </w:r>
      <w:r w:rsidRPr="00310DCA">
        <w:rPr>
          <w:rFonts w:ascii="Times New Roman" w:hAnsi="Times New Roman" w:cs="Times New Roman"/>
          <w:iCs/>
          <w:sz w:val="24"/>
          <w:szCs w:val="24"/>
        </w:rPr>
        <w:t xml:space="preserve">комиссия создана приказом МОПОСО № 13-Д от 29.03.2006 г. в целях </w:t>
      </w:r>
      <w:r w:rsidRPr="00310DCA">
        <w:rPr>
          <w:rFonts w:ascii="Times New Roman" w:hAnsi="Times New Roman" w:cs="Times New Roman"/>
          <w:spacing w:val="-10"/>
          <w:sz w:val="24"/>
          <w:szCs w:val="24"/>
        </w:rPr>
        <w:t>решения проблем, связанных со свое</w:t>
      </w:r>
      <w:r w:rsidRPr="00310DCA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310DCA">
        <w:rPr>
          <w:rFonts w:ascii="Times New Roman" w:hAnsi="Times New Roman" w:cs="Times New Roman"/>
          <w:spacing w:val="-13"/>
          <w:sz w:val="24"/>
          <w:szCs w:val="24"/>
        </w:rPr>
        <w:t xml:space="preserve">временным выявлением, воспитанием, </w:t>
      </w:r>
      <w:r w:rsidRPr="00310DCA">
        <w:rPr>
          <w:rFonts w:ascii="Times New Roman" w:hAnsi="Times New Roman" w:cs="Times New Roman"/>
          <w:spacing w:val="-4"/>
          <w:sz w:val="24"/>
          <w:szCs w:val="24"/>
        </w:rPr>
        <w:t xml:space="preserve">обучением и адаптацией в обществе </w:t>
      </w:r>
      <w:r w:rsidRPr="00310DCA">
        <w:rPr>
          <w:rFonts w:ascii="Times New Roman" w:hAnsi="Times New Roman" w:cs="Times New Roman"/>
          <w:spacing w:val="-11"/>
          <w:sz w:val="24"/>
          <w:szCs w:val="24"/>
        </w:rPr>
        <w:t>детей с ограниченными возможностями здоровья.</w:t>
      </w:r>
    </w:p>
    <w:p w:rsidR="006B6FEE" w:rsidRDefault="006B6FEE" w:rsidP="006B6FEE">
      <w:pPr>
        <w:shd w:val="clear" w:color="auto" w:fill="FFFFFF"/>
        <w:tabs>
          <w:tab w:val="left" w:pos="2189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В настоящее время её деятельность регламентирована Положением о ПМПК, утвержденным приказом Министерства образования и науки Российской Федерации от 20 сентября 2013г. № 1082 (далее-Положение о ПМПК) и приказом Министерства образования и молодежной политики Свердловской области № 1187-Д от 14.12.2021 «Об утверждении положения о центральной и территориальных ПМПК Свердловской области».</w:t>
      </w:r>
    </w:p>
    <w:p w:rsidR="006B6FEE" w:rsidRPr="00310DCA" w:rsidRDefault="006B6FEE" w:rsidP="006B6FEE">
      <w:pPr>
        <w:shd w:val="clear" w:color="auto" w:fill="FFFFFF"/>
        <w:tabs>
          <w:tab w:val="left" w:pos="2189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6B6FEE" w:rsidRDefault="006B6FEE" w:rsidP="006B6F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10DCA">
        <w:rPr>
          <w:rFonts w:ascii="Times New Roman" w:hAnsi="Times New Roman" w:cs="Times New Roman"/>
          <w:spacing w:val="-10"/>
          <w:sz w:val="24"/>
          <w:szCs w:val="24"/>
        </w:rPr>
        <w:t xml:space="preserve">ТПМПК является </w:t>
      </w:r>
      <w:r w:rsidRPr="00310DC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координирующим </w:t>
      </w:r>
      <w:r w:rsidRPr="00310DCA">
        <w:rPr>
          <w:rFonts w:ascii="Times New Roman" w:hAnsi="Times New Roman" w:cs="Times New Roman"/>
          <w:b/>
          <w:spacing w:val="-8"/>
          <w:sz w:val="24"/>
          <w:szCs w:val="24"/>
        </w:rPr>
        <w:t xml:space="preserve">центром </w:t>
      </w:r>
      <w:r w:rsidRPr="00310DCA">
        <w:rPr>
          <w:rFonts w:ascii="Times New Roman" w:hAnsi="Times New Roman" w:cs="Times New Roman"/>
          <w:spacing w:val="-8"/>
          <w:sz w:val="24"/>
          <w:szCs w:val="24"/>
        </w:rPr>
        <w:t>для сети специальных образовательных учреж</w:t>
      </w:r>
      <w:r w:rsidRPr="00310DC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10DCA">
        <w:rPr>
          <w:rFonts w:ascii="Times New Roman" w:hAnsi="Times New Roman" w:cs="Times New Roman"/>
          <w:spacing w:val="-10"/>
          <w:sz w:val="24"/>
          <w:szCs w:val="24"/>
        </w:rPr>
        <w:t>дений, реализующих адаптированные программы. Осуществляет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310DC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10DCA">
        <w:rPr>
          <w:rFonts w:ascii="Times New Roman" w:hAnsi="Times New Roman" w:cs="Times New Roman"/>
          <w:sz w:val="24"/>
          <w:szCs w:val="24"/>
        </w:rPr>
        <w:t xml:space="preserve"> - педагогическое и медико-</w:t>
      </w:r>
      <w:r w:rsidRPr="00310DCA">
        <w:rPr>
          <w:rFonts w:ascii="Times New Roman" w:hAnsi="Times New Roman" w:cs="Times New Roman"/>
          <w:spacing w:val="-15"/>
          <w:sz w:val="24"/>
          <w:szCs w:val="24"/>
        </w:rPr>
        <w:t>социальное</w:t>
      </w:r>
      <w:r w:rsidRPr="0031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сопровождение </w:t>
      </w:r>
      <w:r w:rsidRPr="00310DCA">
        <w:rPr>
          <w:rFonts w:ascii="Times New Roman" w:hAnsi="Times New Roman" w:cs="Times New Roman"/>
          <w:spacing w:val="-10"/>
          <w:sz w:val="24"/>
          <w:szCs w:val="24"/>
        </w:rPr>
        <w:t>детей, консультативную и</w:t>
      </w:r>
      <w:r w:rsidRPr="00310DCA">
        <w:rPr>
          <w:rFonts w:ascii="Times New Roman" w:hAnsi="Times New Roman" w:cs="Times New Roman"/>
          <w:sz w:val="24"/>
          <w:szCs w:val="24"/>
        </w:rPr>
        <w:t xml:space="preserve"> </w:t>
      </w:r>
      <w:r w:rsidRPr="00310DCA">
        <w:rPr>
          <w:rFonts w:ascii="Times New Roman" w:hAnsi="Times New Roman" w:cs="Times New Roman"/>
          <w:spacing w:val="-14"/>
          <w:sz w:val="24"/>
          <w:szCs w:val="24"/>
        </w:rPr>
        <w:t xml:space="preserve">методическую </w:t>
      </w:r>
      <w:r>
        <w:rPr>
          <w:rFonts w:ascii="Times New Roman" w:hAnsi="Times New Roman" w:cs="Times New Roman"/>
          <w:spacing w:val="-12"/>
          <w:sz w:val="24"/>
          <w:szCs w:val="24"/>
        </w:rPr>
        <w:t>помощь родителям, педагогам и специалистам учреждений.</w:t>
      </w:r>
    </w:p>
    <w:p w:rsidR="006B6FEE" w:rsidRPr="00310DCA" w:rsidRDefault="006B6FEE" w:rsidP="006B6F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6B6FEE" w:rsidRPr="00310DCA" w:rsidRDefault="006B6FEE" w:rsidP="006B6F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В состав комиссии входят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специалисты </w:t>
      </w:r>
      <w:r w:rsidRPr="00310DCA">
        <w:rPr>
          <w:rFonts w:ascii="Times New Roman" w:hAnsi="Times New Roman" w:cs="Times New Roman"/>
          <w:spacing w:val="-13"/>
          <w:sz w:val="24"/>
          <w:szCs w:val="24"/>
        </w:rPr>
        <w:t>высшей квалификацио</w:t>
      </w:r>
      <w:r>
        <w:rPr>
          <w:rFonts w:ascii="Times New Roman" w:hAnsi="Times New Roman" w:cs="Times New Roman"/>
          <w:sz w:val="24"/>
          <w:szCs w:val="24"/>
        </w:rPr>
        <w:t>нной категории</w:t>
      </w:r>
      <w:r w:rsidRPr="00310DCA">
        <w:rPr>
          <w:rFonts w:ascii="Times New Roman" w:hAnsi="Times New Roman" w:cs="Times New Roman"/>
          <w:spacing w:val="-13"/>
          <w:sz w:val="24"/>
          <w:szCs w:val="24"/>
        </w:rPr>
        <w:t xml:space="preserve">: </w:t>
      </w:r>
    </w:p>
    <w:p w:rsidR="006B6FEE" w:rsidRPr="00310DCA" w:rsidRDefault="006B6FEE" w:rsidP="006B6FEE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3"/>
          <w:sz w:val="24"/>
          <w:szCs w:val="24"/>
        </w:rPr>
      </w:pPr>
      <w:r w:rsidRPr="00310DCA">
        <w:rPr>
          <w:rFonts w:ascii="Times New Roman" w:hAnsi="Times New Roman" w:cs="Times New Roman"/>
          <w:spacing w:val="-13"/>
          <w:sz w:val="24"/>
          <w:szCs w:val="24"/>
        </w:rPr>
        <w:t xml:space="preserve">психологи, логопеды, дефектологи, психиатры. </w:t>
      </w:r>
    </w:p>
    <w:p w:rsidR="006B6FEE" w:rsidRPr="00310DCA" w:rsidRDefault="006B6FEE" w:rsidP="006B6FEE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3"/>
          <w:sz w:val="24"/>
          <w:szCs w:val="24"/>
        </w:rPr>
      </w:pPr>
    </w:p>
    <w:p w:rsidR="006B6FEE" w:rsidRPr="00310DCA" w:rsidRDefault="006B6FEE" w:rsidP="006B6FEE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3"/>
          <w:sz w:val="24"/>
          <w:szCs w:val="24"/>
        </w:rPr>
      </w:pPr>
      <w:r w:rsidRPr="00310DC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Руководитель </w:t>
      </w:r>
      <w:proofErr w:type="gramStart"/>
      <w:r w:rsidRPr="00310DC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ТПМПК: </w:t>
      </w:r>
      <w:r w:rsidRPr="00310DCA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gramEnd"/>
      <w:r w:rsidRPr="00310DCA">
        <w:rPr>
          <w:rFonts w:ascii="Times New Roman" w:hAnsi="Times New Roman" w:cs="Times New Roman"/>
          <w:spacing w:val="-13"/>
          <w:sz w:val="24"/>
          <w:szCs w:val="24"/>
        </w:rPr>
        <w:t xml:space="preserve">     Болдырева Татьяна Ивановна, учитель-логопед</w:t>
      </w:r>
    </w:p>
    <w:p w:rsidR="006B6FEE" w:rsidRPr="00310DCA" w:rsidRDefault="006B6FEE" w:rsidP="006B6FEE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3"/>
          <w:sz w:val="24"/>
          <w:szCs w:val="24"/>
        </w:rPr>
      </w:pPr>
    </w:p>
    <w:p w:rsidR="006B6FEE" w:rsidRPr="00310DCA" w:rsidRDefault="006B6FEE" w:rsidP="006B6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DCA">
        <w:rPr>
          <w:rFonts w:ascii="Times New Roman" w:hAnsi="Times New Roman" w:cs="Times New Roman"/>
          <w:b/>
          <w:sz w:val="24"/>
          <w:szCs w:val="24"/>
        </w:rPr>
        <w:t xml:space="preserve">Врачи - </w:t>
      </w:r>
      <w:proofErr w:type="gramStart"/>
      <w:r w:rsidRPr="00310DCA">
        <w:rPr>
          <w:rFonts w:ascii="Times New Roman" w:hAnsi="Times New Roman" w:cs="Times New Roman"/>
          <w:b/>
          <w:sz w:val="24"/>
          <w:szCs w:val="24"/>
        </w:rPr>
        <w:t xml:space="preserve">психиатры: </w:t>
      </w:r>
      <w:r w:rsidRPr="00310D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10DCA">
        <w:rPr>
          <w:rFonts w:ascii="Times New Roman" w:hAnsi="Times New Roman" w:cs="Times New Roman"/>
          <w:sz w:val="24"/>
          <w:szCs w:val="24"/>
        </w:rPr>
        <w:t xml:space="preserve">     Гусева Наталия Георгиевна </w:t>
      </w:r>
    </w:p>
    <w:p w:rsidR="006B6FEE" w:rsidRPr="00310DCA" w:rsidRDefault="006B6FEE" w:rsidP="006B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sz w:val="24"/>
          <w:szCs w:val="24"/>
        </w:rPr>
        <w:t xml:space="preserve">                                             Шабанов Алексей Евгеньевич</w:t>
      </w:r>
    </w:p>
    <w:p w:rsidR="006B6FEE" w:rsidRPr="00310DCA" w:rsidRDefault="006B6FEE" w:rsidP="006B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sz w:val="24"/>
          <w:szCs w:val="24"/>
        </w:rPr>
        <w:t xml:space="preserve">                                             Кошева Валентина Александровна       </w:t>
      </w:r>
    </w:p>
    <w:p w:rsidR="006B6FEE" w:rsidRPr="00310DCA" w:rsidRDefault="006B6FEE" w:rsidP="006B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B6FEE" w:rsidRPr="00310DCA" w:rsidRDefault="006B6FEE" w:rsidP="006B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b/>
          <w:sz w:val="24"/>
          <w:szCs w:val="24"/>
        </w:rPr>
        <w:t>Педагог-</w:t>
      </w:r>
      <w:proofErr w:type="gramStart"/>
      <w:r w:rsidRPr="00310DCA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310D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10DCA">
        <w:rPr>
          <w:rFonts w:ascii="Times New Roman" w:hAnsi="Times New Roman" w:cs="Times New Roman"/>
          <w:sz w:val="24"/>
          <w:szCs w:val="24"/>
        </w:rPr>
        <w:t xml:space="preserve">    Труфанова Галина Константиновна</w:t>
      </w:r>
    </w:p>
    <w:p w:rsidR="006B6FEE" w:rsidRPr="00310DCA" w:rsidRDefault="006B6FEE" w:rsidP="006B6FE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B6FEE" w:rsidRPr="00310DCA" w:rsidRDefault="006B6FEE" w:rsidP="006B6FE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b/>
          <w:sz w:val="24"/>
          <w:szCs w:val="24"/>
        </w:rPr>
        <w:t xml:space="preserve">Учителя – </w:t>
      </w:r>
      <w:proofErr w:type="gramStart"/>
      <w:r w:rsidRPr="00310DCA">
        <w:rPr>
          <w:rFonts w:ascii="Times New Roman" w:hAnsi="Times New Roman" w:cs="Times New Roman"/>
          <w:b/>
          <w:sz w:val="24"/>
          <w:szCs w:val="24"/>
        </w:rPr>
        <w:t>логопеды:</w:t>
      </w:r>
      <w:r w:rsidRPr="00310D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10DCA">
        <w:rPr>
          <w:rFonts w:ascii="Times New Roman" w:hAnsi="Times New Roman" w:cs="Times New Roman"/>
          <w:sz w:val="24"/>
          <w:szCs w:val="24"/>
        </w:rPr>
        <w:t xml:space="preserve">Седельникова Елена Владимировна    </w:t>
      </w:r>
    </w:p>
    <w:p w:rsidR="006B6FEE" w:rsidRPr="00310DCA" w:rsidRDefault="006B6FEE" w:rsidP="006B6FE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310DCA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310DCA">
        <w:rPr>
          <w:rFonts w:ascii="Times New Roman" w:hAnsi="Times New Roman" w:cs="Times New Roman"/>
          <w:sz w:val="24"/>
          <w:szCs w:val="24"/>
        </w:rPr>
        <w:t xml:space="preserve"> Алена Владимировна                                     </w:t>
      </w:r>
    </w:p>
    <w:p w:rsidR="006B6FEE" w:rsidRPr="00310DCA" w:rsidRDefault="006B6FEE" w:rsidP="006B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:rsidR="006B6FEE" w:rsidRPr="00310DCA" w:rsidRDefault="006B6FEE" w:rsidP="006B6FE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0DCA">
        <w:rPr>
          <w:rFonts w:ascii="Times New Roman" w:hAnsi="Times New Roman" w:cs="Times New Roman"/>
          <w:b/>
          <w:sz w:val="24"/>
          <w:szCs w:val="24"/>
        </w:rPr>
        <w:t>Учитель – дефектолог:</w:t>
      </w:r>
      <w:r w:rsidRPr="00310DCA">
        <w:rPr>
          <w:rFonts w:ascii="Times New Roman" w:hAnsi="Times New Roman" w:cs="Times New Roman"/>
          <w:sz w:val="24"/>
          <w:szCs w:val="24"/>
        </w:rPr>
        <w:t xml:space="preserve"> Зыкова Наталья Валентиновна                                                                                  </w:t>
      </w:r>
      <w:r w:rsidRPr="00310DC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6FEE" w:rsidRPr="00310DCA" w:rsidRDefault="006B6FEE" w:rsidP="006B6FE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6B6FEE" w:rsidRDefault="006B6FEE" w:rsidP="006B6F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DCA">
        <w:rPr>
          <w:rFonts w:ascii="Times New Roman" w:hAnsi="Times New Roman" w:cs="Times New Roman"/>
          <w:spacing w:val="-11"/>
          <w:sz w:val="24"/>
          <w:szCs w:val="24"/>
        </w:rPr>
        <w:t xml:space="preserve">В настоящее время ТПМПК </w:t>
      </w:r>
      <w:r w:rsidRPr="00310DCA">
        <w:rPr>
          <w:rFonts w:ascii="Times New Roman" w:hAnsi="Times New Roman" w:cs="Times New Roman"/>
          <w:spacing w:val="-5"/>
          <w:sz w:val="24"/>
          <w:szCs w:val="24"/>
        </w:rPr>
        <w:t>обслужив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ает все категории обратившихся в возрасте </w:t>
      </w:r>
      <w:r w:rsidRPr="00310DCA">
        <w:rPr>
          <w:rFonts w:ascii="Times New Roman" w:hAnsi="Times New Roman" w:cs="Times New Roman"/>
          <w:spacing w:val="-5"/>
          <w:sz w:val="24"/>
          <w:szCs w:val="24"/>
        </w:rPr>
        <w:t>от 0 до 18 +</w:t>
      </w:r>
      <w:r w:rsidRPr="00310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FEE" w:rsidRDefault="006B6FEE" w:rsidP="006B6F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42D">
        <w:rPr>
          <w:rFonts w:ascii="Times New Roman" w:hAnsi="Times New Roman" w:cs="Times New Roman"/>
          <w:b/>
          <w:sz w:val="24"/>
          <w:szCs w:val="24"/>
        </w:rPr>
        <w:t>Все услуги предоставляются бесплатно.</w:t>
      </w:r>
    </w:p>
    <w:p w:rsidR="006B6FEE" w:rsidRPr="0029742D" w:rsidRDefault="006B6FEE" w:rsidP="006B6F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FEE" w:rsidRPr="00310DCA" w:rsidRDefault="006B6FEE" w:rsidP="006B6F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69" w:hanging="605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310DC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Основные направления деятельности ТПМПК</w:t>
      </w:r>
    </w:p>
    <w:p w:rsidR="006B6FEE" w:rsidRPr="00310DCA" w:rsidRDefault="006B6FEE" w:rsidP="006B6FE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</w:p>
    <w:p w:rsidR="006B6FEE" w:rsidRPr="00310DCA" w:rsidRDefault="006B6FEE" w:rsidP="006B6FE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  <w:r w:rsidRPr="00310DCA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Экспертно-</w:t>
      </w:r>
      <w:r w:rsidRPr="00310DCA">
        <w:rPr>
          <w:rFonts w:ascii="Times New Roman" w:eastAsia="Times New Roman" w:hAnsi="Times New Roman" w:cs="Times New Roman"/>
          <w:b/>
          <w:iCs/>
          <w:color w:val="000000"/>
          <w:spacing w:val="-9"/>
          <w:sz w:val="24"/>
          <w:szCs w:val="24"/>
          <w:lang w:eastAsia="ru-RU"/>
        </w:rPr>
        <w:t>диагностическая деятельность</w:t>
      </w:r>
    </w:p>
    <w:p w:rsidR="006B6FEE" w:rsidRPr="00310DCA" w:rsidRDefault="006B6FEE" w:rsidP="006B6FE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</w:p>
    <w:p w:rsidR="006B6FEE" w:rsidRDefault="006B6FEE" w:rsidP="006B6FE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D32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Комплексное, всестороннее, динамическое обследование обратившихся (от 0 до 18 +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), оценка </w:t>
      </w:r>
      <w:r w:rsidRPr="00BD32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развития. </w:t>
      </w:r>
    </w:p>
    <w:p w:rsidR="006B6FEE" w:rsidRDefault="006B6FEE" w:rsidP="006B6FE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соответствии с пунктом 18 Положения о ПМПК при необходимости и наличии соответствующих условий обследование детей может быть проведено по месту их проживания и/ или обучения.</w:t>
      </w:r>
    </w:p>
    <w:p w:rsidR="006B6FEE" w:rsidRDefault="006B6FEE" w:rsidP="006B6FE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 случаях малой транспортной доступности для граждан, а также ограничений здоровья, </w:t>
      </w:r>
    </w:p>
    <w:p w:rsidR="006B6FEE" w:rsidRPr="00D401FE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D401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осложняющих мобильность и транспортабельность лиц, обращающихся в ПМПК, заседание ПМПК может быть организовано в формате выездного обследования или в </w:t>
      </w:r>
      <w:r w:rsidRPr="00BF2D8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дистанционном формате</w:t>
      </w:r>
      <w:r w:rsidRPr="00D401F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посредством информационно-коммуникационной сети «Интернет»; при этом учитываются положения федерального закона от 27 июля 2006г. № 152-ФЗ «О персональных данных»;</w:t>
      </w:r>
      <w:r w:rsidRPr="00D401F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форма, сроки проведения обследования, а также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механизмы выдачи заключения утверждаю</w:t>
      </w:r>
      <w:r w:rsidRPr="00D401F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тся после предъявления документов.</w:t>
      </w:r>
    </w:p>
    <w:p w:rsidR="006B6FEE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ервоочередные категории детей: дети мобилизованных, прибывшие из ЛНР и ДНР, </w:t>
      </w:r>
    </w:p>
    <w:p w:rsidR="006B6FEE" w:rsidRPr="00B545CF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дети-инвалиды и (или) инвалиды.</w:t>
      </w:r>
    </w:p>
    <w:p w:rsidR="006B6FEE" w:rsidRPr="00BD3229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бследование проводится в соответствии с возрастом и психофизическими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особенностями ребенка по актуальны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 стандартизированным методикам.</w:t>
      </w:r>
    </w:p>
    <w:p w:rsidR="006B6FEE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ремя, отведенное на проведение обследования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определяется требовани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6B6FEE" w:rsidRPr="00B545CF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 возрастом обследуемого.</w:t>
      </w:r>
    </w:p>
    <w:p w:rsidR="006B6FEE" w:rsidRPr="00BD3229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ри отказе ребенка или невозможности проведения обследования процедура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переносится на другой день.</w:t>
      </w:r>
    </w:p>
    <w:p w:rsidR="006B6FEE" w:rsidRPr="00BD3229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ри наличии вопросов, требующих получения дополнительной информации, в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соответствии с п. 15 Приказа №1082, комиссия имеет право запрашивать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информацию у соответствующих органов и организаций или у родителей, оформив</w:t>
      </w:r>
      <w:r w:rsidRPr="00310DC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письменный запрос по месту требования.</w:t>
      </w:r>
    </w:p>
    <w:p w:rsidR="006B6FEE" w:rsidRPr="00BD3229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ри несогласии родителей с заключением территориальной ПМПК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обследование проводится повторно только в центральной ПМПК, при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наличии</w:t>
      </w:r>
      <w:r w:rsidRPr="00310DC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результатов</w:t>
      </w:r>
      <w:r w:rsidRPr="00310DC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spellStart"/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дообследования</w:t>
      </w:r>
      <w:proofErr w:type="spellEnd"/>
      <w:r w:rsidRPr="00310DC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из</w:t>
      </w:r>
      <w:r w:rsidRPr="00310DC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областной</w:t>
      </w:r>
      <w:r w:rsidRPr="00310DC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психиатрической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больницы.</w:t>
      </w:r>
    </w:p>
    <w:p w:rsidR="006B6FEE" w:rsidRPr="00BD3229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ыпускники 9-х-11х классов, осваивавшие ООП, ранее не обращавшиеся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комиссию, но нуждающиеся в определении специальных условий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ГИА (среди них дети, 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обучающиеся индив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дуально, на дому, в мед.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организациях с учетом медицинского заключения ВК, обращаются только в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ЦПМПК (п.п.3 п.12 Главы 12 Приказа 1187-Д от 14.12.2021г.).</w:t>
      </w:r>
    </w:p>
    <w:p w:rsidR="006B6FEE" w:rsidRPr="00BD3229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ервично обратившиеся выпускники 9-х-11-х классов с инвалидностью, для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определения дополнительных специальных условий ГИА, могут обратиться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 в центральную, так и в территориальную ПМПК.</w:t>
      </w:r>
    </w:p>
    <w:p w:rsidR="006B6FEE" w:rsidRPr="00BD3229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ервично обратившиеся выпускники 9-х классов, испытывающие трудности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освоении основной общеобразовательной программы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обследуются всеми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ПМПК (</w:t>
      </w: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заключение оформляется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соответствии со ст. 42 273-ФЗ).</w:t>
      </w:r>
    </w:p>
    <w:p w:rsidR="006B6FEE" w:rsidRPr="00BD3229" w:rsidRDefault="006B6FEE" w:rsidP="006B6F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овторно обратившиеся выпускники 9-х классов, имеющие заключение на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дошкольный и начальный общий уровень образования, но осваивавшие на</w:t>
      </w:r>
    </w:p>
    <w:p w:rsidR="006B6FEE" w:rsidRPr="008F1961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196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уровне основного общего образования с 5 по 9 класс ООП, обследуются той</w:t>
      </w:r>
    </w:p>
    <w:p w:rsidR="006B6FEE" w:rsidRDefault="006B6FEE" w:rsidP="006B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ПМПК, в которую обратились.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О</w:t>
      </w:r>
      <w:r w:rsidRPr="00BD32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формление коллегиального заключения и рекомендаций по реализации образовательного маршрута и сопутствующей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помощи вне системы образования.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 w:rsidRPr="00BD322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существление экспертизы выполнения рекомендаций.</w:t>
      </w:r>
    </w:p>
    <w:p w:rsidR="006B6FEE" w:rsidRPr="00310DCA" w:rsidRDefault="006B6FEE" w:rsidP="006B6F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6B6FEE" w:rsidRPr="00310DCA" w:rsidRDefault="006B6FEE" w:rsidP="006B6FE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 w:rsidRPr="00310DCA">
        <w:rPr>
          <w:rFonts w:ascii="Times New Roman" w:eastAsia="Times New Roman" w:hAnsi="Times New Roman" w:cs="Times New Roman"/>
          <w:b/>
          <w:iCs/>
          <w:color w:val="000000"/>
          <w:spacing w:val="-11"/>
          <w:sz w:val="24"/>
          <w:szCs w:val="24"/>
          <w:lang w:eastAsia="ru-RU"/>
        </w:rPr>
        <w:t>Консультативная деятельность</w:t>
      </w:r>
      <w:r w:rsidRPr="00310DCA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    </w:t>
      </w:r>
    </w:p>
    <w:p w:rsidR="006B6FEE" w:rsidRPr="00310DCA" w:rsidRDefault="006B6FEE" w:rsidP="006B6FE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 w:rsidRPr="00310DCA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 </w:t>
      </w:r>
    </w:p>
    <w:p w:rsidR="006B6FEE" w:rsidRPr="00BD3229" w:rsidRDefault="006B6FEE" w:rsidP="006B6FEE">
      <w:pPr>
        <w:pStyle w:val="a4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D322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Консультирование детей и подростков, </w:t>
      </w:r>
      <w:r w:rsidRPr="00BD32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оказавшихся в</w:t>
      </w:r>
      <w:r w:rsidRPr="00BD32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«трудных» жизненных си</w:t>
      </w:r>
      <w:r w:rsidRPr="00BD32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D3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туациях;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проводится в плановом режиме.</w:t>
      </w:r>
      <w:r w:rsidRPr="00BD322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К</w:t>
      </w:r>
      <w:r w:rsidRPr="00BD322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 xml:space="preserve">онсультирование родителей (законных представителей) по вопросам воспитания и обучения </w:t>
      </w:r>
      <w:r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детей с ОВЗ и/ или девиантным (общественно опасным) поведением.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К</w:t>
      </w:r>
      <w:r w:rsidRPr="00BD3229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  <w:t>онсультирование педагогов и специалистов учреждений по вопросам развития, образования и социализации детей с особыми образовательными потребностями.</w:t>
      </w:r>
    </w:p>
    <w:p w:rsidR="006B6FEE" w:rsidRPr="00310DCA" w:rsidRDefault="006B6FEE" w:rsidP="006B6F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</w:p>
    <w:p w:rsidR="006B6FEE" w:rsidRPr="00310DCA" w:rsidRDefault="006B6FEE" w:rsidP="006B6FE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2"/>
          <w:sz w:val="24"/>
          <w:szCs w:val="24"/>
          <w:lang w:eastAsia="ru-RU"/>
        </w:rPr>
      </w:pPr>
      <w:r w:rsidRPr="00310DCA">
        <w:rPr>
          <w:rFonts w:ascii="Times New Roman" w:eastAsia="Times New Roman" w:hAnsi="Times New Roman" w:cs="Times New Roman"/>
          <w:b/>
          <w:iCs/>
          <w:color w:val="000000"/>
          <w:spacing w:val="-12"/>
          <w:sz w:val="24"/>
          <w:szCs w:val="24"/>
          <w:lang w:eastAsia="ru-RU"/>
        </w:rPr>
        <w:t>Организационно-аналитическая и методическая деятельность</w:t>
      </w:r>
    </w:p>
    <w:p w:rsidR="006B6FEE" w:rsidRPr="00310DCA" w:rsidRDefault="006B6FEE" w:rsidP="006B6FE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iCs/>
          <w:color w:val="000000"/>
          <w:spacing w:val="-12"/>
          <w:sz w:val="24"/>
          <w:szCs w:val="24"/>
          <w:lang w:eastAsia="ru-RU"/>
        </w:rPr>
      </w:pPr>
    </w:p>
    <w:p w:rsidR="006B6FEE" w:rsidRDefault="006B6FEE" w:rsidP="006B6FEE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 w:rsidRPr="00BD3229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Отслеживание динамики развития детей и подростков, прошедших Т</w:t>
      </w:r>
      <w:r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ПМПК.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Разработка рекомендаций по созданию специальных условий для получения образования и организации специального педагогического подхода к обучающемуся с ОВЗ, инвалидностью и/или девиантным поведением.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О</w:t>
      </w:r>
      <w:r w:rsidRPr="00BD3229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ценка эффектив</w:t>
      </w:r>
      <w:r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ности коррекционных мероприятий.</w:t>
      </w:r>
    </w:p>
    <w:p w:rsidR="006B6FEE" w:rsidRDefault="006B6FEE" w:rsidP="006B6FEE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О</w:t>
      </w:r>
      <w:r w:rsidRPr="00BD3229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существление профессионального взаимодействия с образовательными учреждениями для детей, нуждающихся в психолого- педагогической и медико-социальной помощи.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  <w:lang w:eastAsia="ru-RU"/>
        </w:rPr>
        <w:t>Оказание Главному бюро медико-социальной экспертизы по Свердловской области (далее-МСЭ) содействия в разработке индивидуальной программы реабилитации ребенка-инвалида (далее ИПРА).</w:t>
      </w:r>
    </w:p>
    <w:p w:rsidR="006B6FEE" w:rsidRPr="00310DCA" w:rsidRDefault="006B6FEE" w:rsidP="006B6F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  <w:lang w:eastAsia="ru-RU"/>
        </w:rPr>
      </w:pPr>
    </w:p>
    <w:p w:rsidR="006B6FEE" w:rsidRPr="00310DCA" w:rsidRDefault="006B6FEE" w:rsidP="006B6FE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</w:pPr>
      <w:r w:rsidRPr="00310DCA"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  <w:t xml:space="preserve">Информационно-просветительская деятельность </w:t>
      </w:r>
    </w:p>
    <w:p w:rsidR="006B6FEE" w:rsidRPr="00310DCA" w:rsidRDefault="006B6FEE" w:rsidP="006B6FE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</w:pPr>
    </w:p>
    <w:p w:rsidR="006B6FEE" w:rsidRDefault="006B6FEE" w:rsidP="006B6FEE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BD322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Информирование населения о деятельности Т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ПМПК.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Создание базы, осуществление учета данных о детях с ОВЗ, инвалидностью и /или девиантным поведением.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П</w:t>
      </w:r>
      <w:r w:rsidRPr="00BD322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росвещение родителей с целью повышения их психолого-педагогической культуры и знакомства с социально-пра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вовыми гарантиями детей и семей.</w:t>
      </w:r>
    </w:p>
    <w:p w:rsidR="006B6FEE" w:rsidRPr="00BD3229" w:rsidRDefault="006B6FEE" w:rsidP="006B6FEE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Ф</w:t>
      </w:r>
      <w:r w:rsidRPr="00BD3229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ормирование у общества принимающего гуманного отношения к детям с ОВЗ.</w:t>
      </w:r>
    </w:p>
    <w:p w:rsidR="006B6FEE" w:rsidRDefault="006B6FEE" w:rsidP="006B6FEE">
      <w:pPr>
        <w:shd w:val="clear" w:color="auto" w:fill="FFFFFF"/>
        <w:tabs>
          <w:tab w:val="left" w:pos="1116"/>
          <w:tab w:val="left" w:pos="2887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</w:p>
    <w:p w:rsidR="006B6FEE" w:rsidRDefault="006B6FEE" w:rsidP="006B6FEE">
      <w:pPr>
        <w:shd w:val="clear" w:color="auto" w:fill="FFFFFF"/>
        <w:tabs>
          <w:tab w:val="left" w:pos="1116"/>
          <w:tab w:val="left" w:pos="2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Default="006B6FEE" w:rsidP="006B6F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E" w:rsidRPr="00310DCA" w:rsidRDefault="006B6FEE" w:rsidP="006B6FEE">
      <w:pPr>
        <w:rPr>
          <w:rFonts w:ascii="Times New Roman" w:hAnsi="Times New Roman" w:cs="Times New Roman"/>
          <w:sz w:val="24"/>
          <w:szCs w:val="24"/>
        </w:rPr>
      </w:pPr>
    </w:p>
    <w:p w:rsidR="005F67D8" w:rsidRDefault="005F67D8">
      <w:bookmarkStart w:id="0" w:name="_GoBack"/>
      <w:bookmarkEnd w:id="0"/>
    </w:p>
    <w:sectPr w:rsidR="005F67D8" w:rsidSect="008223E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388"/>
    <w:multiLevelType w:val="hybridMultilevel"/>
    <w:tmpl w:val="114254C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E240285"/>
    <w:multiLevelType w:val="hybridMultilevel"/>
    <w:tmpl w:val="4AE0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6C42"/>
    <w:multiLevelType w:val="hybridMultilevel"/>
    <w:tmpl w:val="22488856"/>
    <w:lvl w:ilvl="0" w:tplc="45EA99E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DB623B"/>
    <w:multiLevelType w:val="hybridMultilevel"/>
    <w:tmpl w:val="A03A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D2C30"/>
    <w:multiLevelType w:val="hybridMultilevel"/>
    <w:tmpl w:val="199E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133D3"/>
    <w:multiLevelType w:val="hybridMultilevel"/>
    <w:tmpl w:val="BBD4573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6"/>
    <w:rsid w:val="001D2CB6"/>
    <w:rsid w:val="00275AB0"/>
    <w:rsid w:val="005F67D8"/>
    <w:rsid w:val="006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E294-0893-4D9A-8689-D757C543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Company>HP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2022-12-05T08:47:00Z</dcterms:created>
  <dcterms:modified xsi:type="dcterms:W3CDTF">2022-12-05T08:48:00Z</dcterms:modified>
</cp:coreProperties>
</file>