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104C" w14:textId="77777777" w:rsidR="00404096" w:rsidRDefault="009B1F0A" w:rsidP="009B1F0A">
      <w:pPr>
        <w:shd w:val="clear" w:color="auto" w:fill="FFFFFF"/>
        <w:spacing w:after="77" w:line="26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Опыт использования электронных образовательных ресурсов </w:t>
      </w:r>
    </w:p>
    <w:p w14:paraId="419AD9D3" w14:textId="59700393" w:rsidR="009B1F0A" w:rsidRPr="009B1F0A" w:rsidRDefault="009B1F0A" w:rsidP="009B1F0A">
      <w:pPr>
        <w:shd w:val="clear" w:color="auto" w:fill="FFFFFF"/>
        <w:spacing w:after="77" w:line="26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обучающихся с ОВЗ</w:t>
      </w:r>
    </w:p>
    <w:p w14:paraId="02B71256" w14:textId="77777777" w:rsidR="00404096" w:rsidRDefault="009B1F0A" w:rsidP="009B1F0A">
      <w:pPr>
        <w:shd w:val="clear" w:color="auto" w:fill="FFFFFF"/>
        <w:spacing w:after="97" w:line="166" w:lineRule="atLeast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="0040409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9B1F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Обучающие с задержкой психического развития – это обучающие, испытывающие значительные затруднения в освоении содержания учебных предметов и не способные к активной самостоятельной учебной </w:t>
      </w:r>
      <w:proofErr w:type="gramStart"/>
      <w:r w:rsidRPr="009B1F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деятельности,  требующие</w:t>
      </w:r>
      <w:proofErr w:type="gramEnd"/>
      <w:r w:rsidRPr="009B1F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постоянного внимания учителя. Они могут быть достаточно успешными и самостоятельными в учебной деятельности при специально созданных педагогом условиях. Одна из особенностей детей с задержкой психического развития то, что ведущим является зрительное восприятие, и при этом физиологически сохранны все органы чувств, задействованные в познании окружающей действительности. А низкий уровень познавательной активности может компенсироваться мотивацией со стороны педагога. </w:t>
      </w:r>
    </w:p>
    <w:p w14:paraId="6CA3574E" w14:textId="2C097AC1" w:rsidR="009B1F0A" w:rsidRPr="009B1F0A" w:rsidRDefault="009B1F0A" w:rsidP="00404096">
      <w:pPr>
        <w:shd w:val="clear" w:color="auto" w:fill="FFFFFF"/>
        <w:spacing w:after="97" w:line="16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Такой мотивацией становится использование электронных образовательных ресурсов.</w:t>
      </w: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же необходимы при изучении живых объектов, которые дети должны видеть и наблюдать</w:t>
      </w:r>
      <w:r w:rsidRPr="009B1F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Так, в оснащении кабинета биологии в рамках проекта «</w:t>
      </w:r>
      <w:proofErr w:type="spellStart"/>
      <w:r w:rsidRPr="004820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Доброшкола</w:t>
      </w:r>
      <w:proofErr w:type="spellEnd"/>
      <w:r w:rsidRPr="0048207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есть световые микроскопы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которые позволят не только качественно выполнять практические работы, предусмотренные программой, но и, используя видеокамеру, выводить изображение на экран ноутбука, сохранять его, обрабатывать по</w:t>
      </w:r>
      <w:r w:rsidR="00B1451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ученные фотографии.</w:t>
      </w:r>
    </w:p>
    <w:p w14:paraId="51593B81" w14:textId="2955CEBA" w:rsidR="009B1F0A" w:rsidRPr="009B1F0A" w:rsidRDefault="00F97D73" w:rsidP="00F97D73">
      <w:pPr>
        <w:shd w:val="clear" w:color="auto" w:fill="FFFFFF"/>
        <w:spacing w:after="97" w:line="16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хочется остановиться на </w:t>
      </w:r>
      <w:r w:rsidRPr="00B145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интерактивной панели</w:t>
      </w:r>
      <w:r w:rsidR="003E7A70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</w:t>
      </w:r>
      <w:r w:rsidR="003E7A7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</w:t>
      </w:r>
      <w:r w:rsidR="003E7A70"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</w:t>
      </w:r>
      <w:r w:rsidR="003E7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3E7A70"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3E7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3E7A70"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3E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F97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вместе с </w:t>
      </w:r>
      <w:r w:rsidR="00404096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учителем</w:t>
      </w:r>
      <w:r w:rsidRPr="00F97D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приобретают основные навыки взаимодействия, обучаются принципам использования информационных и программных средств, имеют возможность понимать абстрактные и сложные для понимания явления различных </w:t>
      </w:r>
      <w:r w:rsidR="003E7A70">
        <w:rPr>
          <w:rFonts w:ascii="Times New Roman" w:hAnsi="Times New Roman" w:cs="Times New Roman"/>
          <w:sz w:val="28"/>
          <w:szCs w:val="28"/>
          <w:shd w:val="clear" w:color="auto" w:fill="FFFFFF"/>
        </w:rPr>
        <w:t>биологических процессов, которые нельзя увидеть, но можно смоделировать.</w:t>
      </w:r>
    </w:p>
    <w:p w14:paraId="3B479D98" w14:textId="77777777" w:rsidR="00404096" w:rsidRDefault="009B1F0A" w:rsidP="00B1451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</w:t>
      </w: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форма подачи материала в виде веселых анимированных героев способству</w:t>
      </w:r>
      <w:r w:rsidR="0040409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непосредственному запоминанию и более качественному усвоению знаний, дают возможность подростку получить опыт решения проблем. </w:t>
      </w:r>
    </w:p>
    <w:p w14:paraId="6502DA88" w14:textId="77777777" w:rsidR="00404096" w:rsidRDefault="009B1F0A" w:rsidP="0040409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r w:rsidR="003E7A70" w:rsidRPr="00B14518">
        <w:rPr>
          <w:rFonts w:ascii="Times New Roman" w:hAnsi="Times New Roman" w:cs="Times New Roman"/>
          <w:b/>
          <w:sz w:val="28"/>
          <w:szCs w:val="28"/>
        </w:rPr>
        <w:t>интерактивных</w:t>
      </w:r>
      <w:r w:rsidR="00404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A70" w:rsidRPr="00B14518">
        <w:rPr>
          <w:rFonts w:ascii="Times New Roman" w:hAnsi="Times New Roman" w:cs="Times New Roman"/>
          <w:b/>
          <w:sz w:val="28"/>
          <w:szCs w:val="28"/>
        </w:rPr>
        <w:t>электрифицированных стендов</w:t>
      </w:r>
      <w:r w:rsidRPr="009B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школьников с ОВЗ позволяют не только сделать урок ярким, нестандартным, но и создают предпосылки для освоения </w:t>
      </w:r>
      <w:r w:rsidR="003E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</w:t>
      </w: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способов деятельности.</w:t>
      </w:r>
      <w:r w:rsidR="003E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при проверке знаний частей скелета на интерактивном стенде</w:t>
      </w:r>
      <w:r w:rsidR="003E7A70" w:rsidRPr="003E7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A70" w:rsidRPr="00B14518">
        <w:rPr>
          <w:rFonts w:ascii="Times New Roman" w:hAnsi="Times New Roman"/>
          <w:sz w:val="28"/>
          <w:szCs w:val="28"/>
        </w:rPr>
        <w:t>«Анатомическое строение человека</w:t>
      </w:r>
      <w:r w:rsidR="003E7A70" w:rsidRPr="008B3058">
        <w:rPr>
          <w:rFonts w:ascii="Times New Roman" w:hAnsi="Times New Roman"/>
          <w:b/>
          <w:sz w:val="28"/>
          <w:szCs w:val="28"/>
        </w:rPr>
        <w:t>»</w:t>
      </w:r>
      <w:r w:rsidR="00B14518">
        <w:rPr>
          <w:rFonts w:ascii="Times New Roman" w:hAnsi="Times New Roman"/>
          <w:sz w:val="28"/>
          <w:szCs w:val="28"/>
        </w:rPr>
        <w:t>, скелета, который идёт в комплекте со стендом, светятся глаза красным светом при неправильном ответе и зелёным – при правильном. Ребята испытывают такой эмоциональный подъём, что при повторном прохож</w:t>
      </w:r>
      <w:r w:rsidR="00404096">
        <w:rPr>
          <w:rFonts w:ascii="Times New Roman" w:hAnsi="Times New Roman"/>
          <w:sz w:val="28"/>
          <w:szCs w:val="28"/>
        </w:rPr>
        <w:t>д</w:t>
      </w:r>
      <w:r w:rsidR="00B14518">
        <w:rPr>
          <w:rFonts w:ascii="Times New Roman" w:hAnsi="Times New Roman"/>
          <w:sz w:val="28"/>
          <w:szCs w:val="28"/>
        </w:rPr>
        <w:t>ении контроля уже не ошибаются.</w:t>
      </w:r>
      <w:r w:rsidR="00B1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0D21980" w14:textId="079472C0" w:rsidR="009B1F0A" w:rsidRPr="00404096" w:rsidRDefault="00B14518" w:rsidP="004040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1F0A"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никальную возможность для самостоятельной творческой и исследовательской деятельности учащихся</w:t>
      </w:r>
      <w:r w:rsidRPr="00B14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</w:t>
      </w:r>
      <w:r w:rsidRPr="00B14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B14518">
        <w:rPr>
          <w:rFonts w:ascii="Times New Roman" w:hAnsi="Times New Roman" w:cs="Times New Roman"/>
          <w:color w:val="000000"/>
          <w:sz w:val="28"/>
          <w:szCs w:val="28"/>
        </w:rPr>
        <w:t>еспроводн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B145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4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цифровые лаборатории </w:t>
      </w:r>
      <w:proofErr w:type="spellStart"/>
      <w:r w:rsidRPr="00B14518">
        <w:rPr>
          <w:rFonts w:ascii="Times New Roman" w:hAnsi="Times New Roman" w:cs="Times New Roman"/>
          <w:b/>
          <w:color w:val="000000"/>
          <w:sz w:val="28"/>
          <w:szCs w:val="28"/>
        </w:rPr>
        <w:t>мультидатчиков</w:t>
      </w:r>
      <w:proofErr w:type="spellEnd"/>
      <w:r w:rsidRPr="00B145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биологии</w:t>
      </w:r>
      <w:r w:rsidR="009B1F0A" w:rsidRPr="009B1F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B1F0A"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получают </w:t>
      </w:r>
      <w:r w:rsidR="009B1F0A"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возможность самостоятельно учиться. Могут самостоятельно провести практическую работу по предмету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получить навыки работы с современным оборудованием и методами изучения окружающей среды.</w:t>
      </w:r>
    </w:p>
    <w:p w14:paraId="1728E3CC" w14:textId="17EDFE19" w:rsidR="0046361B" w:rsidRPr="0046361B" w:rsidRDefault="0046361B" w:rsidP="00463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Применяя цифровые лаборатории на уроках биологии, </w:t>
      </w:r>
      <w:r w:rsidR="00404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выполнить множество лабораторных работ по программе основной школы:</w:t>
      </w:r>
    </w:p>
    <w:p w14:paraId="16B7C79B" w14:textId="77777777" w:rsidR="0046361B" w:rsidRPr="0046361B" w:rsidRDefault="0046361B" w:rsidP="004040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ССС на дозированную нагрузку</w:t>
      </w:r>
    </w:p>
    <w:p w14:paraId="237130A8" w14:textId="77777777" w:rsidR="0046361B" w:rsidRPr="0046361B" w:rsidRDefault="0046361B" w:rsidP="004040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ферментов на субстрат на примере каталазы…</w:t>
      </w:r>
    </w:p>
    <w:p w14:paraId="486466B9" w14:textId="77777777" w:rsidR="0046361B" w:rsidRPr="0046361B" w:rsidRDefault="0046361B" w:rsidP="004040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кровообращения</w:t>
      </w:r>
    </w:p>
    <w:p w14:paraId="4EC5A68D" w14:textId="77777777" w:rsidR="0046361B" w:rsidRPr="0046361B" w:rsidRDefault="0046361B" w:rsidP="004040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функциональные пробы</w:t>
      </w:r>
    </w:p>
    <w:p w14:paraId="0F936191" w14:textId="77777777" w:rsidR="0046361B" w:rsidRPr="0046361B" w:rsidRDefault="0046361B" w:rsidP="0040409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между нагрузкой и уровнем энергетического обмена</w:t>
      </w:r>
    </w:p>
    <w:p w14:paraId="3B6B7E7F" w14:textId="77777777" w:rsidR="0046361B" w:rsidRPr="0046361B" w:rsidRDefault="0046361B" w:rsidP="00463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экспериментальных заданий разной длительности, в том числе внеурочных исследований.</w:t>
      </w:r>
    </w:p>
    <w:tbl>
      <w:tblPr>
        <w:tblW w:w="9438" w:type="dxa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2853"/>
        <w:gridCol w:w="6028"/>
      </w:tblGrid>
      <w:tr w:rsidR="0046361B" w:rsidRPr="0046361B" w14:paraId="7B2B96BE" w14:textId="77777777" w:rsidTr="00C8776B">
        <w:trPr>
          <w:trHeight w:val="551"/>
        </w:trPr>
        <w:tc>
          <w:tcPr>
            <w:tcW w:w="5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0AF19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A0735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34DC7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лабораторных работ</w:t>
            </w:r>
          </w:p>
        </w:tc>
      </w:tr>
      <w:tr w:rsidR="0046361B" w:rsidRPr="0046361B" w14:paraId="07921A8B" w14:textId="77777777" w:rsidTr="00C8776B">
        <w:trPr>
          <w:trHeight w:val="624"/>
        </w:trPr>
        <w:tc>
          <w:tcPr>
            <w:tcW w:w="5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2F3DA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1E3B6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 растений</w:t>
            </w: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99E14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Поглощение воды корнями растений. Корневое давление.</w:t>
            </w:r>
          </w:p>
        </w:tc>
      </w:tr>
      <w:tr w:rsidR="0046361B" w:rsidRPr="0046361B" w14:paraId="7C6324AB" w14:textId="77777777" w:rsidTr="00C8776B">
        <w:trPr>
          <w:trHeight w:val="590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B10FF98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62A2D6E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DAC2E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корней.</w:t>
            </w:r>
          </w:p>
        </w:tc>
      </w:tr>
      <w:tr w:rsidR="0046361B" w:rsidRPr="0046361B" w14:paraId="371D19D9" w14:textId="77777777" w:rsidTr="00C8776B">
        <w:trPr>
          <w:trHeight w:val="659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82AAA9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9D9D6A8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CCCE3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Поглощение листьями на свету СО</w:t>
            </w: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выделение О</w:t>
            </w: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46361B" w:rsidRPr="0046361B" w14:paraId="6EF9F877" w14:textId="77777777" w:rsidTr="00C8776B">
        <w:trPr>
          <w:trHeight w:val="590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2757D8F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05ECE16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4F4A3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листьев.</w:t>
            </w:r>
          </w:p>
        </w:tc>
      </w:tr>
      <w:tr w:rsidR="0046361B" w:rsidRPr="0046361B" w14:paraId="1805787A" w14:textId="77777777" w:rsidTr="00C8776B">
        <w:trPr>
          <w:trHeight w:val="590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BDD2C3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B4B3B1D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78AD2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Испарение воды растениями.</w:t>
            </w:r>
          </w:p>
        </w:tc>
      </w:tr>
      <w:tr w:rsidR="0046361B" w:rsidRPr="0046361B" w14:paraId="1B923032" w14:textId="77777777" w:rsidTr="00C8776B">
        <w:trPr>
          <w:trHeight w:val="590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4EBA029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6C1570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F7402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 семян.</w:t>
            </w:r>
          </w:p>
        </w:tc>
      </w:tr>
      <w:tr w:rsidR="0046361B" w:rsidRPr="0046361B" w14:paraId="143B6431" w14:textId="77777777" w:rsidTr="00C8776B">
        <w:trPr>
          <w:trHeight w:val="590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4F9BDF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31B8C35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DEB10E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прорастания семян.</w:t>
            </w:r>
          </w:p>
        </w:tc>
      </w:tr>
      <w:tr w:rsidR="0046361B" w:rsidRPr="0046361B" w14:paraId="2FA308C8" w14:textId="77777777" w:rsidTr="00C8776B">
        <w:trPr>
          <w:trHeight w:val="141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7F7A2D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67EEA09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455F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Теплолюбивые и холодостойкие растения</w:t>
            </w:r>
          </w:p>
        </w:tc>
      </w:tr>
      <w:tr w:rsidR="0046361B" w:rsidRPr="0046361B" w14:paraId="214566A0" w14:textId="77777777" w:rsidTr="00C8776B">
        <w:trPr>
          <w:trHeight w:val="551"/>
        </w:trPr>
        <w:tc>
          <w:tcPr>
            <w:tcW w:w="5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4AE22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92127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Зоология</w:t>
            </w: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97DA2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животные</w:t>
            </w:r>
          </w:p>
        </w:tc>
      </w:tr>
      <w:tr w:rsidR="0046361B" w:rsidRPr="0046361B" w14:paraId="4D191662" w14:textId="77777777" w:rsidTr="00C8776B">
        <w:trPr>
          <w:trHeight w:val="577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E7ED97E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36AC104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B953E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Теплокровные и холоднокровные животные</w:t>
            </w:r>
          </w:p>
        </w:tc>
      </w:tr>
      <w:tr w:rsidR="0046361B" w:rsidRPr="0046361B" w14:paraId="130EDE45" w14:textId="77777777" w:rsidTr="00C8776B">
        <w:trPr>
          <w:trHeight w:val="910"/>
        </w:trPr>
        <w:tc>
          <w:tcPr>
            <w:tcW w:w="5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C838B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F5274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и его здоровье</w:t>
            </w: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ACF49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Затруднение кровообращения при перетяжке пальца</w:t>
            </w:r>
          </w:p>
        </w:tc>
      </w:tr>
      <w:tr w:rsidR="0046361B" w:rsidRPr="0046361B" w14:paraId="24260A5A" w14:textId="77777777" w:rsidTr="00C8776B">
        <w:trPr>
          <w:trHeight w:val="590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C71B0C2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096D9CE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E9564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Реакция ССС на физическую нагрузку</w:t>
            </w:r>
          </w:p>
        </w:tc>
      </w:tr>
      <w:tr w:rsidR="0046361B" w:rsidRPr="0046361B" w14:paraId="0D7CC445" w14:textId="77777777" w:rsidTr="00C8776B">
        <w:trPr>
          <w:trHeight w:val="590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267DD2F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59D40A5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5DB59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Газообмен в легких.</w:t>
            </w:r>
          </w:p>
        </w:tc>
      </w:tr>
      <w:tr w:rsidR="0046361B" w:rsidRPr="0046361B" w14:paraId="32504AB6" w14:textId="77777777" w:rsidTr="00C8776B">
        <w:trPr>
          <w:trHeight w:val="590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8243DE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E7242FC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0A540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 легочного дыхания. Модель </w:t>
            </w:r>
            <w:proofErr w:type="spellStart"/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Дондерса</w:t>
            </w:r>
            <w:proofErr w:type="spellEnd"/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361B" w:rsidRPr="0046361B" w14:paraId="6DC52959" w14:textId="77777777" w:rsidTr="00C8776B">
        <w:trPr>
          <w:trHeight w:val="949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D4F0660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B47E0B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45ECA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Жизненная емкость легких. Реакция ДС на физическую нагрузку.</w:t>
            </w:r>
          </w:p>
        </w:tc>
      </w:tr>
      <w:tr w:rsidR="0046361B" w:rsidRPr="0046361B" w14:paraId="73AF9FBF" w14:textId="77777777" w:rsidTr="00C8776B">
        <w:trPr>
          <w:trHeight w:val="910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FD01D7D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E081C74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85208" w14:textId="7E3E9EAB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Выделительная, дыхательная и терморегуляторная функция кожи</w:t>
            </w:r>
            <w:r w:rsidR="00C8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361B" w:rsidRPr="0046361B" w14:paraId="707FF8C9" w14:textId="77777777" w:rsidTr="00C8776B">
        <w:trPr>
          <w:trHeight w:val="910"/>
        </w:trPr>
        <w:tc>
          <w:tcPr>
            <w:tcW w:w="55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04DFC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0C9018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биология</w:t>
            </w: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0B07F" w14:textId="77777777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ферментов на субстрат на примере каталазы. Разложение Н</w:t>
            </w: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46361B" w:rsidRPr="0046361B" w14:paraId="6D73B4E7" w14:textId="77777777" w:rsidTr="00C8776B">
        <w:trPr>
          <w:trHeight w:val="602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783293" w14:textId="77777777" w:rsidR="0046361B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6391F79" w14:textId="77777777" w:rsidR="0046361B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79385A" w14:textId="4A5115EB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рН среды на активность ферментов</w:t>
            </w:r>
            <w:r w:rsidR="00C8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361B" w:rsidRPr="0046361B" w14:paraId="164CD7CE" w14:textId="77777777" w:rsidTr="00C8776B">
        <w:trPr>
          <w:trHeight w:val="936"/>
        </w:trPr>
        <w:tc>
          <w:tcPr>
            <w:tcW w:w="55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EFE474" w14:textId="77777777" w:rsidR="0046361B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01BE439" w14:textId="77777777" w:rsidR="0046361B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F2D62" w14:textId="4359F0E5" w:rsidR="0006094E" w:rsidRPr="0046361B" w:rsidRDefault="0046361B" w:rsidP="0046361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Факторы, влияющие на скорость процесса фотосинтеза</w:t>
            </w:r>
            <w:r w:rsidR="00C87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CFFAD17" w14:textId="7BAC6C3B" w:rsidR="0046361B" w:rsidRPr="0046361B" w:rsidRDefault="0046361B" w:rsidP="004040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r w:rsidR="0040409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лабораторий</w:t>
      </w: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демонстрационном эксперименте, опыты становятся настолько эффектны и наглядны, что учащиеся не только быстро понимают и запоминают тему, но и находят множество бытовых примеров, подтверждающих полученные выводы, легко отвечают на вопросы. Например, в результате опыта с перетяжкой пальца учащиеся сразу понимают, почему мерзнут ноги в тесной обуви, что туго затягиваться ремнем вредно, и почему кровоостанавливающий жгут зимой нельзя накладывать на то же время, что и летом. В результате опыта с теплокровными и холоднокровными животными, учащиеся не только понимают, что мышь потребляет больше кислорода, чем лягушка, но и делают из этого различные заключения: почему теплокровные животные могут жить в местах с холодным климатом, а холоднокровные – нет, почему холоднокровные животные могут очень долго обходиться без пищи и т.д.</w:t>
      </w:r>
    </w:p>
    <w:p w14:paraId="359D2D8E" w14:textId="6EA314E7" w:rsidR="0046361B" w:rsidRPr="00404096" w:rsidRDefault="0046361B" w:rsidP="004040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биологии могут быть поставлены многочисленные демонстрационные эксперименты, в том числе:</w:t>
      </w:r>
    </w:p>
    <w:p w14:paraId="69E976FA" w14:textId="77777777" w:rsidR="0046361B" w:rsidRPr="0046361B" w:rsidRDefault="0046361B" w:rsidP="00404096">
      <w:pPr>
        <w:numPr>
          <w:ilvl w:val="2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Газообмен в легких. Дыхательные пробы</w:t>
      </w:r>
    </w:p>
    <w:p w14:paraId="3C863F38" w14:textId="77777777" w:rsidR="0046361B" w:rsidRPr="0046361B" w:rsidRDefault="0046361B" w:rsidP="00404096">
      <w:pPr>
        <w:numPr>
          <w:ilvl w:val="2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кровообращения при перетяжке</w:t>
      </w:r>
    </w:p>
    <w:p w14:paraId="05341E7D" w14:textId="77777777" w:rsidR="0046361B" w:rsidRPr="0046361B" w:rsidRDefault="0046361B" w:rsidP="00404096">
      <w:pPr>
        <w:numPr>
          <w:ilvl w:val="2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Теплокровные и холоднокровные животные</w:t>
      </w:r>
    </w:p>
    <w:p w14:paraId="3B825E67" w14:textId="77777777" w:rsidR="0046361B" w:rsidRPr="0046361B" w:rsidRDefault="0046361B" w:rsidP="00404096">
      <w:pPr>
        <w:numPr>
          <w:ilvl w:val="2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давления в водной среде</w:t>
      </w:r>
    </w:p>
    <w:p w14:paraId="136C69B7" w14:textId="77777777" w:rsidR="0046361B" w:rsidRPr="0046361B" w:rsidRDefault="0046361B" w:rsidP="00404096">
      <w:pPr>
        <w:numPr>
          <w:ilvl w:val="2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 венозных клапанов</w:t>
      </w:r>
    </w:p>
    <w:p w14:paraId="41205238" w14:textId="77777777" w:rsidR="0046361B" w:rsidRPr="0046361B" w:rsidRDefault="0046361B" w:rsidP="00404096">
      <w:pPr>
        <w:numPr>
          <w:ilvl w:val="2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Выделительная и терморегуляторная функция кожи</w:t>
      </w:r>
    </w:p>
    <w:p w14:paraId="0FFF05CA" w14:textId="77777777" w:rsidR="0046361B" w:rsidRPr="0046361B" w:rsidRDefault="0046361B" w:rsidP="00404096">
      <w:pPr>
        <w:numPr>
          <w:ilvl w:val="2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сердечно-сосудистой системы на дозированную нагрузку</w:t>
      </w:r>
    </w:p>
    <w:p w14:paraId="458DC8E2" w14:textId="77777777" w:rsidR="0046361B" w:rsidRPr="0046361B" w:rsidRDefault="0046361B" w:rsidP="00463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уроках химии может быть поставлен широкий спектр демонстрационных экспериментов.</w:t>
      </w:r>
    </w:p>
    <w:p w14:paraId="28456760" w14:textId="77777777" w:rsidR="00404096" w:rsidRDefault="0046361B" w:rsidP="004040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хотелось бы отметить уникальные возможности </w:t>
      </w:r>
      <w:r w:rsidR="00404096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цифровых лабораторий</w:t>
      </w: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изучении экологии. Во всех современных учебных программах все большее внимание уделяется проблемам охраны окружающей среды. А для полноценного изучения этой области крайне </w:t>
      </w: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 практические занятия и экскурсии. Наличие датчиков кислорода, рН и освещенности (в комплексе с датчиками давления, температуры и влажности) делают ЦЛ «Архимед» незаменимой при проведении экологических исследований. Важнейшее значение при этом имеет то, что ЦЛ «Архимед» проста в обращении, компактна и относительно автономна.</w:t>
      </w:r>
    </w:p>
    <w:p w14:paraId="6DC01607" w14:textId="5ACDE7E0" w:rsidR="0046361B" w:rsidRPr="0046361B" w:rsidRDefault="0046361B" w:rsidP="004040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внеурочное время можно провести следующие экологические исследования: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"/>
        <w:gridCol w:w="2265"/>
        <w:gridCol w:w="6521"/>
      </w:tblGrid>
      <w:tr w:rsidR="0046361B" w:rsidRPr="0046361B" w14:paraId="0836067D" w14:textId="77777777" w:rsidTr="00C8776B">
        <w:tc>
          <w:tcPr>
            <w:tcW w:w="5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9FA42" w14:textId="77777777" w:rsidR="0006094E" w:rsidRPr="0046361B" w:rsidRDefault="0046361B" w:rsidP="00C87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2AF95" w14:textId="77777777" w:rsidR="0006094E" w:rsidRPr="0046361B" w:rsidRDefault="0046361B" w:rsidP="00C87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6DFD7" w14:textId="77777777" w:rsidR="0006094E" w:rsidRPr="0046361B" w:rsidRDefault="0046361B" w:rsidP="00C877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исследовательских работ</w:t>
            </w:r>
          </w:p>
        </w:tc>
      </w:tr>
      <w:tr w:rsidR="0046361B" w:rsidRPr="0046361B" w14:paraId="5EE66820" w14:textId="77777777" w:rsidTr="00404096">
        <w:tc>
          <w:tcPr>
            <w:tcW w:w="57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3928C" w14:textId="77777777" w:rsidR="0006094E" w:rsidRPr="0046361B" w:rsidRDefault="0046361B" w:rsidP="0040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9D3FB" w14:textId="77777777" w:rsidR="0006094E" w:rsidRPr="0046361B" w:rsidRDefault="0046361B" w:rsidP="00404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63D31" w14:textId="77777777" w:rsidR="0006094E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освещенности в помещениях НВМУ.</w:t>
            </w:r>
          </w:p>
        </w:tc>
      </w:tr>
      <w:tr w:rsidR="0046361B" w:rsidRPr="0046361B" w14:paraId="7873B901" w14:textId="77777777" w:rsidTr="0040409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357FF9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7B3FF5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1854D" w14:textId="77777777" w:rsidR="0006094E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кислотности различных напитков</w:t>
            </w:r>
          </w:p>
        </w:tc>
      </w:tr>
      <w:tr w:rsidR="0046361B" w:rsidRPr="0046361B" w14:paraId="56468D1B" w14:textId="77777777" w:rsidTr="0040409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8D59FF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C23E36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98EC3" w14:textId="77777777" w:rsidR="0006094E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физических параметров воздуха в помещениях НВМУ.</w:t>
            </w:r>
          </w:p>
        </w:tc>
      </w:tr>
      <w:tr w:rsidR="0046361B" w:rsidRPr="0046361B" w14:paraId="336F4EE9" w14:textId="77777777" w:rsidTr="0040409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BA01C79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8713BB9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D2C75" w14:textId="77777777" w:rsidR="0006094E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проветривания на микроклимат класса</w:t>
            </w:r>
          </w:p>
        </w:tc>
      </w:tr>
      <w:tr w:rsidR="0046361B" w:rsidRPr="0046361B" w14:paraId="4EC86E87" w14:textId="77777777" w:rsidTr="0040409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0330248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FEB627E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E498D" w14:textId="77777777" w:rsidR="0006094E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кислотности почвы на видовой состав растений.</w:t>
            </w:r>
          </w:p>
        </w:tc>
      </w:tr>
      <w:tr w:rsidR="0046361B" w:rsidRPr="0046361B" w14:paraId="18894F4A" w14:textId="77777777" w:rsidTr="0040409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A4515BE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7601F05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2EC8A" w14:textId="1E5B4EDE" w:rsidR="0006094E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Абиотические факторы среды</w:t>
            </w:r>
            <w:r w:rsidR="0040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361B" w:rsidRPr="0046361B" w14:paraId="1F3D04B4" w14:textId="77777777" w:rsidTr="0040409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6B38599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01935DF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46615" w14:textId="2FED5D1C" w:rsidR="0006094E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Экология урбанизированных территорий</w:t>
            </w:r>
            <w:r w:rsidR="00404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361B" w:rsidRPr="0046361B" w14:paraId="55153E7F" w14:textId="77777777" w:rsidTr="0040409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2EA3567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E0F52E2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B9739" w14:textId="77777777" w:rsidR="0006094E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концентрации кислорода в цветущей воде Нахимовского озера.</w:t>
            </w:r>
          </w:p>
        </w:tc>
      </w:tr>
      <w:tr w:rsidR="0046361B" w:rsidRPr="0046361B" w14:paraId="1DF2BCFB" w14:textId="77777777" w:rsidTr="00404096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B0B7158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080353" w14:textId="77777777" w:rsidR="0046361B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4767F" w14:textId="77777777" w:rsidR="0006094E" w:rsidRPr="0046361B" w:rsidRDefault="0046361B" w:rsidP="0040409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кислорода в воздухе различных помещений НВМУ (крейсера Авроры).</w:t>
            </w:r>
          </w:p>
        </w:tc>
      </w:tr>
    </w:tbl>
    <w:p w14:paraId="0448B0AB" w14:textId="1705C249" w:rsidR="0046361B" w:rsidRPr="0046361B" w:rsidRDefault="0046361B" w:rsidP="004040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отметить многофункциональность компьютеров </w:t>
      </w:r>
      <w:r w:rsidR="00404096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ифровых лабораторий. Благодаря, широким возможностям коммуникаций, выстраивается современная лаборатория с полноценной сетью, выходом в Интернет и пр. Можно организовывать разноуровневую работу на уроках, индивидуализировать образовательный процесс, повысить эффективность контроля и самоконтроля.</w:t>
      </w:r>
    </w:p>
    <w:p w14:paraId="73AE4E89" w14:textId="77777777" w:rsidR="0046361B" w:rsidRPr="0046361B" w:rsidRDefault="0046361B" w:rsidP="00404096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цифровые лаборатории позволят поставить естественнонаучное образование на современном техническом и педагогическом уровне.</w:t>
      </w:r>
    </w:p>
    <w:p w14:paraId="21DEF90B" w14:textId="77777777" w:rsidR="0046361B" w:rsidRPr="0046361B" w:rsidRDefault="0046361B" w:rsidP="0040409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Цифровой микромир.</w:t>
      </w:r>
    </w:p>
    <w:p w14:paraId="0204D333" w14:textId="77777777" w:rsidR="0046361B" w:rsidRPr="0046361B" w:rsidRDefault="0046361B" w:rsidP="0040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микроскоп сочетает в себе световой микроскоп и цветную цифровую камеру, оптическая ось которой совпадает с оптической осью микроскопа. Световой микроскоп можно использовать и без камеры, которая устанавливается на место окуляра после настройки изображения. Камера имеет подключение к USB порту компьютера. Программная поддержка позволяет не только рассматривать объекты на экране компьютера, но делать фото- и видеосъемку изучаемых объектов.</w:t>
      </w:r>
    </w:p>
    <w:p w14:paraId="0E26ECFC" w14:textId="77777777" w:rsidR="0046361B" w:rsidRPr="0046361B" w:rsidRDefault="0046361B" w:rsidP="0040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цифрового микроскопа совместно с компьютером позволяет получить увеличенное изображение биологического объекта (микропрепарата) или кристаллов на экране монитора персонального компьютера или на большом экране с помощью выносного проекционного устройства, подключаемого к компьютеру.</w:t>
      </w:r>
    </w:p>
    <w:p w14:paraId="065E4A25" w14:textId="77777777" w:rsidR="0046361B" w:rsidRPr="0046361B" w:rsidRDefault="0046361B" w:rsidP="0040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лабораторных работ на уроках цифровой микроскоп оказывает значительную помощь. Он дет возможность:</w:t>
      </w:r>
    </w:p>
    <w:p w14:paraId="6A4F1DF5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исследуемый объект не одному ученику, а группе учащихся одновременно, так как информация выводится на монитор компьютера;</w:t>
      </w:r>
    </w:p>
    <w:p w14:paraId="783D1E26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изображения объектов в качестве демонстрационных таблиц для объяснения темы или при опросе учащихся;</w:t>
      </w:r>
    </w:p>
    <w:p w14:paraId="5BBA8DBE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объект в динамике;</w:t>
      </w:r>
    </w:p>
    <w:p w14:paraId="1EDC8845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презентационные фото и видеоматериалы по изучаемой теме;</w:t>
      </w:r>
    </w:p>
    <w:p w14:paraId="0D64752B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изображения объектов на бумажных носителях.</w:t>
      </w:r>
    </w:p>
    <w:p w14:paraId="61EFABA4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цифровой микроскоп позволяет</w:t>
      </w:r>
    </w:p>
    <w:p w14:paraId="4298952F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увеличивать изучаемые объекты, помещённые на предметный столик, в 10, 60 и 200 раз;</w:t>
      </w:r>
    </w:p>
    <w:p w14:paraId="72A00769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качестве исследуемых равно как фиксированные, так и нефиксированные, как прозрачные, так и непрозрачные объекты;</w:t>
      </w:r>
    </w:p>
    <w:p w14:paraId="00493119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поверхности достаточно крупных объектов, не помещающихся непосредственно на предметный столик;</w:t>
      </w:r>
    </w:p>
    <w:p w14:paraId="12ED3991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фотографировать, а также производить видеосъёмку происходящего, нажимая соответствующую кнопку внутри интерфейса программы;</w:t>
      </w:r>
    </w:p>
    <w:p w14:paraId="31C62CF8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наблюдаемое, не беспокоясь в этот момент о его сохранности – файлы автоматически оказываются на жёстком диске компьютера;</w:t>
      </w:r>
    </w:p>
    <w:p w14:paraId="1AB7FE45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 параметры съёмки, изменяя частоту кадров – от 4-х кадров в секунду до 1 в час;</w:t>
      </w:r>
    </w:p>
    <w:p w14:paraId="1FA25065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производить простейшие изменения в полученных фотографиях, не выходя из программы микроскопа: наносить подписи и указатели, копировать части изображения и так далее;</w:t>
      </w:r>
    </w:p>
    <w:p w14:paraId="30F2F66E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из полученных результатов фото- и видео – съёмки демонстрационные подборки - «диафильмы». Впоследствии подборку кадров, временно неиспользуемую, можно спокойно разобрать, так как графические файлы остаются на жёстком диске компьютера</w:t>
      </w:r>
    </w:p>
    <w:p w14:paraId="73E4953A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распечатывать полученный графический файл в трёх разных режимах: уменьшенных изображений на листе А4, лист А4 целиком, увеличенное изображение, разбитое на 4 листа А4;</w:t>
      </w:r>
    </w:p>
    <w:p w14:paraId="233DC5E9" w14:textId="5BF7877D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 компьютеру подключён мультимеди</w:t>
      </w:r>
      <w:r w:rsidR="00C8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йный </w:t>
      </w: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 w:rsidR="00C877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можно демонстрировать исследуемые объекты и все производимые с ними действия на мониторе персонального компьютера или на проекционном экране;</w:t>
      </w:r>
    </w:p>
    <w:p w14:paraId="13DE4E98" w14:textId="77777777" w:rsidR="0046361B" w:rsidRPr="0046361B" w:rsidRDefault="0046361B" w:rsidP="00404096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нельзя не отметить, что использование цифрового микроскопа доставляет удовольствие ученикам, и конечно же подогревает интерес к изучению биологии.</w:t>
      </w:r>
    </w:p>
    <w:p w14:paraId="5279D39E" w14:textId="77777777" w:rsidR="0046361B" w:rsidRPr="0046361B" w:rsidRDefault="0046361B" w:rsidP="00C8776B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световых микроскопов всеми учащимися на лабораторных работах у преподавателя возникает трудность в контроле за правильностью настройки микроскопов у учащихся – элементарно не хватает времени заглянуть в каждый микроскоп. Цифровой микроскоп позволяет решить и эту проблему: изображение выводится на экран и у учащихся появляется возможность сравнить увиденное на своем микроскопе с изображением на экране, в результате реальную помощь приходится оказывать только некоторым учащимся.</w:t>
      </w:r>
    </w:p>
    <w:p w14:paraId="26B8294B" w14:textId="77777777" w:rsidR="0046361B" w:rsidRPr="0046361B" w:rsidRDefault="0046361B" w:rsidP="0040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проходит лабораторная работа с использованием цифрового микроскопа?</w:t>
      </w:r>
    </w:p>
    <w:p w14:paraId="0214F45F" w14:textId="77777777" w:rsidR="0046361B" w:rsidRPr="0046361B" w:rsidRDefault="0046361B" w:rsidP="0040409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лабораторной работы:</w:t>
      </w:r>
    </w:p>
    <w:p w14:paraId="78EF96FB" w14:textId="77777777" w:rsidR="0046361B" w:rsidRPr="0046361B" w:rsidRDefault="0046361B" w:rsidP="0040409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задач с помощью учащихся;</w:t>
      </w:r>
    </w:p>
    <w:p w14:paraId="1A801D6A" w14:textId="77777777" w:rsidR="0046361B" w:rsidRPr="0046361B" w:rsidRDefault="0046361B" w:rsidP="0040409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строение объекта, с помощью его изображения, выведенного на большой экран;</w:t>
      </w:r>
    </w:p>
    <w:p w14:paraId="3FF52A39" w14:textId="77777777" w:rsidR="0046361B" w:rsidRPr="0046361B" w:rsidRDefault="0046361B" w:rsidP="0040409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учащихся с микроскопами (индивидуально или в парах), при этом изображение с большого экрана убрано;</w:t>
      </w:r>
    </w:p>
    <w:p w14:paraId="3B61A7D2" w14:textId="77777777" w:rsidR="0046361B" w:rsidRPr="0046361B" w:rsidRDefault="0046361B" w:rsidP="0040409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зарисовка увиденного объекта, ответы на поставленные вопросы, запись выводов;</w:t>
      </w:r>
    </w:p>
    <w:p w14:paraId="2C6FF856" w14:textId="77777777" w:rsidR="0046361B" w:rsidRPr="0046361B" w:rsidRDefault="0046361B" w:rsidP="00404096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своего рисунка с эталоном (на экране).</w:t>
      </w:r>
    </w:p>
    <w:p w14:paraId="5E96B4EF" w14:textId="47837520" w:rsidR="0046361B" w:rsidRPr="0046361B" w:rsidRDefault="0046361B" w:rsidP="00463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сказать, что работа с микроскопом – один из наиболее любимых видов деятельности у </w:t>
      </w:r>
      <w:proofErr w:type="gramStart"/>
      <w:r w:rsidR="00404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 с</w:t>
      </w:r>
      <w:proofErr w:type="gramEnd"/>
      <w:r w:rsidR="00404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ОВЗ</w:t>
      </w: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возрастов. Использование цифрового микроскопа делает её еще более яркой, запоминающейся, да и самому учителю такая работа доставляет удовольствие.</w:t>
      </w:r>
    </w:p>
    <w:p w14:paraId="56A82FC8" w14:textId="77777777" w:rsidR="0046361B" w:rsidRPr="0046361B" w:rsidRDefault="0046361B" w:rsidP="00463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работе эталонные изображения можно создать заранее, сфотографировав нужные объекты. Количество таких изображений со временем значительно увеличивается, поэтому мы создаем в компьютере несколько папок («Ботаника», «Зоология», «Человек» или другие) и в дальнейшем сразу сортировать фотографии по тематическим папкам.</w:t>
      </w:r>
    </w:p>
    <w:p w14:paraId="0D3DE845" w14:textId="77777777" w:rsidR="0046361B" w:rsidRPr="0046361B" w:rsidRDefault="0046361B" w:rsidP="00463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цифрового микроскопа нами были получены видеозаписи живых объектов: инфузории-туфельки, амёбы обыкновенной, нематоды, коловратки и других. Эти записи используются при проведении уроков.</w:t>
      </w:r>
    </w:p>
    <w:p w14:paraId="1B046607" w14:textId="77777777" w:rsidR="0046361B" w:rsidRPr="0046361B" w:rsidRDefault="0046361B" w:rsidP="00463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цифрового микроскопа совместно с компьютером позволяет получить увеличенное изображение биологического объекта (микропрепарата) или кристаллов на экране монитора персонального компьютера, можно отчетливо увидеть строение одноклеточных организмов, обозначить органоиды клетки, сфотографировать уведенное и выслать преподавателю для проверки. Работая с микроскопом самостоятельно, </w:t>
      </w: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нахимовцы самостоятельно создают снимки, видеоролики. Все изображения они могут распечатать на принтере и сохранить их электронный вариант.</w:t>
      </w:r>
    </w:p>
    <w:p w14:paraId="12CACE8C" w14:textId="7A7C52A9" w:rsidR="0046361B" w:rsidRPr="0046361B" w:rsidRDefault="00404096" w:rsidP="00463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Примерный </w:t>
      </w:r>
      <w:r w:rsidR="0046361B"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лабораторных работ по биологии: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1020"/>
        <w:gridCol w:w="2564"/>
        <w:gridCol w:w="5245"/>
      </w:tblGrid>
      <w:tr w:rsidR="0046361B" w:rsidRPr="0046361B" w14:paraId="799A2FFA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28696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1E509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C5B1E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0675C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лабораторной работы</w:t>
            </w:r>
          </w:p>
        </w:tc>
      </w:tr>
      <w:tr w:rsidR="0046361B" w:rsidRPr="0046361B" w14:paraId="2DC4BC92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F77E4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73939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B1FEB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клетки.</w:t>
            </w:r>
          </w:p>
          <w:p w14:paraId="2D04368A" w14:textId="0E7C155C" w:rsidR="0006094E" w:rsidRPr="0046361B" w:rsidRDefault="0006094E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D2081" w14:textId="77777777" w:rsidR="0046361B" w:rsidRPr="0046361B" w:rsidRDefault="0046361B" w:rsidP="0046361B">
            <w:pPr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микропрепаратов растительных клеток и рассматривание их под микроскопом.</w:t>
            </w:r>
          </w:p>
        </w:tc>
      </w:tr>
      <w:tr w:rsidR="0046361B" w:rsidRPr="0046361B" w14:paraId="744EAC2D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3005B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1A2AA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A141F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Водоросли. Общая характеристика.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2C439" w14:textId="77777777" w:rsidR="0046361B" w:rsidRPr="0046361B" w:rsidRDefault="0046361B" w:rsidP="0046361B">
            <w:pPr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внешнего строения водорослей.</w:t>
            </w:r>
          </w:p>
        </w:tc>
      </w:tr>
      <w:tr w:rsidR="0046361B" w:rsidRPr="0046361B" w14:paraId="1FE39FAD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022BA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0EE19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AF539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и значение грибов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8E51C3" w14:textId="77777777" w:rsidR="0046361B" w:rsidRPr="0046361B" w:rsidRDefault="0046361B" w:rsidP="0046361B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строение плесневых грибов</w:t>
            </w:r>
          </w:p>
        </w:tc>
      </w:tr>
      <w:tr w:rsidR="0046361B" w:rsidRPr="0046361B" w14:paraId="2D956A03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170A8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BE1CD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27095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Семя.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75C863" w14:textId="77777777" w:rsidR="0046361B" w:rsidRPr="0046361B" w:rsidRDefault="0046361B" w:rsidP="0046361B">
            <w:pPr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семян двухдольных и однодольных растений.</w:t>
            </w:r>
          </w:p>
        </w:tc>
      </w:tr>
      <w:tr w:rsidR="0046361B" w:rsidRPr="0046361B" w14:paraId="722F08FA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0CC15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2170D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B03E6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стебля.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14E8B" w14:textId="77777777" w:rsidR="0046361B" w:rsidRPr="0046361B" w:rsidRDefault="0046361B" w:rsidP="0046361B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внешнего и внутреннего строения стебля на готовых микропрепаратах.</w:t>
            </w:r>
          </w:p>
        </w:tc>
      </w:tr>
      <w:tr w:rsidR="0046361B" w:rsidRPr="0046361B" w14:paraId="6B4A54D2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860E6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2A179E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D8EDDA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99BCA" w14:textId="77777777" w:rsidR="0046361B" w:rsidRPr="0046361B" w:rsidRDefault="0046361B" w:rsidP="0046361B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цветка</w:t>
            </w:r>
          </w:p>
        </w:tc>
      </w:tr>
      <w:tr w:rsidR="0046361B" w:rsidRPr="0046361B" w14:paraId="61D592B1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4DE39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DF3C4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D95D9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Корень. Корневые системы.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A720A" w14:textId="77777777" w:rsidR="0046361B" w:rsidRPr="0046361B" w:rsidRDefault="0046361B" w:rsidP="0046361B">
            <w:pPr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внешнего состояния корня</w:t>
            </w:r>
          </w:p>
        </w:tc>
      </w:tr>
      <w:tr w:rsidR="0046361B" w:rsidRPr="0046361B" w14:paraId="6500A3EE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97ED2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3150E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BA0F7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Лист. Внешнее строение. Клеточное строение листа.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AE645" w14:textId="77777777" w:rsidR="0046361B" w:rsidRPr="0046361B" w:rsidRDefault="0046361B" w:rsidP="0046361B">
            <w:pPr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внешнего и внутреннего строения листа на готовых микропрепаратах</w:t>
            </w:r>
          </w:p>
        </w:tc>
      </w:tr>
      <w:tr w:rsidR="0046361B" w:rsidRPr="0046361B" w14:paraId="4520FB8B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DCA82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ED065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D6D22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изучает зоология? Строение тела животного.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0A545" w14:textId="77777777" w:rsidR="0046361B" w:rsidRPr="0046361B" w:rsidRDefault="0046361B" w:rsidP="0046361B">
            <w:pPr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клеток и тканей животных на готовых микропрепаратах и их описание</w:t>
            </w:r>
          </w:p>
        </w:tc>
      </w:tr>
      <w:tr w:rsidR="0046361B" w:rsidRPr="0046361B" w14:paraId="5918E8B0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5ED52C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4AC02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7BD51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 жизни и строение инфузорий. Значение простейших.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6982E" w14:textId="77777777" w:rsidR="0046361B" w:rsidRPr="0046361B" w:rsidRDefault="0046361B" w:rsidP="0046361B">
            <w:pPr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движением простейших</w:t>
            </w:r>
          </w:p>
        </w:tc>
      </w:tr>
      <w:tr w:rsidR="0046361B" w:rsidRPr="0046361B" w14:paraId="3D7767D9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388D2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4B4CF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93ED9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Многообразие и значение кишечнополостных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CCAF8B" w14:textId="77777777" w:rsidR="0046361B" w:rsidRPr="0046361B" w:rsidRDefault="0046361B" w:rsidP="0046361B">
            <w:pPr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 за поведением, передвижением, ответом на раздражение прудовика</w:t>
            </w:r>
          </w:p>
        </w:tc>
      </w:tr>
      <w:tr w:rsidR="0046361B" w:rsidRPr="0046361B" w14:paraId="7B28A6C5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D7CF84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0D311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EE2465" w14:textId="77777777" w:rsidR="0046361B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6FBDB" w14:textId="77777777" w:rsidR="0046361B" w:rsidRPr="0046361B" w:rsidRDefault="0046361B" w:rsidP="0046361B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Внешнее строение раковин моллюсков</w:t>
            </w:r>
          </w:p>
        </w:tc>
      </w:tr>
      <w:tr w:rsidR="0046361B" w:rsidRPr="0046361B" w14:paraId="532F2925" w14:textId="77777777" w:rsidTr="00404096">
        <w:tc>
          <w:tcPr>
            <w:tcW w:w="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2C5D5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C6D4B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9CC30" w14:textId="77777777" w:rsidR="0006094E" w:rsidRPr="0046361B" w:rsidRDefault="0046361B" w:rsidP="0040409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строения птиц.</w:t>
            </w:r>
          </w:p>
        </w:tc>
        <w:tc>
          <w:tcPr>
            <w:tcW w:w="5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AFD2B" w14:textId="77777777" w:rsidR="0046361B" w:rsidRPr="0046361B" w:rsidRDefault="0046361B" w:rsidP="0046361B">
            <w:pPr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пера птиц</w:t>
            </w:r>
          </w:p>
        </w:tc>
      </w:tr>
    </w:tbl>
    <w:p w14:paraId="2A54234A" w14:textId="0736822D" w:rsidR="0046361B" w:rsidRPr="00404096" w:rsidRDefault="0046361B" w:rsidP="004040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методических особенностей использования цифрового микроскопа, выяснили как можно использовать микроскоп во внеурочной работе с нахимовцами, увлекающимися биологией. Это рассматривание тычинок и пестиков цветка, различные ткани растений. Для членистоногих – это все их интересные части: лапки, усики, ротовые аппараты, глаза, покровы (например, чешуйки крыльев бабочек). Для хордовых – чешуя рыбы, перья птиц, шерсть, зубы, волосы, ногти, и многое-многое другое. Это далеко не полный список. Важно и то, что очень многие из указанных объектов после исследования, организованного с помощью цифрового микроскопа, остались живы: насекомых – взрослых или их личинок, пауков, моллюсков, червей наблюдали, не моря, поместив в специальные миниатюрные чашечки Петри.</w:t>
      </w:r>
    </w:p>
    <w:p w14:paraId="78DA9450" w14:textId="375EF025" w:rsidR="003E7A70" w:rsidRPr="009B1F0A" w:rsidRDefault="009B1F0A" w:rsidP="00C8776B">
      <w:p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Электронные образовательные ресурсы</w:t>
      </w:r>
      <w:r w:rsidR="00C87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(ЭОР)</w:t>
      </w: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использоваться при дистанционном образовании, дающем возможность ученику и его родителям знакомиться с лекционным материалом, выполнять тестовые задания, что весьма актуально для временно нетрудоспособных учеников, учащихся на домашнем обучении, болеющих или находящихся в отъезде.</w:t>
      </w:r>
    </w:p>
    <w:p w14:paraId="7478B75F" w14:textId="77777777" w:rsidR="009B1F0A" w:rsidRPr="009B1F0A" w:rsidRDefault="009B1F0A" w:rsidP="00C8776B">
      <w:p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Ожидаемые результаты обучения при использовании </w:t>
      </w:r>
      <w:r w:rsidR="0048207E">
        <w:rPr>
          <w:rFonts w:ascii="Times New Roman" w:eastAsia="Times New Roman" w:hAnsi="Times New Roman" w:cs="Times New Roman"/>
          <w:sz w:val="28"/>
          <w:szCs w:val="28"/>
          <w:lang w:eastAsia="ru-RU"/>
        </w:rPr>
        <w:t>ЭОР</w:t>
      </w: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уроках:</w:t>
      </w:r>
    </w:p>
    <w:p w14:paraId="561FB085" w14:textId="77777777" w:rsidR="009B1F0A" w:rsidRPr="009B1F0A" w:rsidRDefault="009B1F0A" w:rsidP="00C8776B">
      <w:pPr>
        <w:numPr>
          <w:ilvl w:val="0"/>
          <w:numId w:val="1"/>
        </w:num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межпредметных связей;</w:t>
      </w:r>
    </w:p>
    <w:p w14:paraId="18C3C5A5" w14:textId="77777777" w:rsidR="009B1F0A" w:rsidRPr="009B1F0A" w:rsidRDefault="009B1F0A" w:rsidP="00C8776B">
      <w:pPr>
        <w:numPr>
          <w:ilvl w:val="0"/>
          <w:numId w:val="1"/>
        </w:num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компьютерной грамотности;</w:t>
      </w:r>
    </w:p>
    <w:p w14:paraId="298210ED" w14:textId="77777777" w:rsidR="009B1F0A" w:rsidRPr="009B1F0A" w:rsidRDefault="009B1F0A" w:rsidP="00C8776B">
      <w:pPr>
        <w:numPr>
          <w:ilvl w:val="0"/>
          <w:numId w:val="1"/>
        </w:num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самостоятельной работы учащихся на уроке;</w:t>
      </w:r>
    </w:p>
    <w:p w14:paraId="7DD02099" w14:textId="77777777" w:rsidR="009B1F0A" w:rsidRPr="009B1F0A" w:rsidRDefault="009B1F0A" w:rsidP="00C8776B">
      <w:pPr>
        <w:numPr>
          <w:ilvl w:val="0"/>
          <w:numId w:val="1"/>
        </w:num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информационной культуры, творческого стиля деятельности учащихся;</w:t>
      </w:r>
    </w:p>
    <w:p w14:paraId="347F78E1" w14:textId="77777777" w:rsidR="009B1F0A" w:rsidRPr="009B1F0A" w:rsidRDefault="009B1F0A" w:rsidP="00C8776B">
      <w:pPr>
        <w:numPr>
          <w:ilvl w:val="0"/>
          <w:numId w:val="1"/>
        </w:num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учащихся к использованию информационных технологий и других информационных структур в образовании.</w:t>
      </w:r>
    </w:p>
    <w:p w14:paraId="194D2DC7" w14:textId="77777777" w:rsidR="009B1F0A" w:rsidRPr="009B1F0A" w:rsidRDefault="009B1F0A" w:rsidP="00C8776B">
      <w:pPr>
        <w:numPr>
          <w:ilvl w:val="0"/>
          <w:numId w:val="1"/>
        </w:num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индивидуального, личностно-ориентированного подхода.</w:t>
      </w:r>
    </w:p>
    <w:p w14:paraId="40E1DD32" w14:textId="12D3F190" w:rsidR="009B1F0A" w:rsidRPr="009B1F0A" w:rsidRDefault="009B1F0A" w:rsidP="00C8776B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B1F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Компьютерные технологии дают широкие возможности для развития творческого потенциала школьника с ОВЗ, так как зрительное восприятие и слуховое внимание обостряются, что ведет к положительному результату обучения и развития данной категории обучающихся.</w:t>
      </w:r>
    </w:p>
    <w:p w14:paraId="33EF9FF5" w14:textId="77777777" w:rsidR="009B1F0A" w:rsidRPr="009B1F0A" w:rsidRDefault="009B1F0A" w:rsidP="00C8776B">
      <w:pPr>
        <w:shd w:val="clear" w:color="auto" w:fill="FFFFFF"/>
        <w:spacing w:after="0" w:line="1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Информационные технологии помогают повысить эффективность и качество образовательных программ, усилить  адаптивность системы образования к особенностям развития обучающихся с ОВЗ.</w:t>
      </w:r>
    </w:p>
    <w:p w14:paraId="0AD836D9" w14:textId="77777777" w:rsidR="00BF5E02" w:rsidRDefault="00BF5E02" w:rsidP="00C8776B">
      <w:pPr>
        <w:spacing w:after="0"/>
      </w:pPr>
    </w:p>
    <w:sectPr w:rsidR="00BF5E02" w:rsidSect="0040409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8B2"/>
    <w:multiLevelType w:val="multilevel"/>
    <w:tmpl w:val="C0A64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76AA1"/>
    <w:multiLevelType w:val="multilevel"/>
    <w:tmpl w:val="CCA8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E4608"/>
    <w:multiLevelType w:val="multilevel"/>
    <w:tmpl w:val="E094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01BBF"/>
    <w:multiLevelType w:val="multilevel"/>
    <w:tmpl w:val="5978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B2619C"/>
    <w:multiLevelType w:val="multilevel"/>
    <w:tmpl w:val="E9AE3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42227E"/>
    <w:multiLevelType w:val="multilevel"/>
    <w:tmpl w:val="E716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9185F"/>
    <w:multiLevelType w:val="multilevel"/>
    <w:tmpl w:val="3DF65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25C5D"/>
    <w:multiLevelType w:val="multilevel"/>
    <w:tmpl w:val="6738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295B66"/>
    <w:multiLevelType w:val="multilevel"/>
    <w:tmpl w:val="52AAA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8C7A52"/>
    <w:multiLevelType w:val="multilevel"/>
    <w:tmpl w:val="3020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0A5FD3"/>
    <w:multiLevelType w:val="multilevel"/>
    <w:tmpl w:val="CE4E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34517"/>
    <w:multiLevelType w:val="multilevel"/>
    <w:tmpl w:val="6AFE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33881"/>
    <w:multiLevelType w:val="multilevel"/>
    <w:tmpl w:val="F828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D07740"/>
    <w:multiLevelType w:val="multilevel"/>
    <w:tmpl w:val="514A1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A9718A"/>
    <w:multiLevelType w:val="multilevel"/>
    <w:tmpl w:val="37BE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77B41"/>
    <w:multiLevelType w:val="multilevel"/>
    <w:tmpl w:val="6C3A7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BC014F"/>
    <w:multiLevelType w:val="multilevel"/>
    <w:tmpl w:val="E882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B4006B"/>
    <w:multiLevelType w:val="multilevel"/>
    <w:tmpl w:val="853A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CF2E06"/>
    <w:multiLevelType w:val="multilevel"/>
    <w:tmpl w:val="BD6C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AC4625"/>
    <w:multiLevelType w:val="multilevel"/>
    <w:tmpl w:val="6EB8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5309520">
    <w:abstractNumId w:val="9"/>
  </w:num>
  <w:num w:numId="2" w16cid:durableId="1230993102">
    <w:abstractNumId w:val="1"/>
  </w:num>
  <w:num w:numId="3" w16cid:durableId="1555001249">
    <w:abstractNumId w:val="14"/>
  </w:num>
  <w:num w:numId="4" w16cid:durableId="216867000">
    <w:abstractNumId w:val="19"/>
  </w:num>
  <w:num w:numId="5" w16cid:durableId="1239752223">
    <w:abstractNumId w:val="16"/>
  </w:num>
  <w:num w:numId="6" w16cid:durableId="1812289792">
    <w:abstractNumId w:val="7"/>
  </w:num>
  <w:num w:numId="7" w16cid:durableId="1111320613">
    <w:abstractNumId w:val="2"/>
  </w:num>
  <w:num w:numId="8" w16cid:durableId="277562996">
    <w:abstractNumId w:val="5"/>
  </w:num>
  <w:num w:numId="9" w16cid:durableId="2003848009">
    <w:abstractNumId w:val="3"/>
  </w:num>
  <w:num w:numId="10" w16cid:durableId="81800081">
    <w:abstractNumId w:val="10"/>
  </w:num>
  <w:num w:numId="11" w16cid:durableId="1611470175">
    <w:abstractNumId w:val="6"/>
  </w:num>
  <w:num w:numId="12" w16cid:durableId="725034339">
    <w:abstractNumId w:val="15"/>
  </w:num>
  <w:num w:numId="13" w16cid:durableId="1683817085">
    <w:abstractNumId w:val="12"/>
  </w:num>
  <w:num w:numId="14" w16cid:durableId="1278680335">
    <w:abstractNumId w:val="4"/>
  </w:num>
  <w:num w:numId="15" w16cid:durableId="1233276860">
    <w:abstractNumId w:val="18"/>
  </w:num>
  <w:num w:numId="16" w16cid:durableId="168302488">
    <w:abstractNumId w:val="13"/>
  </w:num>
  <w:num w:numId="17" w16cid:durableId="282612799">
    <w:abstractNumId w:val="11"/>
  </w:num>
  <w:num w:numId="18" w16cid:durableId="691882053">
    <w:abstractNumId w:val="0"/>
  </w:num>
  <w:num w:numId="19" w16cid:durableId="1963219129">
    <w:abstractNumId w:val="8"/>
  </w:num>
  <w:num w:numId="20" w16cid:durableId="4820856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4F"/>
    <w:rsid w:val="0006094E"/>
    <w:rsid w:val="000B35B2"/>
    <w:rsid w:val="003E7A70"/>
    <w:rsid w:val="00404096"/>
    <w:rsid w:val="0046361B"/>
    <w:rsid w:val="0048207E"/>
    <w:rsid w:val="0083164F"/>
    <w:rsid w:val="009B1F0A"/>
    <w:rsid w:val="00B14518"/>
    <w:rsid w:val="00BF5E02"/>
    <w:rsid w:val="00C8776B"/>
    <w:rsid w:val="00ED48C1"/>
    <w:rsid w:val="00F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AC5C8"/>
  <w15:docId w15:val="{FBA77AD8-00AE-4F3B-B680-39EEF4D7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2313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2022-10-11T06:23:00Z</dcterms:created>
  <dcterms:modified xsi:type="dcterms:W3CDTF">2022-10-11T06:23:00Z</dcterms:modified>
</cp:coreProperties>
</file>