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4884"/>
        <w:gridCol w:w="4461"/>
      </w:tblGrid>
      <w:tr w:rsidR="00E81A1F" w:rsidRPr="00E81A1F" w:rsidTr="00E81A1F">
        <w:trPr>
          <w:trHeight w:val="1380"/>
        </w:trPr>
        <w:tc>
          <w:tcPr>
            <w:tcW w:w="5000" w:type="pct"/>
            <w:gridSpan w:val="2"/>
            <w:hideMark/>
          </w:tcPr>
          <w:p w:rsidR="00E81A1F" w:rsidRPr="00E81A1F" w:rsidRDefault="00E81A1F" w:rsidP="00E81A1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81A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Среднемесячная за</w:t>
            </w:r>
            <w:bookmarkStart w:id="0" w:name="_GoBack"/>
            <w:bookmarkEnd w:id="0"/>
            <w:r w:rsidRPr="00E81A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работная плата за 2025 год составляет:</w:t>
            </w:r>
          </w:p>
        </w:tc>
      </w:tr>
      <w:tr w:rsidR="00E81A1F" w:rsidRPr="00E81A1F" w:rsidTr="00E81A1F">
        <w:trPr>
          <w:trHeight w:val="750"/>
        </w:trPr>
        <w:tc>
          <w:tcPr>
            <w:tcW w:w="2613" w:type="pct"/>
            <w:hideMark/>
          </w:tcPr>
          <w:p w:rsidR="00E81A1F" w:rsidRPr="00E81A1F" w:rsidRDefault="00E81A1F" w:rsidP="00E81A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1A1F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  <w:tc>
          <w:tcPr>
            <w:tcW w:w="2387" w:type="pct"/>
            <w:hideMark/>
          </w:tcPr>
          <w:p w:rsidR="00E81A1F" w:rsidRPr="00E81A1F" w:rsidRDefault="00E81A1F" w:rsidP="00E81A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1A1F">
              <w:rPr>
                <w:rFonts w:ascii="Times New Roman" w:hAnsi="Times New Roman" w:cs="Times New Roman"/>
                <w:sz w:val="28"/>
                <w:szCs w:val="28"/>
              </w:rPr>
              <w:t>207 482,95</w:t>
            </w:r>
          </w:p>
        </w:tc>
      </w:tr>
      <w:tr w:rsidR="00E81A1F" w:rsidRPr="00E81A1F" w:rsidTr="00E81A1F">
        <w:trPr>
          <w:trHeight w:val="3030"/>
        </w:trPr>
        <w:tc>
          <w:tcPr>
            <w:tcW w:w="2613" w:type="pct"/>
            <w:hideMark/>
          </w:tcPr>
          <w:p w:rsidR="00E81A1F" w:rsidRPr="00E81A1F" w:rsidRDefault="00E81A1F" w:rsidP="00E81A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1A1F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</w:t>
            </w:r>
          </w:p>
        </w:tc>
        <w:tc>
          <w:tcPr>
            <w:tcW w:w="2387" w:type="pct"/>
            <w:hideMark/>
          </w:tcPr>
          <w:p w:rsidR="00E81A1F" w:rsidRPr="00E81A1F" w:rsidRDefault="00E81A1F" w:rsidP="00E81A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1A1F">
              <w:rPr>
                <w:rFonts w:ascii="Times New Roman" w:hAnsi="Times New Roman" w:cs="Times New Roman"/>
                <w:sz w:val="28"/>
                <w:szCs w:val="28"/>
              </w:rPr>
              <w:t>142 539,48</w:t>
            </w:r>
          </w:p>
        </w:tc>
      </w:tr>
      <w:tr w:rsidR="00E81A1F" w:rsidRPr="00E81A1F" w:rsidTr="00E81A1F">
        <w:trPr>
          <w:trHeight w:val="2174"/>
        </w:trPr>
        <w:tc>
          <w:tcPr>
            <w:tcW w:w="2613" w:type="pct"/>
            <w:hideMark/>
          </w:tcPr>
          <w:p w:rsidR="00E81A1F" w:rsidRPr="00E81A1F" w:rsidRDefault="00E81A1F" w:rsidP="00E81A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1A1F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(по административно-хозяйственной работе)</w:t>
            </w:r>
          </w:p>
        </w:tc>
        <w:tc>
          <w:tcPr>
            <w:tcW w:w="2387" w:type="pct"/>
          </w:tcPr>
          <w:p w:rsidR="00E81A1F" w:rsidRPr="00E81A1F" w:rsidRDefault="00E81A1F" w:rsidP="00E81A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1A1F">
              <w:rPr>
                <w:rFonts w:ascii="Times New Roman" w:hAnsi="Times New Roman" w:cs="Times New Roman"/>
                <w:sz w:val="28"/>
                <w:szCs w:val="28"/>
              </w:rPr>
              <w:t>53 693,17</w:t>
            </w:r>
          </w:p>
        </w:tc>
      </w:tr>
      <w:tr w:rsidR="00E81A1F" w:rsidRPr="00E81A1F" w:rsidTr="00E81A1F">
        <w:trPr>
          <w:trHeight w:val="750"/>
        </w:trPr>
        <w:tc>
          <w:tcPr>
            <w:tcW w:w="2613" w:type="pct"/>
            <w:hideMark/>
          </w:tcPr>
          <w:p w:rsidR="00E81A1F" w:rsidRPr="00E81A1F" w:rsidRDefault="00E81A1F" w:rsidP="00E81A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1A1F">
              <w:rPr>
                <w:rFonts w:ascii="Times New Roman" w:hAnsi="Times New Roman" w:cs="Times New Roman"/>
                <w:sz w:val="28"/>
                <w:szCs w:val="28"/>
              </w:rPr>
              <w:t>Главный бухгалтер</w:t>
            </w:r>
          </w:p>
        </w:tc>
        <w:tc>
          <w:tcPr>
            <w:tcW w:w="2387" w:type="pct"/>
            <w:hideMark/>
          </w:tcPr>
          <w:p w:rsidR="00E81A1F" w:rsidRPr="00E81A1F" w:rsidRDefault="00E81A1F" w:rsidP="00E81A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1A1F">
              <w:rPr>
                <w:rFonts w:ascii="Times New Roman" w:hAnsi="Times New Roman" w:cs="Times New Roman"/>
                <w:sz w:val="28"/>
                <w:szCs w:val="28"/>
              </w:rPr>
              <w:t>134 679,71</w:t>
            </w:r>
          </w:p>
        </w:tc>
      </w:tr>
    </w:tbl>
    <w:p w:rsidR="007738D4" w:rsidRDefault="007738D4"/>
    <w:sectPr w:rsidR="007738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6F12"/>
    <w:rsid w:val="002E6F12"/>
    <w:rsid w:val="007738D4"/>
    <w:rsid w:val="00E81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04A0D9"/>
  <w15:chartTrackingRefBased/>
  <w15:docId w15:val="{C336FA50-A18C-4561-97F9-70E5EC552A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81A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199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</Words>
  <Characters>186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2026-05-13T02:42:00Z</dcterms:created>
  <dcterms:modified xsi:type="dcterms:W3CDTF">2026-05-13T02:42:00Z</dcterms:modified>
</cp:coreProperties>
</file>