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F2" w:rsidRPr="002510F2" w:rsidRDefault="002510F2" w:rsidP="002510F2">
      <w:pPr>
        <w:shd w:val="clear" w:color="auto" w:fill="FFFFFF"/>
        <w:spacing w:after="0" w:line="240" w:lineRule="auto"/>
        <w:jc w:val="center"/>
        <w:rPr>
          <w:rFonts w:ascii="Times New Roman" w:eastAsia="SimSun" w:hAnsi="Times New Roman" w:cs="Times New Roman"/>
          <w:lang w:eastAsia="zh-CN"/>
        </w:rPr>
      </w:pPr>
      <w:r w:rsidRPr="002510F2">
        <w:rPr>
          <w:rFonts w:ascii="Times New Roman" w:eastAsia="SimSun" w:hAnsi="Times New Roman" w:cs="Times New Roman"/>
          <w:lang w:eastAsia="zh-CN"/>
        </w:rPr>
        <w:t xml:space="preserve">Министерство образования </w:t>
      </w:r>
    </w:p>
    <w:p w:rsidR="002510F2" w:rsidRPr="002510F2" w:rsidRDefault="002510F2" w:rsidP="002510F2">
      <w:pPr>
        <w:shd w:val="clear" w:color="auto" w:fill="FFFFFF"/>
        <w:spacing w:after="0" w:line="240" w:lineRule="auto"/>
        <w:jc w:val="center"/>
        <w:rPr>
          <w:rFonts w:ascii="Times New Roman" w:eastAsia="SimSun" w:hAnsi="Times New Roman" w:cs="Times New Roman"/>
          <w:b/>
          <w:lang w:eastAsia="zh-CN"/>
        </w:rPr>
      </w:pPr>
      <w:r w:rsidRPr="002510F2">
        <w:rPr>
          <w:rFonts w:ascii="Times New Roman" w:eastAsia="SimSun" w:hAnsi="Times New Roman" w:cs="Times New Roman"/>
          <w:lang w:eastAsia="zh-CN"/>
        </w:rPr>
        <w:t>и молодежной политики Свердловской области</w:t>
      </w:r>
    </w:p>
    <w:p w:rsidR="002510F2" w:rsidRPr="002510F2" w:rsidRDefault="002510F2" w:rsidP="002510F2">
      <w:pPr>
        <w:framePr w:hSpace="180" w:wrap="around" w:hAnchor="margin" w:y="-300"/>
        <w:shd w:val="clear" w:color="auto" w:fill="FFFFFF"/>
        <w:spacing w:after="0" w:line="240" w:lineRule="auto"/>
        <w:jc w:val="center"/>
        <w:rPr>
          <w:rFonts w:ascii="Times New Roman" w:eastAsia="SimSun" w:hAnsi="Times New Roman" w:cs="Times New Roman"/>
          <w:b/>
          <w:lang w:eastAsia="zh-CN"/>
        </w:rPr>
      </w:pPr>
    </w:p>
    <w:p w:rsidR="002510F2" w:rsidRPr="002510F2" w:rsidRDefault="002510F2" w:rsidP="002510F2">
      <w:pPr>
        <w:shd w:val="clear" w:color="auto" w:fill="FFFFFF"/>
        <w:spacing w:after="0" w:line="240" w:lineRule="auto"/>
        <w:jc w:val="center"/>
        <w:rPr>
          <w:rFonts w:ascii="Times New Roman" w:eastAsia="SimSun" w:hAnsi="Times New Roman" w:cs="Times New Roman"/>
          <w:b/>
          <w:lang w:eastAsia="zh-CN"/>
        </w:rPr>
      </w:pPr>
      <w:r w:rsidRPr="002510F2">
        <w:rPr>
          <w:rFonts w:ascii="Times New Roman" w:eastAsia="SimSun" w:hAnsi="Times New Roman" w:cs="Times New Roman"/>
          <w:b/>
          <w:lang w:eastAsia="zh-CN"/>
        </w:rPr>
        <w:t>государственное бюджетное</w:t>
      </w:r>
    </w:p>
    <w:p w:rsidR="002510F2" w:rsidRPr="002510F2" w:rsidRDefault="002510F2" w:rsidP="002510F2">
      <w:pPr>
        <w:shd w:val="clear" w:color="auto" w:fill="FFFFFF"/>
        <w:spacing w:after="0" w:line="240" w:lineRule="auto"/>
        <w:jc w:val="center"/>
        <w:rPr>
          <w:rFonts w:ascii="Times New Roman" w:eastAsia="SimSun" w:hAnsi="Times New Roman" w:cs="Times New Roman"/>
          <w:b/>
          <w:lang w:eastAsia="zh-CN"/>
        </w:rPr>
      </w:pPr>
      <w:r w:rsidRPr="002510F2">
        <w:rPr>
          <w:rFonts w:ascii="Times New Roman" w:eastAsia="SimSun" w:hAnsi="Times New Roman" w:cs="Times New Roman"/>
          <w:b/>
          <w:lang w:eastAsia="zh-CN"/>
        </w:rPr>
        <w:t>общеобразовательное учреждение</w:t>
      </w:r>
    </w:p>
    <w:p w:rsidR="002510F2" w:rsidRPr="002510F2" w:rsidRDefault="002510F2" w:rsidP="002510F2">
      <w:pPr>
        <w:shd w:val="clear" w:color="auto" w:fill="FFFFFF"/>
        <w:spacing w:after="0" w:line="240" w:lineRule="auto"/>
        <w:jc w:val="center"/>
        <w:rPr>
          <w:rFonts w:ascii="Times New Roman" w:eastAsia="SimSun" w:hAnsi="Times New Roman" w:cs="Times New Roman"/>
          <w:b/>
          <w:lang w:eastAsia="zh-CN"/>
        </w:rPr>
      </w:pPr>
      <w:r w:rsidRPr="002510F2">
        <w:rPr>
          <w:rFonts w:ascii="Times New Roman" w:eastAsia="SimSun" w:hAnsi="Times New Roman" w:cs="Times New Roman"/>
          <w:b/>
          <w:lang w:eastAsia="zh-CN"/>
        </w:rPr>
        <w:t xml:space="preserve"> Свердловской области  «Екатеринбургская школа  № 9, реализующая адаптированные основные общеобразовательные программы»</w:t>
      </w:r>
    </w:p>
    <w:p w:rsidR="002510F2" w:rsidRPr="002510F2" w:rsidRDefault="002510F2" w:rsidP="002510F2">
      <w:pPr>
        <w:keepLines/>
        <w:widowControl w:val="0"/>
        <w:spacing w:after="0" w:line="240" w:lineRule="auto"/>
        <w:rPr>
          <w:rFonts w:ascii="Times New Roman" w:eastAsia="Times New Roman" w:hAnsi="Times New Roman" w:cs="Times New Roman"/>
          <w:color w:val="0000FF"/>
          <w:sz w:val="26"/>
          <w:szCs w:val="26"/>
          <w:u w:val="single"/>
          <w:lang w:eastAsia="ru-RU"/>
        </w:rPr>
      </w:pPr>
      <w:r w:rsidRPr="002510F2">
        <w:rPr>
          <w:rFonts w:ascii="Times New Roman" w:eastAsia="Times New Roman" w:hAnsi="Times New Roman" w:cs="Times New Roman"/>
          <w:sz w:val="26"/>
          <w:szCs w:val="26"/>
          <w:lang w:eastAsia="ru-RU"/>
        </w:rPr>
        <w:fldChar w:fldCharType="begin"/>
      </w:r>
      <w:r w:rsidRPr="002510F2">
        <w:rPr>
          <w:rFonts w:ascii="Times New Roman" w:eastAsia="Times New Roman" w:hAnsi="Times New Roman" w:cs="Times New Roman"/>
          <w:sz w:val="26"/>
          <w:szCs w:val="26"/>
          <w:lang w:eastAsia="ru-RU"/>
        </w:rPr>
        <w:instrText xml:space="preserve"> HYPERLINK "http://shostye.ucoz.ru/Lokalakt/instrukcii_avtobus.pdf" \l "page=25" \o "Страница 25" </w:instrText>
      </w:r>
      <w:r w:rsidRPr="002510F2">
        <w:rPr>
          <w:rFonts w:ascii="Times New Roman" w:eastAsia="Times New Roman" w:hAnsi="Times New Roman" w:cs="Times New Roman"/>
          <w:sz w:val="26"/>
          <w:szCs w:val="26"/>
          <w:lang w:eastAsia="ru-RU"/>
        </w:rPr>
        <w:fldChar w:fldCharType="separate"/>
      </w:r>
    </w:p>
    <w:p w:rsidR="002510F2" w:rsidRPr="002510F2" w:rsidRDefault="002510F2" w:rsidP="002510F2">
      <w:pPr>
        <w:keepLines/>
        <w:widowControl w:val="0"/>
        <w:spacing w:after="0" w:line="240" w:lineRule="auto"/>
        <w:rPr>
          <w:rFonts w:ascii="Times New Roman" w:eastAsia="Times New Roman" w:hAnsi="Times New Roman" w:cs="Times New Roman"/>
          <w:color w:val="0000FF"/>
          <w:sz w:val="26"/>
          <w:szCs w:val="26"/>
          <w:u w:val="single"/>
          <w:lang w:eastAsia="ru-RU"/>
        </w:rPr>
      </w:pPr>
      <w:r w:rsidRPr="002510F2">
        <w:rPr>
          <w:rFonts w:ascii="Times New Roman" w:eastAsia="Times New Roman" w:hAnsi="Times New Roman" w:cs="Times New Roman"/>
          <w:sz w:val="26"/>
          <w:szCs w:val="26"/>
          <w:lang w:eastAsia="ru-RU"/>
        </w:rPr>
        <w:fldChar w:fldCharType="end"/>
      </w:r>
      <w:r w:rsidRPr="002510F2">
        <w:rPr>
          <w:rFonts w:ascii="Times New Roman" w:eastAsia="Times New Roman" w:hAnsi="Times New Roman" w:cs="Times New Roman"/>
          <w:sz w:val="26"/>
          <w:szCs w:val="26"/>
          <w:lang w:eastAsia="ru-RU"/>
        </w:rPr>
        <w:fldChar w:fldCharType="begin"/>
      </w:r>
      <w:r w:rsidRPr="002510F2">
        <w:rPr>
          <w:rFonts w:ascii="Times New Roman" w:eastAsia="Times New Roman" w:hAnsi="Times New Roman" w:cs="Times New Roman"/>
          <w:sz w:val="26"/>
          <w:szCs w:val="26"/>
          <w:lang w:eastAsia="ru-RU"/>
        </w:rPr>
        <w:instrText xml:space="preserve"> HYPERLINK "http://shostye.ucoz.ru/Lokalakt/instrukcii_avtobus.pdf" \l "page=26" \o "Страница 26" </w:instrText>
      </w:r>
      <w:r w:rsidRPr="002510F2">
        <w:rPr>
          <w:rFonts w:ascii="Times New Roman" w:eastAsia="Times New Roman" w:hAnsi="Times New Roman" w:cs="Times New Roman"/>
          <w:sz w:val="26"/>
          <w:szCs w:val="26"/>
          <w:lang w:eastAsia="ru-RU"/>
        </w:rPr>
        <w:fldChar w:fldCharType="separate"/>
      </w:r>
    </w:p>
    <w:p w:rsidR="002510F2" w:rsidRPr="002510F2" w:rsidRDefault="002510F2" w:rsidP="002510F2">
      <w:pPr>
        <w:keepLines/>
        <w:widowControl w:val="0"/>
        <w:spacing w:after="0" w:line="240" w:lineRule="auto"/>
        <w:rPr>
          <w:rFonts w:ascii="Times New Roman" w:eastAsia="Times New Roman" w:hAnsi="Times New Roman" w:cs="Times New Roman"/>
          <w:b/>
          <w:sz w:val="26"/>
          <w:szCs w:val="26"/>
          <w:lang w:eastAsia="ru-RU"/>
        </w:rPr>
      </w:pPr>
      <w:r w:rsidRPr="002510F2">
        <w:rPr>
          <w:rFonts w:ascii="Times New Roman" w:eastAsia="Times New Roman" w:hAnsi="Times New Roman" w:cs="Times New Roman"/>
          <w:sz w:val="26"/>
          <w:szCs w:val="26"/>
          <w:lang w:eastAsia="ru-RU"/>
        </w:rPr>
        <w:fldChar w:fldCharType="end"/>
      </w:r>
    </w:p>
    <w:tbl>
      <w:tblPr>
        <w:tblW w:w="10530" w:type="dxa"/>
        <w:tblInd w:w="-176" w:type="dxa"/>
        <w:tblLook w:val="04A0" w:firstRow="1" w:lastRow="0" w:firstColumn="1" w:lastColumn="0" w:noHBand="0" w:noVBand="1"/>
      </w:tblPr>
      <w:tblGrid>
        <w:gridCol w:w="222"/>
        <w:gridCol w:w="10086"/>
        <w:gridCol w:w="222"/>
      </w:tblGrid>
      <w:tr w:rsidR="002510F2" w:rsidRPr="002510F2" w:rsidTr="00842EE8">
        <w:trPr>
          <w:trHeight w:val="1156"/>
        </w:trPr>
        <w:tc>
          <w:tcPr>
            <w:tcW w:w="222" w:type="dxa"/>
            <w:hideMark/>
          </w:tcPr>
          <w:p w:rsidR="002510F2" w:rsidRPr="002510F2" w:rsidRDefault="002510F2" w:rsidP="002510F2">
            <w:pPr>
              <w:keepLines/>
              <w:widowControl w:val="0"/>
              <w:spacing w:after="0" w:line="240" w:lineRule="auto"/>
              <w:contextualSpacing/>
              <w:rPr>
                <w:rFonts w:ascii="Times New Roman" w:eastAsia="Times New Roman" w:hAnsi="Times New Roman" w:cs="Times New Roman"/>
                <w:sz w:val="26"/>
                <w:szCs w:val="26"/>
                <w:lang w:eastAsia="ru-RU"/>
              </w:rPr>
            </w:pPr>
          </w:p>
        </w:tc>
        <w:tc>
          <w:tcPr>
            <w:tcW w:w="10086" w:type="dxa"/>
          </w:tcPr>
          <w:tbl>
            <w:tblPr>
              <w:tblW w:w="9870" w:type="dxa"/>
              <w:tblLook w:val="04A0" w:firstRow="1" w:lastRow="0" w:firstColumn="1" w:lastColumn="0" w:noHBand="0" w:noVBand="1"/>
            </w:tblPr>
            <w:tblGrid>
              <w:gridCol w:w="4400"/>
              <w:gridCol w:w="1183"/>
              <w:gridCol w:w="4287"/>
            </w:tblGrid>
            <w:tr w:rsidR="002510F2" w:rsidRPr="002510F2" w:rsidTr="00842EE8">
              <w:trPr>
                <w:trHeight w:val="1156"/>
              </w:trPr>
              <w:tc>
                <w:tcPr>
                  <w:tcW w:w="4400" w:type="dxa"/>
                  <w:hideMark/>
                </w:tcPr>
                <w:p w:rsidR="002510F2" w:rsidRPr="002510F2" w:rsidRDefault="002510F2" w:rsidP="002510F2">
                  <w:pPr>
                    <w:keepNext/>
                    <w:widowControl w:val="0"/>
                    <w:autoSpaceDE w:val="0"/>
                    <w:autoSpaceDN w:val="0"/>
                    <w:adjustRightInd w:val="0"/>
                    <w:spacing w:after="0" w:line="240" w:lineRule="auto"/>
                    <w:contextualSpacing/>
                    <w:outlineLvl w:val="3"/>
                    <w:rPr>
                      <w:rFonts w:ascii="Times New Roman" w:eastAsia="Times New Roman" w:hAnsi="Times New Roman" w:cs="Times New Roman"/>
                      <w:b/>
                      <w:bCs/>
                      <w:sz w:val="26"/>
                      <w:szCs w:val="26"/>
                      <w:lang w:eastAsia="ru-RU"/>
                    </w:rPr>
                  </w:pPr>
                  <w:r w:rsidRPr="002510F2">
                    <w:rPr>
                      <w:rFonts w:ascii="Times New Roman" w:eastAsia="Times New Roman" w:hAnsi="Times New Roman" w:cs="Times New Roman"/>
                      <w:b/>
                      <w:bCs/>
                      <w:sz w:val="26"/>
                      <w:szCs w:val="26"/>
                      <w:lang w:eastAsia="ru-RU"/>
                    </w:rPr>
                    <w:t>ПРИНЯТО</w:t>
                  </w:r>
                </w:p>
                <w:p w:rsidR="002510F2" w:rsidRPr="002510F2" w:rsidRDefault="002510F2" w:rsidP="002510F2">
                  <w:pPr>
                    <w:keepNext/>
                    <w:widowControl w:val="0"/>
                    <w:autoSpaceDE w:val="0"/>
                    <w:autoSpaceDN w:val="0"/>
                    <w:adjustRightInd w:val="0"/>
                    <w:spacing w:after="0" w:line="240" w:lineRule="auto"/>
                    <w:contextualSpacing/>
                    <w:outlineLvl w:val="3"/>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Решением Педагогического Совета</w:t>
                  </w:r>
                  <w:r w:rsidRPr="002510F2">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протокол №</w:t>
                  </w:r>
                  <w:r w:rsidR="00457000">
                    <w:rPr>
                      <w:rFonts w:ascii="Times New Roman" w:eastAsia="Times New Roman" w:hAnsi="Times New Roman" w:cs="Times New Roman"/>
                      <w:bCs/>
                      <w:sz w:val="26"/>
                      <w:szCs w:val="26"/>
                      <w:lang w:eastAsia="ru-RU"/>
                    </w:rPr>
                    <w:t xml:space="preserve"> 4 </w:t>
                  </w:r>
                  <w:r>
                    <w:rPr>
                      <w:rFonts w:ascii="Times New Roman" w:eastAsia="Times New Roman" w:hAnsi="Times New Roman" w:cs="Times New Roman"/>
                      <w:bCs/>
                      <w:sz w:val="26"/>
                      <w:szCs w:val="26"/>
                      <w:lang w:eastAsia="ru-RU"/>
                    </w:rPr>
                    <w:t xml:space="preserve"> от</w:t>
                  </w:r>
                  <w:r w:rsidR="00457000">
                    <w:rPr>
                      <w:rFonts w:ascii="Times New Roman" w:eastAsia="Times New Roman" w:hAnsi="Times New Roman" w:cs="Times New Roman"/>
                      <w:bCs/>
                      <w:sz w:val="26"/>
                      <w:szCs w:val="26"/>
                      <w:lang w:eastAsia="ru-RU"/>
                    </w:rPr>
                    <w:t xml:space="preserve">  17.03.2021</w:t>
                  </w:r>
                  <w:bookmarkStart w:id="0" w:name="_GoBack"/>
                  <w:bookmarkEnd w:id="0"/>
                </w:p>
                <w:p w:rsidR="002510F2" w:rsidRPr="002510F2" w:rsidRDefault="002510F2" w:rsidP="002510F2">
                  <w:pPr>
                    <w:keepNext/>
                    <w:widowControl w:val="0"/>
                    <w:autoSpaceDE w:val="0"/>
                    <w:autoSpaceDN w:val="0"/>
                    <w:adjustRightInd w:val="0"/>
                    <w:spacing w:after="0" w:line="240" w:lineRule="auto"/>
                    <w:contextualSpacing/>
                    <w:outlineLvl w:val="3"/>
                    <w:rPr>
                      <w:rFonts w:ascii="Times New Roman" w:eastAsia="Times New Roman" w:hAnsi="Times New Roman" w:cs="Times New Roman"/>
                      <w:bCs/>
                      <w:sz w:val="26"/>
                      <w:szCs w:val="26"/>
                      <w:lang w:eastAsia="ru-RU"/>
                    </w:rPr>
                  </w:pPr>
                  <w:r w:rsidRPr="002510F2">
                    <w:rPr>
                      <w:rFonts w:ascii="Times New Roman" w:eastAsia="Times New Roman" w:hAnsi="Times New Roman" w:cs="Times New Roman"/>
                      <w:bCs/>
                      <w:sz w:val="26"/>
                      <w:szCs w:val="26"/>
                      <w:lang w:eastAsia="ru-RU"/>
                    </w:rPr>
                    <w:t xml:space="preserve">            </w:t>
                  </w:r>
                </w:p>
              </w:tc>
              <w:tc>
                <w:tcPr>
                  <w:tcW w:w="1183" w:type="dxa"/>
                </w:tcPr>
                <w:p w:rsidR="002510F2" w:rsidRPr="002510F2" w:rsidRDefault="002510F2" w:rsidP="002510F2">
                  <w:pPr>
                    <w:keepNext/>
                    <w:widowControl w:val="0"/>
                    <w:autoSpaceDE w:val="0"/>
                    <w:autoSpaceDN w:val="0"/>
                    <w:adjustRightInd w:val="0"/>
                    <w:spacing w:after="0" w:line="240" w:lineRule="auto"/>
                    <w:contextualSpacing/>
                    <w:jc w:val="center"/>
                    <w:outlineLvl w:val="3"/>
                    <w:rPr>
                      <w:rFonts w:ascii="Times New Roman" w:eastAsia="Times New Roman" w:hAnsi="Times New Roman" w:cs="Times New Roman"/>
                      <w:bCs/>
                      <w:sz w:val="26"/>
                      <w:szCs w:val="26"/>
                      <w:lang w:eastAsia="ru-RU"/>
                    </w:rPr>
                  </w:pPr>
                </w:p>
              </w:tc>
              <w:tc>
                <w:tcPr>
                  <w:tcW w:w="4287" w:type="dxa"/>
                  <w:hideMark/>
                </w:tcPr>
                <w:p w:rsidR="002510F2" w:rsidRPr="002510F2" w:rsidRDefault="002510F2" w:rsidP="002510F2">
                  <w:pPr>
                    <w:keepNext/>
                    <w:widowControl w:val="0"/>
                    <w:autoSpaceDE w:val="0"/>
                    <w:autoSpaceDN w:val="0"/>
                    <w:adjustRightInd w:val="0"/>
                    <w:spacing w:after="0" w:line="240" w:lineRule="auto"/>
                    <w:contextualSpacing/>
                    <w:outlineLvl w:val="3"/>
                    <w:rPr>
                      <w:rFonts w:ascii="Times New Roman" w:eastAsia="Times New Roman" w:hAnsi="Times New Roman" w:cs="Times New Roman"/>
                      <w:b/>
                      <w:bCs/>
                      <w:sz w:val="26"/>
                      <w:szCs w:val="26"/>
                      <w:lang w:eastAsia="ru-RU"/>
                    </w:rPr>
                  </w:pPr>
                  <w:r w:rsidRPr="002510F2">
                    <w:rPr>
                      <w:rFonts w:ascii="Times New Roman" w:eastAsia="Times New Roman" w:hAnsi="Times New Roman" w:cs="Times New Roman"/>
                      <w:b/>
                      <w:bCs/>
                      <w:sz w:val="26"/>
                      <w:szCs w:val="26"/>
                      <w:lang w:eastAsia="ru-RU"/>
                    </w:rPr>
                    <w:t>УТВЕРЖДАЮ</w:t>
                  </w:r>
                </w:p>
                <w:p w:rsidR="002510F2" w:rsidRPr="002510F2" w:rsidRDefault="002510F2" w:rsidP="002510F2">
                  <w:pPr>
                    <w:keepNext/>
                    <w:widowControl w:val="0"/>
                    <w:autoSpaceDE w:val="0"/>
                    <w:autoSpaceDN w:val="0"/>
                    <w:adjustRightInd w:val="0"/>
                    <w:spacing w:after="0" w:line="240" w:lineRule="auto"/>
                    <w:contextualSpacing/>
                    <w:outlineLvl w:val="3"/>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w:t>
                  </w:r>
                  <w:r w:rsidRPr="002510F2">
                    <w:rPr>
                      <w:rFonts w:ascii="Times New Roman" w:eastAsia="Times New Roman" w:hAnsi="Times New Roman" w:cs="Times New Roman"/>
                      <w:bCs/>
                      <w:sz w:val="26"/>
                      <w:szCs w:val="26"/>
                      <w:lang w:eastAsia="ru-RU"/>
                    </w:rPr>
                    <w:t xml:space="preserve">иректор </w:t>
                  </w:r>
                </w:p>
                <w:p w:rsidR="002510F2" w:rsidRPr="002510F2" w:rsidRDefault="002510F2" w:rsidP="002510F2">
                  <w:pPr>
                    <w:keepNext/>
                    <w:widowControl w:val="0"/>
                    <w:autoSpaceDE w:val="0"/>
                    <w:autoSpaceDN w:val="0"/>
                    <w:adjustRightInd w:val="0"/>
                    <w:spacing w:after="0" w:line="240" w:lineRule="auto"/>
                    <w:contextualSpacing/>
                    <w:outlineLvl w:val="3"/>
                    <w:rPr>
                      <w:rFonts w:ascii="Times New Roman" w:eastAsia="Times New Roman" w:hAnsi="Times New Roman" w:cs="Times New Roman"/>
                      <w:bCs/>
                      <w:sz w:val="26"/>
                      <w:szCs w:val="26"/>
                      <w:lang w:eastAsia="ru-RU"/>
                    </w:rPr>
                  </w:pPr>
                  <w:r w:rsidRPr="002510F2">
                    <w:rPr>
                      <w:rFonts w:ascii="Times New Roman" w:eastAsia="Times New Roman" w:hAnsi="Times New Roman" w:cs="Times New Roman"/>
                      <w:bCs/>
                      <w:sz w:val="26"/>
                      <w:szCs w:val="26"/>
                      <w:lang w:eastAsia="ru-RU"/>
                    </w:rPr>
                    <w:t>_______</w:t>
                  </w:r>
                  <w:r>
                    <w:rPr>
                      <w:rFonts w:ascii="Times New Roman" w:eastAsia="Times New Roman" w:hAnsi="Times New Roman" w:cs="Times New Roman"/>
                      <w:bCs/>
                      <w:sz w:val="26"/>
                      <w:szCs w:val="26"/>
                      <w:lang w:eastAsia="ru-RU"/>
                    </w:rPr>
                    <w:t>______</w:t>
                  </w:r>
                  <w:r w:rsidRPr="002510F2">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И.И.Кашина</w:t>
                  </w:r>
                  <w:r w:rsidRPr="002510F2">
                    <w:rPr>
                      <w:rFonts w:ascii="Times New Roman" w:eastAsia="Times New Roman" w:hAnsi="Times New Roman" w:cs="Times New Roman"/>
                      <w:bCs/>
                      <w:sz w:val="26"/>
                      <w:szCs w:val="26"/>
                      <w:lang w:eastAsia="ru-RU"/>
                    </w:rPr>
                    <w:t xml:space="preserve"> приказ №</w:t>
                  </w:r>
                  <w:r w:rsidR="00B32607">
                    <w:rPr>
                      <w:rFonts w:ascii="Times New Roman" w:eastAsia="Times New Roman" w:hAnsi="Times New Roman" w:cs="Times New Roman"/>
                      <w:bCs/>
                      <w:sz w:val="26"/>
                      <w:szCs w:val="26"/>
                      <w:lang w:eastAsia="ru-RU"/>
                    </w:rPr>
                    <w:t xml:space="preserve"> 21/1</w:t>
                  </w:r>
                  <w:r w:rsidRPr="002510F2">
                    <w:rPr>
                      <w:rFonts w:ascii="Times New Roman" w:eastAsia="Times New Roman" w:hAnsi="Times New Roman" w:cs="Times New Roman"/>
                      <w:bCs/>
                      <w:sz w:val="26"/>
                      <w:szCs w:val="26"/>
                      <w:lang w:eastAsia="ru-RU"/>
                    </w:rPr>
                    <w:t xml:space="preserve"> от </w:t>
                  </w:r>
                  <w:r w:rsidR="00B32607">
                    <w:rPr>
                      <w:rFonts w:ascii="Times New Roman" w:eastAsia="Times New Roman" w:hAnsi="Times New Roman" w:cs="Times New Roman"/>
                      <w:bCs/>
                      <w:sz w:val="26"/>
                      <w:szCs w:val="26"/>
                      <w:lang w:eastAsia="ru-RU"/>
                    </w:rPr>
                    <w:t>24.03.2021</w:t>
                  </w:r>
                </w:p>
                <w:p w:rsidR="002510F2" w:rsidRPr="002510F2" w:rsidRDefault="002510F2" w:rsidP="002510F2">
                  <w:pPr>
                    <w:keepNext/>
                    <w:widowControl w:val="0"/>
                    <w:autoSpaceDE w:val="0"/>
                    <w:autoSpaceDN w:val="0"/>
                    <w:adjustRightInd w:val="0"/>
                    <w:spacing w:after="0" w:line="240" w:lineRule="auto"/>
                    <w:contextualSpacing/>
                    <w:outlineLvl w:val="3"/>
                    <w:rPr>
                      <w:rFonts w:ascii="Times New Roman" w:eastAsia="Times New Roman" w:hAnsi="Times New Roman" w:cs="Times New Roman"/>
                      <w:bCs/>
                      <w:sz w:val="26"/>
                      <w:szCs w:val="26"/>
                      <w:lang w:eastAsia="ru-RU"/>
                    </w:rPr>
                  </w:pPr>
                </w:p>
              </w:tc>
            </w:tr>
          </w:tbl>
          <w:p w:rsidR="002510F2" w:rsidRPr="002510F2" w:rsidRDefault="002510F2" w:rsidP="002510F2">
            <w:pPr>
              <w:spacing w:after="0" w:line="240" w:lineRule="auto"/>
              <w:contextualSpacing/>
              <w:rPr>
                <w:rFonts w:ascii="Times New Roman" w:eastAsia="Times New Roman" w:hAnsi="Times New Roman" w:cs="Times New Roman"/>
                <w:sz w:val="24"/>
                <w:szCs w:val="24"/>
                <w:lang w:eastAsia="ru-RU"/>
              </w:rPr>
            </w:pPr>
          </w:p>
        </w:tc>
        <w:tc>
          <w:tcPr>
            <w:tcW w:w="222" w:type="dxa"/>
            <w:hideMark/>
          </w:tcPr>
          <w:p w:rsidR="002510F2" w:rsidRPr="002510F2" w:rsidRDefault="002510F2" w:rsidP="002510F2">
            <w:pPr>
              <w:spacing w:after="0" w:line="240" w:lineRule="auto"/>
              <w:contextualSpacing/>
              <w:rPr>
                <w:rFonts w:ascii="Times New Roman" w:eastAsia="Times New Roman" w:hAnsi="Times New Roman" w:cs="Times New Roman"/>
                <w:sz w:val="24"/>
                <w:szCs w:val="24"/>
                <w:lang w:eastAsia="ru-RU"/>
              </w:rPr>
            </w:pPr>
          </w:p>
        </w:tc>
      </w:tr>
    </w:tbl>
    <w:p w:rsidR="002510F2" w:rsidRPr="002510F2" w:rsidRDefault="002510F2" w:rsidP="002510F2">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rsidR="002510F2" w:rsidRPr="002510F2" w:rsidRDefault="002510F2" w:rsidP="002510F2">
      <w:pPr>
        <w:spacing w:after="0" w:line="240" w:lineRule="auto"/>
        <w:jc w:val="center"/>
        <w:rPr>
          <w:rFonts w:ascii="Times New Roman" w:eastAsia="Times New Roman" w:hAnsi="Times New Roman" w:cs="Times New Roman"/>
          <w:b/>
          <w:sz w:val="30"/>
          <w:szCs w:val="30"/>
          <w:lang w:eastAsia="ru-RU"/>
        </w:rPr>
      </w:pPr>
      <w:r w:rsidRPr="002510F2">
        <w:rPr>
          <w:rFonts w:ascii="Times New Roman" w:eastAsia="Times New Roman" w:hAnsi="Times New Roman" w:cs="Times New Roman"/>
          <w:b/>
          <w:sz w:val="30"/>
          <w:szCs w:val="30"/>
          <w:lang w:eastAsia="ru-RU"/>
        </w:rPr>
        <w:t>ПОЛОЖЕНИЕ</w:t>
      </w:r>
    </w:p>
    <w:p w:rsidR="002510F2" w:rsidRPr="002510F2" w:rsidRDefault="002510F2" w:rsidP="002510F2">
      <w:pPr>
        <w:spacing w:after="0" w:line="240" w:lineRule="auto"/>
        <w:jc w:val="center"/>
        <w:rPr>
          <w:rFonts w:ascii="Times New Roman" w:eastAsia="Calibri" w:hAnsi="Times New Roman" w:cs="Times New Roman"/>
          <w:b/>
          <w:sz w:val="28"/>
          <w:szCs w:val="28"/>
          <w:lang w:eastAsia="ru-RU"/>
        </w:rPr>
      </w:pPr>
      <w:r w:rsidRPr="002510F2">
        <w:rPr>
          <w:rFonts w:ascii="Times New Roman" w:eastAsia="Calibri" w:hAnsi="Times New Roman" w:cs="Times New Roman"/>
          <w:b/>
          <w:sz w:val="28"/>
          <w:szCs w:val="28"/>
          <w:lang w:eastAsia="ru-RU"/>
        </w:rPr>
        <w:t>об антикоррупционной политике</w:t>
      </w:r>
    </w:p>
    <w:p w:rsidR="002510F2" w:rsidRPr="002510F2" w:rsidRDefault="002510F2" w:rsidP="002510F2">
      <w:pPr>
        <w:spacing w:after="0" w:line="240" w:lineRule="auto"/>
        <w:jc w:val="both"/>
        <w:rPr>
          <w:rFonts w:ascii="Times New Roman" w:eastAsia="Calibri" w:hAnsi="Times New Roman" w:cs="Times New Roman"/>
          <w:b/>
          <w:sz w:val="28"/>
          <w:szCs w:val="28"/>
          <w:lang w:eastAsia="ru-RU"/>
        </w:rPr>
      </w:pP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r w:rsidRPr="002510F2">
        <w:rPr>
          <w:rFonts w:ascii="Times New Roman" w:eastAsia="Calibri" w:hAnsi="Times New Roman" w:cs="Times New Roman"/>
          <w:b/>
          <w:sz w:val="26"/>
          <w:szCs w:val="26"/>
          <w:lang w:eastAsia="ru-RU"/>
        </w:rPr>
        <w:t>1. Цели и задачи</w:t>
      </w: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 xml:space="preserve">Антикоррупционная политика в </w:t>
      </w:r>
      <w:r>
        <w:rPr>
          <w:rFonts w:ascii="Times New Roman" w:eastAsia="Calibri" w:hAnsi="Times New Roman" w:cs="Times New Roman"/>
          <w:sz w:val="26"/>
          <w:szCs w:val="26"/>
          <w:lang w:eastAsia="ru-RU"/>
        </w:rPr>
        <w:t xml:space="preserve">ГБОУ СО «Екатеринбургская школа № 9, реализующая адаптированные основные общеобразовательные программы» (далее – Школа) </w:t>
      </w:r>
      <w:r w:rsidRPr="002510F2">
        <w:rPr>
          <w:rFonts w:ascii="Times New Roman" w:eastAsia="Calibri" w:hAnsi="Times New Roman" w:cs="Times New Roman"/>
          <w:sz w:val="26"/>
          <w:szCs w:val="26"/>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Антикоррупционная политика разработана во исполнение Федерального закона от 25 декабря 2008 года № 273-ФЗ «О противодействии коррупции».</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сфере образования.</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Задачами антикоррупционной политики является:</w:t>
      </w:r>
    </w:p>
    <w:p w:rsidR="002510F2" w:rsidRPr="002510F2" w:rsidRDefault="002510F2" w:rsidP="002510F2">
      <w:pPr>
        <w:numPr>
          <w:ilvl w:val="0"/>
          <w:numId w:val="1"/>
        </w:numPr>
        <w:tabs>
          <w:tab w:val="left" w:pos="993"/>
        </w:tabs>
        <w:spacing w:after="0" w:line="240"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информирование специалистов о нормативно-правовом обеспечении работы по противодействию коррупции и ответственности за совершение коррупционных правонарушений;</w:t>
      </w:r>
    </w:p>
    <w:p w:rsidR="002510F2" w:rsidRPr="002510F2" w:rsidRDefault="002510F2" w:rsidP="002510F2">
      <w:pPr>
        <w:numPr>
          <w:ilvl w:val="0"/>
          <w:numId w:val="1"/>
        </w:numPr>
        <w:tabs>
          <w:tab w:val="left" w:pos="993"/>
        </w:tabs>
        <w:spacing w:after="0" w:line="240"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определение основных направлений по профилактике коррупции в образовании;</w:t>
      </w:r>
    </w:p>
    <w:p w:rsidR="002510F2" w:rsidRPr="002510F2" w:rsidRDefault="002510F2" w:rsidP="002510F2">
      <w:pPr>
        <w:numPr>
          <w:ilvl w:val="0"/>
          <w:numId w:val="1"/>
        </w:numPr>
        <w:tabs>
          <w:tab w:val="left" w:pos="993"/>
        </w:tabs>
        <w:spacing w:after="0" w:line="240"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формирование нетерпимости к коррупционному поведению.</w:t>
      </w: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r w:rsidRPr="002510F2">
        <w:rPr>
          <w:rFonts w:ascii="Times New Roman" w:eastAsia="Calibri" w:hAnsi="Times New Roman" w:cs="Times New Roman"/>
          <w:b/>
          <w:sz w:val="26"/>
          <w:szCs w:val="26"/>
          <w:lang w:eastAsia="ru-RU"/>
        </w:rPr>
        <w:t>2. Используемые в политике понятия и определения</w:t>
      </w: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p>
    <w:p w:rsid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b/>
          <w:i/>
          <w:sz w:val="26"/>
          <w:szCs w:val="26"/>
          <w:lang w:eastAsia="ru-RU"/>
        </w:rPr>
        <w:tab/>
      </w:r>
      <w:r w:rsidRPr="002510F2">
        <w:rPr>
          <w:rFonts w:ascii="Times New Roman" w:eastAsia="Calibri" w:hAnsi="Times New Roman" w:cs="Times New Roman"/>
          <w:b/>
          <w:sz w:val="26"/>
          <w:szCs w:val="26"/>
          <w:lang w:eastAsia="ru-RU"/>
        </w:rPr>
        <w:t>Коррупция</w:t>
      </w:r>
      <w:r w:rsidRPr="002510F2">
        <w:rPr>
          <w:rFonts w:ascii="Times New Roman" w:eastAsia="Calibri" w:hAnsi="Times New Roman" w:cs="Times New Roman"/>
          <w:sz w:val="26"/>
          <w:szCs w:val="26"/>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Pr="002510F2">
        <w:rPr>
          <w:rFonts w:ascii="Times New Roman" w:eastAsia="Calibri" w:hAnsi="Times New Roman" w:cs="Times New Roman"/>
          <w:sz w:val="26"/>
          <w:szCs w:val="26"/>
          <w:lang w:eastAsia="ru-RU"/>
        </w:rPr>
        <w:lastRenderedPageBreak/>
        <w:t>юридического лица (пункт 1 статьи 1 Федерального закона от 25 декабря 2008 г. № 273-ФЗ «О противодействии коррупции»).</w:t>
      </w:r>
    </w:p>
    <w:p w:rsidR="003D5747" w:rsidRPr="003D5747" w:rsidRDefault="003D5747" w:rsidP="003D5747">
      <w:pPr>
        <w:spacing w:after="0" w:line="240" w:lineRule="auto"/>
        <w:ind w:firstLine="708"/>
        <w:jc w:val="both"/>
        <w:rPr>
          <w:rFonts w:ascii="Times New Roman" w:eastAsia="Calibri" w:hAnsi="Times New Roman" w:cs="Times New Roman"/>
          <w:sz w:val="26"/>
          <w:szCs w:val="26"/>
          <w:lang w:eastAsia="ru-RU"/>
        </w:rPr>
      </w:pPr>
      <w:r w:rsidRPr="003D5747">
        <w:rPr>
          <w:rFonts w:ascii="Times New Roman" w:eastAsia="Calibri" w:hAnsi="Times New Roman" w:cs="Times New Roman"/>
          <w:b/>
          <w:sz w:val="26"/>
          <w:szCs w:val="26"/>
          <w:lang w:eastAsia="ru-RU"/>
        </w:rPr>
        <w:t>Закон о противодействии коррупции</w:t>
      </w:r>
      <w:r w:rsidRPr="003D5747">
        <w:rPr>
          <w:rFonts w:ascii="Times New Roman" w:eastAsia="Calibri" w:hAnsi="Times New Roman" w:cs="Times New Roman"/>
          <w:sz w:val="26"/>
          <w:szCs w:val="26"/>
          <w:lang w:eastAsia="ru-RU"/>
        </w:rPr>
        <w:t xml:space="preserve"> – Федеральный </w:t>
      </w:r>
      <w:r>
        <w:rPr>
          <w:rFonts w:ascii="Times New Roman" w:eastAsia="Calibri" w:hAnsi="Times New Roman" w:cs="Times New Roman"/>
          <w:sz w:val="26"/>
          <w:szCs w:val="26"/>
          <w:lang w:eastAsia="ru-RU"/>
        </w:rPr>
        <w:t>закон от 25.12.2008 № 273-ФЗ «О противодействии коррупции».</w:t>
      </w:r>
    </w:p>
    <w:p w:rsidR="003D5747" w:rsidRDefault="003D5747" w:rsidP="003D5747">
      <w:pPr>
        <w:spacing w:after="0" w:line="240" w:lineRule="auto"/>
        <w:ind w:firstLine="708"/>
        <w:jc w:val="both"/>
        <w:rPr>
          <w:rFonts w:ascii="Times New Roman" w:eastAsia="Calibri" w:hAnsi="Times New Roman" w:cs="Times New Roman"/>
          <w:sz w:val="26"/>
          <w:szCs w:val="26"/>
          <w:lang w:eastAsia="ru-RU"/>
        </w:rPr>
      </w:pPr>
      <w:r w:rsidRPr="003D5747">
        <w:rPr>
          <w:rFonts w:ascii="Times New Roman" w:eastAsia="Calibri" w:hAnsi="Times New Roman" w:cs="Times New Roman"/>
          <w:b/>
          <w:sz w:val="26"/>
          <w:szCs w:val="26"/>
          <w:lang w:eastAsia="ru-RU"/>
        </w:rPr>
        <w:t>Законодательство о противодействии коррупции</w:t>
      </w:r>
      <w:r w:rsidRPr="003D5747">
        <w:rPr>
          <w:rFonts w:ascii="Times New Roman" w:eastAsia="Calibri" w:hAnsi="Times New Roman" w:cs="Times New Roman"/>
          <w:sz w:val="26"/>
          <w:szCs w:val="26"/>
          <w:lang w:eastAsia="ru-RU"/>
        </w:rPr>
        <w:t xml:space="preserve"> – </w:t>
      </w:r>
      <w:r>
        <w:rPr>
          <w:rFonts w:ascii="Times New Roman" w:eastAsia="Calibri" w:hAnsi="Times New Roman" w:cs="Times New Roman"/>
          <w:sz w:val="26"/>
          <w:szCs w:val="26"/>
          <w:lang w:eastAsia="ru-RU"/>
        </w:rPr>
        <w:t xml:space="preserve">Федеральный закон от 25.12.2008 </w:t>
      </w:r>
      <w:r w:rsidRPr="003D5747">
        <w:rPr>
          <w:rFonts w:ascii="Times New Roman" w:eastAsia="Calibri" w:hAnsi="Times New Roman" w:cs="Times New Roman"/>
          <w:sz w:val="26"/>
          <w:szCs w:val="26"/>
          <w:lang w:eastAsia="ru-RU"/>
        </w:rPr>
        <w:t>№ 273-ФЗ «О противодействии коррупции», другие федеральн</w:t>
      </w:r>
      <w:r>
        <w:rPr>
          <w:rFonts w:ascii="Times New Roman" w:eastAsia="Calibri" w:hAnsi="Times New Roman" w:cs="Times New Roman"/>
          <w:sz w:val="26"/>
          <w:szCs w:val="26"/>
          <w:lang w:eastAsia="ru-RU"/>
        </w:rPr>
        <w:t xml:space="preserve">ые законы, нормативные правовые </w:t>
      </w:r>
      <w:r w:rsidRPr="003D5747">
        <w:rPr>
          <w:rFonts w:ascii="Times New Roman" w:eastAsia="Calibri" w:hAnsi="Times New Roman" w:cs="Times New Roman"/>
          <w:sz w:val="26"/>
          <w:szCs w:val="26"/>
          <w:lang w:eastAsia="ru-RU"/>
        </w:rPr>
        <w:t>акты Президента Российской Федерации, нормативные правовы</w:t>
      </w:r>
      <w:r>
        <w:rPr>
          <w:rFonts w:ascii="Times New Roman" w:eastAsia="Calibri" w:hAnsi="Times New Roman" w:cs="Times New Roman"/>
          <w:sz w:val="26"/>
          <w:szCs w:val="26"/>
          <w:lang w:eastAsia="ru-RU"/>
        </w:rPr>
        <w:t xml:space="preserve">е акты Правительства Российской </w:t>
      </w:r>
      <w:r w:rsidRPr="003D5747">
        <w:rPr>
          <w:rFonts w:ascii="Times New Roman" w:eastAsia="Calibri" w:hAnsi="Times New Roman" w:cs="Times New Roman"/>
          <w:sz w:val="26"/>
          <w:szCs w:val="26"/>
          <w:lang w:eastAsia="ru-RU"/>
        </w:rPr>
        <w:t xml:space="preserve">Федерации, нормативные правовые акты иных федеральных </w:t>
      </w:r>
      <w:r>
        <w:rPr>
          <w:rFonts w:ascii="Times New Roman" w:eastAsia="Calibri" w:hAnsi="Times New Roman" w:cs="Times New Roman"/>
          <w:sz w:val="26"/>
          <w:szCs w:val="26"/>
          <w:lang w:eastAsia="ru-RU"/>
        </w:rPr>
        <w:t xml:space="preserve">органов государственной власти, </w:t>
      </w:r>
      <w:r w:rsidRPr="003D5747">
        <w:rPr>
          <w:rFonts w:ascii="Times New Roman" w:eastAsia="Calibri" w:hAnsi="Times New Roman" w:cs="Times New Roman"/>
          <w:sz w:val="26"/>
          <w:szCs w:val="26"/>
          <w:lang w:eastAsia="ru-RU"/>
        </w:rPr>
        <w:t xml:space="preserve">нормативные правовые акты органов государственной власти </w:t>
      </w:r>
      <w:r>
        <w:rPr>
          <w:rFonts w:ascii="Times New Roman" w:eastAsia="Calibri" w:hAnsi="Times New Roman" w:cs="Times New Roman"/>
          <w:sz w:val="26"/>
          <w:szCs w:val="26"/>
          <w:lang w:eastAsia="ru-RU"/>
        </w:rPr>
        <w:t>Свердловской области и муниципальные правовые акты.</w:t>
      </w:r>
    </w:p>
    <w:p w:rsidR="003D5747" w:rsidRPr="002510F2" w:rsidRDefault="003D5747" w:rsidP="003D5747">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b/>
          <w:sz w:val="26"/>
          <w:szCs w:val="26"/>
          <w:lang w:eastAsia="ru-RU"/>
        </w:rPr>
        <w:t>К</w:t>
      </w:r>
      <w:r w:rsidRPr="003D5747">
        <w:rPr>
          <w:rFonts w:ascii="Times New Roman" w:eastAsia="Calibri" w:hAnsi="Times New Roman" w:cs="Times New Roman"/>
          <w:b/>
          <w:sz w:val="26"/>
          <w:szCs w:val="26"/>
          <w:lang w:eastAsia="ru-RU"/>
        </w:rPr>
        <w:t xml:space="preserve">онтрагент </w:t>
      </w:r>
      <w:r w:rsidRPr="003D5747">
        <w:rPr>
          <w:rFonts w:ascii="Times New Roman" w:eastAsia="Calibri" w:hAnsi="Times New Roman" w:cs="Times New Roman"/>
          <w:sz w:val="26"/>
          <w:szCs w:val="26"/>
          <w:lang w:eastAsia="ru-RU"/>
        </w:rPr>
        <w:t>– любое российское или иностранное юри</w:t>
      </w:r>
      <w:r>
        <w:rPr>
          <w:rFonts w:ascii="Times New Roman" w:eastAsia="Calibri" w:hAnsi="Times New Roman" w:cs="Times New Roman"/>
          <w:sz w:val="26"/>
          <w:szCs w:val="26"/>
          <w:lang w:eastAsia="ru-RU"/>
        </w:rPr>
        <w:t xml:space="preserve">дическое или физическое лицо, с </w:t>
      </w:r>
      <w:r w:rsidRPr="003D5747">
        <w:rPr>
          <w:rFonts w:ascii="Times New Roman" w:eastAsia="Calibri" w:hAnsi="Times New Roman" w:cs="Times New Roman"/>
          <w:sz w:val="26"/>
          <w:szCs w:val="26"/>
          <w:lang w:eastAsia="ru-RU"/>
        </w:rPr>
        <w:t>которым организация вступает в договорные отношения, за исключением трудов</w:t>
      </w:r>
      <w:r>
        <w:rPr>
          <w:rFonts w:ascii="Times New Roman" w:eastAsia="Calibri" w:hAnsi="Times New Roman" w:cs="Times New Roman"/>
          <w:sz w:val="26"/>
          <w:szCs w:val="26"/>
          <w:lang w:eastAsia="ru-RU"/>
        </w:rPr>
        <w:t>ых отношений.</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b/>
          <w:i/>
          <w:sz w:val="26"/>
          <w:szCs w:val="26"/>
          <w:lang w:eastAsia="ru-RU"/>
        </w:rPr>
        <w:tab/>
      </w:r>
      <w:r w:rsidRPr="002510F2">
        <w:rPr>
          <w:rFonts w:ascii="Times New Roman" w:eastAsia="Calibri" w:hAnsi="Times New Roman" w:cs="Times New Roman"/>
          <w:b/>
          <w:sz w:val="26"/>
          <w:szCs w:val="26"/>
          <w:lang w:eastAsia="ru-RU"/>
        </w:rPr>
        <w:t>Противодействие коррупции</w:t>
      </w:r>
      <w:r w:rsidRPr="002510F2">
        <w:rPr>
          <w:rFonts w:ascii="Times New Roman" w:eastAsia="Calibri" w:hAnsi="Times New Roman" w:cs="Times New Roman"/>
          <w:sz w:val="26"/>
          <w:szCs w:val="26"/>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1) по предупреждению коррупции, в том числе по выявлению и последующему устранению причин коррупции (профилактика коррупции);</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2) по выявлению, предупреждению, пресечению, раскрытию и расследованию коррупционных правонарушений (борьба с коррупцией);</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3) по минимизации и (или) ликвидации последствий коррупционных правонарушений.</w:t>
      </w:r>
    </w:p>
    <w:p w:rsid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b/>
          <w:i/>
          <w:sz w:val="26"/>
          <w:szCs w:val="26"/>
          <w:lang w:eastAsia="ru-RU"/>
        </w:rPr>
        <w:tab/>
      </w:r>
      <w:r w:rsidRPr="002510F2">
        <w:rPr>
          <w:rFonts w:ascii="Times New Roman" w:eastAsia="Calibri" w:hAnsi="Times New Roman" w:cs="Times New Roman"/>
          <w:b/>
          <w:sz w:val="26"/>
          <w:szCs w:val="26"/>
          <w:lang w:eastAsia="ru-RU"/>
        </w:rPr>
        <w:t>Предупреждение коррупции</w:t>
      </w:r>
      <w:r w:rsidRPr="002510F2">
        <w:rPr>
          <w:rFonts w:ascii="Times New Roman" w:eastAsia="Calibri" w:hAnsi="Times New Roman" w:cs="Times New Roman"/>
          <w:b/>
          <w:i/>
          <w:sz w:val="26"/>
          <w:szCs w:val="26"/>
          <w:lang w:eastAsia="ru-RU"/>
        </w:rPr>
        <w:t xml:space="preserve"> </w:t>
      </w:r>
      <w:r w:rsidRPr="002510F2">
        <w:rPr>
          <w:rFonts w:ascii="Times New Roman" w:eastAsia="Calibri" w:hAnsi="Times New Roman" w:cs="Times New Roman"/>
          <w:sz w:val="26"/>
          <w:szCs w:val="26"/>
          <w:lang w:eastAsia="ru-RU"/>
        </w:rPr>
        <w:t>– деятельность организации,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 коррупционных правонарушений.</w:t>
      </w:r>
    </w:p>
    <w:p w:rsidR="003D5747" w:rsidRDefault="003D5747" w:rsidP="003D5747">
      <w:pPr>
        <w:spacing w:after="0" w:line="240" w:lineRule="auto"/>
        <w:ind w:firstLine="708"/>
        <w:jc w:val="both"/>
        <w:rPr>
          <w:rFonts w:ascii="Times New Roman" w:eastAsia="Calibri" w:hAnsi="Times New Roman" w:cs="Times New Roman"/>
          <w:sz w:val="26"/>
          <w:szCs w:val="26"/>
          <w:lang w:eastAsia="ru-RU"/>
        </w:rPr>
      </w:pPr>
      <w:r w:rsidRPr="003D5747">
        <w:rPr>
          <w:rFonts w:ascii="Times New Roman" w:eastAsia="Calibri" w:hAnsi="Times New Roman" w:cs="Times New Roman"/>
          <w:b/>
          <w:sz w:val="26"/>
          <w:szCs w:val="26"/>
          <w:lang w:eastAsia="ru-RU"/>
        </w:rPr>
        <w:t>Официальный сайт</w:t>
      </w:r>
      <w:r w:rsidRPr="003D5747">
        <w:rPr>
          <w:rFonts w:ascii="Times New Roman" w:eastAsia="Calibri" w:hAnsi="Times New Roman" w:cs="Times New Roman"/>
          <w:sz w:val="26"/>
          <w:szCs w:val="26"/>
          <w:lang w:eastAsia="ru-RU"/>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w:t>
      </w:r>
      <w:r>
        <w:rPr>
          <w:rFonts w:ascii="Times New Roman" w:eastAsia="Calibri" w:hAnsi="Times New Roman" w:cs="Times New Roman"/>
          <w:sz w:val="26"/>
          <w:szCs w:val="26"/>
          <w:lang w:eastAsia="ru-RU"/>
        </w:rPr>
        <w:t xml:space="preserve">которое принадлежат организации. </w:t>
      </w:r>
    </w:p>
    <w:p w:rsidR="003D5747" w:rsidRDefault="003D5747" w:rsidP="003D5747">
      <w:pPr>
        <w:spacing w:after="0" w:line="240" w:lineRule="auto"/>
        <w:ind w:firstLine="708"/>
        <w:jc w:val="both"/>
        <w:rPr>
          <w:rFonts w:ascii="Times New Roman" w:eastAsia="Calibri" w:hAnsi="Times New Roman" w:cs="Times New Roman"/>
          <w:sz w:val="26"/>
          <w:szCs w:val="26"/>
          <w:lang w:eastAsia="ru-RU"/>
        </w:rPr>
      </w:pPr>
      <w:r w:rsidRPr="003D5747">
        <w:rPr>
          <w:rFonts w:ascii="Times New Roman" w:eastAsia="Calibri" w:hAnsi="Times New Roman" w:cs="Times New Roman"/>
          <w:b/>
          <w:sz w:val="26"/>
          <w:szCs w:val="26"/>
          <w:lang w:eastAsia="ru-RU"/>
        </w:rPr>
        <w:t>План противодействия коррупции</w:t>
      </w:r>
      <w:r w:rsidRPr="003D5747">
        <w:rPr>
          <w:rFonts w:ascii="Times New Roman" w:eastAsia="Calibri" w:hAnsi="Times New Roman" w:cs="Times New Roman"/>
          <w:sz w:val="26"/>
          <w:szCs w:val="26"/>
          <w:lang w:eastAsia="ru-RU"/>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w:t>
      </w:r>
      <w:r>
        <w:rPr>
          <w:rFonts w:ascii="Times New Roman" w:eastAsia="Calibri" w:hAnsi="Times New Roman" w:cs="Times New Roman"/>
          <w:sz w:val="26"/>
          <w:szCs w:val="26"/>
          <w:lang w:eastAsia="ru-RU"/>
        </w:rPr>
        <w:t>плана противодействия коррупции.</w:t>
      </w:r>
      <w:r w:rsidRPr="003D5747">
        <w:rPr>
          <w:rFonts w:ascii="Times New Roman" w:eastAsia="Calibri" w:hAnsi="Times New Roman" w:cs="Times New Roman"/>
          <w:sz w:val="26"/>
          <w:szCs w:val="26"/>
          <w:lang w:eastAsia="ru-RU"/>
        </w:rPr>
        <w:t xml:space="preserve"> </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b/>
          <w:i/>
          <w:sz w:val="26"/>
          <w:szCs w:val="26"/>
          <w:lang w:eastAsia="ru-RU"/>
        </w:rPr>
        <w:tab/>
      </w:r>
      <w:r w:rsidRPr="002510F2">
        <w:rPr>
          <w:rFonts w:ascii="Times New Roman" w:eastAsia="Calibri" w:hAnsi="Times New Roman" w:cs="Times New Roman"/>
          <w:b/>
          <w:sz w:val="26"/>
          <w:szCs w:val="26"/>
          <w:lang w:eastAsia="ru-RU"/>
        </w:rPr>
        <w:t>Взятка</w:t>
      </w:r>
      <w:r w:rsidRPr="002510F2">
        <w:rPr>
          <w:rFonts w:ascii="Times New Roman" w:eastAsia="Calibri" w:hAnsi="Times New Roman" w:cs="Times New Roman"/>
          <w:sz w:val="26"/>
          <w:szCs w:val="26"/>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b/>
          <w:i/>
          <w:sz w:val="26"/>
          <w:szCs w:val="26"/>
          <w:lang w:eastAsia="ru-RU"/>
        </w:rPr>
        <w:lastRenderedPageBreak/>
        <w:tab/>
      </w:r>
      <w:r w:rsidRPr="002510F2">
        <w:rPr>
          <w:rFonts w:ascii="Times New Roman" w:eastAsia="Calibri" w:hAnsi="Times New Roman" w:cs="Times New Roman"/>
          <w:b/>
          <w:sz w:val="26"/>
          <w:szCs w:val="26"/>
          <w:lang w:eastAsia="ru-RU"/>
        </w:rPr>
        <w:t>Коммерческий подкуп</w:t>
      </w:r>
      <w:r w:rsidRPr="002510F2">
        <w:rPr>
          <w:rFonts w:ascii="Times New Roman" w:eastAsia="Calibri" w:hAnsi="Times New Roman" w:cs="Times New Roman"/>
          <w:sz w:val="26"/>
          <w:szCs w:val="26"/>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b/>
          <w:i/>
          <w:sz w:val="26"/>
          <w:szCs w:val="26"/>
          <w:lang w:eastAsia="ru-RU"/>
        </w:rPr>
        <w:tab/>
      </w:r>
      <w:r w:rsidRPr="002510F2">
        <w:rPr>
          <w:rFonts w:ascii="Times New Roman" w:eastAsia="Calibri" w:hAnsi="Times New Roman" w:cs="Times New Roman"/>
          <w:b/>
          <w:sz w:val="26"/>
          <w:szCs w:val="26"/>
          <w:lang w:eastAsia="ru-RU"/>
        </w:rPr>
        <w:t>Конфликт интересов</w:t>
      </w:r>
      <w:r w:rsidRPr="002510F2">
        <w:rPr>
          <w:rFonts w:ascii="Times New Roman" w:eastAsia="Calibri" w:hAnsi="Times New Roman" w:cs="Times New Roman"/>
          <w:sz w:val="26"/>
          <w:szCs w:val="26"/>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b/>
          <w:i/>
          <w:sz w:val="26"/>
          <w:szCs w:val="26"/>
          <w:lang w:eastAsia="ru-RU"/>
        </w:rPr>
        <w:tab/>
      </w:r>
      <w:r w:rsidRPr="002510F2">
        <w:rPr>
          <w:rFonts w:ascii="Times New Roman" w:eastAsia="Calibri" w:hAnsi="Times New Roman" w:cs="Times New Roman"/>
          <w:b/>
          <w:sz w:val="26"/>
          <w:szCs w:val="26"/>
          <w:lang w:eastAsia="ru-RU"/>
        </w:rPr>
        <w:t>Личная заинтересованность работника (представителя организации)</w:t>
      </w:r>
      <w:r w:rsidRPr="002510F2">
        <w:rPr>
          <w:rFonts w:ascii="Times New Roman" w:eastAsia="Calibri" w:hAnsi="Times New Roman" w:cs="Times New Roman"/>
          <w:sz w:val="26"/>
          <w:szCs w:val="26"/>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510F2" w:rsidRPr="002510F2" w:rsidRDefault="002510F2" w:rsidP="002510F2">
      <w:pPr>
        <w:spacing w:after="0" w:line="240" w:lineRule="auto"/>
        <w:jc w:val="center"/>
        <w:rPr>
          <w:rFonts w:ascii="Times New Roman" w:eastAsia="Calibri" w:hAnsi="Times New Roman" w:cs="Times New Roman"/>
          <w:b/>
          <w:kern w:val="36"/>
          <w:sz w:val="26"/>
          <w:szCs w:val="26"/>
          <w:lang w:eastAsia="ru-RU"/>
        </w:rPr>
      </w:pPr>
    </w:p>
    <w:p w:rsidR="002510F2" w:rsidRPr="002510F2" w:rsidRDefault="002510F2" w:rsidP="002510F2">
      <w:pPr>
        <w:spacing w:after="0" w:line="240" w:lineRule="auto"/>
        <w:jc w:val="center"/>
        <w:rPr>
          <w:rFonts w:ascii="Times New Roman" w:eastAsia="Calibri" w:hAnsi="Times New Roman" w:cs="Times New Roman"/>
          <w:b/>
          <w:kern w:val="36"/>
          <w:sz w:val="26"/>
          <w:szCs w:val="26"/>
          <w:lang w:eastAsia="ru-RU"/>
        </w:rPr>
      </w:pPr>
      <w:r w:rsidRPr="002510F2">
        <w:rPr>
          <w:rFonts w:ascii="Times New Roman" w:eastAsia="Calibri" w:hAnsi="Times New Roman" w:cs="Times New Roman"/>
          <w:b/>
          <w:kern w:val="36"/>
          <w:sz w:val="26"/>
          <w:szCs w:val="26"/>
          <w:lang w:eastAsia="ru-RU"/>
        </w:rPr>
        <w:t xml:space="preserve">3.Основные принципы антикоррупционной  деятельности </w:t>
      </w:r>
    </w:p>
    <w:p w:rsidR="002510F2" w:rsidRPr="002510F2" w:rsidRDefault="002510F2" w:rsidP="002510F2">
      <w:pPr>
        <w:spacing w:after="0" w:line="240" w:lineRule="auto"/>
        <w:jc w:val="both"/>
        <w:rPr>
          <w:rFonts w:ascii="Times New Roman" w:eastAsia="Calibri" w:hAnsi="Times New Roman" w:cs="Times New Roman"/>
          <w:kern w:val="36"/>
          <w:sz w:val="26"/>
          <w:szCs w:val="26"/>
          <w:lang w:eastAsia="ru-RU"/>
        </w:rPr>
      </w:pPr>
      <w:r w:rsidRPr="002510F2">
        <w:rPr>
          <w:rFonts w:ascii="Times New Roman" w:eastAsia="Calibri" w:hAnsi="Times New Roman" w:cs="Times New Roman"/>
          <w:kern w:val="36"/>
          <w:sz w:val="26"/>
          <w:szCs w:val="26"/>
          <w:lang w:eastAsia="ru-RU"/>
        </w:rPr>
        <w:tab/>
      </w:r>
    </w:p>
    <w:p w:rsidR="002510F2" w:rsidRPr="002510F2" w:rsidRDefault="002510F2" w:rsidP="002510F2">
      <w:pPr>
        <w:spacing w:after="0" w:line="240" w:lineRule="auto"/>
        <w:jc w:val="both"/>
        <w:rPr>
          <w:rFonts w:ascii="Times New Roman" w:eastAsia="Calibri" w:hAnsi="Times New Roman" w:cs="Times New Roman"/>
          <w:kern w:val="36"/>
          <w:sz w:val="26"/>
          <w:szCs w:val="26"/>
          <w:lang w:eastAsia="ru-RU"/>
        </w:rPr>
      </w:pPr>
      <w:r w:rsidRPr="002510F2">
        <w:rPr>
          <w:rFonts w:ascii="Times New Roman" w:eastAsia="Calibri" w:hAnsi="Times New Roman" w:cs="Times New Roman"/>
          <w:kern w:val="36"/>
          <w:sz w:val="26"/>
          <w:szCs w:val="26"/>
          <w:lang w:eastAsia="ru-RU"/>
        </w:rPr>
        <w:tab/>
        <w:t xml:space="preserve">Системы мер противодействия коррупции в </w:t>
      </w:r>
      <w:r w:rsidR="00E06410">
        <w:rPr>
          <w:rFonts w:ascii="Times New Roman" w:eastAsia="Calibri" w:hAnsi="Times New Roman" w:cs="Times New Roman"/>
          <w:sz w:val="26"/>
          <w:szCs w:val="26"/>
          <w:lang w:eastAsia="ru-RU"/>
        </w:rPr>
        <w:t>Школе</w:t>
      </w:r>
      <w:r w:rsidRPr="002510F2">
        <w:rPr>
          <w:rFonts w:ascii="Times New Roman" w:eastAsia="Calibri" w:hAnsi="Times New Roman" w:cs="Times New Roman"/>
          <w:kern w:val="36"/>
          <w:sz w:val="26"/>
          <w:szCs w:val="26"/>
          <w:lang w:eastAsia="ru-RU"/>
        </w:rPr>
        <w:t xml:space="preserve"> основыва</w:t>
      </w:r>
      <w:r w:rsidR="00E06410">
        <w:rPr>
          <w:rFonts w:ascii="Times New Roman" w:eastAsia="Calibri" w:hAnsi="Times New Roman" w:cs="Times New Roman"/>
          <w:kern w:val="36"/>
          <w:sz w:val="26"/>
          <w:szCs w:val="26"/>
          <w:lang w:eastAsia="ru-RU"/>
        </w:rPr>
        <w:t>ют</w:t>
      </w:r>
      <w:r w:rsidRPr="002510F2">
        <w:rPr>
          <w:rFonts w:ascii="Times New Roman" w:eastAsia="Calibri" w:hAnsi="Times New Roman" w:cs="Times New Roman"/>
          <w:kern w:val="36"/>
          <w:sz w:val="26"/>
          <w:szCs w:val="26"/>
          <w:lang w:eastAsia="ru-RU"/>
        </w:rPr>
        <w:t>ся на следующих ключевых принципах:</w:t>
      </w:r>
    </w:p>
    <w:p w:rsidR="002510F2" w:rsidRPr="002510F2" w:rsidRDefault="002510F2" w:rsidP="002510F2">
      <w:pPr>
        <w:spacing w:after="0" w:line="240" w:lineRule="auto"/>
        <w:jc w:val="both"/>
        <w:rPr>
          <w:rFonts w:ascii="Times New Roman" w:eastAsia="Calibri" w:hAnsi="Times New Roman" w:cs="Times New Roman"/>
          <w:i/>
          <w:kern w:val="36"/>
          <w:sz w:val="26"/>
          <w:szCs w:val="26"/>
          <w:lang w:eastAsia="ru-RU"/>
        </w:rPr>
      </w:pPr>
      <w:r w:rsidRPr="002510F2">
        <w:rPr>
          <w:rFonts w:ascii="Times New Roman" w:eastAsia="Calibri" w:hAnsi="Times New Roman" w:cs="Times New Roman"/>
          <w:i/>
          <w:sz w:val="26"/>
          <w:szCs w:val="26"/>
          <w:lang w:eastAsia="ru-RU"/>
        </w:rPr>
        <w:tab/>
        <w:t>1.Принцип соответствия политики Школы действующему законодательству и общепринятым нормам.</w:t>
      </w:r>
    </w:p>
    <w:p w:rsidR="002510F2" w:rsidRPr="002510F2" w:rsidRDefault="002510F2" w:rsidP="002510F2">
      <w:pPr>
        <w:spacing w:after="0" w:line="240" w:lineRule="auto"/>
        <w:jc w:val="both"/>
        <w:rPr>
          <w:rFonts w:ascii="Times New Roman" w:eastAsia="Calibri" w:hAnsi="Times New Roman" w:cs="Times New Roman"/>
          <w:kern w:val="36"/>
          <w:sz w:val="26"/>
          <w:szCs w:val="26"/>
          <w:lang w:eastAsia="ru-RU"/>
        </w:rPr>
      </w:pPr>
      <w:r w:rsidRPr="002510F2">
        <w:rPr>
          <w:rFonts w:ascii="Times New Roman" w:eastAsia="Calibri" w:hAnsi="Times New Roman" w:cs="Times New Roman"/>
          <w:sz w:val="26"/>
          <w:szCs w:val="26"/>
          <w:lang w:eastAsia="ru-RU"/>
        </w:rPr>
        <w:ta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Школе.</w:t>
      </w:r>
    </w:p>
    <w:p w:rsidR="002510F2" w:rsidRPr="002510F2" w:rsidRDefault="002510F2" w:rsidP="002510F2">
      <w:pPr>
        <w:spacing w:after="0" w:line="240" w:lineRule="auto"/>
        <w:jc w:val="both"/>
        <w:rPr>
          <w:rFonts w:ascii="Times New Roman" w:eastAsia="Calibri" w:hAnsi="Times New Roman" w:cs="Times New Roman"/>
          <w:i/>
          <w:kern w:val="36"/>
          <w:sz w:val="26"/>
          <w:szCs w:val="26"/>
          <w:lang w:eastAsia="ru-RU"/>
        </w:rPr>
      </w:pPr>
      <w:r w:rsidRPr="002510F2">
        <w:rPr>
          <w:rFonts w:ascii="Times New Roman" w:eastAsia="Calibri" w:hAnsi="Times New Roman" w:cs="Times New Roman"/>
          <w:i/>
          <w:sz w:val="26"/>
          <w:szCs w:val="26"/>
          <w:lang w:eastAsia="ru-RU"/>
        </w:rPr>
        <w:tab/>
        <w:t>2.Принцип личного примера руководства.</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2510F2" w:rsidRPr="002510F2" w:rsidRDefault="002510F2" w:rsidP="002510F2">
      <w:pPr>
        <w:spacing w:after="0" w:line="240" w:lineRule="auto"/>
        <w:jc w:val="both"/>
        <w:rPr>
          <w:rFonts w:ascii="Times New Roman" w:eastAsia="Calibri" w:hAnsi="Times New Roman" w:cs="Times New Roman"/>
          <w:i/>
          <w:sz w:val="26"/>
          <w:szCs w:val="26"/>
          <w:lang w:eastAsia="ru-RU"/>
        </w:rPr>
      </w:pPr>
      <w:r w:rsidRPr="002510F2">
        <w:rPr>
          <w:rFonts w:ascii="Times New Roman" w:eastAsia="Calibri" w:hAnsi="Times New Roman" w:cs="Times New Roman"/>
          <w:i/>
          <w:sz w:val="26"/>
          <w:szCs w:val="26"/>
          <w:lang w:eastAsia="ru-RU"/>
        </w:rPr>
        <w:tab/>
        <w:t>3.Принцип вовлеченности работников.</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510F2" w:rsidRPr="002510F2" w:rsidRDefault="002510F2" w:rsidP="002510F2">
      <w:pPr>
        <w:spacing w:after="0" w:line="240" w:lineRule="auto"/>
        <w:jc w:val="both"/>
        <w:rPr>
          <w:rFonts w:ascii="Times New Roman" w:eastAsia="Calibri" w:hAnsi="Times New Roman" w:cs="Times New Roman"/>
          <w:i/>
          <w:sz w:val="26"/>
          <w:szCs w:val="26"/>
          <w:lang w:eastAsia="ru-RU"/>
        </w:rPr>
      </w:pPr>
      <w:r w:rsidRPr="002510F2">
        <w:rPr>
          <w:rFonts w:ascii="Times New Roman" w:eastAsia="Calibri" w:hAnsi="Times New Roman" w:cs="Times New Roman"/>
          <w:i/>
          <w:sz w:val="26"/>
          <w:szCs w:val="26"/>
          <w:lang w:eastAsia="ru-RU"/>
        </w:rPr>
        <w:tab/>
        <w:t>4.Принцип соразмерности антикоррупционных процедур риску коррупции.</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Разработка и выполнение комплекса мероприятий, позволяющих снизить вероятность вовлечения Школы, его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w:t>
      </w:r>
    </w:p>
    <w:p w:rsidR="002510F2" w:rsidRPr="002510F2" w:rsidRDefault="002510F2" w:rsidP="002510F2">
      <w:pPr>
        <w:spacing w:after="0" w:line="240" w:lineRule="auto"/>
        <w:jc w:val="both"/>
        <w:rPr>
          <w:rFonts w:ascii="Times New Roman" w:eastAsia="Calibri" w:hAnsi="Times New Roman" w:cs="Times New Roman"/>
          <w:i/>
          <w:sz w:val="26"/>
          <w:szCs w:val="26"/>
          <w:lang w:eastAsia="ru-RU"/>
        </w:rPr>
      </w:pPr>
      <w:r w:rsidRPr="002510F2">
        <w:rPr>
          <w:rFonts w:ascii="Times New Roman" w:eastAsia="Calibri" w:hAnsi="Times New Roman" w:cs="Times New Roman"/>
          <w:i/>
          <w:sz w:val="26"/>
          <w:szCs w:val="26"/>
          <w:lang w:eastAsia="ru-RU"/>
        </w:rPr>
        <w:tab/>
        <w:t>5.Принцип эффективности  антикоррупционных процедур.</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2510F2" w:rsidRPr="002510F2" w:rsidRDefault="002510F2" w:rsidP="002510F2">
      <w:pPr>
        <w:spacing w:after="0" w:line="240" w:lineRule="auto"/>
        <w:jc w:val="both"/>
        <w:rPr>
          <w:rFonts w:ascii="Times New Roman" w:eastAsia="Calibri" w:hAnsi="Times New Roman" w:cs="Times New Roman"/>
          <w:i/>
          <w:sz w:val="26"/>
          <w:szCs w:val="26"/>
          <w:lang w:eastAsia="ru-RU"/>
        </w:rPr>
      </w:pPr>
      <w:r w:rsidRPr="002510F2">
        <w:rPr>
          <w:rFonts w:ascii="Times New Roman" w:eastAsia="Calibri" w:hAnsi="Times New Roman" w:cs="Times New Roman"/>
          <w:i/>
          <w:sz w:val="26"/>
          <w:szCs w:val="26"/>
          <w:lang w:eastAsia="ru-RU"/>
        </w:rPr>
        <w:lastRenderedPageBreak/>
        <w:tab/>
        <w:t>6.Принцип ответственности и неотвратимости наказания.</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Школы за реализацию внутриорганизационной антикоррупционной политики.</w:t>
      </w:r>
    </w:p>
    <w:p w:rsidR="002510F2" w:rsidRPr="002510F2" w:rsidRDefault="002510F2" w:rsidP="002510F2">
      <w:pPr>
        <w:spacing w:after="0" w:line="240" w:lineRule="auto"/>
        <w:jc w:val="both"/>
        <w:rPr>
          <w:rFonts w:ascii="Times New Roman" w:eastAsia="Calibri" w:hAnsi="Times New Roman" w:cs="Times New Roman"/>
          <w:i/>
          <w:sz w:val="26"/>
          <w:szCs w:val="26"/>
          <w:lang w:eastAsia="ru-RU"/>
        </w:rPr>
      </w:pPr>
      <w:r w:rsidRPr="002510F2">
        <w:rPr>
          <w:rFonts w:ascii="Times New Roman" w:eastAsia="Calibri" w:hAnsi="Times New Roman" w:cs="Times New Roman"/>
          <w:i/>
          <w:sz w:val="26"/>
          <w:szCs w:val="26"/>
          <w:lang w:eastAsia="ru-RU"/>
        </w:rPr>
        <w:tab/>
        <w:t xml:space="preserve">7.Принцип открытости  </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Информирование контрагентов, партнеров и общественности о принятых в Школе антикоррупционных стандартах ведения деятельности.</w:t>
      </w:r>
    </w:p>
    <w:p w:rsidR="002510F2" w:rsidRPr="002510F2" w:rsidRDefault="002510F2" w:rsidP="002510F2">
      <w:pPr>
        <w:spacing w:after="0" w:line="240" w:lineRule="auto"/>
        <w:jc w:val="both"/>
        <w:rPr>
          <w:rFonts w:ascii="Times New Roman" w:eastAsia="Calibri" w:hAnsi="Times New Roman" w:cs="Times New Roman"/>
          <w:i/>
          <w:sz w:val="26"/>
          <w:szCs w:val="26"/>
          <w:lang w:eastAsia="ru-RU"/>
        </w:rPr>
      </w:pPr>
      <w:r w:rsidRPr="002510F2">
        <w:rPr>
          <w:rFonts w:ascii="Times New Roman" w:eastAsia="Calibri" w:hAnsi="Times New Roman" w:cs="Times New Roman"/>
          <w:i/>
          <w:sz w:val="26"/>
          <w:szCs w:val="26"/>
          <w:lang w:eastAsia="ru-RU"/>
        </w:rPr>
        <w:tab/>
        <w:t>8.Принцип постоянного контроля и регулярного мониторинга.</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r w:rsidRPr="002510F2">
        <w:rPr>
          <w:rFonts w:ascii="Times New Roman" w:eastAsia="Calibri" w:hAnsi="Times New Roman" w:cs="Times New Roman"/>
          <w:b/>
          <w:sz w:val="26"/>
          <w:szCs w:val="26"/>
          <w:lang w:eastAsia="ru-RU"/>
        </w:rPr>
        <w:t xml:space="preserve">4. Область применения антикоррупционной политики и круг лиц, </w:t>
      </w:r>
    </w:p>
    <w:p w:rsidR="002510F2" w:rsidRPr="002510F2" w:rsidRDefault="002510F2" w:rsidP="002510F2">
      <w:pPr>
        <w:spacing w:after="0" w:line="240" w:lineRule="auto"/>
        <w:jc w:val="center"/>
        <w:rPr>
          <w:rFonts w:ascii="Times New Roman" w:eastAsia="Calibri" w:hAnsi="Times New Roman" w:cs="Times New Roman"/>
          <w:sz w:val="26"/>
          <w:szCs w:val="26"/>
          <w:lang w:eastAsia="ru-RU"/>
        </w:rPr>
      </w:pPr>
      <w:r w:rsidRPr="002510F2">
        <w:rPr>
          <w:rFonts w:ascii="Times New Roman" w:eastAsia="Calibri" w:hAnsi="Times New Roman" w:cs="Times New Roman"/>
          <w:b/>
          <w:sz w:val="26"/>
          <w:szCs w:val="26"/>
          <w:lang w:eastAsia="ru-RU"/>
        </w:rPr>
        <w:t>попадающих под ее действие</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r>
    </w:p>
    <w:p w:rsidR="002510F2" w:rsidRPr="002510F2" w:rsidRDefault="003D5747" w:rsidP="002510F2">
      <w:pPr>
        <w:spacing w:after="0" w:line="240" w:lineRule="auto"/>
        <w:ind w:firstLine="709"/>
        <w:jc w:val="both"/>
        <w:rPr>
          <w:rFonts w:ascii="Times New Roman" w:eastAsia="Calibri" w:hAnsi="Times New Roman" w:cs="Times New Roman"/>
          <w:sz w:val="26"/>
          <w:szCs w:val="26"/>
          <w:lang w:eastAsia="ru-RU"/>
        </w:rPr>
      </w:pPr>
      <w:r w:rsidRPr="003D5747">
        <w:rPr>
          <w:rFonts w:ascii="Times New Roman" w:eastAsia="Calibri" w:hAnsi="Times New Roman" w:cs="Times New Roman"/>
          <w:sz w:val="26"/>
          <w:szCs w:val="26"/>
          <w:lang w:eastAsia="ru-RU"/>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r>
        <w:rPr>
          <w:rFonts w:ascii="Times New Roman" w:eastAsia="Calibri" w:hAnsi="Times New Roman" w:cs="Times New Roman"/>
          <w:sz w:val="26"/>
          <w:szCs w:val="26"/>
          <w:lang w:eastAsia="ru-RU"/>
        </w:rPr>
        <w:t xml:space="preserve"> </w:t>
      </w:r>
      <w:r w:rsidR="002510F2" w:rsidRPr="002510F2">
        <w:rPr>
          <w:rFonts w:ascii="Times New Roman" w:eastAsia="Calibri" w:hAnsi="Times New Roman" w:cs="Times New Roman"/>
          <w:sz w:val="26"/>
          <w:szCs w:val="26"/>
          <w:lang w:eastAsia="ru-RU"/>
        </w:rPr>
        <w:t>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включить в текст договоров.</w:t>
      </w:r>
    </w:p>
    <w:p w:rsidR="002510F2" w:rsidRPr="002510F2" w:rsidRDefault="002510F2" w:rsidP="002510F2">
      <w:pPr>
        <w:spacing w:after="0" w:line="240" w:lineRule="auto"/>
        <w:jc w:val="both"/>
        <w:rPr>
          <w:rFonts w:ascii="Times New Roman" w:eastAsia="Calibri" w:hAnsi="Times New Roman" w:cs="Times New Roman"/>
          <w:b/>
          <w:sz w:val="26"/>
          <w:szCs w:val="26"/>
          <w:lang w:eastAsia="ru-RU"/>
        </w:rPr>
      </w:pPr>
      <w:r w:rsidRPr="002510F2">
        <w:rPr>
          <w:rFonts w:ascii="Times New Roman" w:eastAsia="Calibri" w:hAnsi="Times New Roman" w:cs="Times New Roman"/>
          <w:b/>
          <w:sz w:val="26"/>
          <w:szCs w:val="26"/>
          <w:lang w:eastAsia="ru-RU"/>
        </w:rPr>
        <w:tab/>
      </w: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r w:rsidRPr="002510F2">
        <w:rPr>
          <w:rFonts w:ascii="Times New Roman" w:eastAsia="Calibri" w:hAnsi="Times New Roman" w:cs="Times New Roman"/>
          <w:b/>
          <w:sz w:val="26"/>
          <w:szCs w:val="26"/>
          <w:lang w:eastAsia="ru-RU"/>
        </w:rPr>
        <w:t>5. Определение должностных лиц, ответственных за реализацию антикоррупционной  политики</w:t>
      </w:r>
    </w:p>
    <w:p w:rsidR="002A4D20"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r>
      <w:r w:rsidR="002A4D20">
        <w:rPr>
          <w:rFonts w:ascii="Times New Roman" w:eastAsia="Calibri" w:hAnsi="Times New Roman" w:cs="Times New Roman"/>
          <w:sz w:val="26"/>
          <w:szCs w:val="26"/>
          <w:lang w:eastAsia="ru-RU"/>
        </w:rPr>
        <w:t>Директор школы</w:t>
      </w:r>
      <w:r w:rsidR="002A4D20" w:rsidRPr="002A4D20">
        <w:rPr>
          <w:rFonts w:ascii="Times New Roman" w:eastAsia="Calibri" w:hAnsi="Times New Roman" w:cs="Times New Roman"/>
          <w:sz w:val="26"/>
          <w:szCs w:val="26"/>
          <w:lang w:eastAsia="ru-RU"/>
        </w:rPr>
        <w:t xml:space="preserve"> является ответственным за организацию всех мероприятий, направленных на предупреждение коррупции в организации.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Основные обязанности лица (лиц), ответственных за реализацию Антикоррупционной политики: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подготовка рекомендаций для принятия решений по вопросам предупреждения коррупции в организации;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подготовка предложений, направленных на устранение причин и условий, порождающих риск возникновения коррупции в организации;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проведение контрольных мероприятий, направленных на выявление коррупционных правонарушений, совершенных работниками;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организация проведения оценки коррупционных рисков;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организация работы по заполнению и рассмотрению деклараций о конфликте интересов;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lastRenderedPageBreak/>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организация мероприятий по вопросам профилактики и противодействия коррупции;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организация мероприятий по антикоррупционному просвещению работников;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индивидуальное консультирование работников;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участие в организации антикоррупционной пропаганды;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2A4D20" w:rsidRDefault="002A4D20" w:rsidP="002A4D20">
      <w:pPr>
        <w:spacing w:after="0" w:line="240" w:lineRule="auto"/>
        <w:ind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r w:rsidR="002510F2" w:rsidRPr="002510F2">
        <w:rPr>
          <w:rFonts w:ascii="Times New Roman" w:eastAsia="Calibri" w:hAnsi="Times New Roman" w:cs="Times New Roman"/>
          <w:sz w:val="26"/>
          <w:szCs w:val="26"/>
          <w:lang w:eastAsia="ru-RU"/>
        </w:rPr>
        <w:tab/>
      </w:r>
    </w:p>
    <w:p w:rsidR="002510F2" w:rsidRPr="002510F2" w:rsidRDefault="002510F2" w:rsidP="002510F2">
      <w:pPr>
        <w:spacing w:after="0" w:line="240" w:lineRule="auto"/>
        <w:jc w:val="center"/>
        <w:rPr>
          <w:rFonts w:ascii="Times New Roman" w:eastAsia="Calibri" w:hAnsi="Times New Roman" w:cs="Times New Roman"/>
          <w:b/>
          <w:sz w:val="26"/>
          <w:szCs w:val="26"/>
          <w:lang w:eastAsia="ru-RU"/>
        </w:rPr>
      </w:pPr>
      <w:r w:rsidRPr="002510F2">
        <w:rPr>
          <w:rFonts w:ascii="Times New Roman" w:eastAsia="Calibri" w:hAnsi="Times New Roman" w:cs="Times New Roman"/>
          <w:b/>
          <w:sz w:val="26"/>
          <w:szCs w:val="26"/>
          <w:lang w:eastAsia="ru-RU"/>
        </w:rPr>
        <w:t xml:space="preserve">6. Определение и закрепление обязанностей работников, </w:t>
      </w:r>
    </w:p>
    <w:p w:rsidR="002510F2" w:rsidRPr="002510F2" w:rsidRDefault="002510F2" w:rsidP="002510F2">
      <w:pPr>
        <w:spacing w:after="0" w:line="240" w:lineRule="auto"/>
        <w:jc w:val="center"/>
        <w:rPr>
          <w:rFonts w:ascii="Times New Roman" w:eastAsia="Calibri" w:hAnsi="Times New Roman" w:cs="Times New Roman"/>
          <w:sz w:val="26"/>
          <w:szCs w:val="26"/>
          <w:lang w:eastAsia="ru-RU"/>
        </w:rPr>
      </w:pPr>
      <w:r w:rsidRPr="002510F2">
        <w:rPr>
          <w:rFonts w:ascii="Times New Roman" w:eastAsia="Calibri" w:hAnsi="Times New Roman" w:cs="Times New Roman"/>
          <w:b/>
          <w:sz w:val="26"/>
          <w:szCs w:val="26"/>
          <w:lang w:eastAsia="ru-RU"/>
        </w:rPr>
        <w:t>связанных с предупреждением и противодействием коррупции</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Обязанности работников Школы в связи с предупреждением и противодействием коррупции являются общими для всех сотрудников.</w:t>
      </w:r>
    </w:p>
    <w:p w:rsid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Общими обязанностями работников в связи с предупреждением и противодействием коррупции являются следующие:</w:t>
      </w:r>
    </w:p>
    <w:p w:rsidR="002A4D20" w:rsidRPr="002510F2" w:rsidRDefault="002A4D20" w:rsidP="002A4D20">
      <w:pPr>
        <w:spacing w:after="0" w:line="240" w:lineRule="auto"/>
        <w:ind w:left="708" w:firstLine="708"/>
        <w:jc w:val="both"/>
        <w:rPr>
          <w:rFonts w:ascii="Times New Roman" w:eastAsia="Calibri" w:hAnsi="Times New Roman" w:cs="Times New Roman"/>
          <w:sz w:val="26"/>
          <w:szCs w:val="26"/>
          <w:lang w:eastAsia="ru-RU"/>
        </w:rPr>
      </w:pPr>
      <w:r w:rsidRPr="002A4D20">
        <w:rPr>
          <w:rFonts w:ascii="Times New Roman" w:eastAsia="Calibri" w:hAnsi="Times New Roman" w:cs="Times New Roman"/>
          <w:sz w:val="26"/>
          <w:szCs w:val="26"/>
          <w:lang w:eastAsia="ru-RU"/>
        </w:rPr>
        <w:t>– руководствоваться положениями настоящей Антикоррупционной политики и неукоснительно соблюдать ее принципы и требования;</w:t>
      </w:r>
    </w:p>
    <w:p w:rsidR="002510F2" w:rsidRPr="002510F2" w:rsidRDefault="002510F2" w:rsidP="002510F2">
      <w:pPr>
        <w:numPr>
          <w:ilvl w:val="0"/>
          <w:numId w:val="3"/>
        </w:numPr>
        <w:tabs>
          <w:tab w:val="left" w:pos="993"/>
        </w:tabs>
        <w:spacing w:after="0" w:line="240"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воздерживаться от совершения и (или) участия в совершении коррупционных правонарушений в интересах или от имени Школы;</w:t>
      </w:r>
    </w:p>
    <w:p w:rsidR="002510F2" w:rsidRPr="002510F2" w:rsidRDefault="002510F2" w:rsidP="002510F2">
      <w:pPr>
        <w:numPr>
          <w:ilvl w:val="0"/>
          <w:numId w:val="3"/>
        </w:numPr>
        <w:tabs>
          <w:tab w:val="left" w:pos="993"/>
        </w:tabs>
        <w:spacing w:after="0" w:line="240"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2510F2" w:rsidRPr="002510F2" w:rsidRDefault="002510F2" w:rsidP="002510F2">
      <w:pPr>
        <w:numPr>
          <w:ilvl w:val="0"/>
          <w:numId w:val="3"/>
        </w:numPr>
        <w:tabs>
          <w:tab w:val="left" w:pos="993"/>
        </w:tabs>
        <w:spacing w:after="0" w:line="240"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незамедлительно информировать директора  Школы о случаях склонения работника к совершению коррупционных правонарушений;</w:t>
      </w:r>
    </w:p>
    <w:p w:rsidR="002510F2" w:rsidRPr="002510F2" w:rsidRDefault="002510F2" w:rsidP="002510F2">
      <w:pPr>
        <w:numPr>
          <w:ilvl w:val="0"/>
          <w:numId w:val="3"/>
        </w:numPr>
        <w:tabs>
          <w:tab w:val="left" w:pos="993"/>
        </w:tabs>
        <w:spacing w:after="0" w:line="240"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незамедлительно информировать директора о ставшей известной  информации о случаях совершения коррупционных правонарушений другими работниками;</w:t>
      </w:r>
    </w:p>
    <w:p w:rsidR="002510F2" w:rsidRPr="002510F2" w:rsidRDefault="002510F2" w:rsidP="002510F2">
      <w:pPr>
        <w:numPr>
          <w:ilvl w:val="0"/>
          <w:numId w:val="3"/>
        </w:numPr>
        <w:tabs>
          <w:tab w:val="left" w:pos="993"/>
        </w:tabs>
        <w:spacing w:after="0" w:line="240"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сообщить руководителю о возможности возникновения либо возникшем у работника конфликте интересов.</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 xml:space="preserve">В целях обеспечения эффективного исполнения возложенных на работников обязанностей   регламентируются процедуры их соблюдения.       </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 xml:space="preserve">Исходя их положений статьи 57 ТК РФ по соглашению сторон в трудовой договор, заключаемый с работником при приёме его на работу в Школу, </w:t>
      </w:r>
      <w:r w:rsidRPr="002510F2">
        <w:rPr>
          <w:rFonts w:ascii="Times New Roman" w:eastAsia="Calibri" w:hAnsi="Times New Roman" w:cs="Times New Roman"/>
          <w:sz w:val="26"/>
          <w:szCs w:val="26"/>
          <w:lang w:eastAsia="ru-RU"/>
        </w:rPr>
        <w:lastRenderedPageBreak/>
        <w:t xml:space="preserve">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2510F2" w:rsidRPr="002510F2" w:rsidRDefault="002510F2" w:rsidP="002510F2">
      <w:pPr>
        <w:spacing w:after="0" w:line="240"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 xml:space="preserve">Общие и специальные обязанности рекомендуется включить в должностные обязанности работника Школы.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2510F2" w:rsidRPr="002510F2" w:rsidRDefault="002510F2" w:rsidP="002510F2">
      <w:pPr>
        <w:spacing w:after="0" w:line="276" w:lineRule="auto"/>
        <w:ind w:firstLine="851"/>
        <w:jc w:val="center"/>
        <w:rPr>
          <w:rFonts w:ascii="Times New Roman" w:eastAsia="Calibri" w:hAnsi="Times New Roman" w:cs="Times New Roman"/>
          <w:b/>
          <w:kern w:val="36"/>
          <w:sz w:val="26"/>
          <w:szCs w:val="26"/>
          <w:lang w:eastAsia="ru-RU"/>
        </w:rPr>
      </w:pPr>
    </w:p>
    <w:p w:rsidR="002510F2" w:rsidRDefault="002510F2" w:rsidP="002510F2">
      <w:pPr>
        <w:spacing w:after="0" w:line="276" w:lineRule="auto"/>
        <w:jc w:val="center"/>
        <w:rPr>
          <w:rFonts w:ascii="Times New Roman" w:eastAsia="Calibri" w:hAnsi="Times New Roman" w:cs="Times New Roman"/>
          <w:b/>
          <w:kern w:val="36"/>
          <w:sz w:val="26"/>
          <w:szCs w:val="26"/>
          <w:lang w:eastAsia="ru-RU"/>
        </w:rPr>
      </w:pPr>
      <w:r w:rsidRPr="002510F2">
        <w:rPr>
          <w:rFonts w:ascii="Times New Roman" w:eastAsia="Calibri" w:hAnsi="Times New Roman" w:cs="Times New Roman"/>
          <w:b/>
          <w:kern w:val="36"/>
          <w:sz w:val="26"/>
          <w:szCs w:val="26"/>
          <w:lang w:eastAsia="ru-RU"/>
        </w:rPr>
        <w:t>7. Установление перечня реализуемых антикоррупционных мероприятий, стандартов и процедур и  порядок их выполнения (применения)</w:t>
      </w:r>
      <w:r w:rsidR="005C7FE0">
        <w:rPr>
          <w:rFonts w:ascii="Times New Roman" w:eastAsia="Calibri" w:hAnsi="Times New Roman" w:cs="Times New Roman"/>
          <w:b/>
          <w:kern w:val="36"/>
          <w:sz w:val="26"/>
          <w:szCs w:val="26"/>
          <w:lang w:eastAsia="ru-RU"/>
        </w:rPr>
        <w:t>.</w:t>
      </w:r>
    </w:p>
    <w:p w:rsidR="005C7FE0" w:rsidRPr="002510F2" w:rsidRDefault="005C7FE0" w:rsidP="002510F2">
      <w:pPr>
        <w:spacing w:after="0" w:line="276" w:lineRule="auto"/>
        <w:jc w:val="center"/>
        <w:rPr>
          <w:rFonts w:ascii="Times New Roman" w:eastAsia="Calibri" w:hAnsi="Times New Roman" w:cs="Times New Roman"/>
          <w:b/>
          <w:kern w:val="36"/>
          <w:sz w:val="26"/>
          <w:szCs w:val="26"/>
          <w:lang w:eastAsia="ru-RU"/>
        </w:rPr>
      </w:pPr>
    </w:p>
    <w:p w:rsidR="002510F2" w:rsidRPr="002510F2" w:rsidRDefault="005C7FE0" w:rsidP="005C7FE0">
      <w:pPr>
        <w:spacing w:after="0" w:line="276" w:lineRule="auto"/>
        <w:ind w:firstLine="851"/>
        <w:rPr>
          <w:rFonts w:ascii="Times New Roman" w:eastAsia="Calibri" w:hAnsi="Times New Roman" w:cs="Times New Roman"/>
          <w:kern w:val="36"/>
          <w:sz w:val="26"/>
          <w:szCs w:val="26"/>
          <w:lang w:eastAsia="ru-RU"/>
        </w:rPr>
      </w:pPr>
      <w:r w:rsidRPr="005C7FE0">
        <w:rPr>
          <w:rFonts w:ascii="Times New Roman" w:eastAsia="Calibri" w:hAnsi="Times New Roman" w:cs="Times New Roman"/>
          <w:kern w:val="36"/>
          <w:sz w:val="26"/>
          <w:szCs w:val="26"/>
          <w:lang w:eastAsia="ru-RU"/>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2510F2" w:rsidRPr="002510F2" w:rsidTr="00842EE8">
        <w:tc>
          <w:tcPr>
            <w:tcW w:w="2943" w:type="dxa"/>
          </w:tcPr>
          <w:p w:rsidR="002510F2" w:rsidRPr="002510F2" w:rsidRDefault="002510F2" w:rsidP="002510F2">
            <w:pPr>
              <w:spacing w:after="0" w:line="276" w:lineRule="auto"/>
              <w:jc w:val="center"/>
              <w:rPr>
                <w:rFonts w:ascii="Times New Roman" w:eastAsia="Calibri" w:hAnsi="Times New Roman" w:cs="Times New Roman"/>
                <w:b/>
                <w:sz w:val="26"/>
                <w:szCs w:val="26"/>
                <w:lang w:eastAsia="ru-RU"/>
              </w:rPr>
            </w:pPr>
            <w:r w:rsidRPr="002510F2">
              <w:rPr>
                <w:rFonts w:ascii="Times New Roman" w:eastAsia="Calibri" w:hAnsi="Times New Roman" w:cs="Times New Roman"/>
                <w:b/>
                <w:sz w:val="26"/>
                <w:szCs w:val="26"/>
                <w:lang w:eastAsia="ru-RU"/>
              </w:rPr>
              <w:t>Направление</w:t>
            </w:r>
          </w:p>
        </w:tc>
        <w:tc>
          <w:tcPr>
            <w:tcW w:w="6344" w:type="dxa"/>
          </w:tcPr>
          <w:p w:rsidR="002510F2" w:rsidRPr="002510F2" w:rsidRDefault="002510F2" w:rsidP="002510F2">
            <w:pPr>
              <w:spacing w:after="0" w:line="276" w:lineRule="auto"/>
              <w:jc w:val="center"/>
              <w:rPr>
                <w:rFonts w:ascii="Times New Roman" w:eastAsia="Calibri" w:hAnsi="Times New Roman" w:cs="Times New Roman"/>
                <w:b/>
                <w:sz w:val="26"/>
                <w:szCs w:val="26"/>
                <w:lang w:eastAsia="ru-RU"/>
              </w:rPr>
            </w:pPr>
            <w:r w:rsidRPr="002510F2">
              <w:rPr>
                <w:rFonts w:ascii="Times New Roman" w:eastAsia="Calibri" w:hAnsi="Times New Roman" w:cs="Times New Roman"/>
                <w:b/>
                <w:sz w:val="26"/>
                <w:szCs w:val="26"/>
                <w:lang w:eastAsia="ru-RU"/>
              </w:rPr>
              <w:t>Мероприятие</w:t>
            </w:r>
          </w:p>
        </w:tc>
      </w:tr>
      <w:tr w:rsidR="002510F2" w:rsidRPr="002510F2" w:rsidTr="00842EE8">
        <w:tc>
          <w:tcPr>
            <w:tcW w:w="2943"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Нормативное обеспечение, закрепление стандартов поведения и декларация намерений</w:t>
            </w:r>
          </w:p>
        </w:tc>
        <w:tc>
          <w:tcPr>
            <w:tcW w:w="6344"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Разработка и принятие Положения об антикоррупционной политики Школы.</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Разработка и утверждение плана реализации антикоррупционных мероприятий.</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Разработка и принятие кодекса этики и служебного поведения работников организации.</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Введение в договоры, связанные с хозяйственной деятельностью организации, стандартной антикоррупционной оговорки.</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Введение антикоррупционных положений в должностные обязанности работников.</w:t>
            </w:r>
          </w:p>
        </w:tc>
      </w:tr>
      <w:tr w:rsidR="002510F2" w:rsidRPr="002510F2" w:rsidTr="00842EE8">
        <w:tc>
          <w:tcPr>
            <w:tcW w:w="2943"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Разработка и введение специальных антикоррупционных процедур.</w:t>
            </w:r>
          </w:p>
        </w:tc>
        <w:tc>
          <w:tcPr>
            <w:tcW w:w="6344"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lastRenderedPageBreak/>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510F2" w:rsidRPr="002510F2" w:rsidTr="00842EE8">
        <w:tc>
          <w:tcPr>
            <w:tcW w:w="2943"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lastRenderedPageBreak/>
              <w:t>Обучение и информирование работников.</w:t>
            </w:r>
          </w:p>
        </w:tc>
        <w:tc>
          <w:tcPr>
            <w:tcW w:w="6344"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Проведение обучающих мероприятий по вопросам профилактики и противодействия коррупции.</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510F2" w:rsidRPr="002510F2" w:rsidTr="00842EE8">
        <w:tc>
          <w:tcPr>
            <w:tcW w:w="2943"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344"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Осуществление регулярного контроля соблюдения внутренних процедур.</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510F2" w:rsidRPr="002510F2" w:rsidTr="00842EE8">
        <w:tc>
          <w:tcPr>
            <w:tcW w:w="2943"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Оценка результатов проводимой антикоррупционной работы и распространение отчетных материалов.</w:t>
            </w:r>
          </w:p>
        </w:tc>
        <w:tc>
          <w:tcPr>
            <w:tcW w:w="6344"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Проведение регулярной оценки результатов работы по противодействию коррупции.</w:t>
            </w:r>
          </w:p>
        </w:tc>
      </w:tr>
      <w:tr w:rsidR="002510F2" w:rsidRPr="002510F2" w:rsidTr="00842EE8">
        <w:tc>
          <w:tcPr>
            <w:tcW w:w="2943"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Сотрудничество с правоохранительными органами в сфере противодействия коррупции.</w:t>
            </w:r>
          </w:p>
        </w:tc>
        <w:tc>
          <w:tcPr>
            <w:tcW w:w="6344" w:type="dxa"/>
          </w:tcPr>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bl>
    <w:p w:rsidR="002510F2" w:rsidRPr="002510F2" w:rsidRDefault="002510F2" w:rsidP="002510F2">
      <w:pPr>
        <w:spacing w:after="0" w:line="276" w:lineRule="auto"/>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 </w:t>
      </w:r>
      <w:r w:rsidRPr="002510F2">
        <w:rPr>
          <w:rFonts w:ascii="Times New Roman" w:eastAsia="Calibri" w:hAnsi="Times New Roman" w:cs="Times New Roman"/>
          <w:sz w:val="26"/>
          <w:szCs w:val="26"/>
          <w:lang w:eastAsia="ru-RU"/>
        </w:rPr>
        <w:tab/>
      </w:r>
    </w:p>
    <w:p w:rsidR="002510F2" w:rsidRDefault="002510F2" w:rsidP="002510F2">
      <w:pPr>
        <w:spacing w:after="0" w:line="276" w:lineRule="auto"/>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ab/>
        <w:t xml:space="preserve">В качестве   приложения к антикоррупционной политике в Школе ежегодно утверждается план реализации антикоррупционных мероприятий. </w:t>
      </w:r>
    </w:p>
    <w:p w:rsidR="005C7FE0" w:rsidRDefault="005C7FE0" w:rsidP="002510F2">
      <w:pPr>
        <w:spacing w:after="0" w:line="276" w:lineRule="auto"/>
        <w:jc w:val="both"/>
        <w:rPr>
          <w:rFonts w:ascii="Times New Roman" w:eastAsia="Calibri" w:hAnsi="Times New Roman" w:cs="Times New Roman"/>
          <w:sz w:val="26"/>
          <w:szCs w:val="26"/>
          <w:lang w:eastAsia="ru-RU"/>
        </w:rPr>
      </w:pPr>
    </w:p>
    <w:p w:rsidR="005C7FE0" w:rsidRPr="002510F2" w:rsidRDefault="005C7FE0" w:rsidP="005C7FE0">
      <w:pPr>
        <w:spacing w:after="0" w:line="276" w:lineRule="auto"/>
        <w:jc w:val="center"/>
        <w:rPr>
          <w:rFonts w:ascii="Times New Roman" w:eastAsia="Calibri" w:hAnsi="Times New Roman" w:cs="Times New Roman"/>
          <w:b/>
          <w:sz w:val="26"/>
          <w:szCs w:val="26"/>
          <w:lang w:eastAsia="ru-RU"/>
        </w:rPr>
      </w:pPr>
      <w:r w:rsidRPr="005C7FE0">
        <w:rPr>
          <w:rFonts w:ascii="Times New Roman" w:eastAsia="Calibri" w:hAnsi="Times New Roman" w:cs="Times New Roman"/>
          <w:b/>
          <w:sz w:val="26"/>
          <w:szCs w:val="26"/>
          <w:lang w:eastAsia="ru-RU"/>
        </w:rPr>
        <w:t>8.</w:t>
      </w:r>
      <w:r w:rsidRPr="005C7FE0">
        <w:rPr>
          <w:b/>
        </w:rPr>
        <w:t xml:space="preserve"> </w:t>
      </w:r>
      <w:r>
        <w:rPr>
          <w:b/>
        </w:rPr>
        <w:t xml:space="preserve"> </w:t>
      </w:r>
      <w:r w:rsidRPr="005C7FE0">
        <w:rPr>
          <w:rFonts w:ascii="Times New Roman" w:eastAsia="Calibri" w:hAnsi="Times New Roman" w:cs="Times New Roman"/>
          <w:b/>
          <w:sz w:val="26"/>
          <w:szCs w:val="26"/>
          <w:lang w:eastAsia="ru-RU"/>
        </w:rPr>
        <w:t>Внедрение стандартов поведения работников организации</w:t>
      </w:r>
      <w:r>
        <w:rPr>
          <w:rFonts w:ascii="Times New Roman" w:eastAsia="Calibri" w:hAnsi="Times New Roman" w:cs="Times New Roman"/>
          <w:b/>
          <w:sz w:val="26"/>
          <w:szCs w:val="26"/>
          <w:lang w:eastAsia="ru-RU"/>
        </w:rPr>
        <w:t>.</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2510F2"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Общие правила и принципы поведения закреплены в Кодексе этики и служебного поведения работников организации</w:t>
      </w:r>
      <w:r>
        <w:rPr>
          <w:rFonts w:ascii="Times New Roman" w:eastAsia="Calibri" w:hAnsi="Times New Roman" w:cs="Times New Roman"/>
          <w:sz w:val="26"/>
          <w:szCs w:val="26"/>
          <w:lang w:eastAsia="ru-RU"/>
        </w:rPr>
        <w:t>.</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p>
    <w:p w:rsidR="005C7FE0" w:rsidRDefault="005C7FE0" w:rsidP="005C7FE0">
      <w:pPr>
        <w:spacing w:after="0" w:line="276" w:lineRule="auto"/>
        <w:ind w:firstLine="708"/>
        <w:jc w:val="both"/>
        <w:rPr>
          <w:rFonts w:ascii="Times New Roman" w:eastAsia="Calibri" w:hAnsi="Times New Roman" w:cs="Times New Roman"/>
          <w:b/>
          <w:sz w:val="26"/>
          <w:szCs w:val="26"/>
          <w:lang w:eastAsia="ru-RU"/>
        </w:rPr>
      </w:pPr>
      <w:r w:rsidRPr="005C7FE0">
        <w:rPr>
          <w:rFonts w:ascii="Times New Roman" w:eastAsia="Calibri" w:hAnsi="Times New Roman" w:cs="Times New Roman"/>
          <w:b/>
          <w:sz w:val="26"/>
          <w:szCs w:val="26"/>
          <w:lang w:eastAsia="ru-RU"/>
        </w:rPr>
        <w:t xml:space="preserve">9. Выявление и урегулирование конфликта интересов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В основу работы по урегулированию конфликта интересов в организации положены следующие принципы: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 обязательность раскрытия сведений о возможном или возникшем конфликте интересов;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 конфиденциальность процесса раскрытия сведений о конфликте интересов и процесса его урегулирования;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соблюдение баланса интересов организации и работника при урегулировании конфликта интересов;</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Работник обязан принимать меры по недопущению любой возможности возникновения конфликта интересов.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31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w:t>
      </w:r>
      <w:r>
        <w:rPr>
          <w:rFonts w:ascii="Times New Roman" w:eastAsia="Calibri" w:hAnsi="Times New Roman" w:cs="Times New Roman"/>
          <w:sz w:val="26"/>
          <w:szCs w:val="26"/>
          <w:lang w:eastAsia="ru-RU"/>
        </w:rPr>
        <w:t xml:space="preserve">ложением о конфликте интересов </w:t>
      </w:r>
    </w:p>
    <w:p w:rsidR="005C7FE0" w:rsidRDefault="005C7FE0" w:rsidP="005C7FE0">
      <w:pPr>
        <w:spacing w:after="0" w:line="276" w:lineRule="auto"/>
        <w:ind w:firstLine="708"/>
        <w:jc w:val="both"/>
        <w:rPr>
          <w:rFonts w:ascii="Times New Roman" w:eastAsia="Calibri" w:hAnsi="Times New Roman" w:cs="Times New Roman"/>
          <w:sz w:val="26"/>
          <w:szCs w:val="26"/>
          <w:lang w:eastAsia="ru-RU"/>
        </w:rPr>
      </w:pPr>
      <w:r w:rsidRPr="005C7FE0">
        <w:rPr>
          <w:rFonts w:ascii="Times New Roman" w:eastAsia="Calibri" w:hAnsi="Times New Roman" w:cs="Times New Roman"/>
          <w:sz w:val="26"/>
          <w:szCs w:val="26"/>
          <w:lang w:eastAsia="ru-RU"/>
        </w:rPr>
        <w:lastRenderedPageBreak/>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r>
        <w:rPr>
          <w:rFonts w:ascii="Times New Roman" w:eastAsia="Calibri" w:hAnsi="Times New Roman" w:cs="Times New Roman"/>
          <w:sz w:val="26"/>
          <w:szCs w:val="26"/>
          <w:lang w:eastAsia="ru-RU"/>
        </w:rPr>
        <w:t>.</w:t>
      </w:r>
      <w:r w:rsidRPr="005C7FE0">
        <w:rPr>
          <w:rFonts w:ascii="Times New Roman" w:eastAsia="Calibri" w:hAnsi="Times New Roman" w:cs="Times New Roman"/>
          <w:sz w:val="26"/>
          <w:szCs w:val="26"/>
          <w:lang w:eastAsia="ru-RU"/>
        </w:rPr>
        <w:t xml:space="preserve">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381043" w:rsidRDefault="00381043" w:rsidP="005C7FE0">
      <w:pPr>
        <w:spacing w:after="0" w:line="276" w:lineRule="auto"/>
        <w:ind w:firstLine="708"/>
        <w:jc w:val="both"/>
        <w:rPr>
          <w:rFonts w:ascii="Times New Roman" w:eastAsia="Calibri" w:hAnsi="Times New Roman" w:cs="Times New Roman"/>
          <w:sz w:val="26"/>
          <w:szCs w:val="26"/>
          <w:lang w:eastAsia="ru-RU"/>
        </w:rPr>
      </w:pPr>
    </w:p>
    <w:p w:rsidR="00381043" w:rsidRDefault="00381043" w:rsidP="00381043">
      <w:pPr>
        <w:spacing w:after="0" w:line="276" w:lineRule="auto"/>
        <w:ind w:firstLine="708"/>
        <w:jc w:val="center"/>
        <w:rPr>
          <w:rFonts w:ascii="Times New Roman" w:eastAsia="Calibri" w:hAnsi="Times New Roman" w:cs="Times New Roman"/>
          <w:sz w:val="26"/>
          <w:szCs w:val="26"/>
          <w:lang w:eastAsia="ru-RU"/>
        </w:rPr>
      </w:pPr>
      <w:r w:rsidRPr="00381043">
        <w:rPr>
          <w:rFonts w:ascii="Times New Roman" w:eastAsia="Calibri" w:hAnsi="Times New Roman" w:cs="Times New Roman"/>
          <w:b/>
          <w:sz w:val="26"/>
          <w:szCs w:val="26"/>
          <w:lang w:eastAsia="ru-RU"/>
        </w:rPr>
        <w:t>10. Правила обмена деловыми подарками и знаками делового гостеприимства</w:t>
      </w:r>
    </w:p>
    <w:p w:rsidR="00381043" w:rsidRDefault="00381043" w:rsidP="005C7FE0">
      <w:pPr>
        <w:spacing w:after="0" w:line="276" w:lineRule="auto"/>
        <w:ind w:firstLine="708"/>
        <w:jc w:val="both"/>
        <w:rPr>
          <w:rFonts w:ascii="Times New Roman" w:eastAsia="Calibri" w:hAnsi="Times New Roman" w:cs="Times New Roman"/>
          <w:sz w:val="26"/>
          <w:szCs w:val="26"/>
          <w:lang w:eastAsia="ru-RU"/>
        </w:rPr>
      </w:pPr>
      <w:r w:rsidRPr="00381043">
        <w:rPr>
          <w:rFonts w:ascii="Times New Roman" w:eastAsia="Calibri" w:hAnsi="Times New Roman" w:cs="Times New Roman"/>
          <w:sz w:val="26"/>
          <w:szCs w:val="26"/>
          <w:lang w:eastAsia="ru-RU"/>
        </w:rPr>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381043" w:rsidRDefault="00381043" w:rsidP="005C7FE0">
      <w:pPr>
        <w:spacing w:after="0" w:line="276" w:lineRule="auto"/>
        <w:ind w:firstLine="708"/>
        <w:jc w:val="both"/>
        <w:rPr>
          <w:rFonts w:ascii="Times New Roman" w:eastAsia="Calibri" w:hAnsi="Times New Roman" w:cs="Times New Roman"/>
          <w:sz w:val="26"/>
          <w:szCs w:val="26"/>
          <w:lang w:eastAsia="ru-RU"/>
        </w:rPr>
      </w:pPr>
      <w:r w:rsidRPr="00381043">
        <w:rPr>
          <w:rFonts w:ascii="Times New Roman" w:eastAsia="Calibri" w:hAnsi="Times New Roman" w:cs="Times New Roman"/>
          <w:sz w:val="26"/>
          <w:szCs w:val="26"/>
          <w:lang w:eastAsia="ru-RU"/>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w:t>
      </w:r>
      <w:r>
        <w:rPr>
          <w:rFonts w:ascii="Times New Roman" w:eastAsia="Calibri" w:hAnsi="Times New Roman" w:cs="Times New Roman"/>
          <w:sz w:val="26"/>
          <w:szCs w:val="26"/>
          <w:lang w:eastAsia="ru-RU"/>
        </w:rPr>
        <w:t>ю</w:t>
      </w:r>
      <w:r w:rsidRPr="00381043">
        <w:rPr>
          <w:rFonts w:ascii="Times New Roman" w:eastAsia="Calibri" w:hAnsi="Times New Roman" w:cs="Times New Roman"/>
          <w:sz w:val="26"/>
          <w:szCs w:val="26"/>
          <w:lang w:eastAsia="ru-RU"/>
        </w:rPr>
        <w:t xml:space="preserve">т </w:t>
      </w:r>
      <w:r>
        <w:rPr>
          <w:rFonts w:ascii="Times New Roman" w:eastAsia="Calibri" w:hAnsi="Times New Roman" w:cs="Times New Roman"/>
          <w:sz w:val="26"/>
          <w:szCs w:val="26"/>
          <w:lang w:eastAsia="ru-RU"/>
        </w:rPr>
        <w:t>Правила</w:t>
      </w:r>
      <w:r w:rsidRPr="00381043">
        <w:rPr>
          <w:rFonts w:ascii="Times New Roman" w:eastAsia="Calibri" w:hAnsi="Times New Roman" w:cs="Times New Roman"/>
          <w:sz w:val="26"/>
          <w:szCs w:val="26"/>
          <w:lang w:eastAsia="ru-RU"/>
        </w:rPr>
        <w:t xml:space="preserve"> обмена деловыми подарками и знаками делового гостеприимства </w:t>
      </w:r>
    </w:p>
    <w:p w:rsidR="00381043" w:rsidRDefault="00381043" w:rsidP="00381043">
      <w:pPr>
        <w:spacing w:after="0" w:line="276" w:lineRule="auto"/>
        <w:ind w:firstLine="708"/>
        <w:jc w:val="center"/>
        <w:rPr>
          <w:rFonts w:ascii="Times New Roman" w:eastAsia="Calibri" w:hAnsi="Times New Roman" w:cs="Times New Roman"/>
          <w:sz w:val="26"/>
          <w:szCs w:val="26"/>
          <w:lang w:eastAsia="ru-RU"/>
        </w:rPr>
      </w:pPr>
      <w:r w:rsidRPr="00381043">
        <w:rPr>
          <w:rFonts w:ascii="Times New Roman" w:eastAsia="Calibri" w:hAnsi="Times New Roman" w:cs="Times New Roman"/>
          <w:b/>
          <w:sz w:val="26"/>
          <w:szCs w:val="26"/>
          <w:lang w:eastAsia="ru-RU"/>
        </w:rPr>
        <w:t>11.</w:t>
      </w:r>
      <w:r w:rsidR="00870693">
        <w:rPr>
          <w:rFonts w:ascii="Times New Roman" w:eastAsia="Calibri" w:hAnsi="Times New Roman" w:cs="Times New Roman"/>
          <w:b/>
          <w:sz w:val="26"/>
          <w:szCs w:val="26"/>
          <w:lang w:eastAsia="ru-RU"/>
        </w:rPr>
        <w:t xml:space="preserve"> </w:t>
      </w:r>
      <w:r w:rsidRPr="00381043">
        <w:rPr>
          <w:rFonts w:ascii="Times New Roman" w:eastAsia="Calibri" w:hAnsi="Times New Roman" w:cs="Times New Roman"/>
          <w:b/>
          <w:sz w:val="26"/>
          <w:szCs w:val="26"/>
          <w:lang w:eastAsia="ru-RU"/>
        </w:rPr>
        <w:t>Меры по предупреждению коррупции при взаимодействии с контрагентами</w:t>
      </w:r>
      <w:r w:rsidRPr="0038104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p>
    <w:p w:rsidR="00381043" w:rsidRDefault="00381043" w:rsidP="00381043">
      <w:pPr>
        <w:spacing w:after="0" w:line="276" w:lineRule="auto"/>
        <w:ind w:firstLine="708"/>
        <w:jc w:val="both"/>
        <w:rPr>
          <w:rFonts w:ascii="Times New Roman" w:eastAsia="Calibri" w:hAnsi="Times New Roman" w:cs="Times New Roman"/>
          <w:sz w:val="26"/>
          <w:szCs w:val="26"/>
          <w:lang w:eastAsia="ru-RU"/>
        </w:rPr>
      </w:pPr>
      <w:r w:rsidRPr="00381043">
        <w:rPr>
          <w:rFonts w:ascii="Times New Roman" w:eastAsia="Calibri" w:hAnsi="Times New Roman" w:cs="Times New Roman"/>
          <w:sz w:val="26"/>
          <w:szCs w:val="26"/>
          <w:lang w:eastAsia="ru-RU"/>
        </w:rPr>
        <w:t xml:space="preserve"> Работа по предупреждению коррупции при взаимодействии с контрагентами, проводится по следующим направлениям: </w:t>
      </w:r>
    </w:p>
    <w:p w:rsidR="00381043" w:rsidRPr="00381043" w:rsidRDefault="00381043" w:rsidP="00381043">
      <w:pPr>
        <w:pStyle w:val="a7"/>
        <w:numPr>
          <w:ilvl w:val="0"/>
          <w:numId w:val="4"/>
        </w:numPr>
        <w:spacing w:after="0" w:line="276"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У</w:t>
      </w:r>
      <w:r w:rsidRPr="00381043">
        <w:rPr>
          <w:rFonts w:ascii="Times New Roman" w:eastAsia="Calibri" w:hAnsi="Times New Roman" w:cs="Times New Roman"/>
          <w:sz w:val="26"/>
          <w:szCs w:val="26"/>
          <w:lang w:eastAsia="ru-RU"/>
        </w:rPr>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381043" w:rsidRPr="00381043" w:rsidRDefault="00381043" w:rsidP="00381043">
      <w:pPr>
        <w:pStyle w:val="a7"/>
        <w:numPr>
          <w:ilvl w:val="0"/>
          <w:numId w:val="4"/>
        </w:numPr>
        <w:spacing w:after="0" w:line="276" w:lineRule="auto"/>
        <w:jc w:val="both"/>
        <w:rPr>
          <w:rFonts w:ascii="Times New Roman" w:eastAsia="Calibri" w:hAnsi="Times New Roman" w:cs="Times New Roman"/>
          <w:sz w:val="26"/>
          <w:szCs w:val="26"/>
          <w:lang w:eastAsia="ru-RU"/>
        </w:rPr>
      </w:pPr>
      <w:r w:rsidRPr="00381043">
        <w:rPr>
          <w:rFonts w:ascii="Times New Roman" w:eastAsia="Calibri" w:hAnsi="Times New Roman" w:cs="Times New Roman"/>
          <w:sz w:val="26"/>
          <w:szCs w:val="26"/>
          <w:lang w:eastAsia="ru-RU"/>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w:t>
      </w:r>
      <w:r w:rsidRPr="00381043">
        <w:rPr>
          <w:rFonts w:ascii="Times New Roman" w:eastAsia="Calibri" w:hAnsi="Times New Roman" w:cs="Times New Roman"/>
          <w:sz w:val="26"/>
          <w:szCs w:val="26"/>
          <w:lang w:eastAsia="ru-RU"/>
        </w:rPr>
        <w:lastRenderedPageBreak/>
        <w:t xml:space="preserve">контрагентах: их репутации в деловых кругах, длительности деятельности на рынке, участия в коррупционных скандалах и т.п.). </w:t>
      </w:r>
    </w:p>
    <w:p w:rsidR="00381043" w:rsidRPr="00870693" w:rsidRDefault="00381043" w:rsidP="00870693">
      <w:pPr>
        <w:pStyle w:val="a7"/>
        <w:numPr>
          <w:ilvl w:val="0"/>
          <w:numId w:val="4"/>
        </w:numPr>
        <w:spacing w:after="0" w:line="276" w:lineRule="auto"/>
        <w:jc w:val="both"/>
        <w:rPr>
          <w:rFonts w:ascii="Times New Roman" w:eastAsia="Calibri" w:hAnsi="Times New Roman" w:cs="Times New Roman"/>
          <w:sz w:val="26"/>
          <w:szCs w:val="26"/>
          <w:lang w:eastAsia="ru-RU"/>
        </w:rPr>
      </w:pPr>
      <w:r w:rsidRPr="00870693">
        <w:rPr>
          <w:rFonts w:ascii="Times New Roman" w:eastAsia="Calibri" w:hAnsi="Times New Roman" w:cs="Times New Roman"/>
          <w:sz w:val="26"/>
          <w:szCs w:val="26"/>
          <w:lang w:eastAsia="ru-RU"/>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870693" w:rsidRPr="00870693" w:rsidRDefault="00381043" w:rsidP="00870693">
      <w:pPr>
        <w:pStyle w:val="a7"/>
        <w:numPr>
          <w:ilvl w:val="0"/>
          <w:numId w:val="4"/>
        </w:numPr>
        <w:spacing w:after="0" w:line="276" w:lineRule="auto"/>
        <w:jc w:val="both"/>
        <w:rPr>
          <w:rFonts w:ascii="Times New Roman" w:eastAsia="Calibri" w:hAnsi="Times New Roman" w:cs="Times New Roman"/>
          <w:sz w:val="26"/>
          <w:szCs w:val="26"/>
          <w:lang w:eastAsia="ru-RU"/>
        </w:rPr>
      </w:pPr>
      <w:r w:rsidRPr="00870693">
        <w:rPr>
          <w:rFonts w:ascii="Times New Roman" w:eastAsia="Calibri" w:hAnsi="Times New Roman" w:cs="Times New Roman"/>
          <w:sz w:val="26"/>
          <w:szCs w:val="26"/>
          <w:lang w:eastAsia="ru-RU"/>
        </w:rPr>
        <w:t>Включение в договоры, заключаемые с контрагентами, положений о соблюдении антикоррупционных стандарт</w:t>
      </w:r>
      <w:r w:rsidR="00870693" w:rsidRPr="00870693">
        <w:rPr>
          <w:rFonts w:ascii="Times New Roman" w:eastAsia="Calibri" w:hAnsi="Times New Roman" w:cs="Times New Roman"/>
          <w:sz w:val="26"/>
          <w:szCs w:val="26"/>
          <w:lang w:eastAsia="ru-RU"/>
        </w:rPr>
        <w:t>ов (антикоррупционная оговорка).</w:t>
      </w:r>
      <w:r w:rsidRPr="00870693">
        <w:rPr>
          <w:rFonts w:ascii="Times New Roman" w:eastAsia="Calibri" w:hAnsi="Times New Roman" w:cs="Times New Roman"/>
          <w:sz w:val="26"/>
          <w:szCs w:val="26"/>
          <w:lang w:eastAsia="ru-RU"/>
        </w:rPr>
        <w:t xml:space="preserve"> </w:t>
      </w:r>
    </w:p>
    <w:p w:rsidR="00870693" w:rsidRDefault="00381043" w:rsidP="00870693">
      <w:pPr>
        <w:pStyle w:val="a7"/>
        <w:numPr>
          <w:ilvl w:val="0"/>
          <w:numId w:val="4"/>
        </w:numPr>
        <w:spacing w:after="0" w:line="276" w:lineRule="auto"/>
        <w:jc w:val="both"/>
        <w:rPr>
          <w:rFonts w:ascii="Times New Roman" w:eastAsia="Calibri" w:hAnsi="Times New Roman" w:cs="Times New Roman"/>
          <w:sz w:val="26"/>
          <w:szCs w:val="26"/>
          <w:lang w:eastAsia="ru-RU"/>
        </w:rPr>
      </w:pPr>
      <w:r w:rsidRPr="00870693">
        <w:rPr>
          <w:rFonts w:ascii="Times New Roman" w:eastAsia="Calibri" w:hAnsi="Times New Roman" w:cs="Times New Roman"/>
          <w:sz w:val="26"/>
          <w:szCs w:val="26"/>
          <w:lang w:eastAsia="ru-RU"/>
        </w:rPr>
        <w:t xml:space="preserve">Размещение на официальном сайте организации информации о мерах по предупреждению коррупции, предпринимаемых в организации. </w:t>
      </w:r>
    </w:p>
    <w:p w:rsidR="00870693" w:rsidRPr="00870693" w:rsidRDefault="00381043" w:rsidP="00870693">
      <w:pPr>
        <w:spacing w:after="0" w:line="276" w:lineRule="auto"/>
        <w:ind w:left="708"/>
        <w:jc w:val="center"/>
        <w:rPr>
          <w:rFonts w:ascii="Times New Roman" w:eastAsia="Calibri" w:hAnsi="Times New Roman" w:cs="Times New Roman"/>
          <w:b/>
          <w:sz w:val="26"/>
          <w:szCs w:val="26"/>
          <w:lang w:eastAsia="ru-RU"/>
        </w:rPr>
      </w:pPr>
      <w:r w:rsidRPr="00870693">
        <w:rPr>
          <w:rFonts w:ascii="Times New Roman" w:eastAsia="Calibri" w:hAnsi="Times New Roman" w:cs="Times New Roman"/>
          <w:b/>
          <w:sz w:val="26"/>
          <w:szCs w:val="26"/>
          <w:lang w:eastAsia="ru-RU"/>
        </w:rPr>
        <w:t>1</w:t>
      </w:r>
      <w:r w:rsidR="00870693" w:rsidRPr="00870693">
        <w:rPr>
          <w:rFonts w:ascii="Times New Roman" w:eastAsia="Calibri" w:hAnsi="Times New Roman" w:cs="Times New Roman"/>
          <w:b/>
          <w:sz w:val="26"/>
          <w:szCs w:val="26"/>
          <w:lang w:eastAsia="ru-RU"/>
        </w:rPr>
        <w:t>2</w:t>
      </w:r>
      <w:r w:rsidRPr="00870693">
        <w:rPr>
          <w:rFonts w:ascii="Times New Roman" w:eastAsia="Calibri" w:hAnsi="Times New Roman" w:cs="Times New Roman"/>
          <w:b/>
          <w:sz w:val="26"/>
          <w:szCs w:val="26"/>
          <w:lang w:eastAsia="ru-RU"/>
        </w:rPr>
        <w:t>. Антикоррупционное просвещение работников</w:t>
      </w:r>
    </w:p>
    <w:p w:rsidR="00870693" w:rsidRDefault="00381043" w:rsidP="00870693">
      <w:pPr>
        <w:spacing w:after="0" w:line="276" w:lineRule="auto"/>
        <w:ind w:left="708" w:firstLine="708"/>
        <w:jc w:val="both"/>
        <w:rPr>
          <w:rFonts w:ascii="Times New Roman" w:eastAsia="Calibri" w:hAnsi="Times New Roman" w:cs="Times New Roman"/>
          <w:sz w:val="26"/>
          <w:szCs w:val="26"/>
          <w:lang w:eastAsia="ru-RU"/>
        </w:rPr>
      </w:pPr>
      <w:r w:rsidRPr="00870693">
        <w:rPr>
          <w:rFonts w:ascii="Times New Roman" w:eastAsia="Calibri" w:hAnsi="Times New Roman" w:cs="Times New Roman"/>
          <w:sz w:val="26"/>
          <w:szCs w:val="26"/>
          <w:lang w:eastAsia="ru-RU"/>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870693" w:rsidRDefault="00381043" w:rsidP="00870693">
      <w:pPr>
        <w:spacing w:after="0" w:line="276" w:lineRule="auto"/>
        <w:ind w:left="708" w:firstLine="708"/>
        <w:jc w:val="both"/>
        <w:rPr>
          <w:rFonts w:ascii="Times New Roman" w:eastAsia="Calibri" w:hAnsi="Times New Roman" w:cs="Times New Roman"/>
          <w:sz w:val="26"/>
          <w:szCs w:val="26"/>
          <w:lang w:eastAsia="ru-RU"/>
        </w:rPr>
      </w:pPr>
      <w:r w:rsidRPr="00870693">
        <w:rPr>
          <w:rFonts w:ascii="Times New Roman" w:eastAsia="Calibri" w:hAnsi="Times New Roman" w:cs="Times New Roman"/>
          <w:sz w:val="26"/>
          <w:szCs w:val="26"/>
          <w:lang w:eastAsia="ru-RU"/>
        </w:rPr>
        <w:t xml:space="preserve">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870693" w:rsidRDefault="00381043" w:rsidP="00870693">
      <w:pPr>
        <w:spacing w:after="0" w:line="276" w:lineRule="auto"/>
        <w:ind w:left="708" w:firstLine="708"/>
        <w:jc w:val="both"/>
        <w:rPr>
          <w:rFonts w:ascii="Times New Roman" w:eastAsia="Calibri" w:hAnsi="Times New Roman" w:cs="Times New Roman"/>
          <w:sz w:val="26"/>
          <w:szCs w:val="26"/>
          <w:lang w:eastAsia="ru-RU"/>
        </w:rPr>
      </w:pPr>
      <w:r w:rsidRPr="00870693">
        <w:rPr>
          <w:rFonts w:ascii="Times New Roman" w:eastAsia="Calibri" w:hAnsi="Times New Roman" w:cs="Times New Roman"/>
          <w:sz w:val="26"/>
          <w:szCs w:val="26"/>
          <w:lang w:eastAsia="ru-RU"/>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381043" w:rsidRPr="00870693" w:rsidRDefault="00381043" w:rsidP="00870693">
      <w:pPr>
        <w:spacing w:after="0" w:line="276" w:lineRule="auto"/>
        <w:ind w:left="708" w:firstLine="708"/>
        <w:jc w:val="both"/>
        <w:rPr>
          <w:rFonts w:ascii="Times New Roman" w:eastAsia="Calibri" w:hAnsi="Times New Roman" w:cs="Times New Roman"/>
          <w:sz w:val="26"/>
          <w:szCs w:val="26"/>
          <w:lang w:eastAsia="ru-RU"/>
        </w:rPr>
      </w:pPr>
      <w:r w:rsidRPr="00870693">
        <w:rPr>
          <w:rFonts w:ascii="Times New Roman" w:eastAsia="Calibri" w:hAnsi="Times New Roman" w:cs="Times New Roman"/>
          <w:sz w:val="26"/>
          <w:szCs w:val="26"/>
          <w:lang w:eastAsia="ru-RU"/>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510F2" w:rsidRPr="002510F2" w:rsidRDefault="005C7FE0" w:rsidP="002510F2">
      <w:pPr>
        <w:spacing w:after="0" w:line="276"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w:t>
      </w:r>
      <w:r w:rsidR="00870693">
        <w:rPr>
          <w:rFonts w:ascii="Times New Roman" w:eastAsia="Calibri" w:hAnsi="Times New Roman" w:cs="Times New Roman"/>
          <w:b/>
          <w:sz w:val="26"/>
          <w:szCs w:val="26"/>
          <w:lang w:eastAsia="ru-RU"/>
        </w:rPr>
        <w:t>3</w:t>
      </w:r>
      <w:r w:rsidR="002510F2" w:rsidRPr="002510F2">
        <w:rPr>
          <w:rFonts w:ascii="Times New Roman" w:eastAsia="Calibri" w:hAnsi="Times New Roman" w:cs="Times New Roman"/>
          <w:b/>
          <w:sz w:val="26"/>
          <w:szCs w:val="26"/>
          <w:lang w:eastAsia="ru-RU"/>
        </w:rPr>
        <w:t>. Ответственность  сотрудников за несоблюдение требований антикоррупционной политики</w:t>
      </w:r>
    </w:p>
    <w:p w:rsidR="002510F2" w:rsidRPr="002510F2" w:rsidRDefault="002510F2" w:rsidP="002510F2">
      <w:pPr>
        <w:spacing w:after="0" w:line="276" w:lineRule="auto"/>
        <w:ind w:firstLine="851"/>
        <w:jc w:val="both"/>
        <w:rPr>
          <w:rFonts w:ascii="Times New Roman" w:eastAsia="Calibri" w:hAnsi="Times New Roman" w:cs="Times New Roman"/>
          <w:sz w:val="26"/>
          <w:szCs w:val="26"/>
          <w:lang w:eastAsia="ru-RU"/>
        </w:rPr>
      </w:pPr>
    </w:p>
    <w:p w:rsidR="002510F2" w:rsidRPr="002510F2" w:rsidRDefault="002510F2" w:rsidP="002510F2">
      <w:pPr>
        <w:spacing w:after="0" w:line="276"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Ответственность работников Школы за коррупционные правонарушения наступает в соответствии с законодательством Российской Федерации.</w:t>
      </w:r>
    </w:p>
    <w:p w:rsidR="002510F2" w:rsidRPr="002510F2" w:rsidRDefault="002510F2" w:rsidP="002510F2">
      <w:pPr>
        <w:spacing w:after="0" w:line="276"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w:t>
      </w:r>
    </w:p>
    <w:p w:rsidR="002510F2" w:rsidRPr="002510F2" w:rsidRDefault="002510F2" w:rsidP="002510F2">
      <w:pPr>
        <w:spacing w:after="0" w:line="276" w:lineRule="auto"/>
        <w:ind w:firstLine="709"/>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Физическое лицо, совершившее коррупционное правонарушение, по решению суда может быть лишено права занимать определённые должности муниципальной службы, а также в зависимости от общественной опасности деяния получить наказание в виде штрафа и (или) лишения свободы.</w:t>
      </w:r>
    </w:p>
    <w:p w:rsidR="002510F2" w:rsidRPr="002510F2" w:rsidRDefault="002510F2" w:rsidP="002510F2">
      <w:pPr>
        <w:spacing w:after="0" w:line="276" w:lineRule="auto"/>
        <w:ind w:firstLine="851"/>
        <w:jc w:val="center"/>
        <w:rPr>
          <w:rFonts w:ascii="Times New Roman" w:eastAsia="Calibri" w:hAnsi="Times New Roman" w:cs="Times New Roman"/>
          <w:b/>
          <w:sz w:val="26"/>
          <w:szCs w:val="26"/>
          <w:lang w:eastAsia="ru-RU"/>
        </w:rPr>
      </w:pPr>
    </w:p>
    <w:p w:rsidR="002510F2" w:rsidRPr="002510F2" w:rsidRDefault="00870693" w:rsidP="002510F2">
      <w:pPr>
        <w:spacing w:after="0" w:line="276"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14</w:t>
      </w:r>
      <w:r w:rsidR="002510F2" w:rsidRPr="002510F2">
        <w:rPr>
          <w:rFonts w:ascii="Times New Roman" w:eastAsia="Calibri" w:hAnsi="Times New Roman" w:cs="Times New Roman"/>
          <w:b/>
          <w:sz w:val="26"/>
          <w:szCs w:val="26"/>
          <w:lang w:eastAsia="ru-RU"/>
        </w:rPr>
        <w:t xml:space="preserve">. Порядок пересмотра и внесения изменений в антикоррупционную политику </w:t>
      </w:r>
    </w:p>
    <w:p w:rsidR="002510F2" w:rsidRPr="002510F2" w:rsidRDefault="002510F2" w:rsidP="002510F2">
      <w:pPr>
        <w:spacing w:after="0" w:line="276" w:lineRule="auto"/>
        <w:ind w:firstLine="851"/>
        <w:jc w:val="both"/>
        <w:rPr>
          <w:rFonts w:ascii="Times New Roman" w:eastAsia="Calibri" w:hAnsi="Times New Roman" w:cs="Times New Roman"/>
          <w:sz w:val="26"/>
          <w:szCs w:val="26"/>
          <w:lang w:eastAsia="ru-RU"/>
        </w:rPr>
      </w:pPr>
    </w:p>
    <w:p w:rsidR="002510F2" w:rsidRPr="002510F2" w:rsidRDefault="002510F2" w:rsidP="002510F2">
      <w:pPr>
        <w:spacing w:after="0" w:line="276" w:lineRule="auto"/>
        <w:ind w:firstLine="851"/>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В целях внесения изменений в антикоррупционную политику заявитель направляет обращение к директору Школы, в котором излагает причины и условия, послужившие основанием обращения.</w:t>
      </w:r>
    </w:p>
    <w:p w:rsidR="002510F2" w:rsidRPr="002510F2" w:rsidRDefault="002510F2" w:rsidP="002510F2">
      <w:pPr>
        <w:spacing w:after="0" w:line="276" w:lineRule="auto"/>
        <w:ind w:firstLine="851"/>
        <w:jc w:val="both"/>
        <w:rPr>
          <w:rFonts w:ascii="Times New Roman" w:eastAsia="Calibri" w:hAnsi="Times New Roman" w:cs="Times New Roman"/>
          <w:sz w:val="26"/>
          <w:szCs w:val="26"/>
          <w:lang w:eastAsia="ru-RU"/>
        </w:rPr>
      </w:pPr>
      <w:r w:rsidRPr="002510F2">
        <w:rPr>
          <w:rFonts w:ascii="Times New Roman" w:eastAsia="Calibri" w:hAnsi="Times New Roman" w:cs="Times New Roman"/>
          <w:sz w:val="26"/>
          <w:szCs w:val="26"/>
          <w:lang w:eastAsia="ru-RU"/>
        </w:rPr>
        <w:t>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w:t>
      </w:r>
    </w:p>
    <w:p w:rsidR="002510F2" w:rsidRPr="002510F2" w:rsidRDefault="002510F2" w:rsidP="002510F2">
      <w:pPr>
        <w:spacing w:after="0" w:line="276" w:lineRule="auto"/>
        <w:ind w:firstLine="851"/>
        <w:jc w:val="both"/>
        <w:rPr>
          <w:rFonts w:ascii="Times New Roman" w:eastAsia="Calibri" w:hAnsi="Times New Roman" w:cs="Times New Roman"/>
          <w:sz w:val="26"/>
          <w:szCs w:val="26"/>
        </w:rPr>
      </w:pPr>
      <w:r w:rsidRPr="002510F2">
        <w:rPr>
          <w:rFonts w:ascii="Times New Roman" w:eastAsia="Calibri" w:hAnsi="Times New Roman" w:cs="Times New Roman"/>
          <w:sz w:val="26"/>
          <w:szCs w:val="26"/>
          <w:lang w:eastAsia="ru-RU"/>
        </w:rPr>
        <w:t>Положение об антикоррупционной политике размещается на информационных стендах в помещениях Школы и на официальном сайте Школы.</w:t>
      </w:r>
    </w:p>
    <w:p w:rsidR="002510F2" w:rsidRPr="002510F2" w:rsidRDefault="002510F2" w:rsidP="002510F2">
      <w:pPr>
        <w:spacing w:after="0" w:line="240" w:lineRule="auto"/>
        <w:rPr>
          <w:rFonts w:ascii="Times New Roman" w:eastAsia="Times New Roman" w:hAnsi="Times New Roman" w:cs="Times New Roman"/>
          <w:color w:val="FF0000"/>
          <w:sz w:val="26"/>
          <w:szCs w:val="26"/>
          <w:lang w:eastAsia="ru-RU"/>
        </w:rPr>
      </w:pPr>
    </w:p>
    <w:p w:rsidR="0082447B" w:rsidRDefault="0082447B"/>
    <w:sectPr w:rsidR="0082447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20" w:rsidRDefault="002A4D20" w:rsidP="002A4D20">
      <w:pPr>
        <w:spacing w:after="0" w:line="240" w:lineRule="auto"/>
      </w:pPr>
      <w:r>
        <w:separator/>
      </w:r>
    </w:p>
  </w:endnote>
  <w:endnote w:type="continuationSeparator" w:id="0">
    <w:p w:rsidR="002A4D20" w:rsidRDefault="002A4D20" w:rsidP="002A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43578"/>
      <w:docPartObj>
        <w:docPartGallery w:val="Page Numbers (Bottom of Page)"/>
        <w:docPartUnique/>
      </w:docPartObj>
    </w:sdtPr>
    <w:sdtEndPr/>
    <w:sdtContent>
      <w:p w:rsidR="00870693" w:rsidRDefault="00870693">
        <w:pPr>
          <w:pStyle w:val="a5"/>
          <w:jc w:val="center"/>
        </w:pPr>
        <w:r>
          <w:fldChar w:fldCharType="begin"/>
        </w:r>
        <w:r>
          <w:instrText>PAGE   \* MERGEFORMAT</w:instrText>
        </w:r>
        <w:r>
          <w:fldChar w:fldCharType="separate"/>
        </w:r>
        <w:r w:rsidR="00457000">
          <w:rPr>
            <w:noProof/>
          </w:rPr>
          <w:t>1</w:t>
        </w:r>
        <w:r>
          <w:fldChar w:fldCharType="end"/>
        </w:r>
      </w:p>
    </w:sdtContent>
  </w:sdt>
  <w:p w:rsidR="002A4D20" w:rsidRDefault="002A4D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20" w:rsidRDefault="002A4D20" w:rsidP="002A4D20">
      <w:pPr>
        <w:spacing w:after="0" w:line="240" w:lineRule="auto"/>
      </w:pPr>
      <w:r>
        <w:separator/>
      </w:r>
    </w:p>
  </w:footnote>
  <w:footnote w:type="continuationSeparator" w:id="0">
    <w:p w:rsidR="002A4D20" w:rsidRDefault="002A4D20" w:rsidP="002A4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A6A"/>
    <w:multiLevelType w:val="hybridMultilevel"/>
    <w:tmpl w:val="831AF53A"/>
    <w:lvl w:ilvl="0" w:tplc="7ED05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C191C94"/>
    <w:multiLevelType w:val="hybridMultilevel"/>
    <w:tmpl w:val="2D3A5EB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401D74"/>
    <w:multiLevelType w:val="hybridMultilevel"/>
    <w:tmpl w:val="35F8D73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605E16"/>
    <w:multiLevelType w:val="hybridMultilevel"/>
    <w:tmpl w:val="7D6AC7EE"/>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64"/>
    <w:rsid w:val="002510F2"/>
    <w:rsid w:val="002A4D20"/>
    <w:rsid w:val="00317364"/>
    <w:rsid w:val="00381043"/>
    <w:rsid w:val="003D5747"/>
    <w:rsid w:val="00457000"/>
    <w:rsid w:val="005C7FE0"/>
    <w:rsid w:val="0082447B"/>
    <w:rsid w:val="00870693"/>
    <w:rsid w:val="00B32607"/>
    <w:rsid w:val="00E0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E9CB"/>
  <w15:chartTrackingRefBased/>
  <w15:docId w15:val="{6E749AA6-6A2E-48C4-A7B2-DB8D00FC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D20"/>
  </w:style>
  <w:style w:type="paragraph" w:styleId="a5">
    <w:name w:val="footer"/>
    <w:basedOn w:val="a"/>
    <w:link w:val="a6"/>
    <w:uiPriority w:val="99"/>
    <w:unhideWhenUsed/>
    <w:rsid w:val="002A4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4D20"/>
  </w:style>
  <w:style w:type="paragraph" w:styleId="a7">
    <w:name w:val="List Paragraph"/>
    <w:basedOn w:val="a"/>
    <w:uiPriority w:val="34"/>
    <w:qFormat/>
    <w:rsid w:val="00381043"/>
    <w:pPr>
      <w:ind w:left="720"/>
      <w:contextualSpacing/>
    </w:pPr>
  </w:style>
  <w:style w:type="paragraph" w:styleId="a8">
    <w:name w:val="Balloon Text"/>
    <w:basedOn w:val="a"/>
    <w:link w:val="a9"/>
    <w:uiPriority w:val="99"/>
    <w:semiHidden/>
    <w:unhideWhenUsed/>
    <w:rsid w:val="008706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0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2021-05-05T15:14:00Z</cp:lastPrinted>
  <dcterms:created xsi:type="dcterms:W3CDTF">2021-05-05T12:33:00Z</dcterms:created>
  <dcterms:modified xsi:type="dcterms:W3CDTF">2021-06-07T05:21:00Z</dcterms:modified>
</cp:coreProperties>
</file>