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95" w:rsidRDefault="00FE79A6">
      <w:r>
        <w:rPr>
          <w:rStyle w:val="fontstyle01"/>
        </w:rPr>
        <w:t>Действия в случае обнаружения взрывных устройств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или подозрительных предметов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Взрывные устройства могут быть размещены в пакетах, сумках, кейсах;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чемоданах, металлических банках, коробках из-под конфет и сока, игрушках</w:t>
      </w:r>
      <w:r w:rsidR="00F37495">
        <w:rPr>
          <w:rStyle w:val="fontstyle21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посылочных ящиках, бандеролях, в корзинах с цветами.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Они могут управляться дистанционно или взрываться при перемещении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вскрытии.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  <w:sz w:val="28"/>
          <w:szCs w:val="28"/>
        </w:rPr>
        <w:t>При обнаружении подозрительных предметов, бесхозного предмета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(пакета, сумки, игрушки, телефона и т.д.)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•не трогать, не подходить, не передвигать обнаруженный подозрительный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предмет;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•не курить, воздерживаться от использования средств радиосвязи, в том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числе и мобильных телефонов вблизи обнаруженного предмета;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•немедленно сообщить об обнаружении подозрительного предмета тел.02;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•зафиксировать время и место обнаружения предмета;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•по возможности обеспечить охрану подозрительного предмета в опасной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зоне;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•обеспечить организованную эвакуацию людей с территории, прилегающей 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опасной зоне;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•дождаться прибытия представителей правоохранительных органов, указать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место расположения подозрительного предмета, время и обстоятельства 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обнаружения;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•в целях предотвращения паники не расширять круг лиц, знающих, 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возможности взрыва;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•выделить необходимое количество персонала для осуществления осмотра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объекта, предварительно проинструктировав их о правилах поведения (на что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обращать внимание и как действовать при обнаружении опасных предметов и</w:t>
      </w:r>
      <w:r w:rsidR="00F3749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других опасностей);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•быть готовыми описать внешний вид предмета, похожего на взрывное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устройство.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Основные признаки взрывоопасного предмета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Наличие взрывчатого вещества в конструкции взрывного устройства: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•штатные боеприпасы (снаряды, мины, гранаты);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•сигнальные и осветительные средства;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•имитационные и пиротехнические устройства;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2. Наличие у обнаруженных предметов самодельных доработок и элементов,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не соответствующих их прямому назначению или конструкции: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•антенн;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•проводов управления;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lastRenderedPageBreak/>
        <w:t>•элементов электропитания;</w:t>
      </w:r>
      <w:r>
        <w:br/>
      </w:r>
      <w:r>
        <w:rPr>
          <w:rStyle w:val="fontstyle21"/>
        </w:rPr>
        <w:t>3. Наличие звука работающих часов, электронного таймера.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4. Наличие связи предмета с объектами окружающей обстановки в виде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растяжек: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•тонкая проволока;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•суровая нить.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5. Исходящий от предмета характерный резкий запах: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•миндаля;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•растворителей;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•горюче-смазочных материалов;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•дыма.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6. Крепление постороннего предмета скотчем, изолирующей лентой, тесьмой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и т. д. к элементам конструкции здания, колоннам, мебели.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7. Наличие теплового контраста между обнаруженным предметом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окружающей средой (химическая реакция).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8. </w:t>
      </w:r>
      <w:proofErr w:type="gramStart"/>
      <w:r>
        <w:rPr>
          <w:rStyle w:val="fontstyle21"/>
        </w:rPr>
        <w:t>Смещение центра тяжести или необычайно большая масса обнаруженного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предмета: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•свертка, пакета;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•коробки из-под конфет;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•банки из-под кофе;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•книги, блокнота;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и т. д.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Причиной, служащей поводом к началу поиска взрывных устройств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территории объекта (учреждения) должно послужить: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•нахождение подозрительных лиц на территории объекта (учреждения);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•угрозы о минировании объекта (учреждения), полученные по телефону,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почтовых отправлениях, анонимно руководителем и персоналом.</w:t>
      </w:r>
      <w:proofErr w:type="gramEnd"/>
    </w:p>
    <w:p w:rsidR="00F37495" w:rsidRDefault="00F37495" w:rsidP="00F37495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Противодействие экстремизму и терроризму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Контакты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Единая служба спасения (МЧС) – 01 или 112 (для мобильных телефонов);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Управление ФСБ России по РТ – (843) 231-45-55;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Министерство внутренних дел РФ по РТ – 02 (круглосуточно);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Телефон горячей линии ИЭУП – (843) 231-92-90 (</w:t>
      </w:r>
      <w:proofErr w:type="spellStart"/>
      <w:r>
        <w:rPr>
          <w:rStyle w:val="fontstyle21"/>
        </w:rPr>
        <w:t>доб</w:t>
      </w:r>
      <w:proofErr w:type="spellEnd"/>
      <w:r>
        <w:rPr>
          <w:rStyle w:val="fontstyle21"/>
        </w:rPr>
        <w:t>. 1300)</w:t>
      </w:r>
    </w:p>
    <w:p w:rsidR="00F37495" w:rsidRDefault="00F37495" w:rsidP="00F37495"/>
    <w:p w:rsidR="000566D8" w:rsidRPr="00F37495" w:rsidRDefault="00F37495" w:rsidP="00F37495"/>
    <w:sectPr w:rsidR="000566D8" w:rsidRPr="00F37495" w:rsidSect="00AC3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9A6"/>
    <w:rsid w:val="000459E8"/>
    <w:rsid w:val="006005DE"/>
    <w:rsid w:val="00A1388E"/>
    <w:rsid w:val="00AC352F"/>
    <w:rsid w:val="00F37495"/>
    <w:rsid w:val="00FE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E79A6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E79A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2023-08-23T12:51:00Z</dcterms:created>
  <dcterms:modified xsi:type="dcterms:W3CDTF">2023-08-24T07:20:00Z</dcterms:modified>
</cp:coreProperties>
</file>