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before="0" w:after="180"/>
        <w:ind w:left="0" w:hanging="0"/>
        <w:jc w:val="center"/>
        <w:outlineLvl w:val="1"/>
        <w:rPr>
          <w:rFonts w:ascii="Times New Roman" w:hAnsi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427B24"/>
          <w:sz w:val="32"/>
          <w:szCs w:val="32"/>
          <w:u w:val="single"/>
          <w:lang w:eastAsia="ru-RU"/>
        </w:rPr>
        <w:t xml:space="preserve">Как правильно вести себя с минами "лепесток" - из серии: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180"/>
        <w:ind w:left="0" w:hanging="0"/>
        <w:jc w:val="center"/>
        <w:outlineLvl w:val="1"/>
        <w:rPr>
          <w:rFonts w:ascii="Times New Roman" w:hAnsi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427B24"/>
          <w:sz w:val="32"/>
          <w:szCs w:val="32"/>
          <w:u w:val="single"/>
          <w:lang w:eastAsia="ru-RU"/>
        </w:rPr>
        <w:t>"Это должен знать каждый"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rPr>
          <w:rFonts w:ascii="Georgia" w:hAnsi="Georgia"/>
          <w:color w:val="333333"/>
          <w:sz w:val="20"/>
          <w:szCs w:val="20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Конкретный материал о том, что сейчас полезно знать каждому</w:t>
      </w:r>
      <w:r>
        <w:rPr>
          <w:rFonts w:ascii="Times New Roman" w:hAnsi="Times New Roman"/>
          <w:color w:val="333333"/>
          <w:sz w:val="28"/>
          <w:szCs w:val="28"/>
        </w:rPr>
        <w:t>, у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читывая, насколько непредсказуемо развиваются сейчас события и насколько неожиданно обычная мирная жизнь может перейти в зону боевых действий.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Рекомендуем внимательно прочитать этот материал и запомнить на вполне возможное будущее, чтобы увеличить шансы сохранить свою жизнь и здоровье.</w:t>
      </w:r>
      <w:r>
        <w:rPr>
          <w:rFonts w:ascii="Times New Roman" w:hAnsi="Times New Roman"/>
          <w:color w:val="333333"/>
          <w:sz w:val="28"/>
          <w:szCs w:val="28"/>
        </w:rPr>
        <w:br/>
      </w:r>
      <w:bookmarkStart w:id="0" w:name="cutid1"/>
      <w:bookmarkEnd w:id="0"/>
      <w:r>
        <w:rPr>
          <w:rFonts w:ascii="Georgia" w:hAnsi="Georgia"/>
          <w:color w:val="333333"/>
          <w:sz w:val="20"/>
          <w:szCs w:val="20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ПФМ-1 мина противопехотная, фугасная, нажимного действия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 Мина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НЕ поражает жертву осколками (корпус - мягкий полиэтилен)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,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за исключением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вторичных, образованных материалом, с которым она соприкасается при взрыве: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 асфальт, бетон, камень, металл.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Поражение наносится за счет бризантности, т.е. дробления конечности, нажавшей на мину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 Предназначена для выведения из строя личного состава противника.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Поражение человеку наносится в момент наступания ногой (нажатия рукой) на датчик цели, которым является ВСЯ площадь полумягкого полиэтиленового контейнера с жидким взрывчатым веществом ВС-6Д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</w:t>
      </w:r>
    </w:p>
    <w:p>
      <w:pPr>
        <w:pStyle w:val="Normal"/>
        <w:widowControl/>
        <w:bidi w:val="0"/>
        <w:spacing w:lineRule="auto" w:line="240" w:before="0" w:after="0"/>
        <w:ind w:left="0" w:right="0" w:firstLine="454"/>
        <w:jc w:val="left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-3175</wp:posOffset>
            </wp:positionH>
            <wp:positionV relativeFrom="paragraph">
              <wp:posOffset>28575</wp:posOffset>
            </wp:positionV>
            <wp:extent cx="2893060" cy="2464435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7131" r="0" b="7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На фото видны более толстая часть мины, толщиной в палец и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"крыло", которое просто кусок пластика. Приложение нагрузки на это самое крыло, совершенно безопасно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А вот надавливание на "толстую" часть, с усилием 5-25 кг, вызывает взрыв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Да, для любителей поковырять -- жидкое ВВ внутри ТОКСИЧНО!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Мина не имеет устройств неизвлекаемости и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формально необезвреживаемая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 Т.е. не взрывается при попытке поднять её, изменить её положение в пространстве.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Главное НЕ прикладывать нагрузку на толстую часть мины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Устанавливается ТОЛЬКО средствами дистанционного минирования из кассет. Т.е. мина хранится в кассете (кассет несколько видов, визуально могут не отличаться друг от друга ничем, кроме маркировки) в транспортном (безопасном) положении, перевод в боевое положение начинается в момент отстрела кассета. На нисходящей части траектории полета, мины пиропатроном выталкиваются из корпуса. Заканчивается перевод в боевое положение через 1--10 минут после касания мины</w:t>
      </w:r>
      <w:r>
        <w:rPr>
          <w:rFonts w:ascii="Georgia" w:hAnsi="Georgia"/>
          <w:color w:val="333333"/>
          <w:sz w:val="20"/>
          <w:szCs w:val="20"/>
          <w:shd w:fill="FFFFFF" w:val="clear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поверхности.</w:t>
      </w:r>
    </w:p>
    <w:p>
      <w:pPr>
        <w:pStyle w:val="Normal"/>
        <w:widowControl/>
        <w:bidi w:val="0"/>
        <w:spacing w:lineRule="auto" w:line="240" w:before="0" w:after="0"/>
        <w:ind w:left="0" w:right="0" w:firstLine="454"/>
        <w:jc w:val="left"/>
        <w:rPr/>
      </w:pP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Принести безопасно мину (сотни штук) в кармане, в рюкзаке, и перевести их потом вручную в боевое положение нельзя технически.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Так как мина храниться в кассетах, а кассеты в контейнерах разной вместимости, то их высыпается на поверхность много и сразу, как правило десятки, сотни, тысячи штук.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И засевают площадь от сотен квадратных метров, до десятков тысяч квадратных метров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Цвет мины может быть любых оттенков зеленого или коричневого цвет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ов.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Существует ещё вариант ПФМ-1С, с самоликвидацией через 1--40 часо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в.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Важно!!!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ПФМ-1С внешне ничем не отличается от ПФМ-1, которая НЕ ИМЕЕТ устройства самоликвидации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 Ни цветом, ни размерами. ПФМ-1С может иметь маркировку "С" на крыле, а может и не иметь, крыло может быть повреждено, в грязи, скрыто чем-то.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Это важно для понимания действий при разминировании. Потому что, можно поднять мину за крыло и в этот момент, по закону подлости, сработает самоликвидатор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1. Так как "Лепесток" устанавливается (считай разбрасываются) ТОЛЬКО средствами дистанционного минирования с помощью РСЗО, авиации, переносного комплекта минирования, то, как правило, мины просто лежат на поверхности, открыто.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Трудность визуального обнаружения только в густой растительности, сильно захламленной местности, либо когда мины очень долго лежат на поверхности и покрываются пылью, снегом, опавшей листво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й.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2. 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При обнаружении ПФМ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, если вы гражданский человек, либо не специалист, 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просто обозначьте место нахождения мины легко заметной в любое время суток и трудносмещаемой вешкой/знаком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Будьте внимательны! Если вы обнаружили одну ПФМ значит их кругом много скорее всего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. Обнаружение одной, это повод дать знать окружающим и усилить внимание, так как их кругом много.</w:t>
      </w:r>
      <w:r>
        <w:rPr>
          <w:rFonts w:ascii="Times New Roman" w:hAnsi="Times New Roman"/>
          <w:color w:val="333333"/>
          <w:sz w:val="28"/>
          <w:szCs w:val="28"/>
        </w:rPr>
        <w:br/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 xml:space="preserve">Сообщите о находке специально уполномоченным людям. 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lang w:eastAsia="ru-RU"/>
        </w:rPr>
        <w:t>- дежурному ОТД МВД России по району (т. ______ указать № телефон</w:t>
      </w: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lang w:eastAsia="ru-RU"/>
        </w:rPr>
        <w:t>);</w:t>
      </w:r>
    </w:p>
    <w:p>
      <w:pPr>
        <w:pStyle w:val="Normal"/>
        <w:rPr/>
      </w:pP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>- дежурному ЕДДС  района (т. 112, или  ______ указать № телефон</w:t>
      </w: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>а</w:t>
      </w: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>).</w:t>
      </w:r>
      <w:r>
        <w:rPr>
          <w:rFonts w:ascii="Georgia" w:hAnsi="Georgia"/>
          <w:color w:val="333333"/>
          <w:sz w:val="20"/>
          <w:szCs w:val="20"/>
        </w:rPr>
        <w:br/>
        <w:br/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Не подпускайте детей к минам,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 они имеют "интересную" форму и привлекают внимание детей.</w:t>
      </w:r>
    </w:p>
    <w:sectPr>
      <w:type w:val="nextPage"/>
      <w:pgSz w:orient="landscape" w:w="16838" w:h="11906"/>
      <w:pgMar w:left="1134" w:right="1134" w:header="0" w:top="1050" w:footer="0" w:bottom="83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361266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LibreOffice/6.4.7.2$Linux_X86_64 LibreOffice_project/40$Build-2</Application>
  <Pages>2</Pages>
  <Words>555</Words>
  <Characters>3438</Characters>
  <CharactersWithSpaces>4008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2022-09-16T06:43:00Z</dcterms:created>
  <dc:creator>Евгений Бабенков</dc:creator>
  <dc:description/>
  <dc:language>ru-RU</dc:language>
  <cp:lastModifiedBy/>
  <dcterms:modified xsi:type="dcterms:W3CDTF">2022-10-10T09:37:00Z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