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1C" w:rsidRDefault="0044711C"/>
    <w:p w:rsidR="0044711C" w:rsidRPr="0044711C" w:rsidRDefault="0044711C" w:rsidP="0044711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</w:pPr>
      <w: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 xml:space="preserve">МУНИЦИПАЛЬНОЕ БЮДЖЕТНОЕ ДОШКОЛЬНОЕ  </w:t>
      </w:r>
      <w:r w:rsidRPr="002D0AE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ОБРА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ЗОВАТ</w:t>
      </w:r>
      <w:r w:rsidR="00777FD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Е</w:t>
      </w:r>
      <w:r w:rsidR="00430CD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ЛЬНОЕ УЧРЕЖДЕНИЕ ДЕТСКИЙ САД № 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 xml:space="preserve"> «</w:t>
      </w:r>
      <w:r w:rsidR="00430CD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СВЕТЛЯЧОК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i-IN" w:bidi="hi-IN"/>
        </w:rPr>
        <w:t>»</w:t>
      </w:r>
    </w:p>
    <w:p w:rsidR="0044711C" w:rsidRPr="006513DB" w:rsidRDefault="0044711C" w:rsidP="00447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711C" w:rsidRPr="006513DB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6513DB" w:rsidRDefault="0044711C" w:rsidP="00447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FD7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НАЛ</w:t>
      </w:r>
      <w:r w:rsidR="00777F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ИТИЧЕСКИЙ ОТЧЕТ</w:t>
      </w:r>
    </w:p>
    <w:p w:rsidR="00777FD7" w:rsidRPr="00093E54" w:rsidRDefault="0044711C" w:rsidP="0077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МОНИТОРИНГА КАЧЕСТВА ДОШКОЛЬНОГО ОБРАЗОВАНИЯ  </w:t>
      </w:r>
      <w:r w:rsidR="00777FD7" w:rsidRPr="00093E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программы дошкольного уровня</w:t>
      </w:r>
    </w:p>
    <w:p w:rsidR="00777FD7" w:rsidRDefault="00777FD7" w:rsidP="00777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 2021-2022 учебный год</w:t>
      </w: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FD7" w:rsidRPr="00777FD7" w:rsidRDefault="0044711C" w:rsidP="00777FD7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5E7DBA" w:rsidRPr="00777FD7" w:rsidRDefault="0044711C" w:rsidP="00777FD7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FD7" w:rsidRPr="00777F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E7DBA" w:rsidRPr="00777F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тарший воспитатель</w:t>
      </w:r>
    </w:p>
    <w:p w:rsidR="0044711C" w:rsidRPr="00777FD7" w:rsidRDefault="00430CDC" w:rsidP="00777F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Куделина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</w:p>
    <w:p w:rsidR="0044711C" w:rsidRPr="00FD7B62" w:rsidRDefault="0044711C" w:rsidP="00777FD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Pr="00FD7B62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4711C" w:rsidRDefault="0044711C" w:rsidP="0044711C">
      <w:pPr>
        <w:pStyle w:val="a3"/>
        <w:tabs>
          <w:tab w:val="left" w:pos="3930"/>
        </w:tabs>
        <w:rPr>
          <w:lang w:eastAsia="ru-RU"/>
        </w:rPr>
      </w:pPr>
    </w:p>
    <w:p w:rsidR="00F96FAB" w:rsidRDefault="00F96FAB" w:rsidP="0044711C">
      <w:pPr>
        <w:pStyle w:val="a3"/>
        <w:tabs>
          <w:tab w:val="left" w:pos="3930"/>
        </w:tabs>
        <w:rPr>
          <w:lang w:eastAsia="ru-RU"/>
        </w:rPr>
      </w:pPr>
    </w:p>
    <w:p w:rsidR="0044711C" w:rsidRDefault="005E7DBA" w:rsidP="0044711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Зверево</w:t>
      </w:r>
    </w:p>
    <w:p w:rsidR="0044711C" w:rsidRDefault="005E7DBA" w:rsidP="0044711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2022</w:t>
      </w:r>
      <w:r w:rsidR="0044711C" w:rsidRPr="002D0AE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5B6E49" w:rsidRDefault="005B6E49" w:rsidP="0044711C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7DBA" w:rsidRDefault="005E7DBA" w:rsidP="00777FD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7FD7" w:rsidRPr="002D0AEF" w:rsidRDefault="00777FD7" w:rsidP="00777FD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187F" w:rsidRDefault="00C3187F" w:rsidP="005415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6E49" w:rsidRDefault="005B6E49" w:rsidP="005415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777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0632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"/>
        <w:gridCol w:w="9651"/>
      </w:tblGrid>
      <w:tr w:rsidR="00430CDC" w:rsidRPr="00757A09" w:rsidTr="00BA321D">
        <w:tc>
          <w:tcPr>
            <w:tcW w:w="98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5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дошкольного образования</w:t>
            </w:r>
          </w:p>
        </w:tc>
      </w:tr>
      <w:tr w:rsidR="00430CDC" w:rsidTr="00BA321D">
        <w:tc>
          <w:tcPr>
            <w:tcW w:w="98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430CDC" w:rsidRPr="00757A09" w:rsidTr="00BA321D">
        <w:tc>
          <w:tcPr>
            <w:tcW w:w="98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51" w:type="dxa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программ дошкольного образования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54229A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основной образовательной программы дошкольного образования,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зработанной и утвержденной в МБДОУ 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основной образовательной программы дошкольного образования (ООП ДО) ДОО, требованиям ФГОС </w:t>
            </w:r>
            <w:proofErr w:type="gramStart"/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B7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ДОО, в </w:t>
            </w:r>
            <w:proofErr w:type="gramStart"/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созданы условия для обучающихся с ОВЗ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ДОО,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  <w:proofErr w:type="gramEnd"/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b/>
                <w:bCs/>
                <w:sz w:val="24"/>
                <w:szCs w:val="24"/>
              </w:rPr>
              <w:t>Кадровые условия: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Обеспеченность ДОО педагогическими кадрами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у педагогических работников высшего образования (по профилю деятельности)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2.4.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Своевременность повышения квалификации педагогов и руководителя ДОО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2.5.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первой квалификационной категории у педагогических работников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2.6.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высшей квалификационной категории у педагогических работников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2.7.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Нагрузка на педагогов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b/>
                <w:bCs/>
                <w:sz w:val="24"/>
                <w:szCs w:val="24"/>
              </w:rPr>
              <w:t>Развивающая предметно-пространственная среда: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2.8.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Содержательная насыщенность среды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2.9.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B7D60">
              <w:rPr>
                <w:sz w:val="24"/>
                <w:szCs w:val="24"/>
              </w:rPr>
              <w:t>Трансформируемость</w:t>
            </w:r>
            <w:proofErr w:type="spellEnd"/>
            <w:r w:rsidRPr="001B7D60">
              <w:rPr>
                <w:sz w:val="24"/>
                <w:szCs w:val="24"/>
              </w:rPr>
              <w:t xml:space="preserve"> пространства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2.10.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B7D60">
              <w:rPr>
                <w:sz w:val="24"/>
                <w:szCs w:val="24"/>
              </w:rPr>
              <w:t>Полифункциональность</w:t>
            </w:r>
            <w:proofErr w:type="spellEnd"/>
            <w:r w:rsidRPr="001B7D60">
              <w:rPr>
                <w:sz w:val="24"/>
                <w:szCs w:val="24"/>
              </w:rPr>
              <w:t xml:space="preserve"> материалов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Вариативность среды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b/>
                <w:bCs/>
                <w:sz w:val="24"/>
                <w:szCs w:val="24"/>
              </w:rPr>
              <w:t>Психолого-педагогические условия: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Доступность среды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Безопасность предметно-пространственной среды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2.14.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2.15.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2.16.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2.17.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b/>
                <w:sz w:val="24"/>
                <w:szCs w:val="24"/>
              </w:rPr>
            </w:pPr>
            <w:r w:rsidRPr="001B7D6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b/>
                <w:bCs/>
                <w:sz w:val="24"/>
                <w:szCs w:val="24"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3.1.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нормативно-правовых документов, регламентирующих взаимодействие ДОО с семьей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3.2.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единого информационного пространства взаимодействия ДОО с семьей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3.3.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др.)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3.4.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Удовлетворенность семьи образовательными услугами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3.5.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Индивидуальная поддержка развития детей в семье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Обеспечение здоровья, безопасности, качеству услуг по присмотру и уходу.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мероприятий по сохранению и укреплению здоровья воспитанников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комплексной безопасности в ДОО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D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качества услуг по присмотру и уходу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tabs>
                <w:tab w:val="left" w:pos="47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7D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b/>
                <w:bCs/>
                <w:sz w:val="24"/>
                <w:szCs w:val="24"/>
              </w:rPr>
              <w:t>Повышение качества управления в ДОО.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5.1.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у руководителя требуемого профессионального образования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5.2.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Разработана и функционирует ВСОКО в ДОО</w:t>
            </w:r>
          </w:p>
        </w:tc>
      </w:tr>
      <w:tr w:rsidR="00430CDC" w:rsidRPr="00757A09" w:rsidTr="00BA321D">
        <w:tc>
          <w:tcPr>
            <w:tcW w:w="98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5.3.</w:t>
            </w:r>
          </w:p>
        </w:tc>
        <w:tc>
          <w:tcPr>
            <w:tcW w:w="9651" w:type="dxa"/>
            <w:vAlign w:val="center"/>
          </w:tcPr>
          <w:p w:rsidR="00430CDC" w:rsidRPr="001B7D60" w:rsidRDefault="00430CDC" w:rsidP="001B7D60">
            <w:pPr>
              <w:pStyle w:val="afa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B7D60">
              <w:rPr>
                <w:sz w:val="24"/>
                <w:szCs w:val="24"/>
              </w:rPr>
              <w:t>Наличие программы развития ДОО</w:t>
            </w:r>
          </w:p>
        </w:tc>
      </w:tr>
    </w:tbl>
    <w:p w:rsidR="00F2516B" w:rsidRDefault="00F2516B" w:rsidP="005415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516B" w:rsidRDefault="00F2516B" w:rsidP="005415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ADD" w:rsidRDefault="001A5ADD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5ADD" w:rsidRDefault="001A5ADD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5ADD" w:rsidRDefault="001A5ADD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5ADD" w:rsidRDefault="001A5ADD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DBA" w:rsidRDefault="005E7DBA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93" w:rsidRDefault="00541593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D60" w:rsidRDefault="001B7D60" w:rsidP="005B6E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593" w:rsidRDefault="00541593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DC" w:rsidRDefault="00430CDC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FAB" w:rsidRDefault="00F96FAB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FAB" w:rsidRDefault="00F96FAB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297" w:rsidRDefault="00840297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297" w:rsidRDefault="00840297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297" w:rsidRDefault="00840297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FAB" w:rsidRPr="00541593" w:rsidRDefault="00F96FAB" w:rsidP="00541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E49" w:rsidRPr="00541593" w:rsidRDefault="00343DB7" w:rsidP="005105A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</w:t>
      </w:r>
    </w:p>
    <w:p w:rsidR="00797150" w:rsidRPr="00541593" w:rsidRDefault="007B0DAB" w:rsidP="005105A5">
      <w:pPr>
        <w:pStyle w:val="12"/>
        <w:shd w:val="clear" w:color="auto" w:fill="auto"/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>Аналитическая справка  мониторинга  качества дошкольного образования (далее - мониторинг) составлена  в соответствии</w:t>
      </w:r>
      <w:r w:rsidR="005B6E49" w:rsidRPr="00541593">
        <w:rPr>
          <w:sz w:val="24"/>
          <w:szCs w:val="24"/>
          <w:lang w:eastAsia="ru-RU"/>
        </w:rPr>
        <w:t xml:space="preserve">   с постановлением Правительства Российской Федерации от 26.12.2017 № 1642 «Об утверждении государственной программы Российской Федерации </w:t>
      </w:r>
      <w:r w:rsidR="005B6E49" w:rsidRPr="00541593">
        <w:rPr>
          <w:sz w:val="24"/>
          <w:szCs w:val="24"/>
          <w:lang w:eastAsia="ru-RU"/>
        </w:rPr>
        <w:lastRenderedPageBreak/>
        <w:t>«Развитие образовани</w:t>
      </w:r>
      <w:r w:rsidR="00797150" w:rsidRPr="00541593">
        <w:rPr>
          <w:sz w:val="24"/>
          <w:szCs w:val="24"/>
          <w:lang w:eastAsia="ru-RU"/>
        </w:rPr>
        <w:t>я» (на 2019-2025 гг.);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>- Федерального закона от 29.12.2012 № 273-ФЗ «Об образовании в Российской Федерации» (статья 97);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>- постановления Правительства Российской Федерации от 05.08.2013 № 662 «Об осуществлении мониторинга системы образования»;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 xml:space="preserve">- приказа </w:t>
      </w:r>
      <w:proofErr w:type="spellStart"/>
      <w:r w:rsidRPr="00541593">
        <w:rPr>
          <w:sz w:val="24"/>
          <w:szCs w:val="24"/>
        </w:rPr>
        <w:t>Миноб</w:t>
      </w:r>
      <w:r w:rsidR="00C41FC2">
        <w:rPr>
          <w:sz w:val="24"/>
          <w:szCs w:val="24"/>
        </w:rPr>
        <w:t>рнауки</w:t>
      </w:r>
      <w:proofErr w:type="spellEnd"/>
      <w:r w:rsidR="00C41FC2">
        <w:rPr>
          <w:sz w:val="24"/>
          <w:szCs w:val="24"/>
        </w:rPr>
        <w:t xml:space="preserve"> России от 17.10.2013 № 1</w:t>
      </w:r>
      <w:r w:rsidRPr="00541593">
        <w:rPr>
          <w:sz w:val="24"/>
          <w:szCs w:val="24"/>
        </w:rPr>
        <w:t>155 «Об утверждении Федерального государственного образовательного стандарта дошкольного образования»;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>- постановления Правительства Ростовской области от 17.10.2018 № 646 «Об утверждении государственной программы Ростовской области «Развитие образования»;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rStyle w:val="ab"/>
          <w:color w:val="auto"/>
          <w:sz w:val="24"/>
          <w:szCs w:val="24"/>
          <w:u w:val="none"/>
        </w:rPr>
      </w:pPr>
      <w:r w:rsidRPr="00541593">
        <w:rPr>
          <w:sz w:val="24"/>
          <w:szCs w:val="24"/>
        </w:rPr>
        <w:t xml:space="preserve">- </w:t>
      </w:r>
      <w:r w:rsidRPr="00541593">
        <w:rPr>
          <w:rStyle w:val="ab"/>
          <w:color w:val="auto"/>
          <w:sz w:val="24"/>
          <w:szCs w:val="24"/>
          <w:u w:val="none"/>
        </w:rPr>
        <w:t xml:space="preserve">приказа Министерства общего и профессионального образования Ростовской области от 20.12.2021 № 1132 «Об утверждении </w:t>
      </w:r>
      <w:proofErr w:type="gramStart"/>
      <w:r w:rsidRPr="00541593">
        <w:rPr>
          <w:rStyle w:val="ab"/>
          <w:color w:val="auto"/>
          <w:sz w:val="24"/>
          <w:szCs w:val="24"/>
          <w:u w:val="none"/>
        </w:rPr>
        <w:t>Концепции региональной системы оценки качества общего образования Ростовской области</w:t>
      </w:r>
      <w:proofErr w:type="gramEnd"/>
      <w:r w:rsidRPr="00541593">
        <w:rPr>
          <w:rStyle w:val="ab"/>
          <w:color w:val="auto"/>
          <w:sz w:val="24"/>
          <w:szCs w:val="24"/>
          <w:u w:val="none"/>
        </w:rPr>
        <w:t>»;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rStyle w:val="ab"/>
          <w:color w:val="auto"/>
          <w:sz w:val="24"/>
          <w:szCs w:val="24"/>
          <w:u w:val="none"/>
        </w:rPr>
      </w:pPr>
      <w:r w:rsidRPr="00541593">
        <w:rPr>
          <w:rStyle w:val="ab"/>
          <w:color w:val="auto"/>
          <w:sz w:val="24"/>
          <w:szCs w:val="24"/>
          <w:u w:val="none"/>
        </w:rPr>
        <w:t xml:space="preserve">- </w:t>
      </w:r>
      <w:hyperlink r:id="rId8" w:tgtFrame="_blank" w:history="1">
        <w:r w:rsidRPr="00541593">
          <w:rPr>
            <w:rStyle w:val="ab"/>
            <w:color w:val="auto"/>
            <w:sz w:val="24"/>
            <w:szCs w:val="24"/>
            <w:u w:val="none"/>
          </w:rPr>
          <w:t>методических рекомендаций по организации и проведению оценки механизмов управления качеством образования в субъектах Российской Федерации</w:t>
        </w:r>
      </w:hyperlink>
      <w:r w:rsidRPr="00541593">
        <w:rPr>
          <w:rStyle w:val="ab"/>
          <w:color w:val="auto"/>
          <w:sz w:val="24"/>
          <w:szCs w:val="24"/>
          <w:u w:val="none"/>
        </w:rPr>
        <w:t xml:space="preserve"> (ФИОКО);</w:t>
      </w:r>
    </w:p>
    <w:p w:rsidR="00797150" w:rsidRPr="00541593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rStyle w:val="ab"/>
          <w:color w:val="auto"/>
          <w:sz w:val="24"/>
          <w:szCs w:val="24"/>
          <w:u w:val="none"/>
        </w:rPr>
      </w:pPr>
      <w:r w:rsidRPr="00541593">
        <w:rPr>
          <w:rStyle w:val="ab"/>
          <w:color w:val="auto"/>
          <w:sz w:val="24"/>
          <w:szCs w:val="24"/>
          <w:u w:val="none"/>
        </w:rPr>
        <w:t xml:space="preserve">- </w:t>
      </w:r>
      <w:proofErr w:type="gramStart"/>
      <w:r w:rsidRPr="00541593">
        <w:rPr>
          <w:rStyle w:val="ab"/>
          <w:color w:val="auto"/>
          <w:sz w:val="24"/>
          <w:szCs w:val="24"/>
          <w:u w:val="none"/>
        </w:rPr>
        <w:t>к</w:t>
      </w:r>
      <w:hyperlink r:id="rId9" w:tgtFrame="_blank" w:history="1">
        <w:r w:rsidRPr="00541593">
          <w:rPr>
            <w:rStyle w:val="ab"/>
            <w:color w:val="auto"/>
            <w:sz w:val="24"/>
            <w:szCs w:val="24"/>
            <w:u w:val="none"/>
          </w:rPr>
          <w:t>ритериев</w:t>
        </w:r>
        <w:proofErr w:type="gramEnd"/>
        <w:r w:rsidRPr="00541593">
          <w:rPr>
            <w:rStyle w:val="ab"/>
            <w:color w:val="auto"/>
            <w:sz w:val="24"/>
            <w:szCs w:val="24"/>
            <w:u w:val="none"/>
          </w:rPr>
          <w:t xml:space="preserve"> оценки механизмов управления качеством образования в субъектах Российской Федерации</w:t>
        </w:r>
      </w:hyperlink>
      <w:r w:rsidRPr="00541593">
        <w:rPr>
          <w:rStyle w:val="ab"/>
          <w:color w:val="auto"/>
          <w:sz w:val="24"/>
          <w:szCs w:val="24"/>
          <w:u w:val="none"/>
        </w:rPr>
        <w:t xml:space="preserve">(ФИОКО); </w:t>
      </w:r>
    </w:p>
    <w:p w:rsidR="00C41FC2" w:rsidRDefault="00797150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 w:rsidRPr="00541593">
        <w:rPr>
          <w:sz w:val="24"/>
          <w:szCs w:val="24"/>
        </w:rPr>
        <w:t xml:space="preserve">-приказа Отдел образования Администрации города Зверево № 66- ОД от 03.03.2022 г «Об организации и проведении </w:t>
      </w:r>
      <w:proofErr w:type="gramStart"/>
      <w:r w:rsidRPr="00541593">
        <w:rPr>
          <w:sz w:val="24"/>
          <w:szCs w:val="24"/>
        </w:rPr>
        <w:t>мониторинга оценки качества дошкольного образования  города</w:t>
      </w:r>
      <w:proofErr w:type="gramEnd"/>
      <w:r w:rsidRPr="00541593">
        <w:rPr>
          <w:sz w:val="24"/>
          <w:szCs w:val="24"/>
        </w:rPr>
        <w:t xml:space="preserve"> Зверево в 2022 году»</w:t>
      </w:r>
    </w:p>
    <w:p w:rsidR="00C41FC2" w:rsidRPr="00C41FC2" w:rsidRDefault="00430CDC" w:rsidP="005105A5">
      <w:pPr>
        <w:pStyle w:val="12"/>
        <w:shd w:val="clear" w:color="auto" w:fill="auto"/>
        <w:tabs>
          <w:tab w:val="left" w:pos="5535"/>
        </w:tabs>
        <w:ind w:left="-142" w:firstLine="740"/>
        <w:rPr>
          <w:sz w:val="24"/>
          <w:szCs w:val="24"/>
        </w:rPr>
      </w:pPr>
      <w:r>
        <w:rPr>
          <w:sz w:val="24"/>
          <w:szCs w:val="24"/>
        </w:rPr>
        <w:t xml:space="preserve">-приказа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№12</w:t>
      </w:r>
      <w:r w:rsidR="00C41FC2">
        <w:rPr>
          <w:sz w:val="24"/>
          <w:szCs w:val="24"/>
        </w:rPr>
        <w:t xml:space="preserve"> «</w:t>
      </w:r>
      <w:r>
        <w:rPr>
          <w:sz w:val="24"/>
          <w:szCs w:val="24"/>
        </w:rPr>
        <w:t>Светлячок</w:t>
      </w:r>
      <w:r w:rsidR="0054229A">
        <w:rPr>
          <w:sz w:val="24"/>
          <w:szCs w:val="24"/>
        </w:rPr>
        <w:t>» № 45</w:t>
      </w:r>
      <w:r w:rsidR="00C41FC2">
        <w:rPr>
          <w:sz w:val="24"/>
          <w:szCs w:val="24"/>
        </w:rPr>
        <w:t>- ОД от 05.03.2022</w:t>
      </w:r>
      <w:r w:rsidR="00C41FC2" w:rsidRPr="00C41FC2">
        <w:rPr>
          <w:sz w:val="24"/>
          <w:szCs w:val="24"/>
        </w:rPr>
        <w:t>г. «Об организации и проведении  мониторинга оценки качества дошкольного образования  в МБД</w:t>
      </w:r>
      <w:r w:rsidR="0054229A">
        <w:rPr>
          <w:sz w:val="24"/>
          <w:szCs w:val="24"/>
        </w:rPr>
        <w:t>ОУ  № 12 «Светлячок</w:t>
      </w:r>
      <w:r w:rsidR="00C41FC2">
        <w:rPr>
          <w:sz w:val="24"/>
          <w:szCs w:val="24"/>
        </w:rPr>
        <w:t>» в 2022</w:t>
      </w:r>
      <w:r w:rsidR="00C41FC2" w:rsidRPr="00C41FC2">
        <w:rPr>
          <w:sz w:val="24"/>
          <w:szCs w:val="24"/>
        </w:rPr>
        <w:t> году»</w:t>
      </w:r>
      <w:r w:rsidR="00C41FC2">
        <w:rPr>
          <w:sz w:val="24"/>
          <w:szCs w:val="24"/>
        </w:rPr>
        <w:t>.</w:t>
      </w:r>
    </w:p>
    <w:p w:rsidR="00343DB7" w:rsidRPr="00C41FC2" w:rsidRDefault="00343DB7" w:rsidP="005105A5">
      <w:pPr>
        <w:pStyle w:val="1"/>
        <w:spacing w:before="0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40297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12 «Светлячок» расположен по адресу: Ростовская область, </w:t>
      </w:r>
      <w:proofErr w:type="gramStart"/>
      <w:r w:rsidRPr="005415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593">
        <w:rPr>
          <w:rFonts w:ascii="Times New Roman" w:hAnsi="Times New Roman" w:cs="Times New Roman"/>
          <w:sz w:val="24"/>
          <w:szCs w:val="24"/>
        </w:rPr>
        <w:t>.</w:t>
      </w:r>
      <w:r w:rsidR="00106849">
        <w:rPr>
          <w:rFonts w:ascii="Times New Roman" w:hAnsi="Times New Roman" w:cs="Times New Roman"/>
          <w:sz w:val="24"/>
          <w:szCs w:val="24"/>
        </w:rPr>
        <w:t xml:space="preserve"> </w:t>
      </w:r>
      <w:r w:rsidRPr="00541593">
        <w:rPr>
          <w:rFonts w:ascii="Times New Roman" w:hAnsi="Times New Roman" w:cs="Times New Roman"/>
          <w:sz w:val="24"/>
          <w:szCs w:val="24"/>
        </w:rPr>
        <w:t xml:space="preserve">Зверево, ул. Крупской 154. </w:t>
      </w:r>
    </w:p>
    <w:p w:rsidR="00840297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Детский сад успешно функционирует с </w:t>
      </w:r>
      <w:r w:rsidRPr="00AE1932">
        <w:rPr>
          <w:rFonts w:ascii="Times New Roman" w:hAnsi="Times New Roman" w:cs="Times New Roman"/>
          <w:sz w:val="24"/>
          <w:szCs w:val="24"/>
        </w:rPr>
        <w:t xml:space="preserve">1987 года. Проектная мощность ДОУ – 53 места, 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1932">
        <w:rPr>
          <w:rFonts w:ascii="Times New Roman" w:hAnsi="Times New Roman" w:cs="Times New Roman"/>
          <w:sz w:val="24"/>
          <w:szCs w:val="24"/>
        </w:rPr>
        <w:t>3 группы.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телефон: 8 </w:t>
      </w:r>
      <w:r w:rsidR="00840297">
        <w:rPr>
          <w:rFonts w:ascii="Times New Roman" w:hAnsi="Times New Roman" w:cs="Times New Roman"/>
          <w:sz w:val="24"/>
          <w:szCs w:val="24"/>
        </w:rPr>
        <w:t>(</w:t>
      </w:r>
      <w:r w:rsidRPr="00541593">
        <w:rPr>
          <w:rFonts w:ascii="Times New Roman" w:hAnsi="Times New Roman" w:cs="Times New Roman"/>
          <w:sz w:val="24"/>
          <w:szCs w:val="24"/>
        </w:rPr>
        <w:t>863 55</w:t>
      </w:r>
      <w:r w:rsidR="008402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402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="008402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79</w:t>
      </w:r>
    </w:p>
    <w:p w:rsidR="0054229A" w:rsidRPr="00840297" w:rsidRDefault="0054229A" w:rsidP="008402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Информационный сайт: </w:t>
      </w:r>
      <w:r w:rsidRPr="00840297">
        <w:rPr>
          <w:rFonts w:ascii="Times New Roman" w:hAnsi="Times New Roman" w:cs="Times New Roman"/>
          <w:b/>
          <w:sz w:val="24"/>
          <w:szCs w:val="24"/>
        </w:rPr>
        <w:t xml:space="preserve">https://ds12zverevo.ros-obr.ru/  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10" w:history="1">
        <w:r w:rsidRPr="00840297">
          <w:rPr>
            <w:rStyle w:val="ab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mdou12-zverevo@mail.ru</w:t>
        </w:r>
      </w:hyperlink>
      <w:r w:rsidRPr="008402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Организационно-правовая форма: бюджетное учреждение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Режим работы: функционирует в </w:t>
      </w:r>
      <w:proofErr w:type="gramStart"/>
      <w:r w:rsidRPr="00541593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Pr="00541593">
        <w:rPr>
          <w:rFonts w:ascii="Times New Roman" w:hAnsi="Times New Roman" w:cs="Times New Roman"/>
          <w:sz w:val="24"/>
          <w:szCs w:val="24"/>
        </w:rPr>
        <w:t xml:space="preserve"> (12 -часового пребывания),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с 7.00 до 19.00 часов</w:t>
      </w:r>
      <w:r w:rsidR="00106849">
        <w:rPr>
          <w:rFonts w:ascii="Times New Roman" w:hAnsi="Times New Roman" w:cs="Times New Roman"/>
          <w:sz w:val="24"/>
          <w:szCs w:val="24"/>
        </w:rPr>
        <w:t>,</w:t>
      </w:r>
      <w:r w:rsidR="00840297">
        <w:rPr>
          <w:rFonts w:ascii="Times New Roman" w:hAnsi="Times New Roman" w:cs="Times New Roman"/>
          <w:sz w:val="24"/>
          <w:szCs w:val="24"/>
        </w:rPr>
        <w:t xml:space="preserve"> суббота,</w:t>
      </w:r>
      <w:r w:rsidR="00106849">
        <w:rPr>
          <w:rFonts w:ascii="Times New Roman" w:hAnsi="Times New Roman" w:cs="Times New Roman"/>
          <w:sz w:val="24"/>
          <w:szCs w:val="24"/>
        </w:rPr>
        <w:t xml:space="preserve"> </w:t>
      </w:r>
      <w:r w:rsidR="00840297">
        <w:rPr>
          <w:rFonts w:ascii="Times New Roman" w:hAnsi="Times New Roman" w:cs="Times New Roman"/>
          <w:sz w:val="24"/>
          <w:szCs w:val="24"/>
        </w:rPr>
        <w:t>воскресенье и праздничный дни выходной</w:t>
      </w:r>
      <w:r w:rsidRPr="00541593">
        <w:rPr>
          <w:rFonts w:ascii="Times New Roman" w:hAnsi="Times New Roman" w:cs="Times New Roman"/>
          <w:sz w:val="24"/>
          <w:szCs w:val="24"/>
        </w:rPr>
        <w:t>, в режиме 5-дневной рабочей недели.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Руководитель организации: заведующий Горюнова Светлана Николаевна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Учредитель: Отдел образования Администрации города Зверево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Адрес: 346311, Ростовская область,  город Зверево, ул. Рижская,5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 xml:space="preserve">Телефон: 8 </w:t>
      </w:r>
      <w:r w:rsidR="00840297">
        <w:rPr>
          <w:rFonts w:ascii="Times New Roman" w:hAnsi="Times New Roman" w:cs="Times New Roman"/>
          <w:sz w:val="24"/>
          <w:szCs w:val="24"/>
        </w:rPr>
        <w:t>(</w:t>
      </w:r>
      <w:r w:rsidRPr="00541593">
        <w:rPr>
          <w:rFonts w:ascii="Times New Roman" w:hAnsi="Times New Roman" w:cs="Times New Roman"/>
          <w:sz w:val="24"/>
          <w:szCs w:val="24"/>
        </w:rPr>
        <w:t>863 55</w:t>
      </w:r>
      <w:r w:rsidR="00840297">
        <w:rPr>
          <w:rFonts w:ascii="Times New Roman" w:hAnsi="Times New Roman" w:cs="Times New Roman"/>
          <w:sz w:val="24"/>
          <w:szCs w:val="24"/>
        </w:rPr>
        <w:t>)</w:t>
      </w:r>
      <w:r w:rsidRPr="00541593">
        <w:rPr>
          <w:rFonts w:ascii="Times New Roman" w:hAnsi="Times New Roman" w:cs="Times New Roman"/>
          <w:sz w:val="24"/>
          <w:szCs w:val="24"/>
        </w:rPr>
        <w:t xml:space="preserve"> 4</w:t>
      </w:r>
      <w:r w:rsidR="00840297">
        <w:rPr>
          <w:rFonts w:ascii="Times New Roman" w:hAnsi="Times New Roman" w:cs="Times New Roman"/>
          <w:sz w:val="24"/>
          <w:szCs w:val="24"/>
        </w:rPr>
        <w:t>-</w:t>
      </w:r>
      <w:r w:rsidRPr="00541593">
        <w:rPr>
          <w:rFonts w:ascii="Times New Roman" w:hAnsi="Times New Roman" w:cs="Times New Roman"/>
          <w:sz w:val="24"/>
          <w:szCs w:val="24"/>
        </w:rPr>
        <w:t>10</w:t>
      </w:r>
      <w:r w:rsidR="00840297">
        <w:rPr>
          <w:rFonts w:ascii="Times New Roman" w:hAnsi="Times New Roman" w:cs="Times New Roman"/>
          <w:sz w:val="24"/>
          <w:szCs w:val="24"/>
        </w:rPr>
        <w:t>-</w:t>
      </w:r>
      <w:r w:rsidRPr="00541593">
        <w:rPr>
          <w:rFonts w:ascii="Times New Roman" w:hAnsi="Times New Roman" w:cs="Times New Roman"/>
          <w:sz w:val="24"/>
          <w:szCs w:val="24"/>
        </w:rPr>
        <w:t>55</w:t>
      </w:r>
    </w:p>
    <w:p w:rsidR="0054229A" w:rsidRPr="00541593" w:rsidRDefault="0054229A" w:rsidP="008402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1932">
        <w:rPr>
          <w:rFonts w:ascii="Times New Roman" w:hAnsi="Times New Roman" w:cs="Times New Roman"/>
          <w:sz w:val="24"/>
          <w:szCs w:val="24"/>
        </w:rPr>
        <w:t>Списочный состав – 53 ребенка.</w:t>
      </w:r>
    </w:p>
    <w:p w:rsidR="0054229A" w:rsidRDefault="0054229A" w:rsidP="00840297">
      <w:pPr>
        <w:ind w:left="-142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Комплектация групп представлена в таблице                          </w:t>
      </w:r>
    </w:p>
    <w:p w:rsidR="000E16D3" w:rsidRPr="00687F10" w:rsidRDefault="000E16D3" w:rsidP="0054229A">
      <w:pPr>
        <w:ind w:left="-142"/>
        <w:jc w:val="right"/>
        <w:rPr>
          <w:i/>
        </w:rPr>
      </w:pPr>
      <w:r w:rsidRPr="00687F10">
        <w:rPr>
          <w:i/>
        </w:rPr>
        <w:t>Таблица</w:t>
      </w:r>
      <w:r w:rsidRPr="00687F10">
        <w:rPr>
          <w:i/>
          <w:spacing w:val="1"/>
        </w:rPr>
        <w:t xml:space="preserve"> </w:t>
      </w:r>
      <w:r w:rsidRPr="00687F10">
        <w:rPr>
          <w:i/>
        </w:rPr>
        <w:t>1</w:t>
      </w:r>
    </w:p>
    <w:tbl>
      <w:tblPr>
        <w:tblStyle w:val="TableNormal"/>
        <w:tblW w:w="10774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0"/>
        <w:gridCol w:w="3827"/>
        <w:gridCol w:w="3119"/>
        <w:gridCol w:w="1701"/>
        <w:gridCol w:w="1417"/>
      </w:tblGrid>
      <w:tr w:rsidR="00840297" w:rsidRPr="0072046A" w:rsidTr="00840297">
        <w:trPr>
          <w:trHeight w:val="752"/>
        </w:trPr>
        <w:tc>
          <w:tcPr>
            <w:tcW w:w="710" w:type="dxa"/>
          </w:tcPr>
          <w:p w:rsidR="00840297" w:rsidRPr="000E16D3" w:rsidRDefault="00840297" w:rsidP="005105A5">
            <w:pPr>
              <w:pStyle w:val="TableParagraph"/>
              <w:ind w:left="-142" w:right="73" w:firstLine="72"/>
              <w:jc w:val="center"/>
              <w:rPr>
                <w:b/>
                <w:sz w:val="24"/>
                <w:szCs w:val="24"/>
              </w:rPr>
            </w:pPr>
            <w:r w:rsidRPr="000E16D3">
              <w:rPr>
                <w:b/>
                <w:sz w:val="24"/>
                <w:szCs w:val="24"/>
              </w:rPr>
              <w:t>№</w:t>
            </w:r>
            <w:r w:rsidRPr="000E16D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16D3">
              <w:rPr>
                <w:b/>
                <w:sz w:val="24"/>
                <w:szCs w:val="24"/>
              </w:rPr>
              <w:t>п.п</w:t>
            </w:r>
            <w:proofErr w:type="spellEnd"/>
            <w:r w:rsidRPr="000E16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840297" w:rsidRDefault="00840297" w:rsidP="00125FF2">
            <w:pPr>
              <w:pStyle w:val="TableParagraph"/>
              <w:ind w:left="-142" w:right="161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0297" w:rsidRPr="000E16D3" w:rsidRDefault="00840297" w:rsidP="00125FF2">
            <w:pPr>
              <w:pStyle w:val="TableParagraph"/>
              <w:ind w:left="-142" w:right="16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16D3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840297" w:rsidRDefault="00840297" w:rsidP="00840297">
            <w:pPr>
              <w:pStyle w:val="TableParagraph"/>
              <w:ind w:left="-142" w:right="41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0297" w:rsidRDefault="00840297" w:rsidP="00840297">
            <w:pPr>
              <w:pStyle w:val="TableParagraph"/>
              <w:ind w:left="-142" w:right="41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16D3">
              <w:rPr>
                <w:b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840297" w:rsidRPr="00840297" w:rsidRDefault="00840297" w:rsidP="00840297">
            <w:pPr>
              <w:pStyle w:val="TableParagraph"/>
              <w:ind w:left="-142" w:right="419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Количество </w:t>
            </w:r>
          </w:p>
        </w:tc>
        <w:tc>
          <w:tcPr>
            <w:tcW w:w="1417" w:type="dxa"/>
            <w:vAlign w:val="center"/>
          </w:tcPr>
          <w:p w:rsidR="00840297" w:rsidRPr="000E16D3" w:rsidRDefault="00840297" w:rsidP="00840297">
            <w:pPr>
              <w:pStyle w:val="TableParagraph"/>
              <w:ind w:left="-142" w:right="4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16D3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840297" w:rsidRPr="0072046A" w:rsidTr="00840297">
        <w:trPr>
          <w:trHeight w:val="273"/>
        </w:trPr>
        <w:tc>
          <w:tcPr>
            <w:tcW w:w="710" w:type="dxa"/>
          </w:tcPr>
          <w:p w:rsidR="00840297" w:rsidRPr="0072046A" w:rsidRDefault="00840297" w:rsidP="00125FF2">
            <w:pPr>
              <w:pStyle w:val="TableParagraph"/>
              <w:ind w:left="-142" w:right="16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840297" w:rsidRPr="0072046A" w:rsidRDefault="00840297" w:rsidP="00125FF2">
            <w:pPr>
              <w:pStyle w:val="TableParagraph"/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Младшая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разновозрастная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840297" w:rsidRPr="0072046A" w:rsidRDefault="00840297" w:rsidP="00125FF2">
            <w:pPr>
              <w:pStyle w:val="TableParagraph"/>
              <w:ind w:left="-142"/>
              <w:jc w:val="center"/>
              <w:rPr>
                <w:sz w:val="24"/>
                <w:szCs w:val="24"/>
              </w:rPr>
            </w:pPr>
            <w:proofErr w:type="spellStart"/>
            <w:r w:rsidRPr="0072046A">
              <w:rPr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0297" w:rsidRPr="0072046A" w:rsidRDefault="00840297" w:rsidP="00840297">
            <w:pPr>
              <w:pStyle w:val="TableParagraph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0297" w:rsidRPr="00732DBC" w:rsidRDefault="00840297" w:rsidP="005105A5">
            <w:pPr>
              <w:pStyle w:val="TableParagraph"/>
              <w:ind w:left="-142" w:right="4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1,5-4</w:t>
            </w:r>
          </w:p>
        </w:tc>
      </w:tr>
      <w:tr w:rsidR="00840297" w:rsidRPr="0072046A" w:rsidTr="00840297">
        <w:trPr>
          <w:trHeight w:val="277"/>
        </w:trPr>
        <w:tc>
          <w:tcPr>
            <w:tcW w:w="710" w:type="dxa"/>
          </w:tcPr>
          <w:p w:rsidR="00840297" w:rsidRPr="0054229A" w:rsidRDefault="00840297" w:rsidP="00125FF2">
            <w:pPr>
              <w:pStyle w:val="TableParagraph"/>
              <w:ind w:left="-142" w:right="16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840297" w:rsidRPr="0072046A" w:rsidRDefault="00840297" w:rsidP="00125FF2">
            <w:pPr>
              <w:pStyle w:val="TableParagraph"/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разновозрастная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840297" w:rsidRDefault="00840297" w:rsidP="00125FF2">
            <w:pPr>
              <w:pStyle w:val="TableParagraph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компенсирующая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0297" w:rsidRPr="00732DBC" w:rsidRDefault="00840297" w:rsidP="00840297">
            <w:pPr>
              <w:pStyle w:val="TableParagraph"/>
              <w:ind w:left="-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40297" w:rsidRPr="00732DBC" w:rsidRDefault="00840297" w:rsidP="005105A5">
            <w:pPr>
              <w:pStyle w:val="TableParagraph"/>
              <w:ind w:left="-142" w:right="4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</w:t>
            </w:r>
          </w:p>
        </w:tc>
      </w:tr>
      <w:tr w:rsidR="00840297" w:rsidRPr="0072046A" w:rsidTr="00840297">
        <w:trPr>
          <w:trHeight w:val="277"/>
        </w:trPr>
        <w:tc>
          <w:tcPr>
            <w:tcW w:w="710" w:type="dxa"/>
          </w:tcPr>
          <w:p w:rsidR="00840297" w:rsidRPr="0054229A" w:rsidRDefault="00840297" w:rsidP="00125FF2">
            <w:pPr>
              <w:pStyle w:val="TableParagraph"/>
              <w:ind w:left="-142" w:right="16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840297" w:rsidRPr="00840297" w:rsidRDefault="00840297" w:rsidP="00125FF2">
            <w:pPr>
              <w:pStyle w:val="TableParagraph"/>
              <w:ind w:left="-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Старшая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разновозрастная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840297" w:rsidRPr="0072046A" w:rsidRDefault="00840297" w:rsidP="00125FF2">
            <w:pPr>
              <w:pStyle w:val="TableParagraph"/>
              <w:ind w:left="-142"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72046A">
              <w:rPr>
                <w:sz w:val="24"/>
                <w:szCs w:val="24"/>
              </w:rPr>
              <w:t>компенсирующая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840297" w:rsidRPr="0072046A" w:rsidRDefault="00840297" w:rsidP="00840297">
            <w:pPr>
              <w:pStyle w:val="TableParagraph"/>
              <w:ind w:left="-142" w:right="35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40297" w:rsidRPr="00732DBC" w:rsidRDefault="00840297" w:rsidP="005105A5">
            <w:pPr>
              <w:pStyle w:val="TableParagraph"/>
              <w:ind w:left="-142" w:right="4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6-7</w:t>
            </w:r>
          </w:p>
        </w:tc>
      </w:tr>
    </w:tbl>
    <w:p w:rsidR="000E16D3" w:rsidRDefault="000E16D3" w:rsidP="005105A5">
      <w:pPr>
        <w:pStyle w:val="a3"/>
        <w:ind w:left="-142" w:firstLine="851"/>
        <w:rPr>
          <w:rFonts w:ascii="Times New Roman" w:hAnsi="Times New Roman" w:cs="Times New Roman"/>
          <w:sz w:val="24"/>
          <w:szCs w:val="24"/>
        </w:rPr>
      </w:pPr>
    </w:p>
    <w:p w:rsidR="004C2148" w:rsidRPr="00DC3F65" w:rsidRDefault="004C2148" w:rsidP="005105A5">
      <w:pPr>
        <w:pStyle w:val="a3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DC3F65">
        <w:rPr>
          <w:rFonts w:ascii="Times New Roman" w:hAnsi="Times New Roman" w:cs="Times New Roman"/>
          <w:sz w:val="24"/>
          <w:szCs w:val="24"/>
        </w:rPr>
        <w:tab/>
      </w:r>
      <w:r w:rsidRPr="00DC3F65">
        <w:rPr>
          <w:rFonts w:ascii="Times New Roman" w:hAnsi="Times New Roman" w:cs="Times New Roman"/>
          <w:sz w:val="24"/>
          <w:szCs w:val="24"/>
        </w:rPr>
        <w:tab/>
      </w:r>
    </w:p>
    <w:p w:rsidR="00912F50" w:rsidRPr="005105A5" w:rsidRDefault="00912F50" w:rsidP="005105A5">
      <w:pPr>
        <w:pStyle w:val="af"/>
        <w:ind w:left="-142"/>
        <w:rPr>
          <w:b/>
          <w:sz w:val="24"/>
          <w:szCs w:val="24"/>
          <w:u w:val="single"/>
        </w:rPr>
      </w:pPr>
      <w:r w:rsidRPr="005105A5">
        <w:rPr>
          <w:b/>
          <w:sz w:val="24"/>
          <w:szCs w:val="24"/>
          <w:u w:val="single"/>
        </w:rPr>
        <w:t>Цели</w:t>
      </w:r>
      <w:r w:rsidRPr="005105A5">
        <w:rPr>
          <w:b/>
          <w:color w:val="FF0000"/>
          <w:sz w:val="24"/>
          <w:szCs w:val="24"/>
          <w:u w:val="single"/>
        </w:rPr>
        <w:t xml:space="preserve"> </w:t>
      </w:r>
      <w:r w:rsidRPr="005105A5">
        <w:rPr>
          <w:b/>
          <w:sz w:val="24"/>
          <w:szCs w:val="24"/>
          <w:u w:val="single"/>
        </w:rPr>
        <w:t>и</w:t>
      </w:r>
      <w:r w:rsidR="001F372E" w:rsidRPr="005105A5">
        <w:rPr>
          <w:b/>
          <w:sz w:val="24"/>
          <w:szCs w:val="24"/>
          <w:u w:val="single"/>
        </w:rPr>
        <w:t xml:space="preserve"> задачи работы МБДОУ </w:t>
      </w:r>
      <w:proofErr w:type="spellStart"/>
      <w:r w:rsidR="001F372E" w:rsidRPr="005105A5">
        <w:rPr>
          <w:b/>
          <w:sz w:val="24"/>
          <w:szCs w:val="24"/>
          <w:u w:val="single"/>
        </w:rPr>
        <w:t>д</w:t>
      </w:r>
      <w:proofErr w:type="spellEnd"/>
      <w:r w:rsidR="001F372E" w:rsidRPr="005105A5">
        <w:rPr>
          <w:b/>
          <w:sz w:val="24"/>
          <w:szCs w:val="24"/>
          <w:u w:val="single"/>
        </w:rPr>
        <w:t>/с</w:t>
      </w:r>
      <w:r w:rsidR="0054229A">
        <w:rPr>
          <w:b/>
          <w:sz w:val="24"/>
          <w:szCs w:val="24"/>
          <w:u w:val="single"/>
        </w:rPr>
        <w:t xml:space="preserve"> № 12</w:t>
      </w:r>
      <w:r w:rsidR="005105A5">
        <w:rPr>
          <w:b/>
          <w:sz w:val="24"/>
          <w:szCs w:val="24"/>
          <w:u w:val="single"/>
        </w:rPr>
        <w:t xml:space="preserve"> </w:t>
      </w:r>
      <w:r w:rsidR="001F372E" w:rsidRPr="005105A5">
        <w:rPr>
          <w:b/>
          <w:sz w:val="24"/>
          <w:szCs w:val="24"/>
          <w:u w:val="single"/>
        </w:rPr>
        <w:t xml:space="preserve"> на 2021 – 2022</w:t>
      </w:r>
      <w:r w:rsidR="006866DD" w:rsidRPr="005105A5">
        <w:rPr>
          <w:b/>
          <w:sz w:val="24"/>
          <w:szCs w:val="24"/>
          <w:u w:val="single"/>
        </w:rPr>
        <w:t xml:space="preserve"> </w:t>
      </w:r>
      <w:r w:rsidRPr="005105A5">
        <w:rPr>
          <w:b/>
          <w:sz w:val="24"/>
          <w:szCs w:val="24"/>
          <w:u w:val="single"/>
        </w:rPr>
        <w:t>учебный год:</w:t>
      </w:r>
    </w:p>
    <w:p w:rsidR="00912F50" w:rsidRPr="006866DD" w:rsidRDefault="00912F50" w:rsidP="005105A5">
      <w:pPr>
        <w:pStyle w:val="af"/>
        <w:ind w:left="-142"/>
        <w:jc w:val="both"/>
        <w:rPr>
          <w:sz w:val="24"/>
          <w:szCs w:val="24"/>
          <w:u w:val="single"/>
        </w:rPr>
      </w:pPr>
    </w:p>
    <w:p w:rsidR="00912F50" w:rsidRPr="006866DD" w:rsidRDefault="00912F50" w:rsidP="005105A5">
      <w:pPr>
        <w:shd w:val="clear" w:color="auto" w:fill="FFFFFF"/>
        <w:snapToGrid w:val="0"/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866DD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6866DD" w:rsidRPr="006866DD">
        <w:rPr>
          <w:rFonts w:ascii="Times New Roman" w:hAnsi="Times New Roman" w:cs="Times New Roman"/>
          <w:sz w:val="24"/>
          <w:szCs w:val="24"/>
        </w:rPr>
        <w:t xml:space="preserve">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</w:t>
      </w:r>
      <w:r w:rsidR="006866DD" w:rsidRPr="006866DD">
        <w:rPr>
          <w:rFonts w:ascii="Times New Roman" w:hAnsi="Times New Roman" w:cs="Times New Roman"/>
          <w:sz w:val="24"/>
          <w:szCs w:val="24"/>
        </w:rPr>
        <w:lastRenderedPageBreak/>
        <w:t>социально-коммуникативного, познавательного, речевого, художественно эстетического и физического развития в соответствии с возрастными и индивидуальными особенностями.</w:t>
      </w:r>
    </w:p>
    <w:p w:rsidR="00912F50" w:rsidRPr="006866DD" w:rsidRDefault="00912F50" w:rsidP="005105A5">
      <w:pPr>
        <w:pStyle w:val="af"/>
        <w:ind w:left="-142"/>
        <w:jc w:val="both"/>
        <w:rPr>
          <w:b/>
          <w:color w:val="000000"/>
          <w:sz w:val="24"/>
          <w:szCs w:val="24"/>
        </w:rPr>
      </w:pPr>
      <w:r w:rsidRPr="006866DD">
        <w:rPr>
          <w:b/>
          <w:color w:val="000000"/>
          <w:sz w:val="24"/>
          <w:szCs w:val="24"/>
        </w:rPr>
        <w:t>Задачи:</w:t>
      </w:r>
    </w:p>
    <w:p w:rsidR="006866DD" w:rsidRPr="006866DD" w:rsidRDefault="006866DD" w:rsidP="005105A5">
      <w:pPr>
        <w:shd w:val="clear" w:color="auto" w:fill="FFFFFF" w:themeFill="background1"/>
        <w:tabs>
          <w:tab w:val="left" w:pos="2340"/>
        </w:tabs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6866DD">
        <w:rPr>
          <w:rFonts w:ascii="Times New Roman" w:hAnsi="Times New Roman" w:cs="Times New Roman"/>
          <w:sz w:val="24"/>
          <w:szCs w:val="24"/>
        </w:rPr>
        <w:t xml:space="preserve">  1. Внедрить рабочую программу воспитания, как инструмент реализации воспитательных задач в ДОУ.</w:t>
      </w:r>
    </w:p>
    <w:p w:rsidR="006866DD" w:rsidRPr="006866DD" w:rsidRDefault="006866DD" w:rsidP="005105A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866DD">
        <w:rPr>
          <w:rFonts w:ascii="Times New Roman" w:hAnsi="Times New Roman" w:cs="Times New Roman"/>
          <w:iCs/>
          <w:sz w:val="24"/>
          <w:szCs w:val="24"/>
          <w:lang w:eastAsia="zh-CN"/>
        </w:rPr>
        <w:t>2. Совершенствовать систему физкультурно-оздоровительной работы направленной на формирование интереса детей и родителей к физической культуре, спорту и здоровому образу жизни.</w:t>
      </w:r>
    </w:p>
    <w:p w:rsidR="006866DD" w:rsidRPr="006866DD" w:rsidRDefault="006866DD" w:rsidP="005105A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86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3.Основы финансовой грамотности в образовательном процессе у детей старшего дошкольного возраста.</w:t>
      </w:r>
    </w:p>
    <w:p w:rsidR="006866DD" w:rsidRPr="006866DD" w:rsidRDefault="006866DD" w:rsidP="005105A5">
      <w:pPr>
        <w:pStyle w:val="af"/>
        <w:ind w:left="-142"/>
        <w:jc w:val="both"/>
        <w:rPr>
          <w:b/>
          <w:sz w:val="24"/>
          <w:szCs w:val="24"/>
        </w:rPr>
      </w:pPr>
    </w:p>
    <w:p w:rsidR="00912F50" w:rsidRPr="00D322ED" w:rsidRDefault="00912F50" w:rsidP="005105A5">
      <w:pPr>
        <w:pStyle w:val="af"/>
        <w:ind w:left="-142"/>
        <w:jc w:val="both"/>
        <w:rPr>
          <w:b/>
          <w:sz w:val="24"/>
          <w:szCs w:val="24"/>
        </w:rPr>
      </w:pPr>
      <w:r w:rsidRPr="006866DD">
        <w:rPr>
          <w:b/>
          <w:sz w:val="24"/>
          <w:szCs w:val="24"/>
        </w:rPr>
        <w:t>Повышение качества образования:</w:t>
      </w:r>
      <w:r w:rsidR="00D322ED">
        <w:rPr>
          <w:b/>
          <w:sz w:val="24"/>
          <w:szCs w:val="24"/>
        </w:rPr>
        <w:t xml:space="preserve"> </w:t>
      </w:r>
      <w:r w:rsidRPr="00DC3F65">
        <w:rPr>
          <w:sz w:val="24"/>
          <w:szCs w:val="24"/>
        </w:rPr>
        <w:t>через повышение эффективности работы и уровня профессиональной компетентности и методической грамотности педагогических кадров в рамках непрерывного образования (в том числе  через самообразование);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повышение результативности участия педагогов, воспитанников и родителей в муниципальных, региональных, всероссийских конкурсах и мероприятиях.</w:t>
      </w:r>
    </w:p>
    <w:p w:rsidR="00912F50" w:rsidRPr="00D322ED" w:rsidRDefault="00912F50" w:rsidP="005105A5">
      <w:pPr>
        <w:pStyle w:val="af"/>
        <w:ind w:left="-142"/>
        <w:jc w:val="both"/>
        <w:rPr>
          <w:rFonts w:eastAsia="Arial Unicode MS"/>
          <w:b/>
          <w:sz w:val="24"/>
          <w:szCs w:val="24"/>
        </w:rPr>
      </w:pPr>
      <w:r w:rsidRPr="001F372E">
        <w:rPr>
          <w:rFonts w:eastAsia="Arial Unicode MS"/>
          <w:b/>
          <w:sz w:val="24"/>
          <w:szCs w:val="24"/>
        </w:rPr>
        <w:t xml:space="preserve">Цели </w:t>
      </w:r>
      <w:proofErr w:type="spellStart"/>
      <w:r w:rsidRPr="001F372E">
        <w:rPr>
          <w:rFonts w:eastAsia="Arial Unicode MS"/>
          <w:b/>
          <w:sz w:val="24"/>
          <w:szCs w:val="24"/>
        </w:rPr>
        <w:t>психолого</w:t>
      </w:r>
      <w:proofErr w:type="spellEnd"/>
      <w:r w:rsidRPr="001F372E">
        <w:rPr>
          <w:rFonts w:eastAsia="Arial Unicode MS"/>
          <w:b/>
          <w:sz w:val="24"/>
          <w:szCs w:val="24"/>
        </w:rPr>
        <w:t xml:space="preserve"> – педагогического направления:</w:t>
      </w:r>
      <w:r w:rsidR="00D322ED">
        <w:rPr>
          <w:rFonts w:eastAsia="Arial Unicode MS"/>
          <w:b/>
          <w:sz w:val="24"/>
          <w:szCs w:val="24"/>
        </w:rPr>
        <w:t xml:space="preserve"> </w:t>
      </w:r>
      <w:r w:rsidR="00D322ED" w:rsidRPr="00D322ED">
        <w:rPr>
          <w:rFonts w:eastAsia="Arial Unicode MS"/>
          <w:sz w:val="24"/>
          <w:szCs w:val="24"/>
        </w:rPr>
        <w:t>у</w:t>
      </w:r>
      <w:r w:rsidRPr="00DC3F65">
        <w:rPr>
          <w:sz w:val="24"/>
          <w:szCs w:val="24"/>
        </w:rPr>
        <w:t>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дошкольников в детском саду.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Исследование динамики интеллектуального и личностного развития дошкольников, используя современные психологические диагностики.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Продолжать формировать у педагогов и родителей навыки психолого-педагогической компетентности в общении.</w:t>
      </w:r>
    </w:p>
    <w:p w:rsidR="00912F50" w:rsidRPr="00D322ED" w:rsidRDefault="00912F50" w:rsidP="005105A5">
      <w:pPr>
        <w:pStyle w:val="af"/>
        <w:ind w:left="-142"/>
        <w:jc w:val="both"/>
        <w:rPr>
          <w:b/>
          <w:sz w:val="24"/>
          <w:szCs w:val="24"/>
        </w:rPr>
      </w:pPr>
      <w:r w:rsidRPr="00DC3F65">
        <w:rPr>
          <w:sz w:val="24"/>
          <w:szCs w:val="24"/>
        </w:rPr>
        <w:t>Расширять знания педагогического коллектива и родителей о здоровом образе жизни.</w:t>
      </w:r>
      <w:r w:rsidRPr="00DC3F65">
        <w:rPr>
          <w:sz w:val="24"/>
          <w:szCs w:val="24"/>
        </w:rPr>
        <w:br/>
      </w:r>
      <w:r w:rsidRPr="001F372E">
        <w:rPr>
          <w:rFonts w:eastAsia="Arial Unicode MS"/>
          <w:b/>
          <w:sz w:val="24"/>
          <w:szCs w:val="24"/>
        </w:rPr>
        <w:t xml:space="preserve">Задачи </w:t>
      </w:r>
      <w:proofErr w:type="spellStart"/>
      <w:r w:rsidRPr="001F372E">
        <w:rPr>
          <w:rFonts w:eastAsia="Arial Unicode MS"/>
          <w:b/>
          <w:sz w:val="24"/>
          <w:szCs w:val="24"/>
        </w:rPr>
        <w:t>психолого</w:t>
      </w:r>
      <w:proofErr w:type="spellEnd"/>
      <w:r w:rsidRPr="001F372E">
        <w:rPr>
          <w:rFonts w:eastAsia="Arial Unicode MS"/>
          <w:b/>
          <w:sz w:val="24"/>
          <w:szCs w:val="24"/>
        </w:rPr>
        <w:t xml:space="preserve"> – педагогического направления:</w:t>
      </w:r>
      <w:r w:rsidR="00D322ED">
        <w:rPr>
          <w:b/>
          <w:sz w:val="24"/>
          <w:szCs w:val="24"/>
        </w:rPr>
        <w:t xml:space="preserve"> </w:t>
      </w:r>
      <w:r w:rsidR="00D322ED" w:rsidRPr="00D322ED">
        <w:rPr>
          <w:sz w:val="24"/>
          <w:szCs w:val="24"/>
        </w:rPr>
        <w:t>у</w:t>
      </w:r>
      <w:r w:rsidRPr="00D322ED">
        <w:rPr>
          <w:sz w:val="24"/>
          <w:szCs w:val="24"/>
        </w:rPr>
        <w:t>к</w:t>
      </w:r>
      <w:r w:rsidRPr="00DC3F65">
        <w:rPr>
          <w:sz w:val="24"/>
          <w:szCs w:val="24"/>
        </w:rPr>
        <w:t>репление психологического здоровья детей, учитывая индивидуальные и возрастные     особенности каждого ребенка и создавая оптимальные условия для развития личности дошкольников.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Исследование динамики интеллектуального и личностного развития дошкольников,   используя современные психологические диагностики.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Продолжать формировать у педагогов и родителей навыки психолого-педагогической компетентности в общении.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>Определение индивидуального маршрута детей группы риска в образовательном процессе для максимального раскрытия потенциала детской личности.</w:t>
      </w:r>
    </w:p>
    <w:p w:rsidR="00912F50" w:rsidRPr="00DC3F65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DC3F65">
        <w:rPr>
          <w:sz w:val="24"/>
          <w:szCs w:val="24"/>
        </w:rPr>
        <w:t xml:space="preserve">Дальнейшая психопрофилактическая и </w:t>
      </w:r>
      <w:proofErr w:type="spellStart"/>
      <w:r w:rsidRPr="00DC3F65">
        <w:rPr>
          <w:sz w:val="24"/>
          <w:szCs w:val="24"/>
        </w:rPr>
        <w:t>психопросветительская</w:t>
      </w:r>
      <w:proofErr w:type="spellEnd"/>
      <w:r w:rsidRPr="00DC3F65">
        <w:rPr>
          <w:sz w:val="24"/>
          <w:szCs w:val="24"/>
        </w:rPr>
        <w:t xml:space="preserve"> работа с педагогами и родителями.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Систематизация  работы семьёй с целью оказания помощи семье дошкольника в построении положительного психологического климата, смены родительских акцентов в воспитании ребёнка.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Основные направления работы: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1. Диагностическое.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2. Коррекционно-развивающее.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3. Консультативное.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4. Просветительское и профилактическое.</w:t>
      </w:r>
    </w:p>
    <w:p w:rsidR="00912F50" w:rsidRPr="006D719B" w:rsidRDefault="00912F50" w:rsidP="005105A5">
      <w:pPr>
        <w:pStyle w:val="af"/>
        <w:ind w:left="-142"/>
        <w:jc w:val="both"/>
        <w:rPr>
          <w:sz w:val="24"/>
          <w:szCs w:val="24"/>
        </w:rPr>
      </w:pPr>
      <w:r w:rsidRPr="006D719B">
        <w:rPr>
          <w:sz w:val="24"/>
          <w:szCs w:val="24"/>
        </w:rPr>
        <w:t>5.Психодиагностическая деятельность.</w:t>
      </w:r>
    </w:p>
    <w:p w:rsidR="004C2148" w:rsidRDefault="004C2148" w:rsidP="005105A5">
      <w:pPr>
        <w:pStyle w:val="a3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54229A" w:rsidRPr="001824D7" w:rsidRDefault="0054229A" w:rsidP="005105A5">
      <w:pPr>
        <w:pStyle w:val="a3"/>
        <w:ind w:left="-142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ook w:val="00A0"/>
      </w:tblPr>
      <w:tblGrid>
        <w:gridCol w:w="222"/>
        <w:gridCol w:w="9753"/>
      </w:tblGrid>
      <w:tr w:rsidR="00343DB7" w:rsidRPr="005105A5" w:rsidTr="001F372E">
        <w:tc>
          <w:tcPr>
            <w:tcW w:w="0" w:type="auto"/>
          </w:tcPr>
          <w:p w:rsidR="00343DB7" w:rsidRPr="005105A5" w:rsidRDefault="00343DB7" w:rsidP="00510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3" w:type="dxa"/>
          </w:tcPr>
          <w:p w:rsidR="00343DB7" w:rsidRPr="005105A5" w:rsidRDefault="006D719B" w:rsidP="005105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43DB7" w:rsidRPr="005105A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образовательных программ дошкольного образования</w:t>
            </w:r>
          </w:p>
        </w:tc>
      </w:tr>
      <w:tr w:rsidR="00343DB7" w:rsidRPr="005105A5" w:rsidTr="001F372E">
        <w:tc>
          <w:tcPr>
            <w:tcW w:w="0" w:type="auto"/>
          </w:tcPr>
          <w:p w:rsidR="00343DB7" w:rsidRPr="005105A5" w:rsidRDefault="00343DB7" w:rsidP="00510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3" w:type="dxa"/>
          </w:tcPr>
          <w:p w:rsidR="00343DB7" w:rsidRPr="005105A5" w:rsidRDefault="006D719B" w:rsidP="005105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1.1.</w:t>
            </w:r>
            <w:r w:rsidR="00343DB7" w:rsidRPr="005105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основной образовательной программы дошкольного образования, разработанн</w:t>
            </w:r>
            <w:r w:rsidR="005422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 и утвержденной в МБДОУ № 12</w:t>
            </w:r>
            <w:r w:rsidR="00343DB7" w:rsidRPr="005105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DB7" w:rsidRPr="00510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C1C51" w:rsidRPr="005105A5" w:rsidRDefault="00FC1C51" w:rsidP="0051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A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4229A">
        <w:rPr>
          <w:rFonts w:ascii="Times New Roman" w:hAnsi="Times New Roman" w:cs="Times New Roman"/>
          <w:sz w:val="24"/>
          <w:szCs w:val="24"/>
        </w:rPr>
        <w:t>МБДОУ № 12</w:t>
      </w:r>
      <w:r w:rsidR="005105A5">
        <w:rPr>
          <w:rFonts w:ascii="Times New Roman" w:hAnsi="Times New Roman" w:cs="Times New Roman"/>
          <w:sz w:val="24"/>
          <w:szCs w:val="24"/>
        </w:rPr>
        <w:t xml:space="preserve"> «Звездочка</w:t>
      </w:r>
      <w:r w:rsidR="00861006" w:rsidRPr="005105A5">
        <w:rPr>
          <w:rFonts w:ascii="Times New Roman" w:hAnsi="Times New Roman" w:cs="Times New Roman"/>
          <w:sz w:val="24"/>
          <w:szCs w:val="24"/>
        </w:rPr>
        <w:t>»</w:t>
      </w:r>
      <w:r w:rsidR="0054229A">
        <w:rPr>
          <w:rFonts w:ascii="Times New Roman" w:hAnsi="Times New Roman" w:cs="Times New Roman"/>
          <w:sz w:val="24"/>
          <w:szCs w:val="24"/>
        </w:rPr>
        <w:t xml:space="preserve"> (утверждена приказом № 96</w:t>
      </w:r>
      <w:r w:rsidR="00360769" w:rsidRPr="005105A5">
        <w:rPr>
          <w:rFonts w:ascii="Times New Roman" w:hAnsi="Times New Roman" w:cs="Times New Roman"/>
          <w:sz w:val="24"/>
          <w:szCs w:val="24"/>
        </w:rPr>
        <w:t>-ОД</w:t>
      </w:r>
      <w:r w:rsidR="00B73128" w:rsidRPr="005105A5">
        <w:rPr>
          <w:rFonts w:ascii="Times New Roman" w:hAnsi="Times New Roman" w:cs="Times New Roman"/>
          <w:sz w:val="24"/>
          <w:szCs w:val="24"/>
        </w:rPr>
        <w:t xml:space="preserve"> от </w:t>
      </w:r>
      <w:r w:rsidR="0054229A">
        <w:rPr>
          <w:rFonts w:ascii="Times New Roman" w:hAnsi="Times New Roman" w:cs="Times New Roman"/>
          <w:sz w:val="24"/>
          <w:szCs w:val="24"/>
        </w:rPr>
        <w:t xml:space="preserve">31.08.2021г. по  МБДОУ </w:t>
      </w:r>
      <w:proofErr w:type="spellStart"/>
      <w:r w:rsidR="0054229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4229A">
        <w:rPr>
          <w:rFonts w:ascii="Times New Roman" w:hAnsi="Times New Roman" w:cs="Times New Roman"/>
          <w:sz w:val="24"/>
          <w:szCs w:val="24"/>
        </w:rPr>
        <w:t>/с № 12</w:t>
      </w:r>
      <w:r w:rsidR="00B73128" w:rsidRPr="005105A5">
        <w:rPr>
          <w:rFonts w:ascii="Times New Roman" w:hAnsi="Times New Roman" w:cs="Times New Roman"/>
          <w:sz w:val="24"/>
          <w:szCs w:val="24"/>
        </w:rPr>
        <w:t>)</w:t>
      </w:r>
      <w:r w:rsidR="00CD6457" w:rsidRPr="005105A5">
        <w:rPr>
          <w:rFonts w:ascii="Times New Roman" w:hAnsi="Times New Roman" w:cs="Times New Roman"/>
          <w:sz w:val="24"/>
          <w:szCs w:val="24"/>
        </w:rPr>
        <w:t xml:space="preserve"> Ссылка  размещения программы</w:t>
      </w:r>
      <w:r w:rsidR="005105A5">
        <w:rPr>
          <w:rFonts w:ascii="Times New Roman" w:hAnsi="Times New Roman" w:cs="Times New Roman"/>
          <w:sz w:val="24"/>
          <w:szCs w:val="24"/>
        </w:rPr>
        <w:t xml:space="preserve">: </w:t>
      </w:r>
      <w:r w:rsidR="001F372E" w:rsidRPr="005105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229A" w:rsidRPr="00541593">
          <w:rPr>
            <w:rStyle w:val="ab"/>
            <w:rFonts w:ascii="Times New Roman" w:hAnsi="Times New Roman" w:cs="Times New Roman"/>
            <w:sz w:val="24"/>
            <w:szCs w:val="24"/>
          </w:rPr>
          <w:t>https://ds12zverevo.ros-obr.ru/item/701061</w:t>
        </w:r>
      </w:hyperlink>
      <w:r w:rsidR="0054229A">
        <w:t xml:space="preserve"> </w:t>
      </w:r>
      <w:r w:rsidRPr="005105A5">
        <w:rPr>
          <w:rFonts w:ascii="Times New Roman" w:hAnsi="Times New Roman" w:cs="Times New Roman"/>
          <w:sz w:val="24"/>
          <w:szCs w:val="24"/>
        </w:rPr>
        <w:t>спроектирована с учетом ФГОС дошкол</w:t>
      </w:r>
      <w:r w:rsidR="00541593" w:rsidRPr="005105A5">
        <w:rPr>
          <w:rFonts w:ascii="Times New Roman" w:hAnsi="Times New Roman" w:cs="Times New Roman"/>
          <w:sz w:val="24"/>
          <w:szCs w:val="24"/>
        </w:rPr>
        <w:t xml:space="preserve">ьного образования, особенностей </w:t>
      </w:r>
      <w:r w:rsidRPr="005105A5">
        <w:rPr>
          <w:rFonts w:ascii="Times New Roman" w:hAnsi="Times New Roman" w:cs="Times New Roman"/>
          <w:sz w:val="24"/>
          <w:szCs w:val="24"/>
        </w:rPr>
        <w:t>образовательного учреждения, образова</w:t>
      </w:r>
      <w:r w:rsidR="00861006" w:rsidRPr="005105A5">
        <w:rPr>
          <w:rFonts w:ascii="Times New Roman" w:hAnsi="Times New Roman" w:cs="Times New Roman"/>
          <w:sz w:val="24"/>
          <w:szCs w:val="24"/>
        </w:rPr>
        <w:t xml:space="preserve">тельных потребностей и запросов </w:t>
      </w:r>
      <w:r w:rsidRPr="005105A5">
        <w:rPr>
          <w:rFonts w:ascii="Times New Roman" w:hAnsi="Times New Roman" w:cs="Times New Roman"/>
          <w:sz w:val="24"/>
          <w:szCs w:val="24"/>
        </w:rPr>
        <w:t>воспитанников. Определяет цель, задачи планируемые результаты, содержание и организацию образовательного процесса на ступени дошкольного образования.</w:t>
      </w:r>
    </w:p>
    <w:p w:rsidR="00FC1C51" w:rsidRDefault="00861006" w:rsidP="00510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A5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программе </w:t>
      </w:r>
      <w:r w:rsidR="00FC1C51" w:rsidRPr="005105A5">
        <w:rPr>
          <w:rFonts w:ascii="Times New Roman" w:hAnsi="Times New Roman" w:cs="Times New Roman"/>
          <w:sz w:val="24"/>
          <w:szCs w:val="24"/>
        </w:rPr>
        <w:t>учтены концептуальные положения используемой</w:t>
      </w:r>
      <w:r w:rsidR="00FC1C51" w:rsidRPr="005105A5">
        <w:rPr>
          <w:rFonts w:ascii="Times New Roman" w:hAnsi="Times New Roman" w:cs="Times New Roman"/>
          <w:sz w:val="24"/>
          <w:szCs w:val="24"/>
        </w:rPr>
        <w:tab/>
        <w:t>в ДОУ примерной общеобразовательной программы дошкольн</w:t>
      </w:r>
      <w:r w:rsidRPr="005105A5">
        <w:rPr>
          <w:rFonts w:ascii="Times New Roman" w:hAnsi="Times New Roman" w:cs="Times New Roman"/>
          <w:sz w:val="24"/>
          <w:szCs w:val="24"/>
        </w:rPr>
        <w:t xml:space="preserve">ого образования «От рождения до </w:t>
      </w:r>
      <w:r w:rsidR="00FC1C51" w:rsidRPr="005105A5">
        <w:rPr>
          <w:rFonts w:ascii="Times New Roman" w:hAnsi="Times New Roman" w:cs="Times New Roman"/>
          <w:sz w:val="24"/>
          <w:szCs w:val="24"/>
        </w:rPr>
        <w:t>шк</w:t>
      </w:r>
      <w:r w:rsidR="00480E84">
        <w:rPr>
          <w:rFonts w:ascii="Times New Roman" w:hAnsi="Times New Roman" w:cs="Times New Roman"/>
          <w:sz w:val="24"/>
          <w:szCs w:val="24"/>
        </w:rPr>
        <w:t xml:space="preserve">олы» </w:t>
      </w:r>
      <w:r w:rsidR="005105A5">
        <w:rPr>
          <w:rFonts w:ascii="Times New Roman" w:hAnsi="Times New Roman" w:cs="Times New Roman"/>
          <w:sz w:val="24"/>
          <w:szCs w:val="24"/>
        </w:rPr>
        <w:t xml:space="preserve">под </w:t>
      </w:r>
      <w:r w:rsidRPr="005105A5">
        <w:rPr>
          <w:rFonts w:ascii="Times New Roman" w:hAnsi="Times New Roman" w:cs="Times New Roman"/>
          <w:sz w:val="24"/>
          <w:szCs w:val="24"/>
        </w:rPr>
        <w:t xml:space="preserve">редакцией </w:t>
      </w:r>
      <w:proofErr w:type="spellStart"/>
      <w:r w:rsidRPr="005105A5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5105A5">
        <w:rPr>
          <w:rFonts w:ascii="Times New Roman" w:hAnsi="Times New Roman" w:cs="Times New Roman"/>
          <w:sz w:val="24"/>
          <w:szCs w:val="24"/>
        </w:rPr>
        <w:t>,</w:t>
      </w:r>
      <w:r w:rsidR="005105A5">
        <w:rPr>
          <w:rFonts w:ascii="Times New Roman" w:hAnsi="Times New Roman" w:cs="Times New Roman"/>
          <w:sz w:val="24"/>
          <w:szCs w:val="24"/>
        </w:rPr>
        <w:t xml:space="preserve"> </w:t>
      </w:r>
      <w:r w:rsidR="00FC1C51" w:rsidRPr="005105A5">
        <w:rPr>
          <w:rFonts w:ascii="Times New Roman" w:hAnsi="Times New Roman" w:cs="Times New Roman"/>
          <w:sz w:val="24"/>
          <w:szCs w:val="24"/>
        </w:rPr>
        <w:t>Т.С.Комаровой, М.А.Васильевой</w:t>
      </w:r>
      <w:r w:rsidR="005105A5">
        <w:rPr>
          <w:rFonts w:ascii="Times New Roman" w:hAnsi="Times New Roman" w:cs="Times New Roman"/>
          <w:sz w:val="24"/>
          <w:szCs w:val="24"/>
        </w:rPr>
        <w:t>.</w:t>
      </w:r>
    </w:p>
    <w:p w:rsidR="00C8732F" w:rsidRPr="00305512" w:rsidRDefault="00C8732F" w:rsidP="00C8732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512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305512">
        <w:rPr>
          <w:rFonts w:ascii="Times New Roman" w:hAnsi="Times New Roman"/>
          <w:b/>
          <w:sz w:val="24"/>
          <w:szCs w:val="24"/>
        </w:rPr>
        <w:t>Соответствие основной образовательной программы дошкольного образования (ООП ДО) ДОО, требованиям ФГОС </w:t>
      </w:r>
      <w:proofErr w:type="gramStart"/>
      <w:r w:rsidRPr="00305512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30551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05512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305512">
        <w:rPr>
          <w:rFonts w:ascii="Times New Roman" w:hAnsi="Times New Roman"/>
          <w:b/>
          <w:sz w:val="24"/>
          <w:szCs w:val="24"/>
        </w:rPr>
        <w:t xml:space="preserve"> структуре и содержанию образовательных программ дошкольного образования</w:t>
      </w:r>
    </w:p>
    <w:p w:rsidR="00541593" w:rsidRPr="00D27A3A" w:rsidRDefault="00861006" w:rsidP="00D27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3A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FC1C51" w:rsidRPr="00D27A3A">
        <w:rPr>
          <w:rFonts w:ascii="Times New Roman" w:hAnsi="Times New Roman" w:cs="Times New Roman"/>
          <w:sz w:val="24"/>
          <w:szCs w:val="24"/>
        </w:rPr>
        <w:t>общеобразовательная программа МБДОУ</w:t>
      </w:r>
      <w:r w:rsidRPr="00D27A3A">
        <w:rPr>
          <w:rFonts w:ascii="Times New Roman" w:hAnsi="Times New Roman" w:cs="Times New Roman"/>
          <w:sz w:val="24"/>
          <w:szCs w:val="24"/>
        </w:rPr>
        <w:t xml:space="preserve"> </w:t>
      </w:r>
      <w:r w:rsidR="0054229A">
        <w:rPr>
          <w:rFonts w:ascii="Times New Roman" w:hAnsi="Times New Roman" w:cs="Times New Roman"/>
          <w:sz w:val="24"/>
          <w:szCs w:val="24"/>
        </w:rPr>
        <w:t>детский сад № 12</w:t>
      </w:r>
      <w:r w:rsidR="001F372E" w:rsidRPr="00D27A3A">
        <w:rPr>
          <w:rFonts w:ascii="Times New Roman" w:hAnsi="Times New Roman" w:cs="Times New Roman"/>
          <w:sz w:val="24"/>
          <w:szCs w:val="24"/>
        </w:rPr>
        <w:t xml:space="preserve"> </w:t>
      </w:r>
      <w:r w:rsidR="00FC1C51" w:rsidRPr="00D27A3A">
        <w:rPr>
          <w:rFonts w:ascii="Times New Roman" w:hAnsi="Times New Roman" w:cs="Times New Roman"/>
          <w:sz w:val="24"/>
          <w:szCs w:val="24"/>
        </w:rPr>
        <w:t>«</w:t>
      </w:r>
      <w:r w:rsidR="0054229A">
        <w:rPr>
          <w:rFonts w:ascii="Times New Roman" w:hAnsi="Times New Roman" w:cs="Times New Roman"/>
          <w:sz w:val="24"/>
          <w:szCs w:val="24"/>
        </w:rPr>
        <w:t>Светлячок</w:t>
      </w:r>
      <w:r w:rsidR="00FC1C51" w:rsidRPr="00D27A3A">
        <w:rPr>
          <w:rFonts w:ascii="Times New Roman" w:hAnsi="Times New Roman" w:cs="Times New Roman"/>
          <w:sz w:val="24"/>
          <w:szCs w:val="24"/>
        </w:rPr>
        <w:t>» разработана в соответствии с основными нормативно-правовыми докумен</w:t>
      </w:r>
      <w:r w:rsidR="00541593" w:rsidRPr="00D27A3A">
        <w:rPr>
          <w:rFonts w:ascii="Times New Roman" w:hAnsi="Times New Roman" w:cs="Times New Roman"/>
          <w:sz w:val="24"/>
          <w:szCs w:val="24"/>
        </w:rPr>
        <w:t>тами по дошкольному воспитанию.</w:t>
      </w:r>
    </w:p>
    <w:p w:rsidR="001F372E" w:rsidRPr="00D27A3A" w:rsidRDefault="00FC1C51" w:rsidP="00D27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A3A">
        <w:rPr>
          <w:rFonts w:ascii="Times New Roman" w:hAnsi="Times New Roman" w:cs="Times New Roman"/>
          <w:sz w:val="24"/>
          <w:szCs w:val="24"/>
        </w:rPr>
        <w:t>Программа</w:t>
      </w:r>
      <w:r w:rsidRPr="00D27A3A">
        <w:rPr>
          <w:rFonts w:ascii="Times New Roman" w:hAnsi="Times New Roman" w:cs="Times New Roman"/>
          <w:sz w:val="24"/>
          <w:szCs w:val="24"/>
        </w:rPr>
        <w:tab/>
        <w:t>сформирована</w:t>
      </w:r>
      <w:r w:rsidRPr="00D27A3A">
        <w:rPr>
          <w:rFonts w:ascii="Times New Roman" w:hAnsi="Times New Roman" w:cs="Times New Roman"/>
          <w:sz w:val="24"/>
          <w:szCs w:val="24"/>
        </w:rPr>
        <w:tab/>
        <w:t>как</w:t>
      </w:r>
      <w:r w:rsidRPr="00D27A3A">
        <w:rPr>
          <w:rFonts w:ascii="Times New Roman" w:hAnsi="Times New Roman" w:cs="Times New Roman"/>
          <w:sz w:val="24"/>
          <w:szCs w:val="24"/>
        </w:rPr>
        <w:tab/>
        <w:t>программа</w:t>
      </w:r>
      <w:r w:rsidRPr="00D27A3A">
        <w:rPr>
          <w:rFonts w:ascii="Times New Roman" w:hAnsi="Times New Roman" w:cs="Times New Roman"/>
          <w:sz w:val="24"/>
          <w:szCs w:val="24"/>
        </w:rPr>
        <w:tab/>
        <w:t>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</w:t>
      </w:r>
      <w:r w:rsidR="00861006" w:rsidRPr="00D27A3A">
        <w:rPr>
          <w:rFonts w:ascii="Times New Roman" w:hAnsi="Times New Roman" w:cs="Times New Roman"/>
          <w:sz w:val="24"/>
          <w:szCs w:val="24"/>
        </w:rPr>
        <w:t xml:space="preserve"> </w:t>
      </w:r>
      <w:r w:rsidRPr="00D27A3A">
        <w:rPr>
          <w:rFonts w:ascii="Times New Roman" w:hAnsi="Times New Roman" w:cs="Times New Roman"/>
          <w:sz w:val="24"/>
          <w:szCs w:val="24"/>
        </w:rPr>
        <w:t>содержание и планируемые результаты в</w:t>
      </w:r>
      <w:r w:rsidR="00861006" w:rsidRPr="00D27A3A">
        <w:rPr>
          <w:rFonts w:ascii="Times New Roman" w:hAnsi="Times New Roman" w:cs="Times New Roman"/>
          <w:sz w:val="24"/>
          <w:szCs w:val="24"/>
        </w:rPr>
        <w:t xml:space="preserve"> </w:t>
      </w:r>
      <w:r w:rsidRPr="00D27A3A">
        <w:rPr>
          <w:rFonts w:ascii="Times New Roman" w:hAnsi="Times New Roman" w:cs="Times New Roman"/>
          <w:sz w:val="24"/>
          <w:szCs w:val="24"/>
        </w:rPr>
        <w:t>виде целевых ориентиров дошкольного образования)</w:t>
      </w:r>
      <w:r w:rsidR="00541593" w:rsidRPr="00D27A3A">
        <w:rPr>
          <w:rFonts w:ascii="Times New Roman" w:hAnsi="Times New Roman" w:cs="Times New Roman"/>
          <w:sz w:val="24"/>
          <w:szCs w:val="24"/>
        </w:rPr>
        <w:t>.</w:t>
      </w:r>
      <w:r w:rsidR="002D59F1" w:rsidRPr="00D2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3A" w:rsidRPr="00D27A3A" w:rsidRDefault="00D27A3A" w:rsidP="00D27A3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A3A">
        <w:rPr>
          <w:rFonts w:ascii="Times New Roman" w:hAnsi="Times New Roman" w:cs="Times New Roman"/>
          <w:sz w:val="24"/>
          <w:szCs w:val="24"/>
        </w:rPr>
        <w:t>В Программу включены целевой, содержательный, организационный разделы, в которых отражены две взаимосвязанных и взаимодополняющих части: обязательная часть и части, формируемая участниками образовательных отношений</w:t>
      </w:r>
      <w:r w:rsidRPr="00D27A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sz w:val="24"/>
          <w:szCs w:val="24"/>
        </w:rPr>
        <w:t>целевой раздел включает в себя пояснительную записку и планируемые результаты освоения программы</w:t>
      </w:r>
      <w:r w:rsidRPr="00D27A3A">
        <w:rPr>
          <w:color w:val="000000"/>
          <w:sz w:val="24"/>
          <w:szCs w:val="24"/>
        </w:rPr>
        <w:t>;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sz w:val="24"/>
          <w:szCs w:val="24"/>
        </w:rPr>
        <w:t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возраста;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sz w:val="24"/>
          <w:szCs w:val="24"/>
        </w:rPr>
        <w:t>планируемые результаты освоения Программы конкретизируют требования ФГОС </w:t>
      </w:r>
      <w:proofErr w:type="gramStart"/>
      <w:r w:rsidRPr="00D27A3A">
        <w:rPr>
          <w:sz w:val="24"/>
          <w:szCs w:val="24"/>
        </w:rPr>
        <w:t>ДО</w:t>
      </w:r>
      <w:proofErr w:type="gramEnd"/>
      <w:r w:rsidRPr="00D27A3A">
        <w:rPr>
          <w:sz w:val="24"/>
          <w:szCs w:val="24"/>
        </w:rPr>
        <w:t xml:space="preserve"> </w:t>
      </w:r>
      <w:proofErr w:type="gramStart"/>
      <w:r w:rsidRPr="00D27A3A">
        <w:rPr>
          <w:sz w:val="24"/>
          <w:szCs w:val="24"/>
        </w:rPr>
        <w:t>к</w:t>
      </w:r>
      <w:proofErr w:type="gramEnd"/>
      <w:r w:rsidRPr="00D27A3A">
        <w:rPr>
          <w:sz w:val="24"/>
          <w:szCs w:val="24"/>
        </w:rPr>
        <w:t xml:space="preserve"> целевым ориентирам с учетом возрастных возможностей детей;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color w:val="000000"/>
          <w:sz w:val="24"/>
          <w:szCs w:val="24"/>
        </w:rPr>
        <w:t>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color w:val="000000"/>
          <w:sz w:val="24"/>
          <w:szCs w:val="24"/>
        </w:rPr>
        <w:t>в  Программу включено содержание коррекционной работы и/или инклюзивного образования</w:t>
      </w:r>
    </w:p>
    <w:p w:rsidR="00D27A3A" w:rsidRPr="00D27A3A" w:rsidRDefault="00D27A3A" w:rsidP="00D27A3A">
      <w:pPr>
        <w:pStyle w:val="a8"/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D27A3A">
        <w:rPr>
          <w:color w:val="000000"/>
          <w:sz w:val="24"/>
          <w:szCs w:val="24"/>
        </w:rPr>
        <w:t>в Программу включен организационный раздел: описание материально-технического обеспечения ООП ДО ДОО</w:t>
      </w:r>
    </w:p>
    <w:p w:rsidR="00D27A3A" w:rsidRDefault="00D27A3A" w:rsidP="00D27A3A">
      <w:pPr>
        <w:pStyle w:val="a9"/>
        <w:spacing w:before="0" w:beforeAutospacing="0" w:after="0" w:afterAutospacing="0"/>
        <w:jc w:val="both"/>
      </w:pPr>
      <w:r w:rsidRPr="00D27A3A">
        <w:t xml:space="preserve"> Обязательная часть Программы соответствует примерной программе. </w:t>
      </w:r>
    </w:p>
    <w:p w:rsidR="00D27A3A" w:rsidRPr="00305512" w:rsidRDefault="00D27A3A" w:rsidP="00D27A3A">
      <w:pPr>
        <w:pStyle w:val="a9"/>
        <w:spacing w:before="0" w:beforeAutospacing="0" w:after="0" w:afterAutospacing="0"/>
        <w:ind w:hanging="284"/>
        <w:jc w:val="both"/>
        <w:rPr>
          <w:b/>
        </w:rPr>
      </w:pPr>
      <w:r w:rsidRPr="00D27A3A">
        <w:rPr>
          <w:b/>
        </w:rPr>
        <w:t>1.3</w:t>
      </w:r>
      <w:r w:rsidRPr="00305512">
        <w:rPr>
          <w:b/>
        </w:rPr>
        <w:t xml:space="preserve">. Наличие ДОО, в </w:t>
      </w:r>
      <w:proofErr w:type="gramStart"/>
      <w:r w:rsidRPr="00305512">
        <w:rPr>
          <w:b/>
        </w:rPr>
        <w:t>которых</w:t>
      </w:r>
      <w:proofErr w:type="gramEnd"/>
      <w:r w:rsidRPr="00305512">
        <w:rPr>
          <w:b/>
        </w:rPr>
        <w:t xml:space="preserve"> созданы условия для обучающихся с ОВЗ</w:t>
      </w:r>
    </w:p>
    <w:p w:rsidR="00D27A3A" w:rsidRDefault="00D27A3A" w:rsidP="00D27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A3A">
        <w:rPr>
          <w:rFonts w:ascii="Times New Roman" w:hAnsi="Times New Roman" w:cs="Times New Roman"/>
          <w:sz w:val="24"/>
          <w:szCs w:val="24"/>
        </w:rPr>
        <w:t xml:space="preserve">В  МБДОУ разработана Адаптированная основная образовательная программа, содержательный компонент которой базируется на «Примерной адаптированной программе коррекционно-развивающей работы в группе для детей с тяжелыми нарушениями речи (ОНР) с 3 до 7лет» / Под ред. Н.В. </w:t>
      </w:r>
      <w:proofErr w:type="spellStart"/>
      <w:r w:rsidRPr="00D27A3A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D27A3A">
        <w:rPr>
          <w:rFonts w:ascii="Times New Roman" w:hAnsi="Times New Roman" w:cs="Times New Roman"/>
          <w:sz w:val="24"/>
          <w:szCs w:val="24"/>
        </w:rPr>
        <w:t xml:space="preserve">, программе «Воспитание и обучение детей детского возраста с общим недоразвитием речи» под ред. </w:t>
      </w:r>
      <w:r w:rsidR="00840297">
        <w:rPr>
          <w:rFonts w:ascii="Times New Roman" w:hAnsi="Times New Roman" w:cs="Times New Roman"/>
          <w:sz w:val="24"/>
          <w:szCs w:val="24"/>
        </w:rPr>
        <w:t xml:space="preserve">Т.Б. Филичевой, Т.В. Тумановой </w:t>
      </w:r>
      <w:r w:rsidRPr="00D27A3A">
        <w:rPr>
          <w:rFonts w:ascii="Times New Roman" w:hAnsi="Times New Roman" w:cs="Times New Roman"/>
          <w:sz w:val="24"/>
          <w:szCs w:val="24"/>
        </w:rPr>
        <w:t xml:space="preserve"> Примерной адаптированной основной образовательной программы для</w:t>
      </w:r>
      <w:proofErr w:type="gramEnd"/>
      <w:r w:rsidRPr="00D27A3A">
        <w:rPr>
          <w:rFonts w:ascii="Times New Roman" w:hAnsi="Times New Roman" w:cs="Times New Roman"/>
          <w:sz w:val="24"/>
          <w:szCs w:val="24"/>
        </w:rPr>
        <w:t xml:space="preserve"> дошкольников с тяжелыми нарушениями речи» </w:t>
      </w:r>
      <w:hyperlink r:id="rId12" w:history="1">
        <w:r w:rsidR="0054229A" w:rsidRPr="00367565">
          <w:rPr>
            <w:rStyle w:val="ab"/>
            <w:rFonts w:ascii="Times New Roman" w:hAnsi="Times New Roman" w:cs="Times New Roman"/>
            <w:sz w:val="24"/>
            <w:szCs w:val="24"/>
          </w:rPr>
          <w:t>https://ds12zverevo.ros-obr.ru/item/701062</w:t>
        </w:r>
      </w:hyperlink>
      <w:r w:rsidR="00542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128" w:rsidRPr="00305512" w:rsidRDefault="00305512" w:rsidP="00305512">
      <w:pPr>
        <w:pStyle w:val="a9"/>
        <w:spacing w:before="0" w:beforeAutospacing="0" w:after="0" w:afterAutospacing="0"/>
        <w:ind w:hanging="284"/>
        <w:rPr>
          <w:b/>
        </w:rPr>
      </w:pPr>
      <w:r w:rsidRPr="00305512">
        <w:rPr>
          <w:b/>
        </w:rPr>
        <w:t xml:space="preserve">1.4. </w:t>
      </w:r>
      <w:proofErr w:type="gramStart"/>
      <w:r w:rsidRPr="00305512">
        <w:rPr>
          <w:b/>
        </w:rPr>
        <w:t>Наличие ДОО, в которых 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proofErr w:type="gramEnd"/>
    </w:p>
    <w:tbl>
      <w:tblPr>
        <w:tblW w:w="0" w:type="auto"/>
        <w:tblInd w:w="108" w:type="dxa"/>
        <w:tblLayout w:type="fixed"/>
        <w:tblLook w:val="00A0"/>
      </w:tblPr>
      <w:tblGrid>
        <w:gridCol w:w="9980"/>
      </w:tblGrid>
      <w:tr w:rsidR="00305512" w:rsidRPr="00305512" w:rsidTr="00305512">
        <w:trPr>
          <w:trHeight w:val="1333"/>
        </w:trPr>
        <w:tc>
          <w:tcPr>
            <w:tcW w:w="9980" w:type="dxa"/>
          </w:tcPr>
          <w:p w:rsidR="00305512" w:rsidRPr="00305512" w:rsidRDefault="00305512" w:rsidP="00305512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2">
              <w:rPr>
                <w:rFonts w:ascii="Times New Roman" w:hAnsi="Times New Roman" w:cs="Times New Roman"/>
                <w:sz w:val="24"/>
                <w:szCs w:val="24"/>
              </w:rPr>
              <w:t>Педагогами МБДОУ разработаны рабочие Программы по каждой возрастной группе.</w:t>
            </w:r>
          </w:p>
          <w:p w:rsidR="00305512" w:rsidRPr="00305512" w:rsidRDefault="00305512" w:rsidP="00305512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2">
              <w:rPr>
                <w:rFonts w:ascii="Times New Roman" w:hAnsi="Times New Roman" w:cs="Times New Roman"/>
                <w:sz w:val="24"/>
                <w:szCs w:val="24"/>
              </w:rPr>
              <w:t>Разработаны формы перспективного и календарного планирования в соответствии с ФГОС, календарно-тематическое планирование по возрастным группам.</w:t>
            </w:r>
          </w:p>
          <w:p w:rsidR="00305512" w:rsidRPr="00305512" w:rsidRDefault="0054229A" w:rsidP="00305512">
            <w:pPr>
              <w:spacing w:after="0" w:line="240" w:lineRule="auto"/>
              <w:ind w:left="-10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 МБДОУ № 12</w:t>
            </w:r>
            <w:r w:rsidR="00305512" w:rsidRPr="003055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имеются рабочие программы, обеспечивающие образовательную деятельность в каждой возрастной группе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 приказом № 96</w:t>
            </w:r>
            <w:r w:rsidR="00305512" w:rsidRPr="00305512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9A5B9F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305512" w:rsidRPr="00305512">
              <w:rPr>
                <w:rFonts w:ascii="Times New Roman" w:hAnsi="Times New Roman" w:cs="Times New Roman"/>
                <w:sz w:val="24"/>
                <w:szCs w:val="24"/>
              </w:rPr>
              <w:t>.2021г.)</w:t>
            </w:r>
            <w:r w:rsidR="00305512" w:rsidRPr="003055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05512" w:rsidRDefault="00305512" w:rsidP="0030551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u w:val="single"/>
                <w:lang w:eastAsia="ru-RU"/>
              </w:rPr>
              <w:t>Ссылка размещения программ</w:t>
            </w:r>
            <w:r w:rsidRPr="0030551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>:</w:t>
            </w:r>
            <w:r w:rsidRPr="0030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9A5B9F" w:rsidRPr="0036756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https://ds12zverevo.ros-obr.ru/item/701065</w:t>
              </w:r>
            </w:hyperlink>
            <w:r w:rsidR="009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512" w:rsidRPr="00305512" w:rsidRDefault="00305512" w:rsidP="001068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5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 каждой рабочей программе конкретизировано содержание образовательной деятельности по пяти образовательным областям с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учетом возрастных особенностей</w:t>
            </w:r>
            <w:r w:rsidRPr="003055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305512">
              <w:rPr>
                <w:rFonts w:ascii="Times New Roman" w:eastAsia="SimSu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с</w:t>
            </w:r>
            <w:r w:rsidRPr="003055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оциально-коммуникативное развитие, познавательное развитие, речевое развитие, художественно-эстетическое развитие, физическое развитие».</w:t>
            </w:r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проводился в соответствии с ФГОС </w:t>
            </w:r>
            <w:proofErr w:type="gramStart"/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и конце года по 5 образовательным областям: «Физическое развитие», «Социально-коммуникативное развитие», «Познавательное развитие», «Речевое развитие», </w:t>
            </w:r>
            <w:r w:rsidRPr="0030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</w:tr>
    </w:tbl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106849">
        <w:rPr>
          <w:rFonts w:ascii="Times New Roman" w:hAnsi="Times New Roman" w:cs="Times New Roman"/>
          <w:sz w:val="24"/>
          <w:szCs w:val="24"/>
        </w:rPr>
        <w:t xml:space="preserve"> </w:t>
      </w:r>
      <w:r w:rsidRPr="00305512">
        <w:rPr>
          <w:rFonts w:ascii="Times New Roman" w:hAnsi="Times New Roman" w:cs="Times New Roman"/>
          <w:sz w:val="24"/>
          <w:szCs w:val="24"/>
        </w:rPr>
        <w:t xml:space="preserve">проведении организованной образовательной деятельности использовались как традиционные (на пример: наблюдение, беседы, сравнение,  мониторинг, индивидуальная работа и т. д.),  так и нетрадиционные методы работы  (например, мастер-классы, </w:t>
      </w:r>
      <w:proofErr w:type="spellStart"/>
      <w:r w:rsidRPr="00305512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proofErr w:type="gramStart"/>
      <w:r w:rsidRPr="003055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05512">
        <w:rPr>
          <w:rFonts w:ascii="Times New Roman" w:hAnsi="Times New Roman" w:cs="Times New Roman"/>
          <w:sz w:val="24"/>
          <w:szCs w:val="24"/>
        </w:rPr>
        <w:t xml:space="preserve"> .пальчиковая гимнастика, дыхательная гимнастика,  и т. </w:t>
      </w:r>
      <w:proofErr w:type="spellStart"/>
      <w:r w:rsidRPr="0030551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05512">
        <w:rPr>
          <w:rFonts w:ascii="Times New Roman" w:hAnsi="Times New Roman" w:cs="Times New Roman"/>
          <w:sz w:val="24"/>
          <w:szCs w:val="24"/>
        </w:rPr>
        <w:t xml:space="preserve">)         </w:t>
      </w:r>
    </w:p>
    <w:p w:rsidR="001824D7" w:rsidRPr="00305512" w:rsidRDefault="001824D7" w:rsidP="00F96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 xml:space="preserve"> Исходя  из психологических особенностей дошкольников,  для поддержания интереса и качественного усвоения программного материала на  занятиях вводится </w:t>
      </w:r>
      <w:proofErr w:type="gramStart"/>
      <w:r w:rsidRPr="00305512">
        <w:rPr>
          <w:rFonts w:ascii="Times New Roman" w:hAnsi="Times New Roman" w:cs="Times New Roman"/>
          <w:sz w:val="24"/>
          <w:szCs w:val="24"/>
        </w:rPr>
        <w:t>кукольный</w:t>
      </w:r>
      <w:proofErr w:type="gramEnd"/>
      <w:r w:rsidRPr="00305512">
        <w:rPr>
          <w:rFonts w:ascii="Times New Roman" w:hAnsi="Times New Roman" w:cs="Times New Roman"/>
          <w:sz w:val="24"/>
          <w:szCs w:val="24"/>
        </w:rPr>
        <w:t xml:space="preserve"> персонажи, герои из мультфильмов, сказок.  </w:t>
      </w:r>
    </w:p>
    <w:p w:rsidR="001824D7" w:rsidRPr="00305512" w:rsidRDefault="001824D7" w:rsidP="00F96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Обучение осуществляется на основе интегрированного подхода, предполагающего взаимосвязь занятий с игровой (познавательные, дидактические, ролевые игры), изобразительной, практической деятельностью (</w:t>
      </w:r>
      <w:proofErr w:type="spellStart"/>
      <w:r w:rsidRPr="00305512">
        <w:rPr>
          <w:rFonts w:ascii="Times New Roman" w:hAnsi="Times New Roman" w:cs="Times New Roman"/>
          <w:sz w:val="24"/>
          <w:szCs w:val="24"/>
        </w:rPr>
        <w:t>экскурс</w:t>
      </w:r>
      <w:r w:rsidR="00106849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305512">
        <w:rPr>
          <w:rFonts w:ascii="Times New Roman" w:hAnsi="Times New Roman" w:cs="Times New Roman"/>
          <w:sz w:val="24"/>
          <w:szCs w:val="24"/>
        </w:rPr>
        <w:t>ии</w:t>
      </w:r>
      <w:proofErr w:type="spellEnd"/>
      <w:proofErr w:type="gramStart"/>
      <w:r w:rsidRPr="0030551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05512">
        <w:rPr>
          <w:rFonts w:ascii="Times New Roman" w:hAnsi="Times New Roman" w:cs="Times New Roman"/>
          <w:sz w:val="24"/>
          <w:szCs w:val="24"/>
        </w:rPr>
        <w:t>, музыкой, литературой, а также выполнением физических упражнений.  В непосредственно образовательную деятельность включают элементы театрализации, конструирования, рисования, аппликации, ручного труда (изготовление поделок, макетов из различного бросового материала).</w:t>
      </w:r>
    </w:p>
    <w:p w:rsidR="001824D7" w:rsidRPr="00305512" w:rsidRDefault="001824D7" w:rsidP="00F96F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Игровая форма занятий выступает как средство побуждения, стимулирования дошкольников к учебной деятельности.</w:t>
      </w:r>
    </w:p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Для организации взаимодействия детей в процессе обучения используются специальные приёмы:</w:t>
      </w:r>
    </w:p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- работа небольшими группами объединённых по желанию детей;</w:t>
      </w:r>
    </w:p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- создание ситуаций, побуждающих детей оказывать помощь другу;</w:t>
      </w:r>
    </w:p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- коллективные просмотры работ, оценка своих работ и работ других детей;</w:t>
      </w:r>
    </w:p>
    <w:p w:rsidR="001824D7" w:rsidRPr="00305512" w:rsidRDefault="001824D7" w:rsidP="00305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512">
        <w:rPr>
          <w:rFonts w:ascii="Times New Roman" w:hAnsi="Times New Roman" w:cs="Times New Roman"/>
          <w:sz w:val="24"/>
          <w:szCs w:val="24"/>
        </w:rPr>
        <w:t>- специальные задания, требующие коллективного выполнения.</w:t>
      </w:r>
    </w:p>
    <w:p w:rsidR="006D5438" w:rsidRDefault="006D5438" w:rsidP="0054159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297" w:rsidRDefault="00840297" w:rsidP="00840297">
      <w:pPr>
        <w:tabs>
          <w:tab w:val="center" w:pos="7285"/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1C518C" w:rsidRPr="001C518C">
        <w:rPr>
          <w:rFonts w:ascii="Times New Roman" w:hAnsi="Times New Roman"/>
          <w:sz w:val="24"/>
          <w:szCs w:val="24"/>
        </w:rPr>
        <w:t>аблица по ДОУ в освоении образовательных областей программы</w:t>
      </w:r>
      <w:r w:rsidR="001C518C" w:rsidRPr="001C518C">
        <w:rPr>
          <w:rFonts w:ascii="Times New Roman" w:hAnsi="Times New Roman"/>
          <w:b/>
          <w:sz w:val="24"/>
          <w:szCs w:val="24"/>
        </w:rPr>
        <w:t xml:space="preserve"> </w:t>
      </w:r>
    </w:p>
    <w:p w:rsidR="001C518C" w:rsidRDefault="001C518C" w:rsidP="00840297">
      <w:pPr>
        <w:tabs>
          <w:tab w:val="center" w:pos="7285"/>
          <w:tab w:val="left" w:pos="84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 2</w:t>
      </w:r>
    </w:p>
    <w:p w:rsidR="001C518C" w:rsidRPr="001C518C" w:rsidRDefault="001C518C" w:rsidP="001C518C">
      <w:pPr>
        <w:tabs>
          <w:tab w:val="center" w:pos="7285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644"/>
        <w:gridCol w:w="2552"/>
        <w:gridCol w:w="2268"/>
      </w:tblGrid>
      <w:tr w:rsidR="00B6588D" w:rsidTr="00840297">
        <w:tc>
          <w:tcPr>
            <w:tcW w:w="4644" w:type="dxa"/>
          </w:tcPr>
          <w:p w:rsidR="00B6588D" w:rsidRPr="00840297" w:rsidRDefault="00B6588D" w:rsidP="001C51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0297">
              <w:rPr>
                <w:rFonts w:ascii="Times New Roman" w:hAnsi="Times New Roman"/>
                <w:b/>
              </w:rPr>
              <w:t>Области развития</w:t>
            </w:r>
          </w:p>
        </w:tc>
        <w:tc>
          <w:tcPr>
            <w:tcW w:w="2552" w:type="dxa"/>
          </w:tcPr>
          <w:p w:rsidR="00B6588D" w:rsidRPr="00840297" w:rsidRDefault="00B6588D" w:rsidP="001C518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297">
              <w:rPr>
                <w:rFonts w:ascii="Times New Roman" w:eastAsia="Times New Roman" w:hAnsi="Times New Roman" w:cs="Times New Roman"/>
                <w:b/>
                <w:lang w:eastAsia="ru-RU"/>
              </w:rPr>
              <w:t>2021-2022 год</w:t>
            </w:r>
          </w:p>
        </w:tc>
        <w:tc>
          <w:tcPr>
            <w:tcW w:w="2268" w:type="dxa"/>
          </w:tcPr>
          <w:p w:rsidR="00B6588D" w:rsidRPr="00840297" w:rsidRDefault="00B6588D" w:rsidP="001C518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297">
              <w:rPr>
                <w:rFonts w:ascii="Times New Roman" w:eastAsia="Times New Roman" w:hAnsi="Times New Roman" w:cs="Times New Roman"/>
                <w:b/>
                <w:lang w:eastAsia="ru-RU"/>
              </w:rPr>
              <w:t>2020-2021 год</w:t>
            </w:r>
          </w:p>
        </w:tc>
      </w:tr>
      <w:tr w:rsidR="009A5B9F" w:rsidTr="00840297">
        <w:tc>
          <w:tcPr>
            <w:tcW w:w="4644" w:type="dxa"/>
          </w:tcPr>
          <w:p w:rsidR="009A5B9F" w:rsidRPr="00840297" w:rsidRDefault="009A5B9F" w:rsidP="00840297">
            <w:pPr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Физическое</w:t>
            </w:r>
            <w:r w:rsidR="00840297" w:rsidRPr="00840297">
              <w:rPr>
                <w:rFonts w:ascii="Times New Roman" w:hAnsi="Times New Roman"/>
              </w:rPr>
              <w:t xml:space="preserve"> </w:t>
            </w:r>
            <w:r w:rsidRPr="00840297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3,7-79%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4,2-85%</w:t>
            </w:r>
          </w:p>
        </w:tc>
      </w:tr>
      <w:tr w:rsidR="009A5B9F" w:rsidTr="00840297">
        <w:tc>
          <w:tcPr>
            <w:tcW w:w="4644" w:type="dxa"/>
          </w:tcPr>
          <w:p w:rsidR="009A5B9F" w:rsidRPr="00840297" w:rsidRDefault="009A5B9F" w:rsidP="00A50B46">
            <w:pPr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3,8-80%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3,9-80%</w:t>
            </w:r>
          </w:p>
        </w:tc>
      </w:tr>
      <w:tr w:rsidR="009A5B9F" w:rsidTr="00840297">
        <w:tc>
          <w:tcPr>
            <w:tcW w:w="4644" w:type="dxa"/>
          </w:tcPr>
          <w:p w:rsidR="009A5B9F" w:rsidRPr="00840297" w:rsidRDefault="009A5B9F" w:rsidP="00A50B46">
            <w:pPr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3,8-80%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3,8-80%</w:t>
            </w:r>
          </w:p>
        </w:tc>
      </w:tr>
      <w:tr w:rsidR="009A5B9F" w:rsidTr="00840297">
        <w:tc>
          <w:tcPr>
            <w:tcW w:w="4644" w:type="dxa"/>
          </w:tcPr>
          <w:p w:rsidR="009A5B9F" w:rsidRPr="00840297" w:rsidRDefault="009A5B9F" w:rsidP="00A50B46">
            <w:pPr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Социально-коммуникативное развитие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3,9-80%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4,0-85%</w:t>
            </w:r>
          </w:p>
        </w:tc>
      </w:tr>
      <w:tr w:rsidR="009A5B9F" w:rsidTr="00840297">
        <w:tc>
          <w:tcPr>
            <w:tcW w:w="4644" w:type="dxa"/>
          </w:tcPr>
          <w:p w:rsidR="009A5B9F" w:rsidRPr="00840297" w:rsidRDefault="009A5B9F" w:rsidP="00A50B46">
            <w:pPr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4,2-85%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</w:rPr>
              <w:t>4,2-85%</w:t>
            </w:r>
          </w:p>
        </w:tc>
      </w:tr>
      <w:tr w:rsidR="009A5B9F" w:rsidTr="00840297">
        <w:tc>
          <w:tcPr>
            <w:tcW w:w="4644" w:type="dxa"/>
            <w:vAlign w:val="center"/>
          </w:tcPr>
          <w:p w:rsidR="009A5B9F" w:rsidRPr="00840297" w:rsidRDefault="009A5B9F" w:rsidP="008402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840297">
              <w:rPr>
                <w:rFonts w:ascii="Times New Roman" w:hAnsi="Times New Roman"/>
                <w:b/>
              </w:rPr>
              <w:t>Итого</w:t>
            </w:r>
            <w:r w:rsidR="0084029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52" w:type="dxa"/>
          </w:tcPr>
          <w:p w:rsidR="009A5B9F" w:rsidRPr="00840297" w:rsidRDefault="009A5B9F" w:rsidP="001C51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0297">
              <w:rPr>
                <w:rFonts w:ascii="Times New Roman" w:hAnsi="Times New Roman"/>
                <w:b/>
              </w:rPr>
              <w:t>3,8-80%</w:t>
            </w:r>
          </w:p>
        </w:tc>
        <w:tc>
          <w:tcPr>
            <w:tcW w:w="2268" w:type="dxa"/>
          </w:tcPr>
          <w:p w:rsidR="009A5B9F" w:rsidRPr="00840297" w:rsidRDefault="009A5B9F" w:rsidP="008402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0297">
              <w:rPr>
                <w:rFonts w:ascii="Times New Roman" w:hAnsi="Times New Roman"/>
                <w:b/>
              </w:rPr>
              <w:t>4,0-85%</w:t>
            </w:r>
          </w:p>
        </w:tc>
      </w:tr>
    </w:tbl>
    <w:p w:rsidR="00305512" w:rsidRDefault="00FD186E" w:rsidP="00821E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</w:t>
      </w:r>
      <w:r w:rsidR="009A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мика с прошлым годом превысила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5%.</w:t>
      </w:r>
    </w:p>
    <w:p w:rsidR="00A50B46" w:rsidRDefault="00A50B46" w:rsidP="00821E16">
      <w:pPr>
        <w:pStyle w:val="a3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A50B46" w:rsidRPr="00A50B46" w:rsidRDefault="00A50B46" w:rsidP="00821E16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46">
        <w:rPr>
          <w:rFonts w:ascii="Times New Roman" w:hAnsi="Times New Roman"/>
          <w:b/>
          <w:color w:val="000000"/>
          <w:sz w:val="24"/>
          <w:szCs w:val="24"/>
          <w:lang w:eastAsia="ru-RU"/>
        </w:rPr>
        <w:t>2. Качество образовательных условий в ДОО (кадровые условия, развивающая предметно-пространственная среда, психолого-педагогические условия).</w:t>
      </w:r>
    </w:p>
    <w:p w:rsidR="00125FF2" w:rsidRDefault="00A50B46" w:rsidP="00821E1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B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Кадровые условия: </w:t>
      </w:r>
    </w:p>
    <w:p w:rsidR="002D1A74" w:rsidRPr="00125FF2" w:rsidRDefault="00125FF2" w:rsidP="00821E16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5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125FF2">
        <w:rPr>
          <w:rFonts w:ascii="Times New Roman" w:hAnsi="Times New Roman" w:cs="Times New Roman"/>
          <w:b/>
          <w:sz w:val="24"/>
          <w:szCs w:val="24"/>
        </w:rPr>
        <w:t>Обеспеченность ДОО педагогическими кадрами</w:t>
      </w:r>
    </w:p>
    <w:p w:rsidR="00821E16" w:rsidRPr="00821E16" w:rsidRDefault="00821E16" w:rsidP="00821E1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E16">
        <w:rPr>
          <w:rFonts w:ascii="Times New Roman" w:hAnsi="Times New Roman" w:cs="Times New Roman"/>
          <w:sz w:val="24"/>
          <w:szCs w:val="24"/>
        </w:rPr>
        <w:t xml:space="preserve">В учебном году комплектование учреждения кадрами строилось в соответствии со штатным расписанием. Штатное расписание соответствовало нормативам ставок персонала.    </w:t>
      </w:r>
    </w:p>
    <w:p w:rsidR="00360769" w:rsidRDefault="00330AFC" w:rsidP="00821E1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593">
        <w:rPr>
          <w:rFonts w:ascii="Times New Roman" w:hAnsi="Times New Roman" w:cs="Times New Roman"/>
          <w:color w:val="000000"/>
          <w:sz w:val="24"/>
          <w:szCs w:val="24"/>
        </w:rPr>
        <w:t>Детский сад</w:t>
      </w:r>
      <w:r w:rsidR="009A5B9F">
        <w:rPr>
          <w:rFonts w:ascii="Times New Roman" w:hAnsi="Times New Roman" w:cs="Times New Roman"/>
          <w:color w:val="000000"/>
          <w:sz w:val="24"/>
          <w:szCs w:val="24"/>
        </w:rPr>
        <w:t xml:space="preserve"> укомплектован педагогами на 100</w:t>
      </w:r>
      <w:r w:rsidRPr="00541593">
        <w:rPr>
          <w:rFonts w:ascii="Times New Roman" w:hAnsi="Times New Roman" w:cs="Times New Roman"/>
          <w:color w:val="000000"/>
          <w:sz w:val="24"/>
          <w:szCs w:val="24"/>
        </w:rPr>
        <w:t>% согласно штатному</w:t>
      </w:r>
      <w:r w:rsidR="003607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593">
        <w:rPr>
          <w:rFonts w:ascii="Times New Roman" w:hAnsi="Times New Roman" w:cs="Times New Roman"/>
          <w:color w:val="000000"/>
          <w:sz w:val="24"/>
          <w:szCs w:val="24"/>
        </w:rPr>
        <w:t>расп</w:t>
      </w:r>
      <w:r w:rsidR="00161A66">
        <w:rPr>
          <w:rFonts w:ascii="Times New Roman" w:hAnsi="Times New Roman" w:cs="Times New Roman"/>
          <w:color w:val="000000"/>
          <w:sz w:val="24"/>
          <w:szCs w:val="24"/>
        </w:rPr>
        <w:t xml:space="preserve">исанию, </w:t>
      </w:r>
      <w:r w:rsidR="009A5B9F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 </w:t>
      </w:r>
      <w:r w:rsidR="00161A66">
        <w:rPr>
          <w:rFonts w:ascii="Times New Roman" w:hAnsi="Times New Roman" w:cs="Times New Roman"/>
          <w:color w:val="000000"/>
          <w:sz w:val="24"/>
          <w:szCs w:val="24"/>
        </w:rPr>
        <w:t>предыдущего года.</w:t>
      </w:r>
    </w:p>
    <w:p w:rsidR="003B4E69" w:rsidRDefault="00330AFC" w:rsidP="00821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color w:val="000000"/>
          <w:sz w:val="24"/>
          <w:szCs w:val="24"/>
        </w:rPr>
        <w:t xml:space="preserve">Всего работают </w:t>
      </w:r>
      <w:r w:rsidR="009A5B9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1A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60769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EC0F96" w:rsidRPr="00360769">
        <w:rPr>
          <w:rFonts w:ascii="Times New Roman" w:hAnsi="Times New Roman" w:cs="Times New Roman"/>
          <w:sz w:val="24"/>
          <w:szCs w:val="24"/>
        </w:rPr>
        <w:t xml:space="preserve">: </w:t>
      </w:r>
      <w:r w:rsidR="009A5B9F">
        <w:rPr>
          <w:rFonts w:ascii="Times New Roman" w:hAnsi="Times New Roman" w:cs="Times New Roman"/>
          <w:sz w:val="24"/>
          <w:szCs w:val="24"/>
        </w:rPr>
        <w:t>1 заведующий, 9 педагогов</w:t>
      </w:r>
      <w:r w:rsidR="003B4E69" w:rsidRPr="00360769">
        <w:rPr>
          <w:rFonts w:ascii="Times New Roman" w:hAnsi="Times New Roman" w:cs="Times New Roman"/>
          <w:sz w:val="24"/>
          <w:szCs w:val="24"/>
        </w:rPr>
        <w:t xml:space="preserve">, </w:t>
      </w:r>
      <w:r w:rsidR="009A5B9F">
        <w:rPr>
          <w:rFonts w:ascii="Times New Roman" w:hAnsi="Times New Roman" w:cs="Times New Roman"/>
          <w:sz w:val="24"/>
          <w:szCs w:val="24"/>
        </w:rPr>
        <w:t>9</w:t>
      </w:r>
      <w:r w:rsidR="003B4E69" w:rsidRPr="00360769">
        <w:rPr>
          <w:rFonts w:ascii="Times New Roman" w:hAnsi="Times New Roman" w:cs="Times New Roman"/>
          <w:sz w:val="24"/>
          <w:szCs w:val="24"/>
        </w:rPr>
        <w:t xml:space="preserve"> че</w:t>
      </w:r>
      <w:r w:rsidR="00161A66">
        <w:rPr>
          <w:rFonts w:ascii="Times New Roman" w:hAnsi="Times New Roman" w:cs="Times New Roman"/>
          <w:sz w:val="24"/>
          <w:szCs w:val="24"/>
        </w:rPr>
        <w:t>ловек обслуживающий персонала.</w:t>
      </w:r>
    </w:p>
    <w:p w:rsidR="00A46F2A" w:rsidRPr="00541593" w:rsidRDefault="00A46F2A" w:rsidP="00A46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593">
        <w:rPr>
          <w:rFonts w:ascii="Times New Roman" w:hAnsi="Times New Roman" w:cs="Times New Roman"/>
          <w:sz w:val="24"/>
          <w:szCs w:val="24"/>
        </w:rPr>
        <w:t>Педагоги обладают такими качествами: работоспособность, профессионализм, стабильность, инициативность.</w:t>
      </w:r>
    </w:p>
    <w:p w:rsidR="00161A66" w:rsidRDefault="00161A66" w:rsidP="00821E1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161A66">
        <w:rPr>
          <w:rFonts w:ascii="Times New Roman" w:hAnsi="Times New Roman" w:cs="Times New Roman"/>
          <w:b/>
          <w:sz w:val="24"/>
          <w:szCs w:val="24"/>
        </w:rPr>
        <w:t>Обеспеченность ДОО учебно-вспомогательным персоналом (младшими воспитателями и помощниками воспитателей)</w:t>
      </w:r>
    </w:p>
    <w:p w:rsidR="00AF1551" w:rsidRPr="00AF1551" w:rsidRDefault="00AF1551" w:rsidP="00821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Младшими воспитателями</w:t>
      </w:r>
      <w:r w:rsidRPr="00AF1551">
        <w:rPr>
          <w:rFonts w:ascii="Times New Roman" w:hAnsi="Times New Roman" w:cs="Times New Roman"/>
          <w:sz w:val="24"/>
          <w:szCs w:val="24"/>
        </w:rPr>
        <w:t xml:space="preserve"> детский сад укомплектован</w:t>
      </w:r>
      <w:r>
        <w:rPr>
          <w:rFonts w:ascii="Times New Roman" w:hAnsi="Times New Roman" w:cs="Times New Roman"/>
          <w:sz w:val="24"/>
          <w:szCs w:val="24"/>
        </w:rPr>
        <w:t>, что в 2021 году, что в 2022 году на</w:t>
      </w:r>
      <w:r w:rsidRPr="00AF1551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161A66" w:rsidRPr="00AF1551" w:rsidRDefault="00AF1551" w:rsidP="00821E1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551">
        <w:rPr>
          <w:rFonts w:ascii="Times New Roman" w:hAnsi="Times New Roman" w:cs="Times New Roman"/>
          <w:b/>
          <w:sz w:val="24"/>
          <w:szCs w:val="24"/>
        </w:rPr>
        <w:t>2.3. Наличие у педагогических работников высшего образования (по профилю деятельности)</w:t>
      </w:r>
    </w:p>
    <w:p w:rsidR="00AF1551" w:rsidRPr="00A46F2A" w:rsidRDefault="00AF1551" w:rsidP="00821E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6F2A">
        <w:rPr>
          <w:rFonts w:ascii="Times New Roman" w:hAnsi="Times New Roman"/>
          <w:sz w:val="24"/>
          <w:szCs w:val="24"/>
        </w:rPr>
        <w:t>Высшее образование (по профилю дея</w:t>
      </w:r>
      <w:r w:rsidR="009A5B9F">
        <w:rPr>
          <w:rFonts w:ascii="Times New Roman" w:hAnsi="Times New Roman"/>
          <w:sz w:val="24"/>
          <w:szCs w:val="24"/>
        </w:rPr>
        <w:t xml:space="preserve">тельности) в 2022 году имеют – 2 педагога </w:t>
      </w:r>
      <w:proofErr w:type="gramStart"/>
      <w:r w:rsidR="009A5B9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A5B9F">
        <w:rPr>
          <w:rFonts w:ascii="Times New Roman" w:hAnsi="Times New Roman"/>
          <w:sz w:val="24"/>
          <w:szCs w:val="24"/>
        </w:rPr>
        <w:t>учитель-логопед – 1</w:t>
      </w:r>
      <w:r w:rsidRPr="00A46F2A">
        <w:rPr>
          <w:rFonts w:ascii="Times New Roman" w:hAnsi="Times New Roman"/>
          <w:sz w:val="24"/>
          <w:szCs w:val="24"/>
        </w:rPr>
        <w:t>, педагог-</w:t>
      </w:r>
      <w:r w:rsidR="009A5B9F">
        <w:rPr>
          <w:rFonts w:ascii="Times New Roman" w:hAnsi="Times New Roman"/>
          <w:sz w:val="24"/>
          <w:szCs w:val="24"/>
        </w:rPr>
        <w:t>психолог – 1), что составляет 19</w:t>
      </w:r>
      <w:r w:rsidRPr="00A46F2A">
        <w:rPr>
          <w:rFonts w:ascii="Times New Roman" w:hAnsi="Times New Roman"/>
          <w:sz w:val="24"/>
          <w:szCs w:val="24"/>
        </w:rPr>
        <w:t>%. В 2021 год</w:t>
      </w:r>
      <w:r w:rsidR="00B17BC5">
        <w:rPr>
          <w:rFonts w:ascii="Times New Roman" w:hAnsi="Times New Roman"/>
          <w:sz w:val="24"/>
          <w:szCs w:val="24"/>
        </w:rPr>
        <w:t>у – этот показатель составлял также  19</w:t>
      </w:r>
      <w:r w:rsidRPr="00A46F2A">
        <w:rPr>
          <w:rFonts w:ascii="Times New Roman" w:hAnsi="Times New Roman"/>
          <w:sz w:val="24"/>
          <w:szCs w:val="24"/>
        </w:rPr>
        <w:t>%.</w:t>
      </w:r>
    </w:p>
    <w:p w:rsidR="00AF1551" w:rsidRPr="00AF1551" w:rsidRDefault="00AF1551" w:rsidP="00821E16">
      <w:pPr>
        <w:pStyle w:val="a3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AF1551">
        <w:rPr>
          <w:rFonts w:ascii="Times New Roman" w:hAnsi="Times New Roman"/>
          <w:b/>
          <w:sz w:val="24"/>
          <w:szCs w:val="24"/>
        </w:rPr>
        <w:lastRenderedPageBreak/>
        <w:t xml:space="preserve">2.4. </w:t>
      </w:r>
      <w:r w:rsidRPr="00AF1551">
        <w:rPr>
          <w:rFonts w:ascii="Times New Roman" w:hAnsi="Times New Roman" w:cs="Times New Roman"/>
          <w:b/>
          <w:sz w:val="24"/>
          <w:szCs w:val="24"/>
        </w:rPr>
        <w:t>Своевременность повышения квалификации педагогов и руководителя ДОО</w:t>
      </w:r>
    </w:p>
    <w:p w:rsidR="00AF1551" w:rsidRDefault="00AF1551" w:rsidP="00821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коллектив и </w:t>
      </w:r>
      <w:r w:rsidR="00504226">
        <w:rPr>
          <w:rFonts w:ascii="Times New Roman" w:hAnsi="Times New Roman" w:cs="Times New Roman"/>
          <w:sz w:val="24"/>
          <w:szCs w:val="24"/>
        </w:rPr>
        <w:t xml:space="preserve">руководитель ДОУ своевременно повышают квалификацию, что составляет в 2021 году и 2022 году </w:t>
      </w:r>
      <w:r w:rsidR="00821E16">
        <w:rPr>
          <w:rFonts w:ascii="Times New Roman" w:hAnsi="Times New Roman" w:cs="Times New Roman"/>
          <w:sz w:val="24"/>
          <w:szCs w:val="24"/>
        </w:rPr>
        <w:t>по</w:t>
      </w:r>
      <w:r w:rsidR="00504226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821E16" w:rsidRPr="00821E16" w:rsidRDefault="00821E16" w:rsidP="00821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1E16">
        <w:rPr>
          <w:rFonts w:ascii="Times New Roman" w:hAnsi="Times New Roman" w:cs="Times New Roman"/>
          <w:sz w:val="24"/>
          <w:szCs w:val="24"/>
        </w:rPr>
        <w:t>В течение учебного года педагоги ДОУ постоянно повышали свой профессиональный уровень посредством курсов повышения квалификации, самообразования, показов практической работы с детьми, участие в педагогических часах, педагогических советах, семинарах — практикумах.</w:t>
      </w:r>
    </w:p>
    <w:p w:rsidR="00504226" w:rsidRPr="00504226" w:rsidRDefault="00504226" w:rsidP="00504226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4226">
        <w:rPr>
          <w:rFonts w:ascii="Times New Roman" w:hAnsi="Times New Roman" w:cs="Times New Roman"/>
          <w:b/>
          <w:sz w:val="24"/>
          <w:szCs w:val="24"/>
        </w:rPr>
        <w:t>2.5. Наличие первой квалификационной категории у педагогических работников</w:t>
      </w:r>
    </w:p>
    <w:p w:rsidR="00504226" w:rsidRDefault="00A27BFE" w:rsidP="00430B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 квалификационную кате</w:t>
      </w:r>
      <w:r w:rsidR="009A5B9F">
        <w:rPr>
          <w:rFonts w:ascii="Times New Roman" w:hAnsi="Times New Roman" w:cs="Times New Roman"/>
          <w:sz w:val="24"/>
          <w:szCs w:val="24"/>
        </w:rPr>
        <w:t xml:space="preserve">горию в 2022 году имеют </w:t>
      </w:r>
      <w:r w:rsidR="00D914A6">
        <w:rPr>
          <w:rFonts w:ascii="Times New Roman" w:hAnsi="Times New Roman" w:cs="Times New Roman"/>
          <w:sz w:val="24"/>
          <w:szCs w:val="24"/>
        </w:rPr>
        <w:t>2</w:t>
      </w:r>
      <w:r w:rsidR="009A5B9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914A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914A6">
        <w:rPr>
          <w:rFonts w:ascii="Times New Roman" w:hAnsi="Times New Roman" w:cs="Times New Roman"/>
          <w:sz w:val="24"/>
          <w:szCs w:val="24"/>
        </w:rPr>
        <w:t>22,2</w:t>
      </w:r>
      <w:r>
        <w:rPr>
          <w:rFonts w:ascii="Times New Roman" w:hAnsi="Times New Roman" w:cs="Times New Roman"/>
          <w:sz w:val="24"/>
          <w:szCs w:val="24"/>
        </w:rPr>
        <w:t xml:space="preserve">% от общего числа педагогических работников. В 2021 году  первую квалификационную категорию имели  </w:t>
      </w:r>
      <w:r w:rsidR="009A5B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педаго</w:t>
      </w:r>
      <w:r w:rsidR="00B17BC5">
        <w:rPr>
          <w:rFonts w:ascii="Times New Roman" w:hAnsi="Times New Roman" w:cs="Times New Roman"/>
          <w:sz w:val="24"/>
          <w:szCs w:val="24"/>
        </w:rPr>
        <w:t>га.</w:t>
      </w:r>
    </w:p>
    <w:p w:rsidR="00A27BFE" w:rsidRDefault="00A46F2A" w:rsidP="00A46F2A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46F2A">
        <w:rPr>
          <w:rFonts w:ascii="Times New Roman" w:hAnsi="Times New Roman" w:cs="Times New Roman"/>
          <w:b/>
          <w:sz w:val="24"/>
          <w:szCs w:val="24"/>
        </w:rPr>
        <w:t>2.6. Наличие высшей квалификационной категории у педагогических работников</w:t>
      </w:r>
    </w:p>
    <w:p w:rsidR="00A46F2A" w:rsidRDefault="00A46F2A" w:rsidP="00A46F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Высшую квалификационную категорию в 2022 году имеют </w:t>
      </w:r>
      <w:r w:rsidR="00D914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9A5B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5B9F" w:rsidRDefault="00A46F2A" w:rsidP="00A46F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– 1 чел.</w:t>
      </w:r>
    </w:p>
    <w:p w:rsidR="00A46F2A" w:rsidRDefault="00A46F2A" w:rsidP="00A46F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уководитель – 1 чел., что составляет </w:t>
      </w:r>
      <w:r w:rsidR="00B17B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3% от общего числа педагогических работников </w:t>
      </w:r>
    </w:p>
    <w:p w:rsidR="00A46F2A" w:rsidRPr="00A46F2A" w:rsidRDefault="00A46F2A" w:rsidP="00A46F2A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A46F2A">
        <w:rPr>
          <w:rFonts w:ascii="Times New Roman" w:hAnsi="Times New Roman" w:cs="Times New Roman"/>
          <w:b/>
          <w:sz w:val="24"/>
          <w:szCs w:val="24"/>
        </w:rPr>
        <w:t>Нагрузка на педагогов</w:t>
      </w:r>
    </w:p>
    <w:p w:rsidR="00A46F2A" w:rsidRPr="006638AA" w:rsidRDefault="00A46F2A" w:rsidP="00430BB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2021 году с</w:t>
      </w:r>
      <w:r w:rsidRPr="00A46F2A">
        <w:rPr>
          <w:rFonts w:ascii="Times New Roman" w:hAnsi="Times New Roman" w:cs="Times New Roman"/>
          <w:sz w:val="24"/>
          <w:szCs w:val="24"/>
        </w:rPr>
        <w:t>оотношение между количеством воспитанников и количеством педагогов в ДОО</w:t>
      </w:r>
      <w:r w:rsidR="00E25DB1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187811">
        <w:rPr>
          <w:rFonts w:ascii="Times New Roman" w:hAnsi="Times New Roman" w:cs="Times New Roman"/>
          <w:sz w:val="24"/>
          <w:szCs w:val="24"/>
        </w:rPr>
        <w:t>–</w:t>
      </w:r>
      <w:r w:rsidR="00E25DB1">
        <w:rPr>
          <w:rFonts w:ascii="Times New Roman" w:hAnsi="Times New Roman" w:cs="Times New Roman"/>
          <w:sz w:val="24"/>
          <w:szCs w:val="24"/>
        </w:rPr>
        <w:t xml:space="preserve"> </w:t>
      </w:r>
      <w:r w:rsidR="006638AA" w:rsidRPr="006638AA">
        <w:rPr>
          <w:rFonts w:ascii="Times New Roman" w:hAnsi="Times New Roman" w:cs="Times New Roman"/>
          <w:sz w:val="24"/>
          <w:szCs w:val="24"/>
        </w:rPr>
        <w:t>6</w:t>
      </w:r>
      <w:r w:rsidR="00187811" w:rsidRPr="006638AA">
        <w:rPr>
          <w:rFonts w:ascii="Times New Roman" w:hAnsi="Times New Roman" w:cs="Times New Roman"/>
          <w:sz w:val="24"/>
          <w:szCs w:val="24"/>
        </w:rPr>
        <w:t>/</w:t>
      </w:r>
      <w:r w:rsidR="00327F3C" w:rsidRPr="006638AA">
        <w:rPr>
          <w:rFonts w:ascii="Times New Roman" w:hAnsi="Times New Roman" w:cs="Times New Roman"/>
          <w:sz w:val="24"/>
          <w:szCs w:val="24"/>
        </w:rPr>
        <w:t>1</w:t>
      </w:r>
      <w:r w:rsidR="00187811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12 часовом режиме пребывания детей в ДОУ</w:t>
      </w:r>
      <w:r w:rsidR="00B17BC5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составило  </w:t>
      </w:r>
      <w:r w:rsidR="006638AA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327F3C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</w:p>
    <w:p w:rsidR="00187811" w:rsidRDefault="00187811" w:rsidP="0018781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638AA">
        <w:rPr>
          <w:rFonts w:ascii="Times New Roman" w:hAnsi="Times New Roman" w:cs="Times New Roman"/>
          <w:sz w:val="24"/>
          <w:szCs w:val="24"/>
        </w:rPr>
        <w:t xml:space="preserve"> 2022 году соотношение между количеством воспитанников и количеством педагогов в ДОО составило – </w:t>
      </w:r>
      <w:r w:rsidR="006638AA" w:rsidRPr="006638AA">
        <w:rPr>
          <w:rFonts w:ascii="Times New Roman" w:hAnsi="Times New Roman" w:cs="Times New Roman"/>
          <w:sz w:val="24"/>
          <w:szCs w:val="24"/>
        </w:rPr>
        <w:t>6</w:t>
      </w:r>
      <w:r w:rsidRPr="006638AA">
        <w:rPr>
          <w:rFonts w:ascii="Times New Roman" w:hAnsi="Times New Roman" w:cs="Times New Roman"/>
          <w:sz w:val="24"/>
          <w:szCs w:val="24"/>
        </w:rPr>
        <w:t>/</w:t>
      </w:r>
      <w:r w:rsidR="00327F3C" w:rsidRPr="006638AA">
        <w:rPr>
          <w:rFonts w:ascii="Times New Roman" w:hAnsi="Times New Roman" w:cs="Times New Roman"/>
          <w:sz w:val="24"/>
          <w:szCs w:val="24"/>
        </w:rPr>
        <w:t>1</w:t>
      </w:r>
      <w:r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12 часовом режиме пребывания детей в ДОУ</w:t>
      </w:r>
      <w:r w:rsidR="00B17BC5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составило </w:t>
      </w:r>
      <w:r w:rsidR="006638AA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B17BC5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F3C" w:rsidRPr="006638AA">
        <w:rPr>
          <w:rFonts w:ascii="Times New Roman" w:hAnsi="Times New Roman" w:cs="Times New Roman"/>
          <w:sz w:val="24"/>
          <w:szCs w:val="24"/>
          <w:shd w:val="clear" w:color="auto" w:fill="FFFFFF"/>
        </w:rPr>
        <w:t>%.</w:t>
      </w:r>
    </w:p>
    <w:p w:rsidR="00327F3C" w:rsidRDefault="00327F3C" w:rsidP="00430BB8">
      <w:pPr>
        <w:pStyle w:val="a3"/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</w:p>
    <w:p w:rsidR="00A46F2A" w:rsidRPr="00F96FAB" w:rsidRDefault="00327F3C" w:rsidP="00F96FAB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 w:rsidRPr="00F96FA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Развивающая предметно-пространственная среда:</w:t>
      </w:r>
    </w:p>
    <w:p w:rsidR="00A46F2A" w:rsidRPr="00327F3C" w:rsidRDefault="00327F3C" w:rsidP="00327F3C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327F3C">
        <w:rPr>
          <w:rFonts w:ascii="Times New Roman" w:hAnsi="Times New Roman" w:cs="Times New Roman"/>
          <w:b/>
          <w:sz w:val="24"/>
          <w:szCs w:val="24"/>
        </w:rPr>
        <w:t>Содержательная насыщенность среды</w:t>
      </w:r>
    </w:p>
    <w:p w:rsidR="00327F3C" w:rsidRPr="00327F3C" w:rsidRDefault="00327F3C" w:rsidP="00327F3C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 </w:t>
      </w:r>
      <w:proofErr w:type="spellStart"/>
      <w:r w:rsidRPr="00327F3C">
        <w:rPr>
          <w:rFonts w:ascii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327F3C">
        <w:rPr>
          <w:rFonts w:ascii="Times New Roman" w:hAnsi="Times New Roman" w:cs="Times New Roman"/>
          <w:b/>
          <w:sz w:val="24"/>
          <w:szCs w:val="24"/>
        </w:rPr>
        <w:t xml:space="preserve"> пространства</w:t>
      </w:r>
    </w:p>
    <w:p w:rsidR="00327F3C" w:rsidRPr="00327F3C" w:rsidRDefault="00327F3C" w:rsidP="00327F3C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 w:rsidRPr="00327F3C">
        <w:rPr>
          <w:rFonts w:ascii="Times New Roman" w:hAnsi="Times New Roman" w:cs="Times New Roman"/>
          <w:b/>
          <w:sz w:val="24"/>
          <w:szCs w:val="24"/>
        </w:rPr>
        <w:t>Полифункциональность материалов</w:t>
      </w:r>
    </w:p>
    <w:p w:rsidR="00327F3C" w:rsidRDefault="00327F3C" w:rsidP="00327F3C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Pr="00327F3C">
        <w:rPr>
          <w:rFonts w:ascii="Times New Roman" w:hAnsi="Times New Roman" w:cs="Times New Roman"/>
          <w:b/>
          <w:sz w:val="24"/>
          <w:szCs w:val="24"/>
        </w:rPr>
        <w:t>Вариативность среды</w:t>
      </w:r>
    </w:p>
    <w:p w:rsidR="00B75376" w:rsidRPr="00B75376" w:rsidRDefault="00B75376" w:rsidP="00B7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76">
        <w:rPr>
          <w:rFonts w:ascii="Times New Roman" w:hAnsi="Times New Roman" w:cs="Times New Roman"/>
          <w:sz w:val="24"/>
          <w:szCs w:val="24"/>
        </w:rPr>
        <w:t>В детском саду созданы условия, такие, которые необходимы для полноценного проживания ребенком дошкольного детства. Предметно-развивающая</w:t>
      </w:r>
      <w:r w:rsidRPr="00B75376">
        <w:rPr>
          <w:rFonts w:ascii="Times New Roman" w:hAnsi="Times New Roman" w:cs="Times New Roman"/>
          <w:sz w:val="24"/>
          <w:szCs w:val="24"/>
        </w:rPr>
        <w:tab/>
        <w:t>с</w:t>
      </w:r>
      <w:r>
        <w:rPr>
          <w:rFonts w:ascii="Times New Roman" w:hAnsi="Times New Roman" w:cs="Times New Roman"/>
          <w:sz w:val="24"/>
          <w:szCs w:val="24"/>
        </w:rPr>
        <w:t xml:space="preserve">реда </w:t>
      </w:r>
      <w:r w:rsidRPr="00B75376">
        <w:rPr>
          <w:rFonts w:ascii="Times New Roman" w:hAnsi="Times New Roman" w:cs="Times New Roman"/>
          <w:sz w:val="24"/>
          <w:szCs w:val="24"/>
        </w:rPr>
        <w:t>определенное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ab/>
        <w:t>пространство, организационно оф</w:t>
      </w:r>
      <w:r>
        <w:rPr>
          <w:rFonts w:ascii="Times New Roman" w:hAnsi="Times New Roman" w:cs="Times New Roman"/>
          <w:sz w:val="24"/>
          <w:szCs w:val="24"/>
        </w:rPr>
        <w:t xml:space="preserve">ормленное      и      предметно </w:t>
      </w:r>
      <w:r w:rsidRPr="00B75376">
        <w:rPr>
          <w:rFonts w:ascii="Times New Roman" w:hAnsi="Times New Roman" w:cs="Times New Roman"/>
          <w:sz w:val="24"/>
          <w:szCs w:val="24"/>
        </w:rPr>
        <w:t>насыщенное,</w:t>
      </w:r>
      <w:r w:rsidRPr="00B75376">
        <w:rPr>
          <w:rFonts w:ascii="Times New Roman" w:hAnsi="Times New Roman" w:cs="Times New Roman"/>
          <w:sz w:val="24"/>
          <w:szCs w:val="24"/>
        </w:rPr>
        <w:tab/>
        <w:t>приспособленное</w:t>
      </w:r>
      <w:r w:rsidRPr="00B75376">
        <w:rPr>
          <w:rFonts w:ascii="Times New Roman" w:hAnsi="Times New Roman" w:cs="Times New Roman"/>
          <w:sz w:val="24"/>
          <w:szCs w:val="24"/>
        </w:rPr>
        <w:tab/>
        <w:t>для удовлетворения потребностей ребенка в познании, общении, труде, физическом и духовном развитии в целом.</w:t>
      </w:r>
    </w:p>
    <w:p w:rsidR="00B75376" w:rsidRPr="00B75376" w:rsidRDefault="00B75376" w:rsidP="00B7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76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активную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жизнедеятельность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его субъектной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позиции,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проявлений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всеми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доступными, побуждающими к самовыражению средствами.</w:t>
      </w:r>
    </w:p>
    <w:p w:rsidR="00B75376" w:rsidRPr="00196B6E" w:rsidRDefault="00B75376" w:rsidP="00196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76">
        <w:rPr>
          <w:rFonts w:ascii="Times New Roman" w:hAnsi="Times New Roman" w:cs="Times New Roman"/>
          <w:sz w:val="24"/>
          <w:szCs w:val="24"/>
        </w:rPr>
        <w:t>Основные требования к организации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«От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школы»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предъявляет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каких-то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особых спе</w:t>
      </w:r>
      <w:r>
        <w:rPr>
          <w:rFonts w:ascii="Times New Roman" w:hAnsi="Times New Roman" w:cs="Times New Roman"/>
          <w:sz w:val="24"/>
          <w:szCs w:val="24"/>
        </w:rPr>
        <w:t>циальных</w:t>
      </w:r>
      <w:r>
        <w:rPr>
          <w:rFonts w:ascii="Times New Roman" w:hAnsi="Times New Roman" w:cs="Times New Roman"/>
          <w:sz w:val="24"/>
          <w:szCs w:val="24"/>
        </w:rPr>
        <w:tab/>
        <w:t>требований</w:t>
      </w:r>
      <w:r>
        <w:rPr>
          <w:rFonts w:ascii="Times New Roman" w:hAnsi="Times New Roman" w:cs="Times New Roman"/>
          <w:sz w:val="24"/>
          <w:szCs w:val="24"/>
        </w:rPr>
        <w:tab/>
        <w:t>к</w:t>
      </w:r>
      <w:r>
        <w:rPr>
          <w:rFonts w:ascii="Times New Roman" w:hAnsi="Times New Roman" w:cs="Times New Roman"/>
          <w:sz w:val="24"/>
          <w:szCs w:val="24"/>
        </w:rPr>
        <w:tab/>
        <w:t xml:space="preserve">оснащению </w:t>
      </w:r>
      <w:r w:rsidRPr="00B75376">
        <w:rPr>
          <w:rFonts w:ascii="Times New Roman" w:hAnsi="Times New Roman" w:cs="Times New Roman"/>
          <w:sz w:val="24"/>
          <w:szCs w:val="24"/>
        </w:rPr>
        <w:t>развивающей</w:t>
      </w:r>
      <w:r w:rsidRPr="00B75376">
        <w:rPr>
          <w:rFonts w:ascii="Times New Roman" w:hAnsi="Times New Roman" w:cs="Times New Roman"/>
          <w:sz w:val="24"/>
          <w:szCs w:val="24"/>
        </w:rPr>
        <w:tab/>
        <w:t>предметно-пространственной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помимо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обозначенных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376">
        <w:rPr>
          <w:rFonts w:ascii="Times New Roman" w:hAnsi="Times New Roman" w:cs="Times New Roman"/>
          <w:sz w:val="24"/>
          <w:szCs w:val="24"/>
        </w:rPr>
        <w:t xml:space="preserve">ДО. </w:t>
      </w:r>
    </w:p>
    <w:p w:rsidR="00B75376" w:rsidRPr="00B75376" w:rsidRDefault="00B75376" w:rsidP="00196B6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 – 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транственная среда в</w:t>
      </w:r>
      <w:r w:rsidR="0019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</w:t>
      </w:r>
      <w:r w:rsidR="00D9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A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«Светлячок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9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8A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№ 3</w:t>
      </w:r>
    </w:p>
    <w:tbl>
      <w:tblPr>
        <w:tblW w:w="103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2977"/>
        <w:gridCol w:w="4536"/>
        <w:gridCol w:w="1952"/>
      </w:tblGrid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из ФГОС</w:t>
            </w: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</w:t>
            </w: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ФГОС </w:t>
            </w:r>
            <w:proofErr w:type="gramStart"/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5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реализацию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РППС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выстроена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примерной основн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программой «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рождения до школы»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беспечивает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общения и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совместную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РППС включает центры, обеспечивающие 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для организации разнообразных 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етской деятельности, в процессе которых 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общение детей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охране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укреплению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РППС соответствует </w:t>
            </w:r>
            <w:proofErr w:type="spellStart"/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учитывает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национально -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культурные,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климатические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РППС включае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уголки краеведения в группах, 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мини-музеи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B75376" w:rsidRPr="00B75376" w:rsidTr="00337B8E"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РППС соответствует принципам:</w:t>
            </w:r>
          </w:p>
        </w:tc>
      </w:tr>
      <w:tr w:rsidR="00196B6E" w:rsidRPr="00B75376" w:rsidTr="00337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 –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насыщенная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соответствует возрастным возможностям детей и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содержанию программы;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76" w:rsidRPr="00B75376" w:rsidRDefault="00B75376" w:rsidP="00B7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75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337B8E" w:rsidRPr="00196B6E" w:rsidRDefault="00337B8E" w:rsidP="0033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B6E">
        <w:rPr>
          <w:rFonts w:ascii="Times New Roman" w:hAnsi="Times New Roman" w:cs="Times New Roman"/>
          <w:sz w:val="24"/>
          <w:szCs w:val="24"/>
        </w:rPr>
        <w:t>Развивающая предметно пространственная среда образовательного учреждения и</w:t>
      </w:r>
    </w:p>
    <w:p w:rsidR="00337B8E" w:rsidRPr="00196B6E" w:rsidRDefault="00337B8E" w:rsidP="0033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B6E">
        <w:rPr>
          <w:rFonts w:ascii="Times New Roman" w:hAnsi="Times New Roman" w:cs="Times New Roman"/>
          <w:sz w:val="24"/>
          <w:szCs w:val="24"/>
        </w:rPr>
        <w:t xml:space="preserve">групповых помещений </w:t>
      </w:r>
      <w:proofErr w:type="gramStart"/>
      <w:r w:rsidRPr="00196B6E"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 w:rsidRPr="00196B6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</w:t>
      </w:r>
    </w:p>
    <w:p w:rsidR="00337B8E" w:rsidRPr="00196B6E" w:rsidRDefault="00337B8E" w:rsidP="0033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B6E">
        <w:rPr>
          <w:rFonts w:ascii="Times New Roman" w:hAnsi="Times New Roman" w:cs="Times New Roman"/>
          <w:sz w:val="24"/>
          <w:szCs w:val="24"/>
        </w:rPr>
        <w:t>образовательным стандартом дошкольного образования и соответствует действующим санитарным нормам и правилам.</w:t>
      </w:r>
    </w:p>
    <w:p w:rsidR="00196B6E" w:rsidRPr="00196B6E" w:rsidRDefault="00196B6E" w:rsidP="00196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 пространственная среда обеспечивает возможность общения</w:t>
      </w:r>
    </w:p>
    <w:p w:rsidR="00196B6E" w:rsidRPr="00196B6E" w:rsidRDefault="00196B6E" w:rsidP="00196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совместной деятельности детей (в том числе детей разного возраста) и взрослых,</w:t>
      </w:r>
    </w:p>
    <w:p w:rsidR="00196B6E" w:rsidRPr="00196B6E" w:rsidRDefault="00196B6E" w:rsidP="00196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двигательной активности детей.</w:t>
      </w:r>
    </w:p>
    <w:p w:rsidR="00B75376" w:rsidRPr="00790EF5" w:rsidRDefault="00196B6E" w:rsidP="00790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 году приобретено оборудование</w:t>
      </w:r>
      <w:r w:rsidR="008F5733" w:rsidRPr="00106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F5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интерактивный стол педагога психолога</w:t>
      </w:r>
      <w:r w:rsidR="00106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набором методического материала.</w:t>
      </w:r>
    </w:p>
    <w:p w:rsidR="00790EF5" w:rsidRPr="00790EF5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F5">
        <w:rPr>
          <w:rFonts w:ascii="Times New Roman" w:hAnsi="Times New Roman" w:cs="Times New Roman"/>
          <w:sz w:val="24"/>
          <w:szCs w:val="24"/>
        </w:rPr>
        <w:t>Предметно-пространственная развивающая среда полностью укомплектована игровым, дидактическим и спортивным оборудованием в соответствии с ФГОС ДО (100%).</w:t>
      </w:r>
    </w:p>
    <w:p w:rsidR="00790EF5" w:rsidRPr="00790EF5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F5">
        <w:rPr>
          <w:rFonts w:ascii="Times New Roman" w:hAnsi="Times New Roman" w:cs="Times New Roman"/>
          <w:sz w:val="24"/>
          <w:szCs w:val="24"/>
        </w:rPr>
        <w:t>Результаты анализа показали, что в дошкольном учреждении создана материально- техническая база для жизнеобеспечения и развития детей. Ведется систематическая работа по  созданию предметно-развивающей среды.</w:t>
      </w:r>
    </w:p>
    <w:p w:rsidR="00790EF5" w:rsidRPr="00790EF5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F5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учебную зоны. Группы постепенно пополняются современным игровым оборудованием. Для организации разнообразной детской деятельности познавательного и обучающего характера (как самостоятельной, так</w:t>
      </w:r>
      <w:r w:rsidR="00B17BC5">
        <w:rPr>
          <w:rFonts w:ascii="Times New Roman" w:hAnsi="Times New Roman" w:cs="Times New Roman"/>
          <w:sz w:val="24"/>
          <w:szCs w:val="24"/>
        </w:rPr>
        <w:t xml:space="preserve"> и совместной с воспитателем) </w:t>
      </w:r>
    </w:p>
    <w:p w:rsidR="00790EF5" w:rsidRPr="00790EF5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F5">
        <w:rPr>
          <w:rFonts w:ascii="Times New Roman" w:hAnsi="Times New Roman" w:cs="Times New Roman"/>
          <w:sz w:val="24"/>
          <w:szCs w:val="24"/>
        </w:rPr>
        <w:t>Функционируют оборудованные помещения: музыкальн</w:t>
      </w:r>
      <w:proofErr w:type="gramStart"/>
      <w:r w:rsidRPr="00790E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90EF5">
        <w:rPr>
          <w:rFonts w:ascii="Times New Roman" w:hAnsi="Times New Roman" w:cs="Times New Roman"/>
          <w:sz w:val="24"/>
          <w:szCs w:val="24"/>
        </w:rPr>
        <w:t xml:space="preserve"> физкультурный зал, кабинет педагога-психолога, методический кабинет, кабинет учител</w:t>
      </w:r>
      <w:r w:rsidR="00B17BC5">
        <w:rPr>
          <w:rFonts w:ascii="Times New Roman" w:hAnsi="Times New Roman" w:cs="Times New Roman"/>
          <w:sz w:val="24"/>
          <w:szCs w:val="24"/>
        </w:rPr>
        <w:t>я</w:t>
      </w:r>
      <w:r w:rsidRPr="00790EF5">
        <w:rPr>
          <w:rFonts w:ascii="Times New Roman" w:hAnsi="Times New Roman" w:cs="Times New Roman"/>
          <w:sz w:val="24"/>
          <w:szCs w:val="24"/>
        </w:rPr>
        <w:t>-логопед</w:t>
      </w:r>
      <w:r w:rsidR="00B17BC5">
        <w:rPr>
          <w:rFonts w:ascii="Times New Roman" w:hAnsi="Times New Roman" w:cs="Times New Roman"/>
          <w:sz w:val="24"/>
          <w:szCs w:val="24"/>
        </w:rPr>
        <w:t>а</w:t>
      </w:r>
      <w:r w:rsidRPr="00790EF5">
        <w:rPr>
          <w:rFonts w:ascii="Times New Roman" w:hAnsi="Times New Roman" w:cs="Times New Roman"/>
          <w:sz w:val="24"/>
          <w:szCs w:val="24"/>
        </w:rPr>
        <w:t>. Все кабинеты оформлены и оснащены необходимым оборудованием.</w:t>
      </w:r>
    </w:p>
    <w:p w:rsidR="00790EF5" w:rsidRPr="00106849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49">
        <w:rPr>
          <w:rFonts w:ascii="Times New Roman" w:hAnsi="Times New Roman" w:cs="Times New Roman"/>
          <w:sz w:val="24"/>
          <w:szCs w:val="24"/>
        </w:rPr>
        <w:t xml:space="preserve">Музыкальный зал оснащен фортепиано, </w:t>
      </w:r>
      <w:r w:rsidR="00106849" w:rsidRPr="00106849">
        <w:rPr>
          <w:rFonts w:ascii="Times New Roman" w:hAnsi="Times New Roman" w:cs="Times New Roman"/>
          <w:sz w:val="24"/>
          <w:szCs w:val="24"/>
        </w:rPr>
        <w:t>акустической колонкой с</w:t>
      </w:r>
      <w:r w:rsidRPr="00106849">
        <w:rPr>
          <w:rFonts w:ascii="Times New Roman" w:hAnsi="Times New Roman" w:cs="Times New Roman"/>
          <w:sz w:val="24"/>
          <w:szCs w:val="24"/>
        </w:rPr>
        <w:t xml:space="preserve"> ноутбуком. Музыкальный зал имеет достаточное количество дидактического и раздаточного материала, различных музыкальных инструментов. В костюмерной  размещены атрибуты и сценические костюмы для театральной деятельности, утренников и выступлений. </w:t>
      </w:r>
    </w:p>
    <w:p w:rsidR="00790EF5" w:rsidRPr="00790EF5" w:rsidRDefault="00790EF5" w:rsidP="0079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49">
        <w:rPr>
          <w:rFonts w:ascii="Times New Roman" w:hAnsi="Times New Roman" w:cs="Times New Roman"/>
          <w:sz w:val="24"/>
          <w:szCs w:val="24"/>
        </w:rPr>
        <w:t xml:space="preserve">Кабинет педагога-психолога оснащен интерактивным игровым комплексом, </w:t>
      </w:r>
      <w:proofErr w:type="spellStart"/>
      <w:r w:rsidRPr="00106849">
        <w:rPr>
          <w:rFonts w:ascii="Times New Roman" w:hAnsi="Times New Roman" w:cs="Times New Roman"/>
          <w:sz w:val="24"/>
          <w:szCs w:val="24"/>
        </w:rPr>
        <w:t>кор</w:t>
      </w:r>
      <w:r w:rsidR="00106849">
        <w:rPr>
          <w:rFonts w:ascii="Times New Roman" w:hAnsi="Times New Roman" w:cs="Times New Roman"/>
          <w:sz w:val="24"/>
          <w:szCs w:val="24"/>
        </w:rPr>
        <w:t>р</w:t>
      </w:r>
      <w:r w:rsidRPr="00106849">
        <w:rPr>
          <w:rFonts w:ascii="Times New Roman" w:hAnsi="Times New Roman" w:cs="Times New Roman"/>
          <w:sz w:val="24"/>
          <w:szCs w:val="24"/>
        </w:rPr>
        <w:t>екцион</w:t>
      </w:r>
      <w:r w:rsidR="00106849">
        <w:rPr>
          <w:rFonts w:ascii="Times New Roman" w:hAnsi="Times New Roman" w:cs="Times New Roman"/>
          <w:sz w:val="24"/>
          <w:szCs w:val="24"/>
        </w:rPr>
        <w:t>н</w:t>
      </w:r>
      <w:r w:rsidRPr="0010684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B6ABF" w:rsidRPr="00106849">
        <w:rPr>
          <w:rFonts w:ascii="Times New Roman" w:hAnsi="Times New Roman" w:cs="Times New Roman"/>
          <w:sz w:val="24"/>
          <w:szCs w:val="24"/>
        </w:rPr>
        <w:t xml:space="preserve"> </w:t>
      </w:r>
      <w:r w:rsidRPr="00106849">
        <w:rPr>
          <w:rFonts w:ascii="Times New Roman" w:hAnsi="Times New Roman" w:cs="Times New Roman"/>
          <w:sz w:val="24"/>
          <w:szCs w:val="24"/>
        </w:rPr>
        <w:t>- развивающим набором, интерактивной песочницей, развивающими пособиями и материалами: материалами для обследования детей.</w:t>
      </w:r>
    </w:p>
    <w:p w:rsidR="00790EF5" w:rsidRDefault="00790EF5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F5">
        <w:rPr>
          <w:rFonts w:ascii="Times New Roman" w:hAnsi="Times New Roman" w:cs="Times New Roman"/>
          <w:sz w:val="24"/>
          <w:szCs w:val="24"/>
        </w:rPr>
        <w:t>Имеется комната по ПДД, оборудованная интерактивным тренажером «Азбука ПД</w:t>
      </w:r>
      <w:r w:rsidR="008A02C2">
        <w:rPr>
          <w:rFonts w:ascii="Times New Roman" w:hAnsi="Times New Roman" w:cs="Times New Roman"/>
          <w:sz w:val="24"/>
          <w:szCs w:val="24"/>
        </w:rPr>
        <w:t>Д»</w:t>
      </w:r>
    </w:p>
    <w:p w:rsidR="005B6ABF" w:rsidRDefault="005B6ABF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ABF" w:rsidRDefault="005B6ABF" w:rsidP="00F96FAB">
      <w:pPr>
        <w:pStyle w:val="a3"/>
        <w:ind w:left="-284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90EF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Психолого-педагогические условия:</w:t>
      </w:r>
    </w:p>
    <w:p w:rsidR="005B6ABF" w:rsidRPr="00790EF5" w:rsidRDefault="005B6ABF" w:rsidP="005B6ABF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Pr="00790EF5">
        <w:rPr>
          <w:rFonts w:ascii="Times New Roman" w:hAnsi="Times New Roman" w:cs="Times New Roman"/>
          <w:b/>
          <w:sz w:val="24"/>
          <w:szCs w:val="24"/>
        </w:rPr>
        <w:t>Доступность среды</w:t>
      </w:r>
    </w:p>
    <w:p w:rsidR="005B6ABF" w:rsidRDefault="005B6ABF" w:rsidP="005B6ABF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 </w:t>
      </w:r>
      <w:r w:rsidRPr="00790EF5">
        <w:rPr>
          <w:rFonts w:ascii="Times New Roman" w:hAnsi="Times New Roman" w:cs="Times New Roman"/>
          <w:b/>
          <w:sz w:val="24"/>
          <w:szCs w:val="24"/>
        </w:rPr>
        <w:t>Безопасность предметно-пространственной среды</w:t>
      </w:r>
    </w:p>
    <w:p w:rsidR="005B6ABF" w:rsidRPr="005B6ABF" w:rsidRDefault="005B6ABF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ABF">
        <w:rPr>
          <w:rFonts w:ascii="Times New Roman" w:hAnsi="Times New Roman" w:cs="Times New Roman"/>
          <w:sz w:val="24"/>
          <w:szCs w:val="24"/>
        </w:rPr>
        <w:t xml:space="preserve">Организация материально-технического обеспечения детского сада осуществляется в соответствии с ФГОС </w:t>
      </w:r>
      <w:proofErr w:type="gramStart"/>
      <w:r w:rsidRPr="005B6A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B6ABF">
        <w:rPr>
          <w:rFonts w:ascii="Times New Roman" w:hAnsi="Times New Roman" w:cs="Times New Roman"/>
          <w:sz w:val="24"/>
          <w:szCs w:val="24"/>
        </w:rPr>
        <w:t xml:space="preserve"> и обеспечивает </w:t>
      </w:r>
      <w:proofErr w:type="gramStart"/>
      <w:r w:rsidRPr="005B6ABF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5B6ABF">
        <w:rPr>
          <w:rFonts w:ascii="Times New Roman" w:hAnsi="Times New Roman" w:cs="Times New Roman"/>
          <w:sz w:val="24"/>
          <w:szCs w:val="24"/>
        </w:rPr>
        <w:t xml:space="preserve"> всех требований к созданию развивающей          предметно-пространственной среды: содержательно-насыщенная, трансформируемая, полифункциональная, вариативная, доступная, безопасная.</w:t>
      </w:r>
    </w:p>
    <w:p w:rsidR="005B6ABF" w:rsidRPr="005B6ABF" w:rsidRDefault="005B6ABF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ABF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предметно-пространственная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 xml:space="preserve">среда </w:t>
      </w:r>
      <w:r w:rsidR="00297A5A">
        <w:rPr>
          <w:rFonts w:ascii="Times New Roman" w:hAnsi="Times New Roman" w:cs="Times New Roman"/>
          <w:sz w:val="24"/>
          <w:szCs w:val="24"/>
        </w:rPr>
        <w:t>обеспечивает</w:t>
      </w:r>
      <w:r w:rsidRPr="005B6ABF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A5A">
        <w:rPr>
          <w:rFonts w:ascii="Times New Roman" w:hAnsi="Times New Roman" w:cs="Times New Roman"/>
          <w:sz w:val="24"/>
          <w:szCs w:val="24"/>
        </w:rPr>
        <w:t xml:space="preserve">и безопасность </w:t>
      </w:r>
      <w:r w:rsidRPr="005B6A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объектам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природного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характера;</w:t>
      </w:r>
      <w:r>
        <w:rPr>
          <w:rFonts w:ascii="Times New Roman" w:hAnsi="Times New Roman" w:cs="Times New Roman"/>
          <w:sz w:val="24"/>
          <w:szCs w:val="24"/>
        </w:rPr>
        <w:t xml:space="preserve"> побуждает </w:t>
      </w:r>
      <w:r w:rsidRPr="005B6A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наблюдениям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на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сада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B6ABF">
        <w:rPr>
          <w:rFonts w:ascii="Times New Roman" w:hAnsi="Times New Roman" w:cs="Times New Roman"/>
          <w:sz w:val="24"/>
          <w:szCs w:val="24"/>
        </w:rPr>
        <w:t>постоянными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эпизодическим)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ростом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растений, 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элементарном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труде,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опытов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экспериментов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с природным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материалом.</w:t>
      </w:r>
    </w:p>
    <w:p w:rsidR="005B6ABF" w:rsidRDefault="005B6ABF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ABF">
        <w:rPr>
          <w:rFonts w:ascii="Times New Roman" w:hAnsi="Times New Roman" w:cs="Times New Roman"/>
          <w:sz w:val="24"/>
          <w:szCs w:val="24"/>
        </w:rPr>
        <w:t>Развивающая</w:t>
      </w:r>
      <w:r w:rsidRPr="005B6ABF">
        <w:rPr>
          <w:rFonts w:ascii="Times New Roman" w:hAnsi="Times New Roman" w:cs="Times New Roman"/>
          <w:sz w:val="24"/>
          <w:szCs w:val="24"/>
        </w:rPr>
        <w:tab/>
        <w:t>предметно-пространственная</w:t>
      </w:r>
      <w:r w:rsidRPr="005B6ABF">
        <w:rPr>
          <w:rFonts w:ascii="Times New Roman" w:hAnsi="Times New Roman" w:cs="Times New Roman"/>
          <w:sz w:val="24"/>
          <w:szCs w:val="24"/>
        </w:rPr>
        <w:tab/>
        <w:t>среда</w:t>
      </w:r>
      <w:r w:rsidRPr="005B6ABF">
        <w:rPr>
          <w:rFonts w:ascii="Times New Roman" w:hAnsi="Times New Roman" w:cs="Times New Roman"/>
          <w:sz w:val="24"/>
          <w:szCs w:val="24"/>
        </w:rPr>
        <w:tab/>
      </w:r>
      <w:r w:rsidR="00297A5A">
        <w:rPr>
          <w:rFonts w:ascii="Times New Roman" w:hAnsi="Times New Roman" w:cs="Times New Roman"/>
          <w:sz w:val="24"/>
          <w:szCs w:val="24"/>
        </w:rPr>
        <w:t>организована</w:t>
      </w:r>
      <w:r w:rsidRPr="005B6ABF">
        <w:rPr>
          <w:rFonts w:ascii="Times New Roman" w:hAnsi="Times New Roman" w:cs="Times New Roman"/>
          <w:sz w:val="24"/>
          <w:szCs w:val="24"/>
        </w:rPr>
        <w:t xml:space="preserve">    как    кул</w:t>
      </w:r>
      <w:r w:rsidR="00297A5A">
        <w:rPr>
          <w:rFonts w:ascii="Times New Roman" w:hAnsi="Times New Roman" w:cs="Times New Roman"/>
          <w:sz w:val="24"/>
          <w:szCs w:val="24"/>
        </w:rPr>
        <w:t xml:space="preserve">ьтурное </w:t>
      </w:r>
      <w:r w:rsidRPr="005B6ABF">
        <w:rPr>
          <w:rFonts w:ascii="Times New Roman" w:hAnsi="Times New Roman" w:cs="Times New Roman"/>
          <w:sz w:val="24"/>
          <w:szCs w:val="24"/>
        </w:rPr>
        <w:t>пространство,    которое    оказывает воспитывающее</w:t>
      </w:r>
      <w:r w:rsidRPr="005B6ABF">
        <w:rPr>
          <w:rFonts w:ascii="Times New Roman" w:hAnsi="Times New Roman" w:cs="Times New Roman"/>
          <w:sz w:val="24"/>
          <w:szCs w:val="24"/>
        </w:rPr>
        <w:tab/>
        <w:t>влияние</w:t>
      </w:r>
      <w:r w:rsidRPr="005B6ABF">
        <w:rPr>
          <w:rFonts w:ascii="Times New Roman" w:hAnsi="Times New Roman" w:cs="Times New Roman"/>
          <w:sz w:val="24"/>
          <w:szCs w:val="24"/>
        </w:rPr>
        <w:tab/>
        <w:t>на</w:t>
      </w:r>
      <w:r w:rsidRPr="005B6ABF">
        <w:rPr>
          <w:rFonts w:ascii="Times New Roman" w:hAnsi="Times New Roman" w:cs="Times New Roman"/>
          <w:sz w:val="24"/>
          <w:szCs w:val="24"/>
        </w:rPr>
        <w:tab/>
        <w:t>детей    (изделия    народного    искусства, репродукции, портреты великих людей, предметы старинного</w:t>
      </w:r>
      <w:r w:rsidR="00297A5A"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быта</w:t>
      </w:r>
      <w:r w:rsidR="00297A5A">
        <w:rPr>
          <w:rFonts w:ascii="Times New Roman" w:hAnsi="Times New Roman" w:cs="Times New Roman"/>
          <w:sz w:val="24"/>
          <w:szCs w:val="24"/>
        </w:rPr>
        <w:t xml:space="preserve"> </w:t>
      </w:r>
      <w:r w:rsidRPr="005B6ABF">
        <w:rPr>
          <w:rFonts w:ascii="Times New Roman" w:hAnsi="Times New Roman" w:cs="Times New Roman"/>
          <w:sz w:val="24"/>
          <w:szCs w:val="24"/>
        </w:rPr>
        <w:t>и пр.).</w:t>
      </w:r>
    </w:p>
    <w:p w:rsidR="005B6ABF" w:rsidRDefault="005B6ABF" w:rsidP="005B6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D1E" w:rsidRPr="00000D1E" w:rsidRDefault="00000D1E" w:rsidP="00000D1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00D1E">
        <w:rPr>
          <w:rFonts w:ascii="Times New Roman" w:hAnsi="Times New Roman" w:cs="Times New Roman"/>
          <w:b/>
          <w:sz w:val="24"/>
          <w:szCs w:val="24"/>
        </w:rPr>
        <w:t>2.14. Уважение взрослых к человеческому достоинству детей, формирование и поддержка их положительной самооценки</w:t>
      </w:r>
    </w:p>
    <w:p w:rsidR="00000D1E" w:rsidRPr="00000D1E" w:rsidRDefault="00000D1E" w:rsidP="00000D1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00D1E">
        <w:rPr>
          <w:rFonts w:ascii="Times New Roman" w:hAnsi="Times New Roman" w:cs="Times New Roman"/>
          <w:b/>
          <w:sz w:val="24"/>
          <w:szCs w:val="24"/>
        </w:rPr>
        <w:lastRenderedPageBreak/>
        <w:t>2.15. Поддержка взрослыми доброжелательного отношения детей друг к другу и взаимодействия детей друг с другом в разных видах деятельности</w:t>
      </w:r>
    </w:p>
    <w:p w:rsidR="00000D1E" w:rsidRPr="00000D1E" w:rsidRDefault="00000D1E" w:rsidP="00000D1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00D1E">
        <w:rPr>
          <w:rFonts w:ascii="Times New Roman" w:hAnsi="Times New Roman" w:cs="Times New Roman"/>
          <w:b/>
          <w:sz w:val="24"/>
          <w:szCs w:val="24"/>
        </w:rPr>
        <w:t>2.16. Поддержка инициативы и самостоятельности детей в специфических для них видах деятельности</w:t>
      </w:r>
    </w:p>
    <w:p w:rsidR="00000D1E" w:rsidRDefault="00000D1E" w:rsidP="00000D1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00D1E">
        <w:rPr>
          <w:rFonts w:ascii="Times New Roman" w:hAnsi="Times New Roman" w:cs="Times New Roman"/>
          <w:b/>
          <w:sz w:val="24"/>
          <w:szCs w:val="24"/>
        </w:rPr>
        <w:t>2.17. Защита детей от всех форм физического и психического насилия</w:t>
      </w:r>
    </w:p>
    <w:p w:rsidR="00790EF5" w:rsidRPr="00790EF5" w:rsidRDefault="00790EF5" w:rsidP="00000D1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5"/>
        <w:gridCol w:w="3261"/>
        <w:gridCol w:w="4252"/>
      </w:tblGrid>
      <w:tr w:rsidR="00182E67" w:rsidRPr="000A260F" w:rsidTr="00000D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Комментарии, подтверждение</w:t>
            </w:r>
          </w:p>
        </w:tc>
      </w:tr>
      <w:tr w:rsidR="00182E67" w:rsidRPr="000A260F" w:rsidTr="00000D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ажение взрослых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человеческому 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достоинств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детей,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и 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их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положительной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самооценки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000D1E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благоприятного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психологического </w:t>
            </w:r>
            <w:r w:rsidR="00182E67"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климата</w:t>
            </w:r>
            <w:r w:rsidR="00182E67"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Наличие системы</w:t>
            </w:r>
            <w:r w:rsidR="00182E67"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психологического</w:t>
            </w:r>
            <w:r w:rsidR="00182E67"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просвещ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педагогов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конструктивных способах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взаимоотношений с детьми дошкольного </w:t>
            </w:r>
            <w:r w:rsidR="00182E67"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1.Разультаты ежегодного мониторинга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удовлетворенно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родителей пребыванием в ДОУ, свидетельствуют о 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ологически здоровой атмосфере в ДОУ.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Регулярно проводятся психологические 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– практикумы по проблемным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зонам воспитания детей в ДОУ,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индивидуальное психологическое</w:t>
            </w:r>
            <w:r w:rsidRPr="0010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консультирование.</w:t>
            </w:r>
          </w:p>
        </w:tc>
      </w:tr>
      <w:tr w:rsidR="00182E67" w:rsidRPr="000A260F" w:rsidTr="00000D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1014AC" w:rsidRDefault="00000D1E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97734" w:rsidRPr="001014AC">
              <w:rPr>
                <w:rFonts w:ascii="Times New Roman" w:eastAsia="Calibri" w:hAnsi="Times New Roman" w:cs="Times New Roman"/>
                <w:sz w:val="24"/>
                <w:szCs w:val="24"/>
              </w:rPr>
              <w:t>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форм 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методов работы с детьми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возрастным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индивидуальным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особенностям,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ФГОС </w:t>
            </w:r>
            <w:proofErr w:type="gramStart"/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ДОУ 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разработано и соблюдается всеми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никами педагогического процесса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ивное календарно – тематическое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ие.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образовательного процесса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вывается на адекватных возрасту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формах работы с детьми: игры, чтение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ситуаций, наблюдения, проектная деятельность, </w:t>
            </w:r>
            <w:proofErr w:type="spellStart"/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ция, экспериментально – опытная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рассматривание и</w:t>
            </w:r>
            <w:r w:rsidR="00EC6F5B"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обсуждени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е, слушание, прогулки – походы, </w:t>
            </w:r>
            <w:r w:rsidR="00EC6F5B"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</w:t>
            </w:r>
            <w:r w:rsidR="0000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 музеев и библиотек и </w:t>
            </w:r>
            <w:r w:rsidR="00EC6F5B"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</w:t>
            </w:r>
            <w:proofErr w:type="gramEnd"/>
          </w:p>
        </w:tc>
      </w:tr>
      <w:tr w:rsidR="00182E67" w:rsidRPr="000A260F" w:rsidTr="00000D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ребенка от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форм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физического 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психического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1.Соответствие форм,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методов, приемов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взаимодействия с детьми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положениям «Конвенц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правах ребенка»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2.Создание благоприятного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психологического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ДОУ осуществляется согласно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Конвенции о правах ребенка.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2.Взаимодействие взрослого и детей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выстаивается на основе уважения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человече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достоинства воспитанников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методами, исключающими физическое 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психологическое насилие.</w:t>
            </w:r>
          </w:p>
        </w:tc>
      </w:tr>
      <w:tr w:rsidR="00182E67" w:rsidRPr="000A260F" w:rsidTr="00000D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индивидуальности 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детской инициативы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специфических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видах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1.Свободный выбор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детьми деятельности,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 совместной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деятельности.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2.Нали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 условий для</w:t>
            </w:r>
            <w:r w:rsidR="00F2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принятия детьми решений, выражения 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 чувств и мыслей.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E67" w:rsidRPr="00297734" w:rsidRDefault="00182E67" w:rsidP="0000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1.Каждый ребенок может найти как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необходимые игры, так и игровых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партнеров в соответствии со своими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возрастными и индивидуальными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особенностями.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2.Пространство групп оснащено в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достаточной мере качественными и</w:t>
            </w:r>
            <w:r w:rsidRPr="0029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современными развивающими и игровыми</w:t>
            </w:r>
          </w:p>
        </w:tc>
      </w:tr>
    </w:tbl>
    <w:p w:rsidR="00F26F7D" w:rsidRDefault="00F26F7D" w:rsidP="00F2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F7D" w:rsidRDefault="00850976" w:rsidP="00F26F7D">
      <w:pPr>
        <w:spacing w:after="0" w:line="240" w:lineRule="auto"/>
        <w:ind w:left="426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6F7D" w:rsidRPr="00F26F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в 2021 году, в 2022 году ведется на 100%.</w:t>
      </w:r>
      <w:r w:rsidR="00182E67" w:rsidRPr="00F26F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7734" w:rsidRDefault="00F26F7D" w:rsidP="00F96FA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F26F7D">
        <w:rPr>
          <w:rFonts w:ascii="Times New Roman" w:hAnsi="Times New Roman" w:cs="Times New Roman"/>
          <w:b/>
          <w:bCs/>
          <w:sz w:val="24"/>
          <w:szCs w:val="24"/>
        </w:rP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F26F7D" w:rsidRDefault="00F26F7D" w:rsidP="00F26F7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</w:t>
      </w:r>
      <w:r w:rsidRPr="00F26F7D">
        <w:rPr>
          <w:rFonts w:ascii="Times New Roman" w:hAnsi="Times New Roman" w:cs="Times New Roman"/>
          <w:b/>
          <w:sz w:val="24"/>
          <w:szCs w:val="24"/>
        </w:rPr>
        <w:t>Наличие нормативно-правовых документов, регламентирующих взаимодействие ДОО с семьей</w:t>
      </w:r>
    </w:p>
    <w:p w:rsidR="00850976" w:rsidRDefault="008A02C2" w:rsidP="0085097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№12</w:t>
      </w:r>
      <w:r w:rsidR="00850976">
        <w:rPr>
          <w:rFonts w:ascii="Times New Roman" w:hAnsi="Times New Roman" w:cs="Times New Roman"/>
          <w:sz w:val="24"/>
          <w:szCs w:val="24"/>
        </w:rPr>
        <w:t xml:space="preserve"> нормативно-правовые документы</w:t>
      </w:r>
      <w:r w:rsidR="00850976" w:rsidRPr="00850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0976" w:rsidRPr="00850976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="00850976" w:rsidRPr="00850976">
        <w:rPr>
          <w:rFonts w:ascii="Times New Roman" w:hAnsi="Times New Roman" w:cs="Times New Roman"/>
          <w:sz w:val="24"/>
          <w:szCs w:val="24"/>
        </w:rPr>
        <w:t xml:space="preserve"> взаимодействие ДОО с семьей</w:t>
      </w:r>
      <w:r w:rsidR="00850976">
        <w:rPr>
          <w:rFonts w:ascii="Times New Roman" w:hAnsi="Times New Roman" w:cs="Times New Roman"/>
          <w:sz w:val="24"/>
          <w:szCs w:val="24"/>
        </w:rPr>
        <w:t xml:space="preserve">: </w:t>
      </w:r>
      <w:r w:rsidR="00850976" w:rsidRPr="00850976">
        <w:rPr>
          <w:rFonts w:ascii="Times New Roman" w:hAnsi="Times New Roman" w:cs="Times New Roman"/>
          <w:sz w:val="24"/>
          <w:szCs w:val="24"/>
        </w:rPr>
        <w:t xml:space="preserve">Устав ДОУ, </w:t>
      </w:r>
      <w:r w:rsidR="00850976">
        <w:rPr>
          <w:rFonts w:ascii="Times New Roman" w:hAnsi="Times New Roman" w:cs="Times New Roman"/>
          <w:sz w:val="24"/>
          <w:szCs w:val="24"/>
        </w:rPr>
        <w:t xml:space="preserve">Положение о Попечительском совете, Порядок приема на </w:t>
      </w:r>
      <w:proofErr w:type="gramStart"/>
      <w:r w:rsidR="0085097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5097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и отчисления</w:t>
      </w:r>
      <w:r w:rsidR="00850976" w:rsidRPr="00850976">
        <w:rPr>
          <w:rFonts w:ascii="Times New Roman" w:hAnsi="Times New Roman" w:cs="Times New Roman"/>
          <w:sz w:val="24"/>
          <w:szCs w:val="24"/>
        </w:rPr>
        <w:t>, Порядок и</w:t>
      </w:r>
      <w:r w:rsidR="00850976">
        <w:rPr>
          <w:rFonts w:ascii="Times New Roman" w:hAnsi="Times New Roman" w:cs="Times New Roman"/>
          <w:sz w:val="24"/>
          <w:szCs w:val="24"/>
        </w:rPr>
        <w:t xml:space="preserve"> условия осуществления перевода </w:t>
      </w:r>
      <w:r w:rsidR="00850976" w:rsidRPr="00850976">
        <w:rPr>
          <w:rFonts w:ascii="Times New Roman" w:hAnsi="Times New Roman" w:cs="Times New Roman"/>
          <w:sz w:val="24"/>
          <w:szCs w:val="24"/>
        </w:rPr>
        <w:t>обучающихся из муниципального бюджетного дошкольного 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детский сад № 12</w:t>
      </w:r>
      <w:r w:rsidR="00850976" w:rsidRPr="0085097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Светлячок</w:t>
      </w:r>
      <w:r w:rsidR="00850976" w:rsidRPr="00850976">
        <w:rPr>
          <w:rFonts w:ascii="Times New Roman" w:hAnsi="Times New Roman" w:cs="Times New Roman"/>
          <w:sz w:val="24"/>
          <w:szCs w:val="24"/>
        </w:rPr>
        <w:t>»</w:t>
      </w:r>
      <w:r w:rsidR="00850976">
        <w:rPr>
          <w:rFonts w:ascii="Times New Roman" w:hAnsi="Times New Roman" w:cs="Times New Roman"/>
          <w:sz w:val="24"/>
          <w:szCs w:val="24"/>
        </w:rPr>
        <w:t xml:space="preserve"> </w:t>
      </w:r>
      <w:r w:rsidR="00850976" w:rsidRPr="00850976">
        <w:rPr>
          <w:rFonts w:ascii="Times New Roman" w:hAnsi="Times New Roman" w:cs="Times New Roman"/>
          <w:sz w:val="24"/>
          <w:szCs w:val="24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850976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 xml:space="preserve">ются на - 100%. </w:t>
      </w:r>
    </w:p>
    <w:p w:rsidR="00850976" w:rsidRPr="00B56EA0" w:rsidRDefault="00B56EA0" w:rsidP="00B56EA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EA0">
        <w:rPr>
          <w:rFonts w:ascii="Times New Roman" w:hAnsi="Times New Roman" w:cs="Times New Roman"/>
          <w:b/>
          <w:sz w:val="24"/>
          <w:szCs w:val="24"/>
        </w:rPr>
        <w:t>3.2. Наличие единого информационного пространства взаимодействия ДОО с семьей</w:t>
      </w:r>
    </w:p>
    <w:p w:rsidR="00791500" w:rsidRDefault="00791500" w:rsidP="007915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регулярно обновляет информацию о деятельности на официальном сайте: механизмы информирования родителей о пров</w:t>
      </w:r>
      <w:r w:rsidR="008A02C2">
        <w:rPr>
          <w:rFonts w:ascii="Times New Roman" w:hAnsi="Times New Roman" w:cs="Times New Roman"/>
          <w:sz w:val="24"/>
          <w:szCs w:val="24"/>
        </w:rPr>
        <w:t xml:space="preserve">одимых мероприятиях – 100%. </w:t>
      </w:r>
    </w:p>
    <w:p w:rsidR="00791500" w:rsidRDefault="00791500" w:rsidP="007915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791500">
        <w:rPr>
          <w:rFonts w:ascii="Times New Roman" w:hAnsi="Times New Roman" w:cs="Times New Roman"/>
          <w:b/>
          <w:sz w:val="24"/>
          <w:szCs w:val="24"/>
        </w:rPr>
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др.)</w:t>
      </w:r>
    </w:p>
    <w:p w:rsidR="00791500" w:rsidRPr="00791500" w:rsidRDefault="00791500" w:rsidP="007915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являются активными участниками мероприятий проводимых ДОУ – </w:t>
      </w:r>
      <w:r w:rsidR="008A02C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%, но в связи с эпидемиологической обстановкой в 2021 учебном году все мероприятия проходили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6F7D" w:rsidRPr="00C013DA" w:rsidRDefault="00C013DA" w:rsidP="0079150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DA">
        <w:rPr>
          <w:rFonts w:ascii="Times New Roman" w:hAnsi="Times New Roman" w:cs="Times New Roman"/>
          <w:b/>
          <w:sz w:val="24"/>
          <w:szCs w:val="24"/>
        </w:rPr>
        <w:t>3.4. Удовлетворенность семьи образовательными услугами</w:t>
      </w:r>
    </w:p>
    <w:p w:rsidR="00C013DA" w:rsidRPr="00C013DA" w:rsidRDefault="00C013DA" w:rsidP="00C013D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3DA">
        <w:rPr>
          <w:rFonts w:ascii="Times New Roman" w:hAnsi="Times New Roman" w:cs="Times New Roman"/>
          <w:sz w:val="24"/>
          <w:szCs w:val="24"/>
        </w:rPr>
        <w:t xml:space="preserve">По результатам изучения </w:t>
      </w:r>
      <w:r>
        <w:rPr>
          <w:rFonts w:ascii="Times New Roman" w:hAnsi="Times New Roman" w:cs="Times New Roman"/>
          <w:sz w:val="24"/>
          <w:szCs w:val="24"/>
        </w:rPr>
        <w:t xml:space="preserve"> (анкет) </w:t>
      </w:r>
      <w:r w:rsidRPr="00C013DA">
        <w:rPr>
          <w:rFonts w:ascii="Times New Roman" w:hAnsi="Times New Roman" w:cs="Times New Roman"/>
          <w:sz w:val="24"/>
          <w:szCs w:val="24"/>
        </w:rPr>
        <w:t xml:space="preserve">удовлетворенности семьи образовательными услугами </w:t>
      </w:r>
      <w:r>
        <w:rPr>
          <w:rFonts w:ascii="Times New Roman" w:hAnsi="Times New Roman" w:cs="Times New Roman"/>
          <w:sz w:val="24"/>
          <w:szCs w:val="24"/>
        </w:rPr>
        <w:t xml:space="preserve">за 2021 год и 2022 год </w:t>
      </w:r>
      <w:r w:rsidRPr="00C013DA">
        <w:rPr>
          <w:rFonts w:ascii="Times New Roman" w:hAnsi="Times New Roman" w:cs="Times New Roman"/>
          <w:sz w:val="24"/>
          <w:szCs w:val="24"/>
          <w:u w:val="single"/>
        </w:rPr>
        <w:t>показал:</w:t>
      </w:r>
    </w:p>
    <w:p w:rsidR="00C013DA" w:rsidRPr="00C013DA" w:rsidRDefault="00C013DA" w:rsidP="00C013DA">
      <w:pPr>
        <w:pStyle w:val="21"/>
        <w:shd w:val="clear" w:color="auto" w:fill="auto"/>
        <w:spacing w:before="0" w:line="240" w:lineRule="auto"/>
        <w:ind w:left="56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C013DA">
        <w:rPr>
          <w:rFonts w:ascii="Times New Roman" w:hAnsi="Times New Roman" w:cs="Times New Roman"/>
          <w:b/>
          <w:bCs/>
          <w:sz w:val="24"/>
          <w:szCs w:val="24"/>
        </w:rPr>
        <w:t>Таблица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6"/>
        <w:gridCol w:w="1940"/>
        <w:gridCol w:w="1855"/>
        <w:gridCol w:w="1740"/>
        <w:gridCol w:w="1450"/>
      </w:tblGrid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оценки родителями</w:t>
            </w:r>
          </w:p>
        </w:tc>
        <w:tc>
          <w:tcPr>
            <w:tcW w:w="3795" w:type="dxa"/>
            <w:gridSpan w:val="2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  <w:p w:rsidR="00C013DA" w:rsidRPr="00C013DA" w:rsidRDefault="00C013DA" w:rsidP="00C013D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родителей</w:t>
            </w:r>
          </w:p>
        </w:tc>
        <w:tc>
          <w:tcPr>
            <w:tcW w:w="1855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родителей</w:t>
            </w:r>
          </w:p>
        </w:tc>
        <w:tc>
          <w:tcPr>
            <w:tcW w:w="1450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sz w:val="24"/>
                <w:szCs w:val="24"/>
              </w:rPr>
              <w:t>Высокая оценка деятельности ДОУ</w:t>
            </w:r>
          </w:p>
        </w:tc>
        <w:tc>
          <w:tcPr>
            <w:tcW w:w="1940" w:type="dxa"/>
            <w:shd w:val="clear" w:color="auto" w:fill="auto"/>
          </w:tcPr>
          <w:p w:rsidR="00C013DA" w:rsidRPr="00C013DA" w:rsidRDefault="008A02C2" w:rsidP="008A02C2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B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shd w:val="clear" w:color="auto" w:fill="auto"/>
          </w:tcPr>
          <w:p w:rsidR="00C013DA" w:rsidRPr="00C013DA" w:rsidRDefault="00002555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sz w:val="24"/>
                <w:szCs w:val="24"/>
              </w:rPr>
              <w:t>Хорошая оценка деятельности ДОУ</w:t>
            </w:r>
          </w:p>
        </w:tc>
        <w:tc>
          <w:tcPr>
            <w:tcW w:w="194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  <w:shd w:val="clear" w:color="auto" w:fill="auto"/>
          </w:tcPr>
          <w:p w:rsidR="00C013DA" w:rsidRPr="00C013DA" w:rsidRDefault="00002555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auto" w:fill="auto"/>
          </w:tcPr>
          <w:p w:rsidR="00C013DA" w:rsidRPr="00C013DA" w:rsidRDefault="00002555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0" w:type="dxa"/>
            <w:shd w:val="clear" w:color="auto" w:fill="auto"/>
          </w:tcPr>
          <w:p w:rsidR="00C013DA" w:rsidRPr="00C013DA" w:rsidRDefault="00002555" w:rsidP="0000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sz w:val="24"/>
                <w:szCs w:val="24"/>
              </w:rPr>
              <w:t>Удовлетворительная оценка деятельности ДОУ</w:t>
            </w:r>
          </w:p>
        </w:tc>
        <w:tc>
          <w:tcPr>
            <w:tcW w:w="194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13DA" w:rsidRPr="00C013DA" w:rsidTr="00C013DA">
        <w:tc>
          <w:tcPr>
            <w:tcW w:w="2746" w:type="dxa"/>
            <w:shd w:val="clear" w:color="auto" w:fill="auto"/>
          </w:tcPr>
          <w:p w:rsidR="00C013DA" w:rsidRPr="00C013DA" w:rsidRDefault="00C013DA" w:rsidP="00C013DA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оценка деятельности ДОУ</w:t>
            </w:r>
          </w:p>
        </w:tc>
        <w:tc>
          <w:tcPr>
            <w:tcW w:w="1940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shd w:val="clear" w:color="auto" w:fill="auto"/>
          </w:tcPr>
          <w:p w:rsidR="00C013DA" w:rsidRPr="00C013DA" w:rsidRDefault="008A02C2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013DA" w:rsidRPr="00C013DA" w:rsidRDefault="00C013DA" w:rsidP="0000255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  <w:shd w:val="clear" w:color="auto" w:fill="auto"/>
          </w:tcPr>
          <w:p w:rsidR="00C013DA" w:rsidRPr="00C013DA" w:rsidRDefault="00002555" w:rsidP="0000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013DA" w:rsidRPr="00C013DA" w:rsidRDefault="00C013DA" w:rsidP="00C013D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13DA">
        <w:rPr>
          <w:rFonts w:ascii="Times New Roman" w:hAnsi="Times New Roman" w:cs="Times New Roman"/>
          <w:sz w:val="24"/>
          <w:szCs w:val="24"/>
        </w:rPr>
        <w:t>В основу содержания измерительной процедуры легли следующие параметры:</w:t>
      </w:r>
    </w:p>
    <w:p w:rsidR="00C013DA" w:rsidRPr="00C013DA" w:rsidRDefault="00C013DA" w:rsidP="00C013DA">
      <w:pPr>
        <w:pStyle w:val="13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3DA">
        <w:rPr>
          <w:rFonts w:ascii="Times New Roman" w:hAnsi="Times New Roman"/>
          <w:sz w:val="24"/>
          <w:szCs w:val="24"/>
        </w:rPr>
        <w:t>оснащенность ДОО</w:t>
      </w:r>
      <w:r w:rsidR="009F609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F609F">
        <w:rPr>
          <w:rFonts w:ascii="Times New Roman" w:hAnsi="Times New Roman"/>
          <w:sz w:val="24"/>
          <w:szCs w:val="24"/>
        </w:rPr>
        <w:t>дид</w:t>
      </w:r>
      <w:proofErr w:type="spellEnd"/>
      <w:r w:rsidR="009F609F">
        <w:rPr>
          <w:rFonts w:ascii="Times New Roman" w:hAnsi="Times New Roman"/>
          <w:sz w:val="24"/>
          <w:szCs w:val="24"/>
        </w:rPr>
        <w:t>. материал, ИКТ и т.д.)</w:t>
      </w:r>
      <w:r w:rsidRPr="00C013DA">
        <w:rPr>
          <w:rFonts w:ascii="Times New Roman" w:hAnsi="Times New Roman"/>
          <w:sz w:val="24"/>
          <w:szCs w:val="24"/>
        </w:rPr>
        <w:t>;</w:t>
      </w:r>
    </w:p>
    <w:p w:rsidR="00C013DA" w:rsidRPr="00C013DA" w:rsidRDefault="00C013DA" w:rsidP="00C013DA">
      <w:pPr>
        <w:pStyle w:val="13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3DA">
        <w:rPr>
          <w:rFonts w:ascii="Times New Roman" w:hAnsi="Times New Roman"/>
          <w:sz w:val="24"/>
          <w:szCs w:val="24"/>
        </w:rPr>
        <w:t>квалифицированность педагогов</w:t>
      </w:r>
      <w:r w:rsidR="009F609F">
        <w:rPr>
          <w:rFonts w:ascii="Times New Roman" w:hAnsi="Times New Roman"/>
          <w:sz w:val="24"/>
          <w:szCs w:val="24"/>
        </w:rPr>
        <w:t xml:space="preserve"> (общение с детьми, родителями)</w:t>
      </w:r>
      <w:r w:rsidRPr="00C013DA">
        <w:rPr>
          <w:rFonts w:ascii="Times New Roman" w:hAnsi="Times New Roman"/>
          <w:sz w:val="24"/>
          <w:szCs w:val="24"/>
        </w:rPr>
        <w:t>;</w:t>
      </w:r>
    </w:p>
    <w:p w:rsidR="00C013DA" w:rsidRPr="00C013DA" w:rsidRDefault="00C013DA" w:rsidP="00C013DA">
      <w:pPr>
        <w:pStyle w:val="13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3DA">
        <w:rPr>
          <w:rFonts w:ascii="Times New Roman" w:hAnsi="Times New Roman"/>
          <w:sz w:val="24"/>
          <w:szCs w:val="24"/>
        </w:rPr>
        <w:t>развитие ребенка в ДОО</w:t>
      </w:r>
      <w:r w:rsidR="00907CE7">
        <w:rPr>
          <w:rFonts w:ascii="Times New Roman" w:hAnsi="Times New Roman"/>
          <w:sz w:val="24"/>
          <w:szCs w:val="24"/>
        </w:rPr>
        <w:t xml:space="preserve"> (НОД, прогулки, мероприятия)</w:t>
      </w:r>
      <w:r w:rsidRPr="00C013DA">
        <w:rPr>
          <w:rFonts w:ascii="Times New Roman" w:hAnsi="Times New Roman"/>
          <w:sz w:val="24"/>
          <w:szCs w:val="24"/>
        </w:rPr>
        <w:t>;</w:t>
      </w:r>
    </w:p>
    <w:p w:rsidR="00C013DA" w:rsidRDefault="00C013DA" w:rsidP="00C013DA">
      <w:pPr>
        <w:pStyle w:val="13"/>
        <w:numPr>
          <w:ilvl w:val="0"/>
          <w:numId w:val="30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13DA">
        <w:rPr>
          <w:rFonts w:ascii="Times New Roman" w:hAnsi="Times New Roman"/>
          <w:sz w:val="24"/>
          <w:szCs w:val="24"/>
        </w:rPr>
        <w:t>взаимодействие с родителями</w:t>
      </w:r>
      <w:r w:rsidR="009F609F">
        <w:rPr>
          <w:rFonts w:ascii="Times New Roman" w:hAnsi="Times New Roman"/>
          <w:sz w:val="24"/>
          <w:szCs w:val="24"/>
        </w:rPr>
        <w:t xml:space="preserve"> (информирование)</w:t>
      </w:r>
      <w:r w:rsidRPr="00C013DA">
        <w:rPr>
          <w:rFonts w:ascii="Times New Roman" w:hAnsi="Times New Roman"/>
          <w:sz w:val="24"/>
          <w:szCs w:val="24"/>
        </w:rPr>
        <w:t>.</w:t>
      </w:r>
    </w:p>
    <w:p w:rsidR="00C013DA" w:rsidRPr="00B17BC5" w:rsidRDefault="008A02C2" w:rsidP="00C013D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17BC5">
        <w:rPr>
          <w:rFonts w:ascii="Times New Roman" w:hAnsi="Times New Roman" w:cs="Times New Roman"/>
          <w:sz w:val="24"/>
          <w:szCs w:val="24"/>
        </w:rPr>
        <w:t>85</w:t>
      </w:r>
      <w:r w:rsidR="00C013DA" w:rsidRPr="00B17BC5">
        <w:rPr>
          <w:rFonts w:ascii="Times New Roman" w:hAnsi="Times New Roman" w:cs="Times New Roman"/>
          <w:sz w:val="24"/>
          <w:szCs w:val="24"/>
        </w:rPr>
        <w:t xml:space="preserve"> % опрошенных родителей оценили уровень качества работы ДОУ как высокий </w:t>
      </w:r>
      <w:r w:rsidR="00002555" w:rsidRPr="00B17BC5">
        <w:rPr>
          <w:rFonts w:ascii="Times New Roman" w:hAnsi="Times New Roman" w:cs="Times New Roman"/>
          <w:sz w:val="24"/>
          <w:szCs w:val="24"/>
        </w:rPr>
        <w:t xml:space="preserve">(что на 6% </w:t>
      </w:r>
      <w:proofErr w:type="gramStart"/>
      <w:r w:rsidR="00002555" w:rsidRPr="00B17BC5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="00002555" w:rsidRPr="00B17BC5">
        <w:rPr>
          <w:rFonts w:ascii="Times New Roman" w:hAnsi="Times New Roman" w:cs="Times New Roman"/>
          <w:sz w:val="24"/>
          <w:szCs w:val="24"/>
        </w:rPr>
        <w:t xml:space="preserve"> чем в 2021 учебном году), 6,5</w:t>
      </w:r>
      <w:r w:rsidR="00C013DA" w:rsidRPr="00B17BC5">
        <w:rPr>
          <w:rFonts w:ascii="Times New Roman" w:hAnsi="Times New Roman" w:cs="Times New Roman"/>
          <w:sz w:val="24"/>
          <w:szCs w:val="24"/>
        </w:rPr>
        <w:t xml:space="preserve"> </w:t>
      </w:r>
      <w:r w:rsidR="00002555" w:rsidRPr="00B17BC5">
        <w:rPr>
          <w:rFonts w:ascii="Times New Roman" w:hAnsi="Times New Roman" w:cs="Times New Roman"/>
          <w:sz w:val="24"/>
          <w:szCs w:val="24"/>
        </w:rPr>
        <w:t>% оценили уровень как хороший, 0,5</w:t>
      </w:r>
      <w:r w:rsidR="00C013DA" w:rsidRPr="00B17BC5">
        <w:rPr>
          <w:rFonts w:ascii="Times New Roman" w:hAnsi="Times New Roman" w:cs="Times New Roman"/>
          <w:sz w:val="24"/>
          <w:szCs w:val="24"/>
        </w:rPr>
        <w:t xml:space="preserve"> % родителей оценили уровень качества работы ДОУ как удовлетворительный </w:t>
      </w:r>
    </w:p>
    <w:p w:rsidR="00C013DA" w:rsidRDefault="00C013DA" w:rsidP="00C013D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17BC5">
        <w:rPr>
          <w:rFonts w:ascii="Times New Roman" w:hAnsi="Times New Roman" w:cs="Times New Roman"/>
          <w:sz w:val="24"/>
          <w:szCs w:val="24"/>
        </w:rPr>
        <w:t xml:space="preserve">Родители выразили пожелания в оснащении </w:t>
      </w:r>
      <w:r w:rsidR="00002555" w:rsidRPr="00B17BC5">
        <w:rPr>
          <w:rFonts w:ascii="Times New Roman" w:hAnsi="Times New Roman" w:cs="Times New Roman"/>
          <w:sz w:val="24"/>
          <w:szCs w:val="24"/>
        </w:rPr>
        <w:t>физкультурного зала и физкультурной уличной площадк</w:t>
      </w:r>
      <w:r w:rsidR="008A47C9" w:rsidRPr="00B17BC5">
        <w:rPr>
          <w:rFonts w:ascii="Times New Roman" w:hAnsi="Times New Roman" w:cs="Times New Roman"/>
          <w:sz w:val="24"/>
          <w:szCs w:val="24"/>
        </w:rPr>
        <w:t>и</w:t>
      </w:r>
      <w:r w:rsidR="009124A9" w:rsidRPr="00B17BC5">
        <w:rPr>
          <w:rFonts w:ascii="Times New Roman" w:hAnsi="Times New Roman" w:cs="Times New Roman"/>
          <w:sz w:val="24"/>
          <w:szCs w:val="24"/>
        </w:rPr>
        <w:t>, которые должны</w:t>
      </w:r>
      <w:r w:rsidRPr="00B17BC5">
        <w:rPr>
          <w:rFonts w:ascii="Times New Roman" w:hAnsi="Times New Roman" w:cs="Times New Roman"/>
          <w:sz w:val="24"/>
          <w:szCs w:val="24"/>
        </w:rPr>
        <w:t xml:space="preserve"> обеспечить оптимальную двигательную активность каждого ребёнка.</w:t>
      </w:r>
      <w:r w:rsidRPr="00C01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FB1" w:rsidRPr="00BF1FB1" w:rsidRDefault="00BF1FB1" w:rsidP="00BF1FB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FB1">
        <w:rPr>
          <w:rFonts w:ascii="Times New Roman" w:hAnsi="Times New Roman" w:cs="Times New Roman"/>
          <w:b/>
          <w:sz w:val="24"/>
          <w:szCs w:val="24"/>
        </w:rPr>
        <w:t>3.5. Индивидуальная поддержка развития детей в семье</w:t>
      </w:r>
    </w:p>
    <w:p w:rsidR="004D1A53" w:rsidRDefault="00AF1EED" w:rsidP="00AF1EE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утверждены графики работ индивидуальных консультаций специалистов ДОУ, Положение </w:t>
      </w:r>
      <w:r w:rsidRPr="00AF1EED">
        <w:rPr>
          <w:rFonts w:ascii="Times New Roman" w:hAnsi="Times New Roman" w:cs="Times New Roman"/>
          <w:color w:val="000000"/>
          <w:sz w:val="24"/>
          <w:szCs w:val="24"/>
        </w:rPr>
        <w:t>о психолого-педагогическом консилиуме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8A02C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Start"/>
      <w:r w:rsidR="008A0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едется консультативная и психолого-педагогическая помощь семьям.</w:t>
      </w:r>
    </w:p>
    <w:p w:rsidR="00AF1EED" w:rsidRDefault="00AF1EED" w:rsidP="00AF1E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выполняется на 100%.</w:t>
      </w:r>
    </w:p>
    <w:p w:rsidR="00F96FAB" w:rsidRDefault="00F96FAB" w:rsidP="00AF1E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74213" w:rsidRPr="00A010DD" w:rsidRDefault="00774213" w:rsidP="0077421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0DD">
        <w:rPr>
          <w:rFonts w:ascii="Times New Roman" w:hAnsi="Times New Roman"/>
          <w:b/>
          <w:sz w:val="24"/>
          <w:szCs w:val="24"/>
          <w:lang w:eastAsia="ru-RU"/>
        </w:rPr>
        <w:t>4. Обеспечение здоровья, безопасности, качеству услуг по присмотру и уходу</w:t>
      </w:r>
    </w:p>
    <w:p w:rsidR="00774213" w:rsidRPr="00A010DD" w:rsidRDefault="00774213" w:rsidP="0077421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10DD">
        <w:rPr>
          <w:rFonts w:ascii="Times New Roman" w:eastAsia="Times New Roman" w:hAnsi="Times New Roman"/>
          <w:b/>
          <w:sz w:val="24"/>
          <w:szCs w:val="24"/>
        </w:rPr>
        <w:t>4.1. Наличие мероприятий по сохранению и укреплению здоровья воспитанников</w:t>
      </w:r>
    </w:p>
    <w:p w:rsidR="00774213" w:rsidRDefault="00A010DD" w:rsidP="00AF1EE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10DD">
        <w:rPr>
          <w:rFonts w:ascii="Times New Roman" w:hAnsi="Times New Roman"/>
          <w:sz w:val="24"/>
          <w:szCs w:val="24"/>
          <w:lang w:eastAsia="ru-RU"/>
        </w:rPr>
        <w:t xml:space="preserve">В ДОУ </w:t>
      </w:r>
      <w:r>
        <w:rPr>
          <w:rFonts w:ascii="Times New Roman" w:hAnsi="Times New Roman"/>
          <w:sz w:val="24"/>
          <w:szCs w:val="24"/>
          <w:lang w:eastAsia="ru-RU"/>
        </w:rPr>
        <w:t xml:space="preserve">(100%) проводятся мероприятия оздоровительного направления направленные на сохранение и укрепление здоровья, развивающие физические и психические качества детей, на поддержание у ребенка доброго, жизнерадостного настроения, профилактику негативных эмоций и нервных срывов, совершенствование всех функций организма, полноценное физическое развитие, воспитание положительных нравственно-волевых качеств. </w:t>
      </w:r>
    </w:p>
    <w:p w:rsidR="00A010DD" w:rsidRDefault="00A010DD" w:rsidP="00847CE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Утверждены и соблюдаются: Правила внутреннего распорядка для всех участников образовательного процесса</w:t>
      </w:r>
      <w:r w:rsidR="00847CE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режим дня с учетом адаптационных режимов для детей по потребности и возможности здоровья (индивидуальные маршруты адаптации и др.); обеспеченна доступность предметов гигиены. Утвержден режим питания в соответствии с возрастом и индивидуальными особенностями детей. Ежедневно доступна информация </w:t>
      </w:r>
      <w:r w:rsidR="00847CEE">
        <w:rPr>
          <w:rFonts w:ascii="Times New Roman" w:hAnsi="Times New Roman"/>
          <w:sz w:val="24"/>
          <w:szCs w:val="24"/>
          <w:lang w:eastAsia="ru-RU"/>
        </w:rPr>
        <w:t>о питании, соблюдается сервировка в группах.</w:t>
      </w:r>
    </w:p>
    <w:p w:rsidR="00774213" w:rsidRPr="00C3187F" w:rsidRDefault="00B35B47" w:rsidP="00085E87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187F">
        <w:rPr>
          <w:rFonts w:ascii="Times New Roman" w:eastAsia="Times New Roman" w:hAnsi="Times New Roman"/>
          <w:b/>
          <w:sz w:val="24"/>
          <w:szCs w:val="24"/>
        </w:rPr>
        <w:t>4.2. Обеспечение комплексной безопасности в ДОО</w:t>
      </w:r>
    </w:p>
    <w:p w:rsidR="00EC5305" w:rsidRPr="00C3187F" w:rsidRDefault="00085E87" w:rsidP="00AF1E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187F">
        <w:rPr>
          <w:rFonts w:ascii="Times New Roman" w:hAnsi="Times New Roman" w:cs="Times New Roman"/>
          <w:sz w:val="24"/>
          <w:szCs w:val="24"/>
        </w:rPr>
        <w:t xml:space="preserve">В ДОУ создана система нормативно-правового регулирования комплексной безопасности, предусмотрено регулярное </w:t>
      </w:r>
      <w:proofErr w:type="gramStart"/>
      <w:r w:rsidRPr="00C3187F">
        <w:rPr>
          <w:rFonts w:ascii="Times New Roman" w:hAnsi="Times New Roman" w:cs="Times New Roman"/>
          <w:sz w:val="24"/>
          <w:szCs w:val="24"/>
        </w:rPr>
        <w:t>обучение коллектива по оказанию</w:t>
      </w:r>
      <w:proofErr w:type="gramEnd"/>
      <w:r w:rsidRPr="00C3187F">
        <w:rPr>
          <w:rFonts w:ascii="Times New Roman" w:hAnsi="Times New Roman" w:cs="Times New Roman"/>
          <w:sz w:val="24"/>
          <w:szCs w:val="24"/>
        </w:rPr>
        <w:t xml:space="preserve"> первой помощи, ТБ и др. Имеются локально-нормативные акты, устанавливающие требования к безопасности помещений и территорий ДОУ</w:t>
      </w:r>
      <w:r w:rsidR="00EC5305" w:rsidRPr="00C31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213" w:rsidRPr="00C3187F" w:rsidRDefault="00085E87" w:rsidP="00AF1E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187F">
        <w:rPr>
          <w:rFonts w:ascii="Times New Roman" w:hAnsi="Times New Roman" w:cs="Times New Roman"/>
          <w:sz w:val="24"/>
          <w:szCs w:val="24"/>
        </w:rPr>
        <w:t xml:space="preserve"> Используемое спортивно-игровое оборудование соответствует требованиям стандартов безопасности. Территория ДОУ оборудована беседками. В помещениях и на участках имеются все средства реагирования на чрезвычайные ситуации (план эвакуации детей в экстренных случаях, аптечка, инструкции, правила</w:t>
      </w:r>
      <w:r w:rsidR="00EC5305" w:rsidRPr="00C3187F">
        <w:rPr>
          <w:rFonts w:ascii="Times New Roman" w:hAnsi="Times New Roman" w:cs="Times New Roman"/>
          <w:sz w:val="24"/>
          <w:szCs w:val="24"/>
        </w:rPr>
        <w:t xml:space="preserve"> безопасности, оптимизированные с учетом потребностей воспитанников группы, в том числе детей с ОВЗ, имеется телефон). Ведется необходимая документация для организации контроля над чрезвычайными ситуациями и несчастными случаями – 100% .</w:t>
      </w:r>
    </w:p>
    <w:p w:rsidR="002831A1" w:rsidRPr="00C3187F" w:rsidRDefault="002831A1" w:rsidP="002831A1">
      <w:pPr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Одним из самых важных направлений работы по обеспечению безопасности дошкольного учреждения является работа с персоналом: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0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Каждый сотрудник ознакомлен с должностными инструкциями под роспись.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0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0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19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Проводятся плановые и внеплановые инструктажи.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35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С целью предупреждения травматизма детей, охраны их жизни и здоровья с педагогами и помощниками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59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Имеется информационные стенды по пожарной и антитеррористической безопасности, где размещены телефоны экстренных служб, инструкции и памятки.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59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C3187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3187F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режима безопасности и противопожарного режима. Ведётся </w:t>
      </w:r>
      <w:proofErr w:type="gramStart"/>
      <w:r w:rsidRPr="00C3187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3187F">
        <w:rPr>
          <w:rFonts w:ascii="Times New Roman" w:eastAsia="Times New Roman" w:hAnsi="Times New Roman" w:cs="Times New Roman"/>
          <w:sz w:val="24"/>
          <w:szCs w:val="24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0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Своевременно проводится уборка территории, так и за её пределами.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80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Постоянно проводятся занятия по эвакуации сотрудников и детей из здания.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92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Проводится работа по профилактике инфекционных заболеваний.</w:t>
      </w:r>
    </w:p>
    <w:p w:rsidR="002831A1" w:rsidRPr="00C3187F" w:rsidRDefault="002831A1" w:rsidP="002831A1">
      <w:pPr>
        <w:numPr>
          <w:ilvl w:val="1"/>
          <w:numId w:val="27"/>
        </w:numPr>
        <w:tabs>
          <w:tab w:val="left" w:pos="927"/>
        </w:tabs>
        <w:spacing w:after="0" w:line="240" w:lineRule="auto"/>
        <w:ind w:left="567"/>
        <w:jc w:val="both"/>
        <w:rPr>
          <w:rFonts w:eastAsia="Times New Roman"/>
          <w:sz w:val="24"/>
          <w:szCs w:val="24"/>
        </w:rPr>
      </w:pPr>
      <w:r w:rsidRPr="00C3187F">
        <w:rPr>
          <w:rFonts w:ascii="Times New Roman" w:eastAsia="Times New Roman" w:hAnsi="Times New Roman" w:cs="Times New Roman"/>
          <w:sz w:val="24"/>
          <w:szCs w:val="24"/>
        </w:rPr>
        <w:t>Работники проходят плановые медицинские осмотры.</w:t>
      </w:r>
    </w:p>
    <w:p w:rsidR="007C4509" w:rsidRPr="00C3187F" w:rsidRDefault="007C4509" w:rsidP="007C4509">
      <w:pPr>
        <w:pStyle w:val="a8"/>
        <w:ind w:left="567"/>
        <w:jc w:val="both"/>
      </w:pPr>
      <w:r w:rsidRPr="00C3187F">
        <w:rPr>
          <w:sz w:val="24"/>
          <w:szCs w:val="24"/>
        </w:rPr>
        <w:t xml:space="preserve">Работа с родителями по обеспечению безопасности проводится через разные </w:t>
      </w:r>
      <w:r w:rsidRPr="00C3187F">
        <w:rPr>
          <w:sz w:val="24"/>
          <w:szCs w:val="24"/>
          <w:u w:val="single"/>
        </w:rPr>
        <w:t>формы</w:t>
      </w:r>
      <w:r w:rsidRPr="00C3187F">
        <w:rPr>
          <w:sz w:val="24"/>
          <w:szCs w:val="24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  <w:r w:rsidR="00C3187F" w:rsidRPr="00C3187F">
        <w:rPr>
          <w:sz w:val="24"/>
          <w:szCs w:val="24"/>
        </w:rPr>
        <w:t>.</w:t>
      </w:r>
    </w:p>
    <w:p w:rsidR="007C4509" w:rsidRPr="00B17BC5" w:rsidRDefault="007C4509" w:rsidP="007C4509">
      <w:pPr>
        <w:pStyle w:val="a8"/>
        <w:numPr>
          <w:ilvl w:val="0"/>
          <w:numId w:val="27"/>
        </w:numPr>
        <w:spacing w:line="14" w:lineRule="exact"/>
        <w:ind w:left="567"/>
        <w:jc w:val="both"/>
        <w:rPr>
          <w:highlight w:val="yellow"/>
        </w:rPr>
      </w:pPr>
    </w:p>
    <w:p w:rsidR="007C4509" w:rsidRPr="00C3187F" w:rsidRDefault="007C4509" w:rsidP="007C4509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3187F">
        <w:rPr>
          <w:rFonts w:ascii="Times New Roman" w:hAnsi="Times New Roman" w:cs="Times New Roman"/>
          <w:sz w:val="24"/>
          <w:szCs w:val="24"/>
        </w:rPr>
        <w:lastRenderedPageBreak/>
        <w:t xml:space="preserve">Родители </w:t>
      </w:r>
      <w:r w:rsidRPr="00C3187F">
        <w:rPr>
          <w:rFonts w:ascii="Times New Roman" w:hAnsi="Times New Roman" w:cs="Times New Roman"/>
          <w:i/>
          <w:iCs/>
          <w:sz w:val="24"/>
          <w:szCs w:val="24"/>
        </w:rPr>
        <w:t>(законные представители)</w:t>
      </w:r>
      <w:r w:rsidRPr="00C3187F">
        <w:rPr>
          <w:rFonts w:ascii="Times New Roman" w:hAnsi="Times New Roman" w:cs="Times New Roman"/>
          <w:sz w:val="24"/>
          <w:szCs w:val="24"/>
        </w:rPr>
        <w:t xml:space="preserve"> лично приводят и забирают детей. Также проводим разъяснительную работу о том, что ребёнка с признаками заболевания нельзя приводить в детский сад.</w:t>
      </w:r>
    </w:p>
    <w:p w:rsidR="00B35B47" w:rsidRPr="00C3187F" w:rsidRDefault="00EC5305" w:rsidP="007C450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87F">
        <w:rPr>
          <w:rFonts w:ascii="Times New Roman" w:hAnsi="Times New Roman"/>
          <w:b/>
          <w:sz w:val="24"/>
          <w:szCs w:val="24"/>
          <w:lang w:eastAsia="ru-RU"/>
        </w:rPr>
        <w:t>4.3. Обеспечение качества услуг по присмотру и уходу</w:t>
      </w:r>
    </w:p>
    <w:p w:rsidR="002B0EBF" w:rsidRPr="00C3187F" w:rsidRDefault="007C4509" w:rsidP="002B0EB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87F">
        <w:rPr>
          <w:rFonts w:ascii="Times New Roman" w:hAnsi="Times New Roman" w:cs="Times New Roman"/>
          <w:sz w:val="24"/>
          <w:szCs w:val="24"/>
        </w:rPr>
        <w:t>В ДОУ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</w:t>
      </w:r>
      <w:r w:rsidRPr="00C3187F">
        <w:rPr>
          <w:rFonts w:ascii="Times New Roman" w:hAnsi="Times New Roman"/>
          <w:sz w:val="24"/>
          <w:szCs w:val="24"/>
          <w:lang w:eastAsia="ru-RU"/>
        </w:rPr>
        <w:t>Правила внутреннего распорядка, режим дня с учетом адаптационных режимов для детей по потребности и возможности здоровья)</w:t>
      </w:r>
      <w:r w:rsidR="009F1156" w:rsidRPr="00C3187F">
        <w:rPr>
          <w:rFonts w:ascii="Times New Roman" w:hAnsi="Times New Roman"/>
          <w:sz w:val="24"/>
          <w:szCs w:val="24"/>
          <w:lang w:eastAsia="ru-RU"/>
        </w:rPr>
        <w:t>, р</w:t>
      </w:r>
      <w:r w:rsidR="003D6B15" w:rsidRPr="00C3187F">
        <w:rPr>
          <w:rFonts w:ascii="Times New Roman" w:eastAsia="Times New Roman" w:hAnsi="Times New Roman" w:cs="Times New Roman"/>
          <w:sz w:val="24"/>
          <w:szCs w:val="24"/>
        </w:rPr>
        <w:t xml:space="preserve">азработано </w:t>
      </w:r>
      <w:r w:rsidR="009F1156" w:rsidRPr="00C3187F">
        <w:rPr>
          <w:rFonts w:ascii="Times New Roman" w:eastAsia="Times New Roman" w:hAnsi="Times New Roman" w:cs="Times New Roman"/>
          <w:sz w:val="24"/>
          <w:szCs w:val="24"/>
        </w:rPr>
        <w:t>и утверждено</w:t>
      </w:r>
      <w:r w:rsidR="003D6B15" w:rsidRPr="00C3187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9F1156" w:rsidRPr="00C3187F">
        <w:rPr>
          <w:rFonts w:ascii="Times New Roman" w:eastAsia="Times New Roman" w:hAnsi="Times New Roman" w:cs="Times New Roman"/>
          <w:sz w:val="24"/>
          <w:szCs w:val="24"/>
        </w:rPr>
        <w:t xml:space="preserve"> дневное меню, </w:t>
      </w:r>
      <w:r w:rsidR="002B0EBF" w:rsidRPr="00C3187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D6B15" w:rsidRPr="00C3187F">
        <w:rPr>
          <w:rFonts w:ascii="Times New Roman" w:eastAsia="Times New Roman" w:hAnsi="Times New Roman" w:cs="Times New Roman"/>
          <w:sz w:val="24"/>
          <w:szCs w:val="24"/>
        </w:rPr>
        <w:t>орядок орган</w:t>
      </w:r>
      <w:r w:rsidR="009F1156" w:rsidRPr="00C3187F">
        <w:rPr>
          <w:rFonts w:ascii="Times New Roman" w:eastAsia="Times New Roman" w:hAnsi="Times New Roman" w:cs="Times New Roman"/>
          <w:sz w:val="24"/>
          <w:szCs w:val="24"/>
        </w:rPr>
        <w:t xml:space="preserve">изации питания воспитанников ДОУ. </w:t>
      </w:r>
    </w:p>
    <w:p w:rsidR="003D6B15" w:rsidRDefault="002B0EBF" w:rsidP="002B0EB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87F">
        <w:rPr>
          <w:rFonts w:ascii="Times New Roman" w:hAnsi="Times New Roman" w:cs="Times New Roman"/>
          <w:sz w:val="24"/>
          <w:szCs w:val="24"/>
        </w:rPr>
        <w:t>Данный показатель выполнятся на 100%</w:t>
      </w:r>
      <w:r w:rsidR="003D6B15" w:rsidRPr="00C31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FAB" w:rsidRPr="003D6B15" w:rsidRDefault="00F96FAB" w:rsidP="002B0EBF">
      <w:pPr>
        <w:pStyle w:val="a3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23E" w:rsidRPr="002B0EBF" w:rsidRDefault="002B0EBF" w:rsidP="002B0EBF">
      <w:pPr>
        <w:tabs>
          <w:tab w:val="left" w:pos="239"/>
        </w:tabs>
        <w:spacing w:after="0" w:line="237" w:lineRule="auto"/>
        <w:ind w:left="142"/>
        <w:jc w:val="both"/>
        <w:rPr>
          <w:rFonts w:eastAsia="Times New Roman"/>
          <w:sz w:val="24"/>
          <w:szCs w:val="24"/>
        </w:rPr>
      </w:pPr>
      <w:r w:rsidRPr="002B0EBF">
        <w:rPr>
          <w:rFonts w:ascii="Times New Roman" w:hAnsi="Times New Roman"/>
          <w:b/>
          <w:bCs/>
          <w:sz w:val="24"/>
          <w:szCs w:val="24"/>
        </w:rPr>
        <w:t>5. Повышение качества управления в ДОО.</w:t>
      </w:r>
    </w:p>
    <w:p w:rsidR="00D7423E" w:rsidRPr="002B0EBF" w:rsidRDefault="002B0EBF" w:rsidP="002B0EBF">
      <w:pPr>
        <w:pStyle w:val="a3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B0EBF">
        <w:rPr>
          <w:rFonts w:ascii="Times New Roman" w:hAnsi="Times New Roman" w:cs="Times New Roman"/>
          <w:b/>
          <w:sz w:val="24"/>
          <w:szCs w:val="24"/>
        </w:rPr>
        <w:t>5.1. Наличие у руководителя требуемого профессионального образования</w:t>
      </w:r>
    </w:p>
    <w:p w:rsidR="002B0EBF" w:rsidRPr="002B0EBF" w:rsidRDefault="008A02C2" w:rsidP="002B0E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 МБДОУ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/с № 12 «Светлячок</w:t>
      </w:r>
      <w:r w:rsidR="002B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2B0EBF" w:rsidRPr="002B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Горюнова С.Н.</w:t>
      </w:r>
      <w:r w:rsidR="002B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имеет образование соответствующее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профессиональным стандартам. </w:t>
      </w:r>
      <w:r w:rsidR="002B0EBF" w:rsidRPr="002B0E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B0EBF" w:rsidRPr="002B0EBF" w:rsidRDefault="002B0EBF" w:rsidP="002B0EBF">
      <w:pPr>
        <w:pStyle w:val="a3"/>
        <w:ind w:left="142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B0EBF">
        <w:rPr>
          <w:rFonts w:ascii="Times New Roman" w:hAnsi="Times New Roman" w:cs="Times New Roman"/>
          <w:b/>
          <w:sz w:val="24"/>
          <w:szCs w:val="24"/>
        </w:rPr>
        <w:t>5.2. Разработана и функционирует ВСОКО в ДОО</w:t>
      </w:r>
    </w:p>
    <w:p w:rsidR="002B0EBF" w:rsidRDefault="008A7040" w:rsidP="00100D6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04AF">
        <w:rPr>
          <w:rFonts w:ascii="Times New Roman" w:hAnsi="Times New Roman" w:cs="Times New Roman"/>
          <w:sz w:val="24"/>
          <w:szCs w:val="24"/>
        </w:rPr>
        <w:t>В ДОУ (100%) разработана  и функционирует ВСОКО (внутренняя система оценки качества образования) ссылка</w:t>
      </w:r>
      <w:r w:rsidR="002004A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2004AF" w:rsidRPr="002004AF">
          <w:rPr>
            <w:rStyle w:val="ab"/>
            <w:rFonts w:ascii="Arial" w:hAnsi="Arial" w:cs="Arial"/>
            <w:sz w:val="23"/>
            <w:szCs w:val="23"/>
            <w:shd w:val="clear" w:color="auto" w:fill="FFFFFF"/>
          </w:rPr>
          <w:t>https://ds12zverevo.ros-obr.ru/item/1140984</w:t>
        </w:r>
      </w:hyperlink>
      <w:r w:rsidR="002004AF">
        <w:t xml:space="preserve"> </w:t>
      </w:r>
    </w:p>
    <w:p w:rsidR="00963405" w:rsidRPr="00963405" w:rsidRDefault="00963405" w:rsidP="00963405">
      <w:pPr>
        <w:pStyle w:val="a3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405">
        <w:rPr>
          <w:rFonts w:ascii="Times New Roman" w:hAnsi="Times New Roman" w:cs="Times New Roman"/>
          <w:b/>
          <w:sz w:val="24"/>
          <w:szCs w:val="24"/>
        </w:rPr>
        <w:t>5.3. Наличие программы развития ДОО</w:t>
      </w:r>
    </w:p>
    <w:p w:rsidR="008A7040" w:rsidRPr="008A7040" w:rsidRDefault="005A44E8" w:rsidP="00100D6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</w:t>
      </w:r>
      <w:r w:rsidR="00C42A3C">
        <w:rPr>
          <w:rFonts w:ascii="Times New Roman" w:hAnsi="Times New Roman" w:cs="Times New Roman"/>
          <w:sz w:val="24"/>
          <w:szCs w:val="24"/>
        </w:rPr>
        <w:t xml:space="preserve"> (100%)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C42A3C">
        <w:rPr>
          <w:rFonts w:ascii="Times New Roman" w:hAnsi="Times New Roman" w:cs="Times New Roman"/>
          <w:sz w:val="24"/>
          <w:szCs w:val="24"/>
        </w:rPr>
        <w:t xml:space="preserve">программа развития, которая содержит стратегию развития в долгосрочном периоде, а так же требования к ресурсному обеспечению ее реализации. </w:t>
      </w:r>
    </w:p>
    <w:p w:rsidR="00BA46D1" w:rsidRDefault="00BA46D1" w:rsidP="00801C4E">
      <w:pPr>
        <w:pStyle w:val="a3"/>
        <w:ind w:left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1C4E" w:rsidRPr="00801C4E" w:rsidRDefault="00527288" w:rsidP="00801C4E">
      <w:pPr>
        <w:pStyle w:val="31"/>
        <w:shd w:val="clear" w:color="auto" w:fill="auto"/>
        <w:spacing w:after="0" w:line="240" w:lineRule="auto"/>
        <w:ind w:left="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801C4E">
        <w:rPr>
          <w:rFonts w:ascii="Times New Roman" w:hAnsi="Times New Roman" w:cs="Times New Roman"/>
          <w:sz w:val="24"/>
          <w:szCs w:val="24"/>
        </w:rPr>
        <w:t>На основании выводов и результатов а</w:t>
      </w:r>
      <w:r w:rsidR="001A32D3" w:rsidRPr="00801C4E">
        <w:rPr>
          <w:rFonts w:ascii="Times New Roman" w:hAnsi="Times New Roman" w:cs="Times New Roman"/>
          <w:sz w:val="24"/>
          <w:szCs w:val="24"/>
        </w:rPr>
        <w:t xml:space="preserve">нализа деятельности ДОУ за </w:t>
      </w:r>
      <w:r w:rsidR="00DA1937" w:rsidRPr="00801C4E">
        <w:rPr>
          <w:rFonts w:ascii="Times New Roman" w:hAnsi="Times New Roman" w:cs="Times New Roman"/>
          <w:sz w:val="24"/>
          <w:szCs w:val="24"/>
        </w:rPr>
        <w:t xml:space="preserve"> </w:t>
      </w:r>
      <w:r w:rsidR="00801C4E" w:rsidRPr="00801C4E">
        <w:rPr>
          <w:rFonts w:ascii="Times New Roman" w:hAnsi="Times New Roman" w:cs="Times New Roman"/>
          <w:sz w:val="24"/>
          <w:szCs w:val="24"/>
        </w:rPr>
        <w:t>2022</w:t>
      </w:r>
      <w:r w:rsidR="001A32D3" w:rsidRPr="00801C4E">
        <w:rPr>
          <w:rFonts w:ascii="Times New Roman" w:hAnsi="Times New Roman" w:cs="Times New Roman"/>
          <w:sz w:val="24"/>
          <w:szCs w:val="24"/>
        </w:rPr>
        <w:t xml:space="preserve"> </w:t>
      </w:r>
      <w:r w:rsidR="00801C4E">
        <w:rPr>
          <w:rFonts w:ascii="Times New Roman" w:hAnsi="Times New Roman" w:cs="Times New Roman"/>
          <w:sz w:val="24"/>
          <w:szCs w:val="24"/>
        </w:rPr>
        <w:t xml:space="preserve"> год</w:t>
      </w:r>
      <w:r w:rsidR="00801C4E" w:rsidRPr="00801C4E">
        <w:rPr>
          <w:rFonts w:ascii="Times New Roman" w:hAnsi="Times New Roman" w:cs="Times New Roman"/>
          <w:sz w:val="24"/>
          <w:szCs w:val="24"/>
        </w:rPr>
        <w:t xml:space="preserve">, в 2023 году следует </w:t>
      </w:r>
      <w:r w:rsidR="00801C4E" w:rsidRPr="00801C4E">
        <w:rPr>
          <w:rFonts w:ascii="Times New Roman" w:eastAsia="Calibri" w:hAnsi="Times New Roman" w:cs="Times New Roman"/>
          <w:sz w:val="24"/>
          <w:szCs w:val="24"/>
        </w:rPr>
        <w:t>обратить особое внимание на решение следующих вопросов:</w:t>
      </w:r>
    </w:p>
    <w:p w:rsidR="008A02C2" w:rsidRPr="001A32D3" w:rsidRDefault="008A02C2" w:rsidP="008A02C2">
      <w:pPr>
        <w:pStyle w:val="a8"/>
        <w:numPr>
          <w:ilvl w:val="0"/>
          <w:numId w:val="11"/>
        </w:numPr>
        <w:spacing w:before="100" w:beforeAutospacing="1" w:after="100" w:afterAutospacing="1"/>
        <w:contextualSpacing/>
        <w:outlineLvl w:val="0"/>
        <w:rPr>
          <w:sz w:val="24"/>
          <w:szCs w:val="24"/>
        </w:rPr>
      </w:pPr>
      <w:r w:rsidRPr="001A32D3">
        <w:rPr>
          <w:sz w:val="24"/>
          <w:szCs w:val="24"/>
        </w:rPr>
        <w:t>Формирование навыков здорового образа жизни и культуры здоровья семьи как базовой ценности, в том числе просвещение родителей (законных представителей)</w:t>
      </w:r>
    </w:p>
    <w:p w:rsidR="008A02C2" w:rsidRPr="001A32D3" w:rsidRDefault="008A02C2" w:rsidP="008A02C2">
      <w:pPr>
        <w:pStyle w:val="a8"/>
        <w:numPr>
          <w:ilvl w:val="0"/>
          <w:numId w:val="11"/>
        </w:numPr>
        <w:spacing w:before="100" w:beforeAutospacing="1" w:after="100" w:afterAutospacing="1"/>
        <w:contextualSpacing/>
        <w:outlineLvl w:val="0"/>
        <w:rPr>
          <w:sz w:val="24"/>
          <w:szCs w:val="24"/>
        </w:rPr>
      </w:pPr>
      <w:r w:rsidRPr="001A32D3">
        <w:rPr>
          <w:sz w:val="24"/>
          <w:szCs w:val="24"/>
        </w:rPr>
        <w:t>Воспитание гармонично  развитой и социально ответственной личности на основе духовно-нравственных ценностей  народов Российской Федерации, исторических и национально – культурных традиций.</w:t>
      </w:r>
    </w:p>
    <w:p w:rsidR="008A02C2" w:rsidRPr="001A32D3" w:rsidRDefault="008A02C2" w:rsidP="008A02C2">
      <w:pPr>
        <w:pStyle w:val="af"/>
        <w:numPr>
          <w:ilvl w:val="0"/>
          <w:numId w:val="11"/>
        </w:numPr>
        <w:rPr>
          <w:sz w:val="24"/>
          <w:szCs w:val="24"/>
        </w:rPr>
      </w:pPr>
      <w:r w:rsidRPr="001A32D3">
        <w:rPr>
          <w:sz w:val="24"/>
          <w:szCs w:val="24"/>
        </w:rPr>
        <w:t>Обновление примерных основных образовательных программ с целью формирования у обучающихся базовых ценностей и навыков в области основ финансовой грамотности, математических знаний.</w:t>
      </w:r>
    </w:p>
    <w:p w:rsidR="008A02C2" w:rsidRPr="001A32D3" w:rsidRDefault="008A02C2" w:rsidP="008A02C2">
      <w:pPr>
        <w:pStyle w:val="af"/>
        <w:numPr>
          <w:ilvl w:val="0"/>
          <w:numId w:val="11"/>
        </w:numPr>
        <w:rPr>
          <w:sz w:val="24"/>
          <w:szCs w:val="24"/>
        </w:rPr>
      </w:pPr>
      <w:r w:rsidRPr="001A32D3">
        <w:rPr>
          <w:sz w:val="24"/>
          <w:szCs w:val="24"/>
        </w:rPr>
        <w:t xml:space="preserve">Формирование у </w:t>
      </w:r>
      <w:proofErr w:type="gramStart"/>
      <w:r w:rsidRPr="001A32D3">
        <w:rPr>
          <w:sz w:val="24"/>
          <w:szCs w:val="24"/>
        </w:rPr>
        <w:t>обучающихся</w:t>
      </w:r>
      <w:proofErr w:type="gramEnd"/>
      <w:r w:rsidRPr="001A32D3">
        <w:rPr>
          <w:sz w:val="24"/>
          <w:szCs w:val="24"/>
        </w:rPr>
        <w:t xml:space="preserve"> представления о безопасном образе жизни, правосознания и культуры в области безопасности дорожного движения.</w:t>
      </w:r>
    </w:p>
    <w:p w:rsidR="008A02C2" w:rsidRPr="001A32D3" w:rsidRDefault="008A02C2" w:rsidP="008A02C2">
      <w:pPr>
        <w:pStyle w:val="af"/>
        <w:rPr>
          <w:sz w:val="24"/>
          <w:szCs w:val="24"/>
        </w:rPr>
      </w:pPr>
      <w:r w:rsidRPr="001A32D3">
        <w:rPr>
          <w:sz w:val="24"/>
          <w:szCs w:val="24"/>
        </w:rPr>
        <w:t>Приложение к годовому плану:</w:t>
      </w:r>
    </w:p>
    <w:p w:rsidR="008A02C2" w:rsidRPr="001A32D3" w:rsidRDefault="008A02C2" w:rsidP="008A02C2">
      <w:pPr>
        <w:pStyle w:val="af"/>
        <w:numPr>
          <w:ilvl w:val="0"/>
          <w:numId w:val="12"/>
        </w:numPr>
        <w:rPr>
          <w:sz w:val="24"/>
          <w:szCs w:val="24"/>
        </w:rPr>
      </w:pPr>
      <w:r w:rsidRPr="001A32D3">
        <w:rPr>
          <w:sz w:val="24"/>
          <w:szCs w:val="24"/>
        </w:rPr>
        <w:t>Долгосрочный проект детского сада «Духовно-нравственное воспитание дошкольников на основе православной культуры»</w:t>
      </w:r>
    </w:p>
    <w:p w:rsidR="008A02C2" w:rsidRPr="001A32D3" w:rsidRDefault="008A02C2" w:rsidP="008A02C2">
      <w:pPr>
        <w:pStyle w:val="af"/>
        <w:numPr>
          <w:ilvl w:val="0"/>
          <w:numId w:val="12"/>
        </w:numPr>
        <w:rPr>
          <w:sz w:val="24"/>
          <w:szCs w:val="24"/>
        </w:rPr>
      </w:pPr>
      <w:r w:rsidRPr="001A32D3">
        <w:rPr>
          <w:sz w:val="24"/>
          <w:szCs w:val="24"/>
        </w:rPr>
        <w:t xml:space="preserve">Долгосрочный проект детского сада «Я люблю свой край родной» </w:t>
      </w:r>
      <w:proofErr w:type="gramStart"/>
      <w:r w:rsidRPr="001A32D3">
        <w:rPr>
          <w:sz w:val="24"/>
          <w:szCs w:val="24"/>
        </w:rPr>
        <w:t>-р</w:t>
      </w:r>
      <w:proofErr w:type="gramEnd"/>
      <w:r w:rsidRPr="001A32D3">
        <w:rPr>
          <w:sz w:val="24"/>
          <w:szCs w:val="24"/>
        </w:rPr>
        <w:t xml:space="preserve">егиональный компонент программа Р.М. </w:t>
      </w:r>
      <w:proofErr w:type="spellStart"/>
      <w:r w:rsidRPr="001A32D3">
        <w:rPr>
          <w:sz w:val="24"/>
          <w:szCs w:val="24"/>
        </w:rPr>
        <w:t>Чумичевой</w:t>
      </w:r>
      <w:proofErr w:type="spellEnd"/>
      <w:r w:rsidRPr="001A32D3">
        <w:rPr>
          <w:sz w:val="24"/>
          <w:szCs w:val="24"/>
        </w:rPr>
        <w:t xml:space="preserve"> «Родники дона»</w:t>
      </w:r>
    </w:p>
    <w:p w:rsidR="008A02C2" w:rsidRPr="001A32D3" w:rsidRDefault="008A02C2" w:rsidP="008A02C2">
      <w:pPr>
        <w:pStyle w:val="af"/>
        <w:numPr>
          <w:ilvl w:val="0"/>
          <w:numId w:val="12"/>
        </w:numPr>
        <w:rPr>
          <w:sz w:val="24"/>
          <w:szCs w:val="24"/>
        </w:rPr>
      </w:pPr>
      <w:r w:rsidRPr="001A32D3">
        <w:rPr>
          <w:sz w:val="24"/>
          <w:szCs w:val="24"/>
        </w:rPr>
        <w:t>Экономическое воспитание дошкольников</w:t>
      </w:r>
    </w:p>
    <w:p w:rsidR="008A02C2" w:rsidRPr="001A32D3" w:rsidRDefault="008A02C2" w:rsidP="008A02C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A32D3">
        <w:rPr>
          <w:rFonts w:ascii="Times New Roman" w:hAnsi="Times New Roman" w:cs="Times New Roman"/>
          <w:sz w:val="24"/>
          <w:szCs w:val="24"/>
        </w:rPr>
        <w:t>Формирование основ безопасност</w:t>
      </w:r>
      <w:r>
        <w:rPr>
          <w:rFonts w:ascii="Times New Roman" w:hAnsi="Times New Roman" w:cs="Times New Roman"/>
          <w:sz w:val="24"/>
          <w:szCs w:val="24"/>
        </w:rPr>
        <w:t>и жизнедеятельности детей  ДОУ</w:t>
      </w:r>
    </w:p>
    <w:p w:rsidR="00801C4E" w:rsidRPr="00801C4E" w:rsidRDefault="00801C4E" w:rsidP="00801C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27288" w:rsidRPr="001A32D3" w:rsidRDefault="00527288" w:rsidP="00527288">
      <w:pPr>
        <w:pStyle w:val="af"/>
        <w:ind w:firstLine="567"/>
        <w:rPr>
          <w:sz w:val="24"/>
          <w:szCs w:val="24"/>
        </w:rPr>
      </w:pPr>
    </w:p>
    <w:p w:rsidR="00B73128" w:rsidRPr="000A260F" w:rsidRDefault="00B73128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sectPr w:rsidR="00B73128" w:rsidRPr="000A260F" w:rsidSect="00BA321D">
      <w:footerReference w:type="default" r:id="rId15"/>
      <w:pgSz w:w="11906" w:h="16838"/>
      <w:pgMar w:top="142" w:right="566" w:bottom="1134" w:left="1134" w:header="708" w:footer="708" w:gutter="0"/>
      <w:pgNumType w:chapStyle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A3" w:rsidRDefault="00127DA3" w:rsidP="00492B05">
      <w:pPr>
        <w:spacing w:after="0" w:line="240" w:lineRule="auto"/>
      </w:pPr>
      <w:r>
        <w:separator/>
      </w:r>
    </w:p>
  </w:endnote>
  <w:endnote w:type="continuationSeparator" w:id="0">
    <w:p w:rsidR="00127DA3" w:rsidRDefault="00127DA3" w:rsidP="0049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1057488"/>
      <w:docPartObj>
        <w:docPartGallery w:val="Page Numbers (Bottom of Page)"/>
        <w:docPartUnique/>
      </w:docPartObj>
    </w:sdtPr>
    <w:sdtContent>
      <w:p w:rsidR="00C3187F" w:rsidRDefault="00227517">
        <w:pPr>
          <w:pStyle w:val="a6"/>
          <w:jc w:val="center"/>
        </w:pPr>
        <w:r>
          <w:fldChar w:fldCharType="begin"/>
        </w:r>
        <w:r w:rsidR="00C3187F">
          <w:instrText>PAGE   \* MERGEFORMAT</w:instrText>
        </w:r>
        <w:r>
          <w:fldChar w:fldCharType="separate"/>
        </w:r>
        <w:r w:rsidR="00BA321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187F" w:rsidRDefault="00C318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A3" w:rsidRDefault="00127DA3" w:rsidP="00492B05">
      <w:pPr>
        <w:spacing w:after="0" w:line="240" w:lineRule="auto"/>
      </w:pPr>
      <w:r>
        <w:separator/>
      </w:r>
    </w:p>
  </w:footnote>
  <w:footnote w:type="continuationSeparator" w:id="0">
    <w:p w:rsidR="00127DA3" w:rsidRDefault="00127DA3" w:rsidP="0049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43184332"/>
    <w:lvl w:ilvl="0" w:tplc="2136679E">
      <w:start w:val="1"/>
      <w:numFmt w:val="bullet"/>
      <w:lvlText w:val="В"/>
      <w:lvlJc w:val="left"/>
    </w:lvl>
    <w:lvl w:ilvl="1" w:tplc="AFB06042">
      <w:numFmt w:val="decimal"/>
      <w:lvlText w:val=""/>
      <w:lvlJc w:val="left"/>
    </w:lvl>
    <w:lvl w:ilvl="2" w:tplc="62B636C2">
      <w:numFmt w:val="decimal"/>
      <w:lvlText w:val=""/>
      <w:lvlJc w:val="left"/>
    </w:lvl>
    <w:lvl w:ilvl="3" w:tplc="202811C8">
      <w:numFmt w:val="decimal"/>
      <w:lvlText w:val=""/>
      <w:lvlJc w:val="left"/>
    </w:lvl>
    <w:lvl w:ilvl="4" w:tplc="842ADC0A">
      <w:numFmt w:val="decimal"/>
      <w:lvlText w:val=""/>
      <w:lvlJc w:val="left"/>
    </w:lvl>
    <w:lvl w:ilvl="5" w:tplc="F49826FC">
      <w:numFmt w:val="decimal"/>
      <w:lvlText w:val=""/>
      <w:lvlJc w:val="left"/>
    </w:lvl>
    <w:lvl w:ilvl="6" w:tplc="1A185084">
      <w:numFmt w:val="decimal"/>
      <w:lvlText w:val=""/>
      <w:lvlJc w:val="left"/>
    </w:lvl>
    <w:lvl w:ilvl="7" w:tplc="4DD0BCC6">
      <w:numFmt w:val="decimal"/>
      <w:lvlText w:val=""/>
      <w:lvlJc w:val="left"/>
    </w:lvl>
    <w:lvl w:ilvl="8" w:tplc="9260D73E">
      <w:numFmt w:val="decimal"/>
      <w:lvlText w:val=""/>
      <w:lvlJc w:val="left"/>
    </w:lvl>
  </w:abstractNum>
  <w:abstractNum w:abstractNumId="1">
    <w:nsid w:val="00000BB3"/>
    <w:multiLevelType w:val="hybridMultilevel"/>
    <w:tmpl w:val="FBC2F76C"/>
    <w:lvl w:ilvl="0" w:tplc="9C366448">
      <w:start w:val="1"/>
      <w:numFmt w:val="bullet"/>
      <w:lvlText w:val="•"/>
      <w:lvlJc w:val="left"/>
    </w:lvl>
    <w:lvl w:ilvl="1" w:tplc="A76EA34E">
      <w:numFmt w:val="decimal"/>
      <w:lvlText w:val=""/>
      <w:lvlJc w:val="left"/>
    </w:lvl>
    <w:lvl w:ilvl="2" w:tplc="8D8E1032">
      <w:numFmt w:val="decimal"/>
      <w:lvlText w:val=""/>
      <w:lvlJc w:val="left"/>
    </w:lvl>
    <w:lvl w:ilvl="3" w:tplc="CE541344">
      <w:numFmt w:val="decimal"/>
      <w:lvlText w:val=""/>
      <w:lvlJc w:val="left"/>
    </w:lvl>
    <w:lvl w:ilvl="4" w:tplc="758E2C1E">
      <w:numFmt w:val="decimal"/>
      <w:lvlText w:val=""/>
      <w:lvlJc w:val="left"/>
    </w:lvl>
    <w:lvl w:ilvl="5" w:tplc="CBFABFC8">
      <w:numFmt w:val="decimal"/>
      <w:lvlText w:val=""/>
      <w:lvlJc w:val="left"/>
    </w:lvl>
    <w:lvl w:ilvl="6" w:tplc="F0D81C08">
      <w:numFmt w:val="decimal"/>
      <w:lvlText w:val=""/>
      <w:lvlJc w:val="left"/>
    </w:lvl>
    <w:lvl w:ilvl="7" w:tplc="C9461246">
      <w:numFmt w:val="decimal"/>
      <w:lvlText w:val=""/>
      <w:lvlJc w:val="left"/>
    </w:lvl>
    <w:lvl w:ilvl="8" w:tplc="5EEE3E6E">
      <w:numFmt w:val="decimal"/>
      <w:lvlText w:val=""/>
      <w:lvlJc w:val="left"/>
    </w:lvl>
  </w:abstractNum>
  <w:abstractNum w:abstractNumId="2">
    <w:nsid w:val="000012DB"/>
    <w:multiLevelType w:val="hybridMultilevel"/>
    <w:tmpl w:val="D7324AEC"/>
    <w:lvl w:ilvl="0" w:tplc="BB46EF06">
      <w:start w:val="1"/>
      <w:numFmt w:val="bullet"/>
      <w:lvlText w:val="в"/>
      <w:lvlJc w:val="left"/>
    </w:lvl>
    <w:lvl w:ilvl="1" w:tplc="7534A8BC">
      <w:start w:val="5"/>
      <w:numFmt w:val="decimal"/>
      <w:lvlText w:val="%2."/>
      <w:lvlJc w:val="left"/>
    </w:lvl>
    <w:lvl w:ilvl="2" w:tplc="B590FB80">
      <w:numFmt w:val="decimal"/>
      <w:lvlText w:val=""/>
      <w:lvlJc w:val="left"/>
    </w:lvl>
    <w:lvl w:ilvl="3" w:tplc="135E50B2">
      <w:numFmt w:val="decimal"/>
      <w:lvlText w:val=""/>
      <w:lvlJc w:val="left"/>
    </w:lvl>
    <w:lvl w:ilvl="4" w:tplc="4AE21162">
      <w:numFmt w:val="decimal"/>
      <w:lvlText w:val=""/>
      <w:lvlJc w:val="left"/>
    </w:lvl>
    <w:lvl w:ilvl="5" w:tplc="1C507E88">
      <w:numFmt w:val="decimal"/>
      <w:lvlText w:val=""/>
      <w:lvlJc w:val="left"/>
    </w:lvl>
    <w:lvl w:ilvl="6" w:tplc="C1D8FD18">
      <w:numFmt w:val="decimal"/>
      <w:lvlText w:val=""/>
      <w:lvlJc w:val="left"/>
    </w:lvl>
    <w:lvl w:ilvl="7" w:tplc="0AC0DB42">
      <w:numFmt w:val="decimal"/>
      <w:lvlText w:val=""/>
      <w:lvlJc w:val="left"/>
    </w:lvl>
    <w:lvl w:ilvl="8" w:tplc="28E65570">
      <w:numFmt w:val="decimal"/>
      <w:lvlText w:val=""/>
      <w:lvlJc w:val="left"/>
    </w:lvl>
  </w:abstractNum>
  <w:abstractNum w:abstractNumId="3">
    <w:nsid w:val="0000153C"/>
    <w:multiLevelType w:val="hybridMultilevel"/>
    <w:tmpl w:val="E4B0D602"/>
    <w:lvl w:ilvl="0" w:tplc="91C82E76">
      <w:start w:val="1"/>
      <w:numFmt w:val="bullet"/>
      <w:lvlText w:val="в"/>
      <w:lvlJc w:val="left"/>
    </w:lvl>
    <w:lvl w:ilvl="1" w:tplc="AD04EF70">
      <w:start w:val="1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554CDE76">
      <w:numFmt w:val="decimal"/>
      <w:lvlText w:val=""/>
      <w:lvlJc w:val="left"/>
    </w:lvl>
    <w:lvl w:ilvl="3" w:tplc="DE32AF36">
      <w:numFmt w:val="decimal"/>
      <w:lvlText w:val=""/>
      <w:lvlJc w:val="left"/>
    </w:lvl>
    <w:lvl w:ilvl="4" w:tplc="6126497E">
      <w:numFmt w:val="decimal"/>
      <w:lvlText w:val=""/>
      <w:lvlJc w:val="left"/>
    </w:lvl>
    <w:lvl w:ilvl="5" w:tplc="F54E53CC">
      <w:numFmt w:val="decimal"/>
      <w:lvlText w:val=""/>
      <w:lvlJc w:val="left"/>
    </w:lvl>
    <w:lvl w:ilvl="6" w:tplc="0CB02D16">
      <w:numFmt w:val="decimal"/>
      <w:lvlText w:val=""/>
      <w:lvlJc w:val="left"/>
    </w:lvl>
    <w:lvl w:ilvl="7" w:tplc="0972C044">
      <w:numFmt w:val="decimal"/>
      <w:lvlText w:val=""/>
      <w:lvlJc w:val="left"/>
    </w:lvl>
    <w:lvl w:ilvl="8" w:tplc="96B048CA">
      <w:numFmt w:val="decimal"/>
      <w:lvlText w:val=""/>
      <w:lvlJc w:val="left"/>
    </w:lvl>
  </w:abstractNum>
  <w:abstractNum w:abstractNumId="4">
    <w:nsid w:val="000026E9"/>
    <w:multiLevelType w:val="hybridMultilevel"/>
    <w:tmpl w:val="1DB4F4B6"/>
    <w:lvl w:ilvl="0" w:tplc="920C7282">
      <w:start w:val="1"/>
      <w:numFmt w:val="bullet"/>
      <w:lvlText w:val="В"/>
      <w:lvlJc w:val="left"/>
    </w:lvl>
    <w:lvl w:ilvl="1" w:tplc="89D41A5A">
      <w:start w:val="1"/>
      <w:numFmt w:val="bullet"/>
      <w:lvlText w:val="✓"/>
      <w:lvlJc w:val="left"/>
    </w:lvl>
    <w:lvl w:ilvl="2" w:tplc="5CD00F66">
      <w:numFmt w:val="decimal"/>
      <w:lvlText w:val=""/>
      <w:lvlJc w:val="left"/>
    </w:lvl>
    <w:lvl w:ilvl="3" w:tplc="FB906304">
      <w:numFmt w:val="decimal"/>
      <w:lvlText w:val=""/>
      <w:lvlJc w:val="left"/>
    </w:lvl>
    <w:lvl w:ilvl="4" w:tplc="278447FE">
      <w:numFmt w:val="decimal"/>
      <w:lvlText w:val=""/>
      <w:lvlJc w:val="left"/>
    </w:lvl>
    <w:lvl w:ilvl="5" w:tplc="2B62A816">
      <w:numFmt w:val="decimal"/>
      <w:lvlText w:val=""/>
      <w:lvlJc w:val="left"/>
    </w:lvl>
    <w:lvl w:ilvl="6" w:tplc="FB8238D6">
      <w:numFmt w:val="decimal"/>
      <w:lvlText w:val=""/>
      <w:lvlJc w:val="left"/>
    </w:lvl>
    <w:lvl w:ilvl="7" w:tplc="CDB2DAC2">
      <w:numFmt w:val="decimal"/>
      <w:lvlText w:val=""/>
      <w:lvlJc w:val="left"/>
    </w:lvl>
    <w:lvl w:ilvl="8" w:tplc="BED0E628">
      <w:numFmt w:val="decimal"/>
      <w:lvlText w:val=""/>
      <w:lvlJc w:val="left"/>
    </w:lvl>
  </w:abstractNum>
  <w:abstractNum w:abstractNumId="5">
    <w:nsid w:val="00002EA6"/>
    <w:multiLevelType w:val="hybridMultilevel"/>
    <w:tmpl w:val="961E81FA"/>
    <w:lvl w:ilvl="0" w:tplc="C97C1AAA">
      <w:start w:val="1"/>
      <w:numFmt w:val="decimal"/>
      <w:lvlText w:val="%1."/>
      <w:lvlJc w:val="left"/>
    </w:lvl>
    <w:lvl w:ilvl="1" w:tplc="342CC7C2">
      <w:numFmt w:val="decimal"/>
      <w:lvlText w:val=""/>
      <w:lvlJc w:val="left"/>
    </w:lvl>
    <w:lvl w:ilvl="2" w:tplc="EB34B4CE">
      <w:numFmt w:val="decimal"/>
      <w:lvlText w:val=""/>
      <w:lvlJc w:val="left"/>
    </w:lvl>
    <w:lvl w:ilvl="3" w:tplc="E78229F0">
      <w:numFmt w:val="decimal"/>
      <w:lvlText w:val=""/>
      <w:lvlJc w:val="left"/>
    </w:lvl>
    <w:lvl w:ilvl="4" w:tplc="322A0212">
      <w:numFmt w:val="decimal"/>
      <w:lvlText w:val=""/>
      <w:lvlJc w:val="left"/>
    </w:lvl>
    <w:lvl w:ilvl="5" w:tplc="AA6A1374">
      <w:numFmt w:val="decimal"/>
      <w:lvlText w:val=""/>
      <w:lvlJc w:val="left"/>
    </w:lvl>
    <w:lvl w:ilvl="6" w:tplc="9006AAA8">
      <w:numFmt w:val="decimal"/>
      <w:lvlText w:val=""/>
      <w:lvlJc w:val="left"/>
    </w:lvl>
    <w:lvl w:ilvl="7" w:tplc="A3743C86">
      <w:numFmt w:val="decimal"/>
      <w:lvlText w:val=""/>
      <w:lvlJc w:val="left"/>
    </w:lvl>
    <w:lvl w:ilvl="8" w:tplc="6FDCD834">
      <w:numFmt w:val="decimal"/>
      <w:lvlText w:val=""/>
      <w:lvlJc w:val="left"/>
    </w:lvl>
  </w:abstractNum>
  <w:abstractNum w:abstractNumId="6">
    <w:nsid w:val="0000390C"/>
    <w:multiLevelType w:val="hybridMultilevel"/>
    <w:tmpl w:val="4426B058"/>
    <w:lvl w:ilvl="0" w:tplc="97B0A56E">
      <w:start w:val="1"/>
      <w:numFmt w:val="bullet"/>
      <w:lvlText w:val="✓"/>
      <w:lvlJc w:val="left"/>
    </w:lvl>
    <w:lvl w:ilvl="1" w:tplc="FD2AE222">
      <w:start w:val="1"/>
      <w:numFmt w:val="bullet"/>
      <w:lvlText w:val="В"/>
      <w:lvlJc w:val="left"/>
    </w:lvl>
    <w:lvl w:ilvl="2" w:tplc="BFDC1092">
      <w:numFmt w:val="decimal"/>
      <w:lvlText w:val=""/>
      <w:lvlJc w:val="left"/>
    </w:lvl>
    <w:lvl w:ilvl="3" w:tplc="38544622">
      <w:numFmt w:val="decimal"/>
      <w:lvlText w:val=""/>
      <w:lvlJc w:val="left"/>
    </w:lvl>
    <w:lvl w:ilvl="4" w:tplc="17C8D96A">
      <w:numFmt w:val="decimal"/>
      <w:lvlText w:val=""/>
      <w:lvlJc w:val="left"/>
    </w:lvl>
    <w:lvl w:ilvl="5" w:tplc="6556EAA8">
      <w:numFmt w:val="decimal"/>
      <w:lvlText w:val=""/>
      <w:lvlJc w:val="left"/>
    </w:lvl>
    <w:lvl w:ilvl="6" w:tplc="CF34817A">
      <w:numFmt w:val="decimal"/>
      <w:lvlText w:val=""/>
      <w:lvlJc w:val="left"/>
    </w:lvl>
    <w:lvl w:ilvl="7" w:tplc="B42C8DBE">
      <w:numFmt w:val="decimal"/>
      <w:lvlText w:val=""/>
      <w:lvlJc w:val="left"/>
    </w:lvl>
    <w:lvl w:ilvl="8" w:tplc="2ACE7C34">
      <w:numFmt w:val="decimal"/>
      <w:lvlText w:val=""/>
      <w:lvlJc w:val="left"/>
    </w:lvl>
  </w:abstractNum>
  <w:abstractNum w:abstractNumId="7">
    <w:nsid w:val="000041BB"/>
    <w:multiLevelType w:val="hybridMultilevel"/>
    <w:tmpl w:val="BD48E980"/>
    <w:lvl w:ilvl="0" w:tplc="77F8F312">
      <w:start w:val="1"/>
      <w:numFmt w:val="bullet"/>
      <w:lvlText w:val="✓"/>
      <w:lvlJc w:val="left"/>
    </w:lvl>
    <w:lvl w:ilvl="1" w:tplc="A2BEFE5C">
      <w:start w:val="1"/>
      <w:numFmt w:val="bullet"/>
      <w:lvlText w:val="✓"/>
      <w:lvlJc w:val="left"/>
    </w:lvl>
    <w:lvl w:ilvl="2" w:tplc="932C619C">
      <w:numFmt w:val="decimal"/>
      <w:lvlText w:val=""/>
      <w:lvlJc w:val="left"/>
    </w:lvl>
    <w:lvl w:ilvl="3" w:tplc="FF726FA2">
      <w:numFmt w:val="decimal"/>
      <w:lvlText w:val=""/>
      <w:lvlJc w:val="left"/>
    </w:lvl>
    <w:lvl w:ilvl="4" w:tplc="F7CCF1D8">
      <w:numFmt w:val="decimal"/>
      <w:lvlText w:val=""/>
      <w:lvlJc w:val="left"/>
    </w:lvl>
    <w:lvl w:ilvl="5" w:tplc="85243364">
      <w:numFmt w:val="decimal"/>
      <w:lvlText w:val=""/>
      <w:lvlJc w:val="left"/>
    </w:lvl>
    <w:lvl w:ilvl="6" w:tplc="EF32D09A">
      <w:numFmt w:val="decimal"/>
      <w:lvlText w:val=""/>
      <w:lvlJc w:val="left"/>
    </w:lvl>
    <w:lvl w:ilvl="7" w:tplc="3CE0F134">
      <w:numFmt w:val="decimal"/>
      <w:lvlText w:val=""/>
      <w:lvlJc w:val="left"/>
    </w:lvl>
    <w:lvl w:ilvl="8" w:tplc="20CC8866">
      <w:numFmt w:val="decimal"/>
      <w:lvlText w:val=""/>
      <w:lvlJc w:val="left"/>
    </w:lvl>
  </w:abstractNum>
  <w:abstractNum w:abstractNumId="8">
    <w:nsid w:val="00005AF1"/>
    <w:multiLevelType w:val="hybridMultilevel"/>
    <w:tmpl w:val="0FD4874E"/>
    <w:lvl w:ilvl="0" w:tplc="3028E54C">
      <w:start w:val="1"/>
      <w:numFmt w:val="bullet"/>
      <w:lvlText w:val="✓"/>
      <w:lvlJc w:val="left"/>
    </w:lvl>
    <w:lvl w:ilvl="1" w:tplc="50680578">
      <w:numFmt w:val="decimal"/>
      <w:lvlText w:val=""/>
      <w:lvlJc w:val="left"/>
    </w:lvl>
    <w:lvl w:ilvl="2" w:tplc="1D2A5A78">
      <w:numFmt w:val="decimal"/>
      <w:lvlText w:val=""/>
      <w:lvlJc w:val="left"/>
    </w:lvl>
    <w:lvl w:ilvl="3" w:tplc="44A250DE">
      <w:numFmt w:val="decimal"/>
      <w:lvlText w:val=""/>
      <w:lvlJc w:val="left"/>
    </w:lvl>
    <w:lvl w:ilvl="4" w:tplc="EA406100">
      <w:numFmt w:val="decimal"/>
      <w:lvlText w:val=""/>
      <w:lvlJc w:val="left"/>
    </w:lvl>
    <w:lvl w:ilvl="5" w:tplc="C152E96A">
      <w:numFmt w:val="decimal"/>
      <w:lvlText w:val=""/>
      <w:lvlJc w:val="left"/>
    </w:lvl>
    <w:lvl w:ilvl="6" w:tplc="1BAE64D6">
      <w:numFmt w:val="decimal"/>
      <w:lvlText w:val=""/>
      <w:lvlJc w:val="left"/>
    </w:lvl>
    <w:lvl w:ilvl="7" w:tplc="E35833C8">
      <w:numFmt w:val="decimal"/>
      <w:lvlText w:val=""/>
      <w:lvlJc w:val="left"/>
    </w:lvl>
    <w:lvl w:ilvl="8" w:tplc="C7408390">
      <w:numFmt w:val="decimal"/>
      <w:lvlText w:val=""/>
      <w:lvlJc w:val="left"/>
    </w:lvl>
  </w:abstractNum>
  <w:abstractNum w:abstractNumId="9">
    <w:nsid w:val="00007E87"/>
    <w:multiLevelType w:val="hybridMultilevel"/>
    <w:tmpl w:val="C5CA8310"/>
    <w:lvl w:ilvl="0" w:tplc="741CF4EE">
      <w:start w:val="1"/>
      <w:numFmt w:val="bullet"/>
      <w:lvlText w:val="С"/>
      <w:lvlJc w:val="left"/>
    </w:lvl>
    <w:lvl w:ilvl="1" w:tplc="EA681BA2">
      <w:numFmt w:val="decimal"/>
      <w:lvlText w:val=""/>
      <w:lvlJc w:val="left"/>
    </w:lvl>
    <w:lvl w:ilvl="2" w:tplc="9BAA6F36">
      <w:numFmt w:val="decimal"/>
      <w:lvlText w:val=""/>
      <w:lvlJc w:val="left"/>
    </w:lvl>
    <w:lvl w:ilvl="3" w:tplc="EDD4714A">
      <w:numFmt w:val="decimal"/>
      <w:lvlText w:val=""/>
      <w:lvlJc w:val="left"/>
    </w:lvl>
    <w:lvl w:ilvl="4" w:tplc="A2541150">
      <w:numFmt w:val="decimal"/>
      <w:lvlText w:val=""/>
      <w:lvlJc w:val="left"/>
    </w:lvl>
    <w:lvl w:ilvl="5" w:tplc="AC92E798">
      <w:numFmt w:val="decimal"/>
      <w:lvlText w:val=""/>
      <w:lvlJc w:val="left"/>
    </w:lvl>
    <w:lvl w:ilvl="6" w:tplc="6CF2DBFC">
      <w:numFmt w:val="decimal"/>
      <w:lvlText w:val=""/>
      <w:lvlJc w:val="left"/>
    </w:lvl>
    <w:lvl w:ilvl="7" w:tplc="E97E3764">
      <w:numFmt w:val="decimal"/>
      <w:lvlText w:val=""/>
      <w:lvlJc w:val="left"/>
    </w:lvl>
    <w:lvl w:ilvl="8" w:tplc="57327E72">
      <w:numFmt w:val="decimal"/>
      <w:lvlText w:val=""/>
      <w:lvlJc w:val="left"/>
    </w:lvl>
  </w:abstractNum>
  <w:abstractNum w:abstractNumId="10">
    <w:nsid w:val="00F867FA"/>
    <w:multiLevelType w:val="hybridMultilevel"/>
    <w:tmpl w:val="4B4E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F5AAA"/>
    <w:multiLevelType w:val="hybridMultilevel"/>
    <w:tmpl w:val="0A26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9C266CF"/>
    <w:multiLevelType w:val="hybridMultilevel"/>
    <w:tmpl w:val="B30E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AE03F02"/>
    <w:multiLevelType w:val="hybridMultilevel"/>
    <w:tmpl w:val="A7A4B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6647AF"/>
    <w:multiLevelType w:val="hybridMultilevel"/>
    <w:tmpl w:val="6D5258B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1A6056A"/>
    <w:multiLevelType w:val="hybridMultilevel"/>
    <w:tmpl w:val="BD9E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96B55"/>
    <w:multiLevelType w:val="hybridMultilevel"/>
    <w:tmpl w:val="CAF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2191B"/>
    <w:multiLevelType w:val="hybridMultilevel"/>
    <w:tmpl w:val="BCD24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A3C1665"/>
    <w:multiLevelType w:val="hybridMultilevel"/>
    <w:tmpl w:val="0C3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E6903"/>
    <w:multiLevelType w:val="hybridMultilevel"/>
    <w:tmpl w:val="CD4E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91D88"/>
    <w:multiLevelType w:val="hybridMultilevel"/>
    <w:tmpl w:val="5D9E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91773"/>
    <w:multiLevelType w:val="hybridMultilevel"/>
    <w:tmpl w:val="A882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D07D4"/>
    <w:multiLevelType w:val="hybridMultilevel"/>
    <w:tmpl w:val="0B0C2960"/>
    <w:lvl w:ilvl="0" w:tplc="6402FF4C">
      <w:start w:val="1"/>
      <w:numFmt w:val="bullet"/>
      <w:lvlText w:val=""/>
      <w:lvlJc w:val="left"/>
      <w:pPr>
        <w:tabs>
          <w:tab w:val="num" w:pos="709"/>
        </w:tabs>
        <w:ind w:left="1163" w:hanging="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204A1B"/>
    <w:multiLevelType w:val="hybridMultilevel"/>
    <w:tmpl w:val="65920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3423B"/>
    <w:multiLevelType w:val="hybridMultilevel"/>
    <w:tmpl w:val="1F9C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7653"/>
    <w:multiLevelType w:val="hybridMultilevel"/>
    <w:tmpl w:val="4A0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A0976"/>
    <w:multiLevelType w:val="hybridMultilevel"/>
    <w:tmpl w:val="399437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739F7B16"/>
    <w:multiLevelType w:val="hybridMultilevel"/>
    <w:tmpl w:val="9BF0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7FC33530"/>
    <w:multiLevelType w:val="hybridMultilevel"/>
    <w:tmpl w:val="3C1A2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0"/>
  </w:num>
  <w:num w:numId="4">
    <w:abstractNumId w:val="11"/>
  </w:num>
  <w:num w:numId="5">
    <w:abstractNumId w:val="10"/>
  </w:num>
  <w:num w:numId="6">
    <w:abstractNumId w:val="29"/>
  </w:num>
  <w:num w:numId="7">
    <w:abstractNumId w:val="28"/>
  </w:num>
  <w:num w:numId="8">
    <w:abstractNumId w:val="31"/>
  </w:num>
  <w:num w:numId="9">
    <w:abstractNumId w:val="20"/>
  </w:num>
  <w:num w:numId="10">
    <w:abstractNumId w:val="27"/>
  </w:num>
  <w:num w:numId="11">
    <w:abstractNumId w:val="13"/>
  </w:num>
  <w:num w:numId="12">
    <w:abstractNumId w:val="15"/>
  </w:num>
  <w:num w:numId="13">
    <w:abstractNumId w:val="22"/>
  </w:num>
  <w:num w:numId="14">
    <w:abstractNumId w:val="18"/>
  </w:num>
  <w:num w:numId="15">
    <w:abstractNumId w:val="25"/>
  </w:num>
  <w:num w:numId="16">
    <w:abstractNumId w:val="23"/>
  </w:num>
  <w:num w:numId="17">
    <w:abstractNumId w:val="17"/>
  </w:num>
  <w:num w:numId="18">
    <w:abstractNumId w:val="21"/>
  </w:num>
  <w:num w:numId="19">
    <w:abstractNumId w:val="26"/>
  </w:num>
  <w:num w:numId="20">
    <w:abstractNumId w:val="8"/>
  </w:num>
  <w:num w:numId="21">
    <w:abstractNumId w:val="7"/>
  </w:num>
  <w:num w:numId="22">
    <w:abstractNumId w:val="4"/>
  </w:num>
  <w:num w:numId="23">
    <w:abstractNumId w:val="0"/>
  </w:num>
  <w:num w:numId="24">
    <w:abstractNumId w:val="1"/>
  </w:num>
  <w:num w:numId="25">
    <w:abstractNumId w:val="5"/>
  </w:num>
  <w:num w:numId="26">
    <w:abstractNumId w:val="2"/>
  </w:num>
  <w:num w:numId="27">
    <w:abstractNumId w:val="3"/>
  </w:num>
  <w:num w:numId="28">
    <w:abstractNumId w:val="9"/>
  </w:num>
  <w:num w:numId="29">
    <w:abstractNumId w:val="6"/>
  </w:num>
  <w:num w:numId="30">
    <w:abstractNumId w:val="16"/>
  </w:num>
  <w:num w:numId="31">
    <w:abstractNumId w:val="2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711C"/>
    <w:rsid w:val="00000D1E"/>
    <w:rsid w:val="00002555"/>
    <w:rsid w:val="00052436"/>
    <w:rsid w:val="000759C6"/>
    <w:rsid w:val="00085B09"/>
    <w:rsid w:val="00085E87"/>
    <w:rsid w:val="000A260F"/>
    <w:rsid w:val="000C0901"/>
    <w:rsid w:val="000C1863"/>
    <w:rsid w:val="000C4DFD"/>
    <w:rsid w:val="000D0C0F"/>
    <w:rsid w:val="000E16D3"/>
    <w:rsid w:val="00100470"/>
    <w:rsid w:val="00100D69"/>
    <w:rsid w:val="001014AC"/>
    <w:rsid w:val="00106849"/>
    <w:rsid w:val="00125FF2"/>
    <w:rsid w:val="00127DA3"/>
    <w:rsid w:val="001619EF"/>
    <w:rsid w:val="00161A66"/>
    <w:rsid w:val="001824D7"/>
    <w:rsid w:val="00182E67"/>
    <w:rsid w:val="00187811"/>
    <w:rsid w:val="00194CF0"/>
    <w:rsid w:val="00196B6E"/>
    <w:rsid w:val="001A32D3"/>
    <w:rsid w:val="001A5ADD"/>
    <w:rsid w:val="001B7D60"/>
    <w:rsid w:val="001C518C"/>
    <w:rsid w:val="001C5765"/>
    <w:rsid w:val="001D040F"/>
    <w:rsid w:val="001F372E"/>
    <w:rsid w:val="002004AF"/>
    <w:rsid w:val="00222CF9"/>
    <w:rsid w:val="00227517"/>
    <w:rsid w:val="0023321C"/>
    <w:rsid w:val="00262E85"/>
    <w:rsid w:val="002831A1"/>
    <w:rsid w:val="00283AC2"/>
    <w:rsid w:val="00297734"/>
    <w:rsid w:val="00297A5A"/>
    <w:rsid w:val="002B0EBF"/>
    <w:rsid w:val="002D08AB"/>
    <w:rsid w:val="002D1A74"/>
    <w:rsid w:val="002D59F1"/>
    <w:rsid w:val="002F6C67"/>
    <w:rsid w:val="00305512"/>
    <w:rsid w:val="00327F3C"/>
    <w:rsid w:val="00330AFC"/>
    <w:rsid w:val="00331193"/>
    <w:rsid w:val="00337B8E"/>
    <w:rsid w:val="00343DB7"/>
    <w:rsid w:val="00360769"/>
    <w:rsid w:val="00381B6A"/>
    <w:rsid w:val="0038234F"/>
    <w:rsid w:val="0038786C"/>
    <w:rsid w:val="003965DD"/>
    <w:rsid w:val="003A7BB1"/>
    <w:rsid w:val="003B3995"/>
    <w:rsid w:val="003B4E69"/>
    <w:rsid w:val="003D6B15"/>
    <w:rsid w:val="003E7B4E"/>
    <w:rsid w:val="00430BB8"/>
    <w:rsid w:val="00430CDC"/>
    <w:rsid w:val="00434E85"/>
    <w:rsid w:val="0044711C"/>
    <w:rsid w:val="00461A5A"/>
    <w:rsid w:val="00465735"/>
    <w:rsid w:val="00480E84"/>
    <w:rsid w:val="00483652"/>
    <w:rsid w:val="00492B05"/>
    <w:rsid w:val="004B54C7"/>
    <w:rsid w:val="004B7688"/>
    <w:rsid w:val="004C062A"/>
    <w:rsid w:val="004C1786"/>
    <w:rsid w:val="004C2148"/>
    <w:rsid w:val="004D1A53"/>
    <w:rsid w:val="004E554E"/>
    <w:rsid w:val="00501985"/>
    <w:rsid w:val="00504226"/>
    <w:rsid w:val="005105A5"/>
    <w:rsid w:val="00527288"/>
    <w:rsid w:val="00541593"/>
    <w:rsid w:val="0054229A"/>
    <w:rsid w:val="00575735"/>
    <w:rsid w:val="00597385"/>
    <w:rsid w:val="005A44E8"/>
    <w:rsid w:val="005B6ABF"/>
    <w:rsid w:val="005B6E49"/>
    <w:rsid w:val="005E7DBA"/>
    <w:rsid w:val="00605BFD"/>
    <w:rsid w:val="00645685"/>
    <w:rsid w:val="006638AA"/>
    <w:rsid w:val="006866DD"/>
    <w:rsid w:val="00694DD4"/>
    <w:rsid w:val="006D5438"/>
    <w:rsid w:val="006D719B"/>
    <w:rsid w:val="006E2F47"/>
    <w:rsid w:val="006E3207"/>
    <w:rsid w:val="00703BBD"/>
    <w:rsid w:val="00712FCE"/>
    <w:rsid w:val="00717259"/>
    <w:rsid w:val="00774213"/>
    <w:rsid w:val="00777FD7"/>
    <w:rsid w:val="00790EF5"/>
    <w:rsid w:val="00791500"/>
    <w:rsid w:val="00791F99"/>
    <w:rsid w:val="00792A11"/>
    <w:rsid w:val="00797150"/>
    <w:rsid w:val="007A0A23"/>
    <w:rsid w:val="007B0DAB"/>
    <w:rsid w:val="007C4509"/>
    <w:rsid w:val="007D5ED9"/>
    <w:rsid w:val="00800E58"/>
    <w:rsid w:val="00801C4E"/>
    <w:rsid w:val="00821E16"/>
    <w:rsid w:val="00840297"/>
    <w:rsid w:val="00847CEE"/>
    <w:rsid w:val="00850976"/>
    <w:rsid w:val="00856967"/>
    <w:rsid w:val="00861006"/>
    <w:rsid w:val="0089671A"/>
    <w:rsid w:val="008A02C2"/>
    <w:rsid w:val="008A47C9"/>
    <w:rsid w:val="008A7040"/>
    <w:rsid w:val="008B7EEB"/>
    <w:rsid w:val="008D0AD7"/>
    <w:rsid w:val="008E0116"/>
    <w:rsid w:val="008F5733"/>
    <w:rsid w:val="00907CE7"/>
    <w:rsid w:val="009124A9"/>
    <w:rsid w:val="00912F50"/>
    <w:rsid w:val="00921FD3"/>
    <w:rsid w:val="009438ED"/>
    <w:rsid w:val="00945586"/>
    <w:rsid w:val="009506AC"/>
    <w:rsid w:val="00952DA5"/>
    <w:rsid w:val="00963405"/>
    <w:rsid w:val="00963EF3"/>
    <w:rsid w:val="00983982"/>
    <w:rsid w:val="00983C99"/>
    <w:rsid w:val="009A5B9F"/>
    <w:rsid w:val="009D15FA"/>
    <w:rsid w:val="009E2743"/>
    <w:rsid w:val="009F1156"/>
    <w:rsid w:val="009F609F"/>
    <w:rsid w:val="00A010DD"/>
    <w:rsid w:val="00A27BFE"/>
    <w:rsid w:val="00A306CE"/>
    <w:rsid w:val="00A46F2A"/>
    <w:rsid w:val="00A50B46"/>
    <w:rsid w:val="00A73E0C"/>
    <w:rsid w:val="00A901F3"/>
    <w:rsid w:val="00A923F6"/>
    <w:rsid w:val="00AC6E15"/>
    <w:rsid w:val="00AE1932"/>
    <w:rsid w:val="00AF1551"/>
    <w:rsid w:val="00AF1EED"/>
    <w:rsid w:val="00B17BC5"/>
    <w:rsid w:val="00B35B47"/>
    <w:rsid w:val="00B51C81"/>
    <w:rsid w:val="00B56EA0"/>
    <w:rsid w:val="00B6588D"/>
    <w:rsid w:val="00B73128"/>
    <w:rsid w:val="00B75376"/>
    <w:rsid w:val="00B912B0"/>
    <w:rsid w:val="00B93B47"/>
    <w:rsid w:val="00BA321D"/>
    <w:rsid w:val="00BA46D1"/>
    <w:rsid w:val="00BB208E"/>
    <w:rsid w:val="00BB7221"/>
    <w:rsid w:val="00BC4B4E"/>
    <w:rsid w:val="00BF1FB1"/>
    <w:rsid w:val="00C013DA"/>
    <w:rsid w:val="00C01E71"/>
    <w:rsid w:val="00C10984"/>
    <w:rsid w:val="00C3187F"/>
    <w:rsid w:val="00C41FC2"/>
    <w:rsid w:val="00C42A3C"/>
    <w:rsid w:val="00C8732F"/>
    <w:rsid w:val="00CC114F"/>
    <w:rsid w:val="00CD1B2A"/>
    <w:rsid w:val="00CD6457"/>
    <w:rsid w:val="00CE19CD"/>
    <w:rsid w:val="00D15DAF"/>
    <w:rsid w:val="00D27A3A"/>
    <w:rsid w:val="00D322ED"/>
    <w:rsid w:val="00D45B9F"/>
    <w:rsid w:val="00D7423E"/>
    <w:rsid w:val="00D748D0"/>
    <w:rsid w:val="00D7650B"/>
    <w:rsid w:val="00D77427"/>
    <w:rsid w:val="00D812A4"/>
    <w:rsid w:val="00D914A6"/>
    <w:rsid w:val="00D965CB"/>
    <w:rsid w:val="00DA1937"/>
    <w:rsid w:val="00DA7066"/>
    <w:rsid w:val="00DD2E09"/>
    <w:rsid w:val="00DE67EE"/>
    <w:rsid w:val="00E25DB1"/>
    <w:rsid w:val="00E33FDD"/>
    <w:rsid w:val="00E36D3B"/>
    <w:rsid w:val="00E57A2B"/>
    <w:rsid w:val="00E7170A"/>
    <w:rsid w:val="00EB1737"/>
    <w:rsid w:val="00EB3685"/>
    <w:rsid w:val="00EC0789"/>
    <w:rsid w:val="00EC0F96"/>
    <w:rsid w:val="00EC24CC"/>
    <w:rsid w:val="00EC5305"/>
    <w:rsid w:val="00EC6F5B"/>
    <w:rsid w:val="00EF7203"/>
    <w:rsid w:val="00F2516B"/>
    <w:rsid w:val="00F26F7D"/>
    <w:rsid w:val="00F42303"/>
    <w:rsid w:val="00F462ED"/>
    <w:rsid w:val="00F665BE"/>
    <w:rsid w:val="00F80D8F"/>
    <w:rsid w:val="00F96FAB"/>
    <w:rsid w:val="00FB247E"/>
    <w:rsid w:val="00FC1C51"/>
    <w:rsid w:val="00FD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1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43DB7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B72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11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B05"/>
  </w:style>
  <w:style w:type="paragraph" w:styleId="a6">
    <w:name w:val="footer"/>
    <w:basedOn w:val="a"/>
    <w:link w:val="a7"/>
    <w:uiPriority w:val="99"/>
    <w:unhideWhenUsed/>
    <w:rsid w:val="0049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B05"/>
  </w:style>
  <w:style w:type="paragraph" w:styleId="a8">
    <w:name w:val="List Paragraph"/>
    <w:basedOn w:val="a"/>
    <w:uiPriority w:val="34"/>
    <w:qFormat/>
    <w:rsid w:val="00FC1C5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Знак Знак"/>
    <w:basedOn w:val="a"/>
    <w:link w:val="aa"/>
    <w:uiPriority w:val="99"/>
    <w:rsid w:val="00FC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57A2B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5B6E4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B6E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B6E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343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3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19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4C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ез интервала Знак"/>
    <w:link w:val="af0"/>
    <w:qFormat/>
    <w:rsid w:val="001D040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 Знак"/>
    <w:link w:val="af"/>
    <w:rsid w:val="001D040F"/>
    <w:rPr>
      <w:rFonts w:ascii="Times New Roman" w:eastAsia="Times New Roman" w:hAnsi="Times New Roman" w:cs="Times New Roman"/>
    </w:rPr>
  </w:style>
  <w:style w:type="character" w:styleId="af1">
    <w:name w:val="Strong"/>
    <w:basedOn w:val="a0"/>
    <w:uiPriority w:val="22"/>
    <w:qFormat/>
    <w:rsid w:val="001D040F"/>
    <w:rPr>
      <w:b/>
      <w:bCs/>
    </w:rPr>
  </w:style>
  <w:style w:type="character" w:customStyle="1" w:styleId="c6">
    <w:name w:val="c6"/>
    <w:rsid w:val="001D040F"/>
  </w:style>
  <w:style w:type="character" w:customStyle="1" w:styleId="apple-converted-space">
    <w:name w:val="apple-converted-space"/>
    <w:basedOn w:val="a0"/>
    <w:rsid w:val="00CD1B2A"/>
  </w:style>
  <w:style w:type="character" w:customStyle="1" w:styleId="c3">
    <w:name w:val="c3"/>
    <w:basedOn w:val="a0"/>
    <w:rsid w:val="00CD1B2A"/>
  </w:style>
  <w:style w:type="character" w:customStyle="1" w:styleId="c5">
    <w:name w:val="c5"/>
    <w:basedOn w:val="a0"/>
    <w:rsid w:val="00CD1B2A"/>
  </w:style>
  <w:style w:type="paragraph" w:styleId="af2">
    <w:name w:val="Body Text"/>
    <w:basedOn w:val="a"/>
    <w:link w:val="11"/>
    <w:uiPriority w:val="99"/>
    <w:semiHidden/>
    <w:unhideWhenUsed/>
    <w:rsid w:val="00CD1B2A"/>
    <w:pPr>
      <w:widowControl w:val="0"/>
      <w:shd w:val="clear" w:color="auto" w:fill="FFFFFF"/>
      <w:spacing w:before="120" w:after="240" w:line="240" w:lineRule="atLeast"/>
      <w:ind w:hanging="1320"/>
      <w:jc w:val="both"/>
    </w:pPr>
    <w:rPr>
      <w:rFonts w:ascii="Calibri" w:eastAsia="Calibri" w:hAnsi="Calibri" w:cs="Times New Roman"/>
      <w:sz w:val="23"/>
      <w:szCs w:val="23"/>
      <w:lang w:eastAsia="ru-RU"/>
    </w:rPr>
  </w:style>
  <w:style w:type="character" w:customStyle="1" w:styleId="af3">
    <w:name w:val="Основной текст Знак"/>
    <w:basedOn w:val="a0"/>
    <w:uiPriority w:val="99"/>
    <w:semiHidden/>
    <w:rsid w:val="00CD1B2A"/>
  </w:style>
  <w:style w:type="character" w:customStyle="1" w:styleId="c32">
    <w:name w:val="c32"/>
    <w:basedOn w:val="a0"/>
    <w:rsid w:val="00CD1B2A"/>
    <w:rPr>
      <w:i/>
      <w:iCs/>
      <w:sz w:val="28"/>
      <w:szCs w:val="28"/>
    </w:rPr>
  </w:style>
  <w:style w:type="character" w:customStyle="1" w:styleId="11">
    <w:name w:val="Основной текст Знак1"/>
    <w:basedOn w:val="a0"/>
    <w:link w:val="af2"/>
    <w:uiPriority w:val="99"/>
    <w:semiHidden/>
    <w:locked/>
    <w:rsid w:val="00CD1B2A"/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paragraph" w:styleId="af4">
    <w:name w:val="Subtitle"/>
    <w:basedOn w:val="a"/>
    <w:next w:val="a"/>
    <w:link w:val="af5"/>
    <w:qFormat/>
    <w:rsid w:val="00CD1B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CD1B2A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Знак Знак Знак"/>
    <w:link w:val="a9"/>
    <w:uiPriority w:val="99"/>
    <w:locked/>
    <w:rsid w:val="00B51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qFormat/>
    <w:rsid w:val="00B51C81"/>
    <w:rPr>
      <w:i/>
      <w:iCs/>
    </w:rPr>
  </w:style>
  <w:style w:type="character" w:customStyle="1" w:styleId="fontstyle41">
    <w:name w:val="fontstyle41"/>
    <w:basedOn w:val="a0"/>
    <w:rsid w:val="000C090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f7">
    <w:name w:val="Intense Emphasis"/>
    <w:basedOn w:val="a0"/>
    <w:uiPriority w:val="21"/>
    <w:qFormat/>
    <w:rsid w:val="00597385"/>
    <w:rPr>
      <w:b/>
      <w:bCs/>
      <w:i/>
      <w:iCs/>
      <w:color w:val="5B9BD5" w:themeColor="accent1"/>
    </w:rPr>
  </w:style>
  <w:style w:type="character" w:customStyle="1" w:styleId="af8">
    <w:name w:val="Основной текст_"/>
    <w:basedOn w:val="a0"/>
    <w:link w:val="12"/>
    <w:rsid w:val="007971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8"/>
    <w:rsid w:val="0079715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B72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9">
    <w:name w:val="Другое_"/>
    <w:basedOn w:val="a0"/>
    <w:link w:val="afa"/>
    <w:rsid w:val="00F251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rsid w:val="00F251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E1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1"/>
    <w:locked/>
    <w:rsid w:val="00C013D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013DA"/>
    <w:pPr>
      <w:widowControl w:val="0"/>
      <w:shd w:val="clear" w:color="auto" w:fill="FFFFFF"/>
      <w:spacing w:before="6000" w:after="0" w:line="240" w:lineRule="atLeast"/>
      <w:ind w:hanging="400"/>
    </w:pPr>
    <w:rPr>
      <w:sz w:val="28"/>
      <w:szCs w:val="28"/>
    </w:rPr>
  </w:style>
  <w:style w:type="paragraph" w:customStyle="1" w:styleId="13">
    <w:name w:val="Абзац списка1"/>
    <w:basedOn w:val="a"/>
    <w:rsid w:val="00C013D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Заголовок №3_"/>
    <w:basedOn w:val="a0"/>
    <w:link w:val="31"/>
    <w:locked/>
    <w:rsid w:val="00801C4E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801C4E"/>
    <w:pPr>
      <w:widowControl w:val="0"/>
      <w:shd w:val="clear" w:color="auto" w:fill="FFFFFF"/>
      <w:spacing w:after="360" w:line="240" w:lineRule="atLeast"/>
      <w:ind w:hanging="2120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%D0%9C%D0%B5%D1%82%D0%BE%D0%B4%D0%B8%D0%BA%D0%B8/%D0%9C%D0%B5%D1%82%D0%BE%D0%B4%D0%B8%D1%87%D0%B5%D1%81%D0%BA%D0%B8%D0%B5%20%D1%80%D0%B5%D0%BA%D0%BE%D0%BC%D0%B5%D0%BD%D0%B4%D0%B0%D1%86%D0%B8%D0%B8%20%D0%BF%D0%BE%20%D0%BE%D1%80%D0%B3%D0%B0%D0%BD%D0%B8%D0%B7%D0%B0%D1%86%D0%B8%D0%B8%20%D0%B8%20%D0%BF%D1%80%D0%BE%D0%B2%D0%B5%D0%B4%D0%B5%D0%BD%D0%B8%D1%8E%20%D0%BE%D1%86%D0%B5%D0%BD%D0%BA%D0%B8%20%D0%A0%D0%A3%D0%9C-2021.pdf" TargetMode="External"/><Relationship Id="rId13" Type="http://schemas.openxmlformats.org/officeDocument/2006/relationships/hyperlink" Target="https://ds12zverevo.ros-obr.ru/item/7010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12zverevo.ros-obr.ru/item/7010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12zverevo.ros-obr.ru/item/70106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dou12-zvere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%D0%9C%D0%B5%D1%82%D0%BE%D0%B4%D0%B8%D0%BA%D0%B8/%D0%9A%D1%80%D0%B8%D1%82%D0%B5%D1%80%D0%B8%D0%B8%20%D0%BE%D1%86%D0%B5%D0%BD%D0%BA%D0%B8%20%D0%A0%D0%A3%D0%9C-2021.xlsx" TargetMode="External"/><Relationship Id="rId14" Type="http://schemas.openxmlformats.org/officeDocument/2006/relationships/hyperlink" Target="https://ds12zverevo.ros-obr.ru/item/1140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038A-553D-487D-8058-DA820978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66</cp:revision>
  <cp:lastPrinted>2022-03-11T08:40:00Z</cp:lastPrinted>
  <dcterms:created xsi:type="dcterms:W3CDTF">2021-06-11T17:55:00Z</dcterms:created>
  <dcterms:modified xsi:type="dcterms:W3CDTF">2022-03-21T08:06:00Z</dcterms:modified>
</cp:coreProperties>
</file>