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BD" w:rsidRPr="00B541E9" w:rsidRDefault="008359BD" w:rsidP="008359BD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B541E9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8359BD" w:rsidRPr="00B541E9" w:rsidRDefault="008359BD" w:rsidP="008359BD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8359BD" w:rsidRPr="00B541E9" w:rsidTr="006D7E32">
        <w:trPr>
          <w:trHeight w:val="2567"/>
        </w:trPr>
        <w:tc>
          <w:tcPr>
            <w:tcW w:w="4738" w:type="dxa"/>
            <w:hideMark/>
          </w:tcPr>
          <w:p w:rsidR="008359BD" w:rsidRPr="00B541E9" w:rsidRDefault="008359BD" w:rsidP="006D7E32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541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8359BD" w:rsidRPr="00B541E9" w:rsidRDefault="008359BD" w:rsidP="006D7E32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541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8359BD" w:rsidRPr="00B541E9" w:rsidRDefault="00B4762A" w:rsidP="006D7E32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8359BD" w:rsidRPr="00B541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8359BD" w:rsidRPr="00B541E9" w:rsidRDefault="008359BD" w:rsidP="006D7E3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541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8359BD" w:rsidRPr="00B541E9" w:rsidRDefault="008359BD" w:rsidP="006D7E3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541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8359BD" w:rsidRPr="00B541E9" w:rsidRDefault="008359BD" w:rsidP="006D7E3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541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8359BD" w:rsidRPr="00B541E9" w:rsidRDefault="00B4762A" w:rsidP="006D7E3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8359BD" w:rsidRPr="00B541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8359BD" w:rsidRPr="00B541E9" w:rsidRDefault="008359BD" w:rsidP="006D7E3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8359BD" w:rsidRPr="00B541E9" w:rsidRDefault="008359BD" w:rsidP="006D7E3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541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8359BD" w:rsidRPr="00B541E9" w:rsidRDefault="00B4762A" w:rsidP="006D7E3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bookmarkStart w:id="0" w:name="_GoBack"/>
            <w:bookmarkEnd w:id="0"/>
            <w:r w:rsidR="008359BD" w:rsidRPr="00B541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8359BD" w:rsidRPr="00791549" w:rsidRDefault="008359BD" w:rsidP="008359BD">
      <w:pPr>
        <w:pStyle w:val="a4"/>
        <w:jc w:val="center"/>
        <w:rPr>
          <w:rStyle w:val="a3"/>
          <w:sz w:val="28"/>
          <w:szCs w:val="28"/>
        </w:rPr>
      </w:pPr>
      <w:r w:rsidRPr="00791549">
        <w:rPr>
          <w:rStyle w:val="a3"/>
          <w:sz w:val="28"/>
          <w:szCs w:val="28"/>
        </w:rPr>
        <w:t>ПОЛОЖЕНИЕ</w:t>
      </w:r>
    </w:p>
    <w:p w:rsidR="008359BD" w:rsidRPr="00791549" w:rsidRDefault="008359BD" w:rsidP="008359BD">
      <w:pPr>
        <w:pStyle w:val="a4"/>
        <w:jc w:val="center"/>
        <w:rPr>
          <w:rStyle w:val="a3"/>
          <w:sz w:val="28"/>
          <w:szCs w:val="28"/>
        </w:rPr>
      </w:pPr>
      <w:r w:rsidRPr="00791549">
        <w:rPr>
          <w:rStyle w:val="a3"/>
          <w:sz w:val="28"/>
          <w:szCs w:val="28"/>
        </w:rPr>
        <w:t>о порядке и основаниях перевода, отчисления</w:t>
      </w:r>
    </w:p>
    <w:p w:rsidR="008359BD" w:rsidRPr="00791549" w:rsidRDefault="008359BD" w:rsidP="008359BD">
      <w:pPr>
        <w:pStyle w:val="a4"/>
        <w:jc w:val="center"/>
        <w:rPr>
          <w:rStyle w:val="a3"/>
          <w:sz w:val="28"/>
          <w:szCs w:val="28"/>
        </w:rPr>
      </w:pPr>
      <w:r w:rsidRPr="00791549">
        <w:rPr>
          <w:rStyle w:val="a3"/>
          <w:sz w:val="28"/>
          <w:szCs w:val="28"/>
        </w:rPr>
        <w:t xml:space="preserve">и восстановления </w:t>
      </w:r>
      <w:proofErr w:type="gramStart"/>
      <w:r w:rsidRPr="00791549">
        <w:rPr>
          <w:rStyle w:val="a3"/>
          <w:sz w:val="28"/>
          <w:szCs w:val="28"/>
        </w:rPr>
        <w:t>обучающихся</w:t>
      </w:r>
      <w:proofErr w:type="gramEnd"/>
    </w:p>
    <w:p w:rsidR="008359BD" w:rsidRPr="00791549" w:rsidRDefault="008359BD" w:rsidP="008359BD">
      <w:pPr>
        <w:pStyle w:val="a4"/>
        <w:jc w:val="center"/>
        <w:rPr>
          <w:sz w:val="28"/>
          <w:szCs w:val="28"/>
        </w:rPr>
      </w:pPr>
      <w:r w:rsidRPr="00791549">
        <w:rPr>
          <w:rStyle w:val="a3"/>
          <w:sz w:val="28"/>
          <w:szCs w:val="28"/>
        </w:rPr>
        <w:t xml:space="preserve">МБОУ </w:t>
      </w:r>
      <w:r>
        <w:rPr>
          <w:rStyle w:val="a3"/>
          <w:sz w:val="28"/>
          <w:szCs w:val="28"/>
        </w:rPr>
        <w:t>СОШ №41</w:t>
      </w:r>
    </w:p>
    <w:p w:rsidR="008359BD" w:rsidRPr="00141828" w:rsidRDefault="008359BD" w:rsidP="008359BD">
      <w:pPr>
        <w:pStyle w:val="a4"/>
        <w:jc w:val="both"/>
        <w:rPr>
          <w:rStyle w:val="a5"/>
          <w:b/>
          <w:i w:val="0"/>
          <w:color w:val="000000"/>
        </w:rPr>
      </w:pPr>
      <w:r w:rsidRPr="00141828">
        <w:rPr>
          <w:rStyle w:val="a5"/>
          <w:b/>
          <w:i w:val="0"/>
          <w:color w:val="000000"/>
        </w:rPr>
        <w:t xml:space="preserve">I. Общие положения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1.1. Настоящее Положение разработано в соответствии с Федеральным законом от 29.12.2012 №273-ФЗ «Об образовании в Российской Федерации» (ст.30 п.2, ст. 62 п.2) , Уставом школы.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1.2. Настоящее Положение определяет порядок и основания перевода, отчисления и </w:t>
      </w:r>
      <w:proofErr w:type="gramStart"/>
      <w:r w:rsidRPr="00141828">
        <w:rPr>
          <w:rStyle w:val="a5"/>
          <w:i w:val="0"/>
          <w:color w:val="000000"/>
        </w:rPr>
        <w:t>восстановления</w:t>
      </w:r>
      <w:proofErr w:type="gramEnd"/>
      <w:r w:rsidRPr="00141828">
        <w:rPr>
          <w:rStyle w:val="a5"/>
          <w:i w:val="0"/>
          <w:color w:val="000000"/>
        </w:rPr>
        <w:t xml:space="preserve"> обучающихся  МБОУ СОШ№41 (далее – школа).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</w:p>
    <w:p w:rsidR="002635B1" w:rsidRDefault="008359BD" w:rsidP="002635B1">
      <w:pPr>
        <w:pStyle w:val="Default"/>
      </w:pPr>
      <w:r w:rsidRPr="00141828">
        <w:rPr>
          <w:rStyle w:val="a5"/>
          <w:b/>
          <w:i w:val="0"/>
          <w:color w:val="000000"/>
        </w:rPr>
        <w:t xml:space="preserve">II. Порядок и основания перевода. </w:t>
      </w:r>
    </w:p>
    <w:p w:rsidR="002635B1" w:rsidRDefault="002635B1" w:rsidP="002635B1">
      <w:pPr>
        <w:pStyle w:val="a6"/>
        <w:ind w:left="540" w:hanging="540"/>
        <w:jc w:val="both"/>
        <w:rPr>
          <w:color w:val="000000"/>
          <w:sz w:val="23"/>
          <w:szCs w:val="23"/>
        </w:rPr>
      </w:pPr>
      <w:r>
        <w:t xml:space="preserve"> </w:t>
      </w:r>
      <w:r>
        <w:rPr>
          <w:color w:val="000000"/>
          <w:sz w:val="23"/>
          <w:szCs w:val="23"/>
        </w:rPr>
        <w:t xml:space="preserve">2.1. Учащиеся на уровнях начального общего и основного общего образования, освоившие в полном объеме образовательную программу учебного года, переводятся в следующий класс. Перевод в следующий класс осуществляется по решению педагогического совета. </w:t>
      </w:r>
    </w:p>
    <w:p w:rsidR="002635B1" w:rsidRDefault="002635B1" w:rsidP="002635B1">
      <w:pPr>
        <w:pStyle w:val="Default"/>
        <w:ind w:left="540" w:hanging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На основании решения педагогического совета директором издается приказ о переводе в следующий класс учащихся школы. Приказ доводится до сведения родителей (законных представителей) учащихся. </w:t>
      </w:r>
    </w:p>
    <w:p w:rsidR="002635B1" w:rsidRDefault="002635B1" w:rsidP="002635B1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виду не выставления учащимся первого класса четырехлетней начальной школы оценки в баллах, знания и умения учащихся, оканчивающих 1 класс, должны соответствовать требованиям, определенным программой. </w:t>
      </w:r>
    </w:p>
    <w:p w:rsidR="002635B1" w:rsidRDefault="002635B1" w:rsidP="002635B1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Решение об оставлении учащегося на повторный год обучения в 1 классе может быть принято только педагогическим советом школы и только с учетом заключения психолого–медико–педагогической комиссии. </w:t>
      </w:r>
    </w:p>
    <w:p w:rsidR="002635B1" w:rsidRDefault="002635B1" w:rsidP="002635B1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Обучающиеся 2 – 8, 10 классов, закончившие учебный год с одной неудовлетворительной отметкой, переводятся педагогическим советом школы в следующий класс условно с обязательством ликвидации задолженности в течение: 1 раз – до 30 сентября; 2 раз в течение первой четверти (первого триместра) на усмотрение ученика и его родителей. Для проведения промежуточной аттестации во второй раз в ОУ создается комиссия. Окончательное решение в этом случае педагогический совет школы выносит по окончании указанного периода</w:t>
      </w:r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(</w:t>
      </w:r>
      <w:proofErr w:type="gramStart"/>
      <w:r>
        <w:rPr>
          <w:sz w:val="23"/>
          <w:szCs w:val="23"/>
        </w:rPr>
        <w:t>п</w:t>
      </w:r>
      <w:proofErr w:type="gramEnd"/>
      <w:r>
        <w:rPr>
          <w:sz w:val="23"/>
          <w:szCs w:val="23"/>
        </w:rPr>
        <w:t xml:space="preserve">.5,6 ст.58 Закона РФ «Об образовании в Российской Федерации» от 29.12.2012г.№273-ФЗ)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</w:t>
      </w:r>
    </w:p>
    <w:p w:rsidR="002635B1" w:rsidRDefault="002635B1" w:rsidP="002635B1">
      <w:pPr>
        <w:pStyle w:val="Default"/>
        <w:jc w:val="both"/>
        <w:rPr>
          <w:sz w:val="23"/>
          <w:szCs w:val="23"/>
        </w:rPr>
      </w:pPr>
    </w:p>
    <w:p w:rsidR="002635B1" w:rsidRDefault="002635B1" w:rsidP="002635B1">
      <w:pPr>
        <w:pStyle w:val="Default"/>
        <w:pageBreakBefore/>
        <w:jc w:val="both"/>
        <w:rPr>
          <w:sz w:val="23"/>
          <w:szCs w:val="23"/>
        </w:rPr>
      </w:pPr>
    </w:p>
    <w:p w:rsidR="002635B1" w:rsidRDefault="002635B1" w:rsidP="002635B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плану</w:t>
      </w:r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(</w:t>
      </w:r>
      <w:proofErr w:type="gramStart"/>
      <w:r>
        <w:rPr>
          <w:sz w:val="23"/>
          <w:szCs w:val="23"/>
        </w:rPr>
        <w:t>п</w:t>
      </w:r>
      <w:proofErr w:type="gramEnd"/>
      <w:r>
        <w:rPr>
          <w:sz w:val="23"/>
          <w:szCs w:val="23"/>
        </w:rPr>
        <w:t xml:space="preserve">.9 ст.58 Закона РФ «Об образовании в Российской Федерации» от 29.12.2012г. №273-ФЗ) </w:t>
      </w:r>
    </w:p>
    <w:p w:rsidR="002635B1" w:rsidRDefault="002635B1" w:rsidP="002635B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2.6. Обучающиеся 2 – 8, 10 классов, имеющие по итогам учебного года две и более неудовлетворительные отметки переводятся педагогическим советом школы в следующий класс условно с обязательством ликвидации задолженности в течение: 1 раз – до 30 сентября учебного года; 2 раз до 15 октября учебного года. Для проведения промежуточной аттестации во второй раз в ОУ создается комиссия. Окончательное решение в этом случае педагогический совет школы выносит по окончании указанного периода</w:t>
      </w:r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(</w:t>
      </w:r>
      <w:proofErr w:type="gramStart"/>
      <w:r>
        <w:rPr>
          <w:sz w:val="23"/>
          <w:szCs w:val="23"/>
        </w:rPr>
        <w:t>п</w:t>
      </w:r>
      <w:proofErr w:type="gramEnd"/>
      <w:r>
        <w:rPr>
          <w:sz w:val="23"/>
          <w:szCs w:val="23"/>
        </w:rPr>
        <w:t>.5,6 ст.58 Закона РФ «Об образовании в Российской Федерации» от 29.12.2012г.№273-ФЗ)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плану. (п.9 ст.</w:t>
      </w:r>
      <w:proofErr w:type="gramStart"/>
      <w:r>
        <w:rPr>
          <w:sz w:val="23"/>
          <w:szCs w:val="23"/>
        </w:rPr>
        <w:t xml:space="preserve">58 Закона РФ «Об образовании в Российской Федерации» от 29.12.2012г. №273-ФЗ) </w:t>
      </w:r>
      <w:proofErr w:type="gramEnd"/>
    </w:p>
    <w:p w:rsidR="002635B1" w:rsidRDefault="002635B1" w:rsidP="002635B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2.7. </w:t>
      </w:r>
      <w:proofErr w:type="gramStart"/>
      <w:r>
        <w:rPr>
          <w:sz w:val="23"/>
          <w:szCs w:val="23"/>
        </w:rPr>
        <w:t xml:space="preserve">Выпускники IX классов, не освоившие программы основного общего образования и имеющие академическую задолженность по двум и более предметам по усмотрению родителей (законных представителей) принимаются на повторное обучение в 9 класс, получают справку об обучении в образовательном учреждении, переводятся в классы компенсирующего обучения или продолжают получать образование в иных формах (вечернее, семейное, экстернат, дистанционное). </w:t>
      </w:r>
      <w:proofErr w:type="gramEnd"/>
    </w:p>
    <w:p w:rsidR="002635B1" w:rsidRDefault="002635B1" w:rsidP="002635B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2.8. Учащиеся переводного класса, успешно освоившие образовательную программу учебного года, поощряются грамотами за успехи в учебной, спортивной, физкультурной, общественной, научной, научно-технической, творческой, экспериментальной и инновационной деятельности. </w:t>
      </w:r>
    </w:p>
    <w:p w:rsidR="002635B1" w:rsidRDefault="002635B1" w:rsidP="002635B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2.9. В личное дело учащегося вносится запись «условно </w:t>
      </w:r>
      <w:proofErr w:type="gramStart"/>
      <w:r>
        <w:rPr>
          <w:sz w:val="23"/>
          <w:szCs w:val="23"/>
        </w:rPr>
        <w:t>переведен</w:t>
      </w:r>
      <w:proofErr w:type="gramEnd"/>
      <w:r>
        <w:rPr>
          <w:sz w:val="23"/>
          <w:szCs w:val="23"/>
        </w:rPr>
        <w:t xml:space="preserve">». </w:t>
      </w:r>
    </w:p>
    <w:p w:rsidR="002635B1" w:rsidRDefault="002635B1" w:rsidP="002635B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2.10. Аттестация учащегося, условно переведенного в следующий класс, по соответствующему предмету проводится по заявлению родителей (законных представителей) и по мере готовности учащегося в течение первой четверти учебного года. </w:t>
      </w:r>
    </w:p>
    <w:p w:rsidR="002635B1" w:rsidRDefault="002635B1" w:rsidP="002635B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2.11. Форма аттестации определяется аттестационной комиссией, состав которой утверждается директором ШКОЛЫ в количестве не менее двух учителей соответствующего профиля. </w:t>
      </w:r>
    </w:p>
    <w:p w:rsidR="002635B1" w:rsidRDefault="002635B1" w:rsidP="002635B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2.12. При положительном результате аттестации педагогический совет принимает решение о переводе учащегося в класс, в который он был переведён условно, с соответствующей записью в личном деле. </w:t>
      </w:r>
    </w:p>
    <w:p w:rsidR="002635B1" w:rsidRDefault="002635B1" w:rsidP="002635B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2.13. При отрицательном результате аттестации директор ШКОЛЫ вправе по ходатайству родителей (законных представителей) учащегося назначить повторную аттестацию. </w:t>
      </w:r>
    </w:p>
    <w:p w:rsidR="002635B1" w:rsidRDefault="002635B1" w:rsidP="002635B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2.14. В случае если учащийся, условно переведенный в следующий класс, не ликвидирует в течение первой четверти учебного года академическую задолженность по предмету, он не может быть переведен в следующий класс. </w:t>
      </w:r>
    </w:p>
    <w:p w:rsidR="002635B1" w:rsidRDefault="002635B1" w:rsidP="002635B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2.15. Учащиеся, не освоившие образовательную программу предыдущего уровня, не допускаются к обучению на следующем уровне общего образования. </w:t>
      </w:r>
    </w:p>
    <w:p w:rsidR="008359BD" w:rsidRPr="002635B1" w:rsidRDefault="002635B1" w:rsidP="002635B1">
      <w:pPr>
        <w:pStyle w:val="Default"/>
        <w:jc w:val="both"/>
        <w:rPr>
          <w:rStyle w:val="a5"/>
          <w:i w:val="0"/>
          <w:iCs w:val="0"/>
          <w:color w:val="000000"/>
          <w:sz w:val="23"/>
          <w:szCs w:val="23"/>
        </w:rPr>
      </w:pPr>
      <w:r>
        <w:rPr>
          <w:sz w:val="23"/>
          <w:szCs w:val="23"/>
        </w:rPr>
        <w:t xml:space="preserve">2.16. Решение педагогического совета школы в отношении учащихся, оставленных на повторный год обучения, доводится до сведения родителей (законных представителей) классным руководителем. </w:t>
      </w:r>
    </w:p>
    <w:p w:rsidR="008359BD" w:rsidRPr="00141828" w:rsidRDefault="008359BD" w:rsidP="008359BD">
      <w:pPr>
        <w:pStyle w:val="a4"/>
        <w:jc w:val="both"/>
        <w:rPr>
          <w:rStyle w:val="a5"/>
          <w:b/>
          <w:i w:val="0"/>
          <w:color w:val="000000"/>
        </w:rPr>
      </w:pPr>
      <w:r w:rsidRPr="00141828">
        <w:rPr>
          <w:rStyle w:val="a5"/>
          <w:b/>
          <w:i w:val="0"/>
          <w:color w:val="000000"/>
        </w:rPr>
        <w:t xml:space="preserve">III. Порядок и основания отчисления </w:t>
      </w:r>
      <w:proofErr w:type="gramStart"/>
      <w:r w:rsidRPr="00141828">
        <w:rPr>
          <w:rStyle w:val="a5"/>
          <w:b/>
          <w:i w:val="0"/>
          <w:color w:val="000000"/>
        </w:rPr>
        <w:t>обучающихся</w:t>
      </w:r>
      <w:proofErr w:type="gramEnd"/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3.1. </w:t>
      </w:r>
      <w:proofErr w:type="gramStart"/>
      <w:r w:rsidRPr="00141828">
        <w:rPr>
          <w:rStyle w:val="a5"/>
          <w:i w:val="0"/>
          <w:color w:val="000000"/>
        </w:rPr>
        <w:t xml:space="preserve">Образовательные отношения прекращаются в связи с отчислением обучающегося  из школы: </w:t>
      </w:r>
      <w:proofErr w:type="gramEnd"/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 -  в связи с получением образования (завершением обучения);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 -  досрочно по основаниям, установленным п 3.2. настоящего Положения.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3.2. Образовательные отношения могут быть прекращены досрочно в случаях: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- по инициативе </w:t>
      </w:r>
      <w:proofErr w:type="gramStart"/>
      <w:r w:rsidRPr="00141828">
        <w:rPr>
          <w:rStyle w:val="a5"/>
          <w:i w:val="0"/>
          <w:color w:val="000000"/>
        </w:rPr>
        <w:t>обучающегося</w:t>
      </w:r>
      <w:proofErr w:type="gramEnd"/>
      <w:r w:rsidRPr="00141828">
        <w:rPr>
          <w:rStyle w:val="a5"/>
          <w:i w:val="0"/>
          <w:color w:val="000000"/>
        </w:rPr>
        <w:t xml:space="preserve"> и (или) родителей (законных представителей)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lastRenderedPageBreak/>
        <w:t xml:space="preserve">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- по инициативе школы в случае применения к </w:t>
      </w:r>
      <w:proofErr w:type="gramStart"/>
      <w:r w:rsidRPr="00141828">
        <w:rPr>
          <w:rStyle w:val="a5"/>
          <w:i w:val="0"/>
          <w:color w:val="000000"/>
        </w:rPr>
        <w:t>обучающемуся</w:t>
      </w:r>
      <w:proofErr w:type="gramEnd"/>
      <w:r w:rsidRPr="00141828">
        <w:rPr>
          <w:rStyle w:val="a5"/>
          <w:i w:val="0"/>
          <w:color w:val="000000"/>
        </w:rPr>
        <w:t xml:space="preserve">, достигшему возраста пятнадцати лет, отчисления как меры дисциплинарного взыскания;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- по обстоятельствам, не зависящим от сторон образовательных отношений, в том числе в случае ликвидации школы.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>3.3. Основанием для прекращения образовательных отношений является приказ директора школы об отчислении обучающегося. Права и обязанности обучающегося, предусмотренные законодательством об образовании и локальным</w:t>
      </w:r>
      <w:r w:rsidR="00AA2EA5">
        <w:rPr>
          <w:rStyle w:val="a5"/>
          <w:i w:val="0"/>
          <w:color w:val="000000"/>
        </w:rPr>
        <w:t>и нормативными актами организации</w:t>
      </w:r>
      <w:r w:rsidRPr="00141828">
        <w:rPr>
          <w:rStyle w:val="a5"/>
          <w:i w:val="0"/>
          <w:color w:val="000000"/>
        </w:rPr>
        <w:t xml:space="preserve"> прекращаются </w:t>
      </w:r>
      <w:proofErr w:type="gramStart"/>
      <w:r w:rsidRPr="00141828">
        <w:rPr>
          <w:rStyle w:val="a5"/>
          <w:i w:val="0"/>
          <w:color w:val="000000"/>
        </w:rPr>
        <w:t>с даты</w:t>
      </w:r>
      <w:proofErr w:type="gramEnd"/>
      <w:r w:rsidRPr="00141828">
        <w:rPr>
          <w:rStyle w:val="a5"/>
          <w:i w:val="0"/>
          <w:color w:val="000000"/>
        </w:rPr>
        <w:t xml:space="preserve"> его отчисления из школы.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3.4. При досрочном прекращении образовательных отношений школа  в трехдневный срок после издания приказа </w:t>
      </w:r>
      <w:proofErr w:type="gramStart"/>
      <w:r w:rsidRPr="00141828">
        <w:rPr>
          <w:rStyle w:val="a5"/>
          <w:i w:val="0"/>
          <w:color w:val="000000"/>
        </w:rPr>
        <w:t>директора</w:t>
      </w:r>
      <w:proofErr w:type="gramEnd"/>
      <w:r w:rsidRPr="00141828">
        <w:rPr>
          <w:rStyle w:val="a5"/>
          <w:i w:val="0"/>
          <w:color w:val="000000"/>
        </w:rPr>
        <w:t xml:space="preserve"> об отчислении обучающегося выдает лицу, отчисленному из школа, справку в соответствии с частью 12 ст.60 Федерального закона от 29.12.2012 №273-ФЗ «Об образовании в Российской Федерации».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</w:p>
    <w:p w:rsidR="008359BD" w:rsidRPr="00141828" w:rsidRDefault="008359BD" w:rsidP="008359BD">
      <w:pPr>
        <w:pStyle w:val="a4"/>
        <w:jc w:val="both"/>
        <w:rPr>
          <w:rStyle w:val="a5"/>
          <w:b/>
          <w:i w:val="0"/>
          <w:color w:val="000000"/>
        </w:rPr>
      </w:pPr>
      <w:r w:rsidRPr="00141828">
        <w:rPr>
          <w:rStyle w:val="a5"/>
          <w:b/>
          <w:i w:val="0"/>
          <w:color w:val="000000"/>
        </w:rPr>
        <w:t xml:space="preserve">IV. Восстановление </w:t>
      </w:r>
      <w:proofErr w:type="gramStart"/>
      <w:r w:rsidRPr="00141828">
        <w:rPr>
          <w:rStyle w:val="a5"/>
          <w:b/>
          <w:i w:val="0"/>
          <w:color w:val="000000"/>
        </w:rPr>
        <w:t>обучающихся</w:t>
      </w:r>
      <w:proofErr w:type="gramEnd"/>
      <w:r w:rsidRPr="00141828">
        <w:rPr>
          <w:rStyle w:val="a5"/>
          <w:b/>
          <w:i w:val="0"/>
          <w:color w:val="000000"/>
        </w:rPr>
        <w:t xml:space="preserve">.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4.1. Восстановление </w:t>
      </w:r>
      <w:proofErr w:type="gramStart"/>
      <w:r w:rsidRPr="00141828">
        <w:rPr>
          <w:rStyle w:val="a5"/>
          <w:i w:val="0"/>
          <w:color w:val="000000"/>
        </w:rPr>
        <w:t>обучающегося</w:t>
      </w:r>
      <w:proofErr w:type="gramEnd"/>
      <w:r w:rsidRPr="00141828">
        <w:rPr>
          <w:rStyle w:val="a5"/>
          <w:i w:val="0"/>
          <w:color w:val="000000"/>
        </w:rPr>
        <w:t xml:space="preserve"> в </w:t>
      </w:r>
      <w:r w:rsidR="00141828" w:rsidRPr="00141828">
        <w:rPr>
          <w:rStyle w:val="a5"/>
          <w:i w:val="0"/>
          <w:color w:val="000000"/>
        </w:rPr>
        <w:t>школе</w:t>
      </w:r>
      <w:r w:rsidRPr="00141828">
        <w:rPr>
          <w:rStyle w:val="a5"/>
          <w:i w:val="0"/>
          <w:color w:val="000000"/>
        </w:rPr>
        <w:t xml:space="preserve">, если он досрочно прекратил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>образовательные отношения по своей инициатив</w:t>
      </w:r>
      <w:r w:rsidR="00141828" w:rsidRPr="00141828">
        <w:rPr>
          <w:rStyle w:val="a5"/>
          <w:i w:val="0"/>
          <w:color w:val="000000"/>
        </w:rPr>
        <w:t xml:space="preserve">е и (или) инициативе родителей </w:t>
      </w:r>
      <w:r w:rsidRPr="00141828">
        <w:rPr>
          <w:rStyle w:val="a5"/>
          <w:i w:val="0"/>
          <w:color w:val="000000"/>
        </w:rPr>
        <w:t>(законных представителей), проводится в с</w:t>
      </w:r>
      <w:r w:rsidR="00141828" w:rsidRPr="00141828">
        <w:rPr>
          <w:rStyle w:val="a5"/>
          <w:i w:val="0"/>
          <w:color w:val="000000"/>
        </w:rPr>
        <w:t xml:space="preserve">оответствии с Правилами приема </w:t>
      </w:r>
      <w:r w:rsidRPr="00141828">
        <w:rPr>
          <w:rStyle w:val="a5"/>
          <w:i w:val="0"/>
          <w:color w:val="000000"/>
        </w:rPr>
        <w:t xml:space="preserve">обучающихся в </w:t>
      </w:r>
      <w:r w:rsidR="00141828" w:rsidRPr="00141828">
        <w:rPr>
          <w:rStyle w:val="a5"/>
          <w:i w:val="0"/>
          <w:color w:val="000000"/>
        </w:rPr>
        <w:t>школу</w:t>
      </w:r>
      <w:r w:rsidRPr="00141828">
        <w:rPr>
          <w:rStyle w:val="a5"/>
          <w:i w:val="0"/>
          <w:color w:val="000000"/>
        </w:rPr>
        <w:t xml:space="preserve">.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4.2. Лица, отчисленные ранее из </w:t>
      </w:r>
      <w:r w:rsidR="00141828" w:rsidRPr="00141828">
        <w:rPr>
          <w:rStyle w:val="a5"/>
          <w:i w:val="0"/>
          <w:color w:val="000000"/>
        </w:rPr>
        <w:t>школы</w:t>
      </w:r>
      <w:r w:rsidRPr="00141828">
        <w:rPr>
          <w:rStyle w:val="a5"/>
          <w:i w:val="0"/>
          <w:color w:val="000000"/>
        </w:rPr>
        <w:t>, не завершившие образование по основной образовательной программе, имеют прав</w:t>
      </w:r>
      <w:r w:rsidR="00141828" w:rsidRPr="00141828">
        <w:rPr>
          <w:rStyle w:val="a5"/>
          <w:i w:val="0"/>
          <w:color w:val="000000"/>
        </w:rPr>
        <w:t xml:space="preserve">о на восстановление в число </w:t>
      </w:r>
      <w:proofErr w:type="gramStart"/>
      <w:r w:rsidR="00AA2EA5">
        <w:rPr>
          <w:rStyle w:val="a5"/>
          <w:i w:val="0"/>
          <w:color w:val="000000"/>
        </w:rPr>
        <w:t>обучающихся</w:t>
      </w:r>
      <w:proofErr w:type="gramEnd"/>
      <w:r w:rsidR="00AA2EA5">
        <w:rPr>
          <w:rStyle w:val="a5"/>
          <w:i w:val="0"/>
          <w:color w:val="000000"/>
        </w:rPr>
        <w:t xml:space="preserve"> образовательной </w:t>
      </w:r>
      <w:r w:rsidRPr="00141828">
        <w:rPr>
          <w:rStyle w:val="a5"/>
          <w:i w:val="0"/>
          <w:color w:val="000000"/>
        </w:rPr>
        <w:t xml:space="preserve"> </w:t>
      </w:r>
      <w:r w:rsidR="00AA2EA5">
        <w:rPr>
          <w:color w:val="000000"/>
        </w:rPr>
        <w:t>организации</w:t>
      </w:r>
      <w:r w:rsidR="00AA2EA5" w:rsidRPr="00141828">
        <w:rPr>
          <w:rStyle w:val="a5"/>
          <w:i w:val="0"/>
          <w:color w:val="000000"/>
        </w:rPr>
        <w:t xml:space="preserve"> </w:t>
      </w:r>
      <w:r w:rsidRPr="00141828">
        <w:rPr>
          <w:rStyle w:val="a5"/>
          <w:i w:val="0"/>
          <w:color w:val="000000"/>
        </w:rPr>
        <w:t>н</w:t>
      </w:r>
      <w:r w:rsidR="00141828" w:rsidRPr="00141828">
        <w:rPr>
          <w:rStyle w:val="a5"/>
          <w:i w:val="0"/>
          <w:color w:val="000000"/>
        </w:rPr>
        <w:t xml:space="preserve">езависимо от продолжительности </w:t>
      </w:r>
      <w:r w:rsidRPr="00141828">
        <w:rPr>
          <w:rStyle w:val="a5"/>
          <w:i w:val="0"/>
          <w:color w:val="000000"/>
        </w:rPr>
        <w:t xml:space="preserve">перерыва в учебе, причины отчисления.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4.3. Право на восстановление в </w:t>
      </w:r>
      <w:r w:rsidR="00141828" w:rsidRPr="00141828">
        <w:rPr>
          <w:rStyle w:val="a5"/>
          <w:i w:val="0"/>
          <w:color w:val="000000"/>
        </w:rPr>
        <w:t>школе</w:t>
      </w:r>
      <w:r w:rsidRPr="00141828">
        <w:rPr>
          <w:rStyle w:val="a5"/>
          <w:i w:val="0"/>
          <w:color w:val="000000"/>
        </w:rPr>
        <w:t xml:space="preserve"> имеют лица, не достигшие возраста восемнадцати лет.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>4.4. Восстановление лиц в число обучающихся</w:t>
      </w:r>
      <w:r w:rsidR="00AA2EA5" w:rsidRPr="00AA2EA5">
        <w:rPr>
          <w:color w:val="000000"/>
        </w:rPr>
        <w:t xml:space="preserve"> </w:t>
      </w:r>
      <w:r w:rsidR="00AA2EA5">
        <w:rPr>
          <w:color w:val="000000"/>
        </w:rPr>
        <w:t>организации</w:t>
      </w:r>
      <w:r w:rsidRPr="00141828">
        <w:rPr>
          <w:rStyle w:val="a5"/>
          <w:i w:val="0"/>
          <w:color w:val="000000"/>
        </w:rPr>
        <w:t xml:space="preserve"> осуществляется только на свободные места.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4.5. Восстановление обучающегося производится на основании личного заявления родителей (законных представителей) на имя директора </w:t>
      </w:r>
      <w:r w:rsidR="00141828" w:rsidRPr="00141828">
        <w:rPr>
          <w:rStyle w:val="a5"/>
          <w:i w:val="0"/>
          <w:color w:val="000000"/>
        </w:rPr>
        <w:t>школы</w:t>
      </w:r>
      <w:r w:rsidRPr="00141828">
        <w:rPr>
          <w:rStyle w:val="a5"/>
          <w:i w:val="0"/>
          <w:color w:val="000000"/>
        </w:rPr>
        <w:t xml:space="preserve">.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4.6. Решение о восстановлении </w:t>
      </w:r>
      <w:proofErr w:type="gramStart"/>
      <w:r w:rsidRPr="00141828">
        <w:rPr>
          <w:rStyle w:val="a5"/>
          <w:i w:val="0"/>
          <w:color w:val="000000"/>
        </w:rPr>
        <w:t>обучающегося</w:t>
      </w:r>
      <w:proofErr w:type="gramEnd"/>
      <w:r w:rsidRPr="00141828">
        <w:rPr>
          <w:rStyle w:val="a5"/>
          <w:i w:val="0"/>
          <w:color w:val="000000"/>
        </w:rPr>
        <w:t xml:space="preserve"> принимает директор </w:t>
      </w:r>
      <w:r w:rsidR="00141828" w:rsidRPr="00141828">
        <w:rPr>
          <w:rStyle w:val="a5"/>
          <w:i w:val="0"/>
          <w:color w:val="000000"/>
        </w:rPr>
        <w:t>школы</w:t>
      </w:r>
      <w:r w:rsidRPr="00141828">
        <w:rPr>
          <w:rStyle w:val="a5"/>
          <w:i w:val="0"/>
          <w:color w:val="000000"/>
        </w:rPr>
        <w:t xml:space="preserve">, что оформляется соответствующим приказом.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4.8. Обучающимся, восстановленным в </w:t>
      </w:r>
      <w:r w:rsidR="00141828" w:rsidRPr="00141828">
        <w:rPr>
          <w:rStyle w:val="a5"/>
          <w:i w:val="0"/>
          <w:color w:val="000000"/>
        </w:rPr>
        <w:t>школе</w:t>
      </w:r>
      <w:r w:rsidRPr="00141828">
        <w:rPr>
          <w:rStyle w:val="a5"/>
          <w:i w:val="0"/>
          <w:color w:val="000000"/>
        </w:rPr>
        <w:t xml:space="preserve"> и успешно прошедшим </w:t>
      </w:r>
      <w:r w:rsidR="00AA2EA5" w:rsidRPr="00141828">
        <w:rPr>
          <w:rStyle w:val="a5"/>
          <w:i w:val="0"/>
          <w:color w:val="000000"/>
        </w:rPr>
        <w:t>Г</w:t>
      </w:r>
      <w:r w:rsidRPr="00141828">
        <w:rPr>
          <w:rStyle w:val="a5"/>
          <w:i w:val="0"/>
          <w:color w:val="000000"/>
        </w:rPr>
        <w:t>осударственну</w:t>
      </w:r>
      <w:r w:rsidR="00AA2EA5">
        <w:rPr>
          <w:rStyle w:val="a5"/>
          <w:i w:val="0"/>
          <w:color w:val="000000"/>
        </w:rPr>
        <w:t xml:space="preserve">ю </w:t>
      </w:r>
      <w:r w:rsidRPr="00141828">
        <w:rPr>
          <w:rStyle w:val="a5"/>
          <w:i w:val="0"/>
          <w:color w:val="000000"/>
        </w:rPr>
        <w:t xml:space="preserve">аттестацию, выдается государственный документ об образовании установленного образца.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  <w:r w:rsidRPr="00141828">
        <w:rPr>
          <w:rStyle w:val="a5"/>
          <w:i w:val="0"/>
          <w:color w:val="000000"/>
        </w:rPr>
        <w:t xml:space="preserve"> </w:t>
      </w:r>
    </w:p>
    <w:p w:rsidR="008359BD" w:rsidRPr="00141828" w:rsidRDefault="008359BD" w:rsidP="008359BD">
      <w:pPr>
        <w:pStyle w:val="a4"/>
        <w:jc w:val="both"/>
        <w:rPr>
          <w:rStyle w:val="a5"/>
          <w:i w:val="0"/>
          <w:color w:val="000000"/>
        </w:rPr>
      </w:pPr>
    </w:p>
    <w:p w:rsidR="00A92169" w:rsidRPr="00141828" w:rsidRDefault="00A92169">
      <w:pPr>
        <w:rPr>
          <w:sz w:val="24"/>
          <w:szCs w:val="24"/>
        </w:rPr>
      </w:pPr>
    </w:p>
    <w:sectPr w:rsidR="00A92169" w:rsidRPr="0014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738302"/>
    <w:multiLevelType w:val="hybridMultilevel"/>
    <w:tmpl w:val="AF3B90F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BD"/>
    <w:rsid w:val="00141828"/>
    <w:rsid w:val="002635B1"/>
    <w:rsid w:val="008359BD"/>
    <w:rsid w:val="00A92169"/>
    <w:rsid w:val="00AA2EA5"/>
    <w:rsid w:val="00AE7AE6"/>
    <w:rsid w:val="00B4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359BD"/>
    <w:rPr>
      <w:b/>
      <w:bCs/>
    </w:rPr>
  </w:style>
  <w:style w:type="paragraph" w:styleId="a4">
    <w:name w:val="No Spacing"/>
    <w:uiPriority w:val="1"/>
    <w:qFormat/>
    <w:rsid w:val="0083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uiPriority w:val="19"/>
    <w:qFormat/>
    <w:rsid w:val="008359BD"/>
    <w:rPr>
      <w:i/>
      <w:iCs/>
      <w:color w:val="808080"/>
    </w:rPr>
  </w:style>
  <w:style w:type="paragraph" w:customStyle="1" w:styleId="Default">
    <w:name w:val="Default"/>
    <w:rsid w:val="00263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......."/>
    <w:basedOn w:val="Default"/>
    <w:next w:val="Default"/>
    <w:uiPriority w:val="99"/>
    <w:rsid w:val="002635B1"/>
    <w:rPr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263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359BD"/>
    <w:rPr>
      <w:b/>
      <w:bCs/>
    </w:rPr>
  </w:style>
  <w:style w:type="paragraph" w:styleId="a4">
    <w:name w:val="No Spacing"/>
    <w:uiPriority w:val="1"/>
    <w:qFormat/>
    <w:rsid w:val="0083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uiPriority w:val="19"/>
    <w:qFormat/>
    <w:rsid w:val="008359BD"/>
    <w:rPr>
      <w:i/>
      <w:iCs/>
      <w:color w:val="808080"/>
    </w:rPr>
  </w:style>
  <w:style w:type="paragraph" w:customStyle="1" w:styleId="Default">
    <w:name w:val="Default"/>
    <w:rsid w:val="00263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......."/>
    <w:basedOn w:val="Default"/>
    <w:next w:val="Default"/>
    <w:uiPriority w:val="99"/>
    <w:rsid w:val="002635B1"/>
    <w:rPr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263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2018-04-10T12:35:00Z</cp:lastPrinted>
  <dcterms:created xsi:type="dcterms:W3CDTF">2014-09-24T06:42:00Z</dcterms:created>
  <dcterms:modified xsi:type="dcterms:W3CDTF">2018-04-10T12:36:00Z</dcterms:modified>
</cp:coreProperties>
</file>