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C4" w:rsidRDefault="00C94AC4"/>
    <w:p w:rsidR="00293667" w:rsidRDefault="00293667"/>
    <w:p w:rsidR="00293667" w:rsidRPr="00293667" w:rsidRDefault="00293667" w:rsidP="00293667">
      <w:pPr>
        <w:widowControl w:val="0"/>
        <w:spacing w:line="100" w:lineRule="atLeast"/>
        <w:ind w:right="0"/>
        <w:jc w:val="center"/>
        <w:rPr>
          <w:rFonts w:eastAsia="Lucida Sans Unicode" w:cs="Tahoma"/>
          <w:b/>
          <w:kern w:val="2"/>
          <w:szCs w:val="24"/>
        </w:rPr>
      </w:pPr>
      <w:bookmarkStart w:id="0" w:name="_GoBack"/>
      <w:r w:rsidRPr="00293667">
        <w:rPr>
          <w:rFonts w:eastAsia="Lucida Sans Unicode" w:cs="Tahoma"/>
          <w:b/>
          <w:kern w:val="2"/>
          <w:szCs w:val="24"/>
        </w:rPr>
        <w:t>МУНИЦИПАЛЬНОЕ БЮДЖЕТНОЕ ОБЩЕОБРАЗОВАТЕЛЬНОЕ УЧРЕЖДЕНИЕ СРЕДНЯЯ ОБЩЕОБРАЗОВАТЕЛЬНАЯ ШКОЛА №41</w:t>
      </w:r>
    </w:p>
    <w:bookmarkEnd w:id="0"/>
    <w:p w:rsidR="00293667" w:rsidRPr="00293667" w:rsidRDefault="00293667" w:rsidP="00293667">
      <w:pPr>
        <w:widowControl w:val="0"/>
        <w:spacing w:line="100" w:lineRule="atLeast"/>
        <w:ind w:right="0"/>
        <w:jc w:val="center"/>
        <w:rPr>
          <w:rFonts w:eastAsia="Lucida Sans Unicode" w:cs="Tahoma"/>
          <w:b/>
          <w:kern w:val="2"/>
          <w:szCs w:val="24"/>
        </w:rPr>
      </w:pPr>
    </w:p>
    <w:tbl>
      <w:tblPr>
        <w:tblW w:w="0" w:type="auto"/>
        <w:tblLook w:val="04A0" w:firstRow="1" w:lastRow="0" w:firstColumn="1" w:lastColumn="0" w:noHBand="0" w:noVBand="1"/>
      </w:tblPr>
      <w:tblGrid>
        <w:gridCol w:w="4738"/>
        <w:gridCol w:w="4833"/>
      </w:tblGrid>
      <w:tr w:rsidR="00293667" w:rsidRPr="00293667" w:rsidTr="00D22DA1">
        <w:trPr>
          <w:trHeight w:val="1948"/>
        </w:trPr>
        <w:tc>
          <w:tcPr>
            <w:tcW w:w="4738" w:type="dxa"/>
            <w:hideMark/>
          </w:tcPr>
          <w:p w:rsidR="00293667" w:rsidRPr="00293667" w:rsidRDefault="00293667" w:rsidP="00293667">
            <w:pPr>
              <w:widowControl w:val="0"/>
              <w:ind w:right="0"/>
              <w:jc w:val="both"/>
              <w:rPr>
                <w:rFonts w:eastAsia="Lucida Sans Unicode" w:cs="Tahoma"/>
                <w:kern w:val="2"/>
                <w:szCs w:val="24"/>
              </w:rPr>
            </w:pPr>
            <w:r w:rsidRPr="00293667">
              <w:rPr>
                <w:rFonts w:eastAsia="Lucida Sans Unicode" w:cs="Tahoma"/>
                <w:kern w:val="2"/>
                <w:szCs w:val="24"/>
              </w:rPr>
              <w:t xml:space="preserve">Согласовано </w:t>
            </w:r>
          </w:p>
          <w:p w:rsidR="00293667" w:rsidRPr="00293667" w:rsidRDefault="00293667" w:rsidP="00293667">
            <w:pPr>
              <w:widowControl w:val="0"/>
              <w:ind w:right="0"/>
              <w:jc w:val="both"/>
              <w:rPr>
                <w:rFonts w:eastAsia="Lucida Sans Unicode" w:cs="Tahoma"/>
                <w:kern w:val="2"/>
                <w:szCs w:val="24"/>
              </w:rPr>
            </w:pPr>
            <w:r w:rsidRPr="00293667">
              <w:rPr>
                <w:rFonts w:eastAsia="Lucida Sans Unicode" w:cs="Tahoma"/>
                <w:kern w:val="2"/>
                <w:szCs w:val="24"/>
              </w:rPr>
              <w:t xml:space="preserve">на педагогическом совете </w:t>
            </w:r>
          </w:p>
          <w:p w:rsidR="00293667" w:rsidRPr="00293667" w:rsidRDefault="00052ECA" w:rsidP="00293667">
            <w:pPr>
              <w:widowControl w:val="0"/>
              <w:ind w:right="0"/>
              <w:jc w:val="both"/>
              <w:rPr>
                <w:rFonts w:eastAsia="Lucida Sans Unicode" w:cs="Tahoma"/>
                <w:kern w:val="2"/>
                <w:szCs w:val="24"/>
              </w:rPr>
            </w:pPr>
            <w:r>
              <w:rPr>
                <w:rFonts w:eastAsia="Lucida Sans Unicode" w:cs="Tahoma"/>
                <w:kern w:val="2"/>
                <w:szCs w:val="24"/>
              </w:rPr>
              <w:t>(протокол № 1 от 29.08.2015</w:t>
            </w:r>
            <w:r w:rsidR="00293667" w:rsidRPr="00293667">
              <w:rPr>
                <w:rFonts w:eastAsia="Lucida Sans Unicode" w:cs="Tahoma"/>
                <w:kern w:val="2"/>
                <w:szCs w:val="24"/>
              </w:rPr>
              <w:t xml:space="preserve"> г.)</w:t>
            </w:r>
          </w:p>
        </w:tc>
        <w:tc>
          <w:tcPr>
            <w:tcW w:w="4833" w:type="dxa"/>
          </w:tcPr>
          <w:p w:rsidR="00293667" w:rsidRPr="00293667" w:rsidRDefault="00293667" w:rsidP="00293667">
            <w:pPr>
              <w:widowControl w:val="0"/>
              <w:ind w:left="1096" w:right="0"/>
              <w:jc w:val="both"/>
              <w:rPr>
                <w:rFonts w:eastAsia="Lucida Sans Unicode" w:cs="Tahoma"/>
                <w:kern w:val="2"/>
                <w:szCs w:val="24"/>
              </w:rPr>
            </w:pPr>
            <w:r w:rsidRPr="00293667">
              <w:rPr>
                <w:rFonts w:eastAsia="Lucida Sans Unicode" w:cs="Tahoma"/>
                <w:kern w:val="2"/>
                <w:szCs w:val="24"/>
              </w:rPr>
              <w:t>Утверждаю</w:t>
            </w:r>
          </w:p>
          <w:p w:rsidR="00293667" w:rsidRPr="00293667" w:rsidRDefault="00293667" w:rsidP="00293667">
            <w:pPr>
              <w:widowControl w:val="0"/>
              <w:ind w:left="1096" w:right="0"/>
              <w:jc w:val="both"/>
              <w:rPr>
                <w:rFonts w:eastAsia="Lucida Sans Unicode" w:cs="Tahoma"/>
                <w:kern w:val="2"/>
                <w:szCs w:val="24"/>
              </w:rPr>
            </w:pPr>
            <w:r w:rsidRPr="00293667">
              <w:rPr>
                <w:rFonts w:eastAsia="Lucida Sans Unicode" w:cs="Tahoma"/>
                <w:kern w:val="2"/>
                <w:szCs w:val="24"/>
              </w:rPr>
              <w:t>Директор МБОУ СОШ № 41</w:t>
            </w:r>
          </w:p>
          <w:p w:rsidR="00293667" w:rsidRPr="00293667" w:rsidRDefault="00293667" w:rsidP="00293667">
            <w:pPr>
              <w:widowControl w:val="0"/>
              <w:ind w:left="1096" w:right="0"/>
              <w:jc w:val="both"/>
              <w:rPr>
                <w:rFonts w:eastAsia="Lucida Sans Unicode" w:cs="Tahoma"/>
                <w:kern w:val="2"/>
                <w:szCs w:val="24"/>
              </w:rPr>
            </w:pPr>
            <w:r w:rsidRPr="00293667">
              <w:rPr>
                <w:rFonts w:eastAsia="Lucida Sans Unicode" w:cs="Tahoma"/>
                <w:kern w:val="2"/>
                <w:szCs w:val="24"/>
              </w:rPr>
              <w:t xml:space="preserve">____________ А.П. Медный </w:t>
            </w:r>
          </w:p>
          <w:p w:rsidR="00293667" w:rsidRPr="00293667" w:rsidRDefault="008553BE" w:rsidP="00293667">
            <w:pPr>
              <w:widowControl w:val="0"/>
              <w:ind w:left="1096" w:right="0"/>
              <w:jc w:val="both"/>
              <w:rPr>
                <w:rFonts w:eastAsia="Lucida Sans Unicode" w:cs="Tahoma"/>
                <w:kern w:val="2"/>
                <w:szCs w:val="24"/>
              </w:rPr>
            </w:pPr>
            <w:r>
              <w:rPr>
                <w:rFonts w:eastAsia="Lucida Sans Unicode" w:cs="Tahoma"/>
                <w:kern w:val="2"/>
                <w:szCs w:val="24"/>
              </w:rPr>
              <w:t xml:space="preserve">01 сентября 2015 </w:t>
            </w:r>
            <w:r w:rsidR="00293667" w:rsidRPr="00293667">
              <w:rPr>
                <w:rFonts w:eastAsia="Lucida Sans Unicode" w:cs="Tahoma"/>
                <w:kern w:val="2"/>
                <w:szCs w:val="24"/>
              </w:rPr>
              <w:t>г.</w:t>
            </w:r>
          </w:p>
          <w:p w:rsidR="00293667" w:rsidRPr="00293667" w:rsidRDefault="00293667" w:rsidP="00293667">
            <w:pPr>
              <w:widowControl w:val="0"/>
              <w:ind w:left="1096" w:right="0"/>
              <w:jc w:val="both"/>
              <w:rPr>
                <w:rFonts w:eastAsia="Lucida Sans Unicode" w:cs="Tahoma"/>
                <w:kern w:val="2"/>
                <w:szCs w:val="24"/>
              </w:rPr>
            </w:pPr>
          </w:p>
          <w:p w:rsidR="00293667" w:rsidRPr="00293667" w:rsidRDefault="00293667" w:rsidP="00293667">
            <w:pPr>
              <w:widowControl w:val="0"/>
              <w:ind w:left="1096" w:right="0"/>
              <w:jc w:val="both"/>
              <w:rPr>
                <w:rFonts w:eastAsia="Lucida Sans Unicode" w:cs="Tahoma"/>
                <w:kern w:val="2"/>
                <w:szCs w:val="24"/>
              </w:rPr>
            </w:pPr>
            <w:r w:rsidRPr="00293667">
              <w:rPr>
                <w:rFonts w:eastAsia="Lucida Sans Unicode" w:cs="Tahoma"/>
                <w:kern w:val="2"/>
                <w:szCs w:val="24"/>
              </w:rPr>
              <w:t xml:space="preserve">Введено в действие приказом </w:t>
            </w:r>
          </w:p>
          <w:p w:rsidR="00293667" w:rsidRPr="00293667" w:rsidRDefault="008553BE" w:rsidP="00293667">
            <w:pPr>
              <w:widowControl w:val="0"/>
              <w:ind w:left="1096" w:right="0"/>
              <w:jc w:val="both"/>
              <w:rPr>
                <w:rFonts w:eastAsia="Lucida Sans Unicode" w:cs="Tahoma"/>
                <w:kern w:val="2"/>
                <w:szCs w:val="24"/>
              </w:rPr>
            </w:pPr>
            <w:r>
              <w:rPr>
                <w:rFonts w:eastAsia="Lucida Sans Unicode" w:cs="Tahoma"/>
                <w:kern w:val="2"/>
                <w:szCs w:val="24"/>
              </w:rPr>
              <w:t>№ 142 от 01.09.2015</w:t>
            </w:r>
            <w:r w:rsidR="00293667" w:rsidRPr="00293667">
              <w:rPr>
                <w:rFonts w:eastAsia="Lucida Sans Unicode" w:cs="Tahoma"/>
                <w:kern w:val="2"/>
                <w:szCs w:val="24"/>
              </w:rPr>
              <w:t>г.</w:t>
            </w:r>
          </w:p>
        </w:tc>
      </w:tr>
    </w:tbl>
    <w:p w:rsidR="00293667" w:rsidRDefault="00293667" w:rsidP="00293667">
      <w:pPr>
        <w:tabs>
          <w:tab w:val="left" w:pos="0"/>
        </w:tabs>
        <w:spacing w:before="30" w:after="30"/>
        <w:ind w:right="0"/>
        <w:jc w:val="center"/>
        <w:rPr>
          <w:rFonts w:eastAsia="Times New Roman"/>
          <w:b/>
          <w:bCs/>
          <w:color w:val="000000"/>
          <w:szCs w:val="24"/>
          <w:lang w:eastAsia="ru-RU"/>
        </w:rPr>
      </w:pPr>
    </w:p>
    <w:p w:rsidR="00293667" w:rsidRPr="00D13A56" w:rsidRDefault="00293667" w:rsidP="00293667">
      <w:pPr>
        <w:tabs>
          <w:tab w:val="left" w:pos="0"/>
        </w:tabs>
        <w:spacing w:before="30" w:after="30"/>
        <w:ind w:right="0"/>
        <w:jc w:val="center"/>
        <w:rPr>
          <w:rFonts w:eastAsia="Times New Roman"/>
          <w:color w:val="000000"/>
          <w:szCs w:val="24"/>
          <w:lang w:eastAsia="ru-RU"/>
        </w:rPr>
      </w:pPr>
      <w:r w:rsidRPr="00D13A56">
        <w:rPr>
          <w:rFonts w:eastAsia="Times New Roman"/>
          <w:b/>
          <w:bCs/>
          <w:color w:val="000000"/>
          <w:szCs w:val="24"/>
          <w:lang w:eastAsia="ru-RU"/>
        </w:rPr>
        <w:t xml:space="preserve">Правила </w:t>
      </w:r>
    </w:p>
    <w:p w:rsidR="00293667" w:rsidRPr="00D13A56" w:rsidRDefault="00293667" w:rsidP="00293667">
      <w:pPr>
        <w:tabs>
          <w:tab w:val="left" w:pos="0"/>
        </w:tabs>
        <w:spacing w:before="30" w:after="30"/>
        <w:ind w:right="0"/>
        <w:jc w:val="center"/>
        <w:rPr>
          <w:rFonts w:eastAsia="Times New Roman"/>
          <w:color w:val="000000"/>
          <w:szCs w:val="24"/>
          <w:lang w:eastAsia="ru-RU"/>
        </w:rPr>
      </w:pPr>
      <w:r w:rsidRPr="00D13A56">
        <w:rPr>
          <w:rFonts w:eastAsia="Times New Roman"/>
          <w:b/>
          <w:bCs/>
          <w:color w:val="000000"/>
          <w:szCs w:val="24"/>
          <w:lang w:eastAsia="ru-RU"/>
        </w:rPr>
        <w:t xml:space="preserve">внутреннего трудового распорядка в </w:t>
      </w:r>
      <w:r>
        <w:rPr>
          <w:rFonts w:eastAsia="Times New Roman"/>
          <w:b/>
          <w:bCs/>
          <w:color w:val="000000"/>
          <w:szCs w:val="24"/>
          <w:lang w:eastAsia="ru-RU"/>
        </w:rPr>
        <w:t>МБОУ СОШ № 41</w:t>
      </w:r>
      <w:r w:rsidRPr="00D13A56">
        <w:rPr>
          <w:rFonts w:eastAsia="Times New Roman"/>
          <w:b/>
          <w:bCs/>
          <w:color w:val="000000"/>
          <w:szCs w:val="24"/>
          <w:lang w:eastAsia="ru-RU"/>
        </w:rPr>
        <w:t> </w:t>
      </w:r>
    </w:p>
    <w:p w:rsidR="00293667" w:rsidRDefault="00293667" w:rsidP="00293667">
      <w:pPr>
        <w:tabs>
          <w:tab w:val="left" w:pos="0"/>
        </w:tabs>
        <w:spacing w:before="30" w:after="30"/>
        <w:ind w:right="0"/>
        <w:jc w:val="center"/>
        <w:rPr>
          <w:rFonts w:eastAsia="Times New Roman"/>
          <w:b/>
          <w:bCs/>
          <w:color w:val="000000"/>
          <w:szCs w:val="24"/>
          <w:lang w:eastAsia="ru-RU"/>
        </w:rPr>
      </w:pPr>
    </w:p>
    <w:p w:rsidR="00293667" w:rsidRPr="00D22DA1" w:rsidRDefault="00293667" w:rsidP="00D22DA1">
      <w:pPr>
        <w:tabs>
          <w:tab w:val="left" w:pos="0"/>
        </w:tabs>
        <w:spacing w:before="30" w:after="30"/>
        <w:ind w:right="0"/>
        <w:jc w:val="center"/>
        <w:rPr>
          <w:rFonts w:eastAsia="Times New Roman"/>
          <w:color w:val="000000"/>
          <w:szCs w:val="24"/>
          <w:lang w:eastAsia="ru-RU"/>
        </w:rPr>
      </w:pPr>
      <w:r w:rsidRPr="00D13A56">
        <w:rPr>
          <w:rFonts w:eastAsia="Times New Roman"/>
          <w:b/>
          <w:bCs/>
          <w:color w:val="000000"/>
          <w:szCs w:val="24"/>
          <w:lang w:eastAsia="ru-RU"/>
        </w:rPr>
        <w:t>1. Общие положения.</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1.1. Настоящие Правила разработаны с учетом:</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 xml:space="preserve">- Федерального закона от 29 декабря </w:t>
      </w:r>
      <w:smartTag w:uri="urn:schemas-microsoft-com:office:smarttags" w:element="metricconverter">
        <w:smartTagPr>
          <w:attr w:name="ProductID" w:val="2012 г"/>
        </w:smartTagPr>
        <w:r w:rsidRPr="00293667">
          <w:rPr>
            <w:rFonts w:eastAsia="Times New Roman"/>
            <w:szCs w:val="24"/>
            <w:lang w:eastAsia="ru-RU"/>
          </w:rPr>
          <w:t>2012 г</w:t>
        </w:r>
      </w:smartTag>
      <w:r w:rsidRPr="00293667">
        <w:rPr>
          <w:rFonts w:eastAsia="Times New Roman"/>
          <w:szCs w:val="24"/>
          <w:lang w:eastAsia="ru-RU"/>
        </w:rPr>
        <w:t>. № 273-ФЗ «Об образовании в Российской Федерации»</w:t>
      </w:r>
      <w:r w:rsidR="00D22DA1">
        <w:rPr>
          <w:rFonts w:eastAsia="Times New Roman"/>
          <w:szCs w:val="24"/>
          <w:lang w:eastAsia="ru-RU"/>
        </w:rPr>
        <w:t xml:space="preserve"> (часть 3 ст.28</w:t>
      </w:r>
      <w:r>
        <w:rPr>
          <w:rFonts w:eastAsia="Times New Roman"/>
          <w:szCs w:val="24"/>
          <w:lang w:eastAsia="ru-RU"/>
        </w:rPr>
        <w:t>)</w:t>
      </w:r>
      <w:r w:rsidRPr="00293667">
        <w:rPr>
          <w:rFonts w:eastAsia="Times New Roman"/>
          <w:szCs w:val="24"/>
          <w:lang w:eastAsia="ru-RU"/>
        </w:rPr>
        <w:t>;</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 xml:space="preserve">-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sidRPr="00293667">
          <w:rPr>
            <w:rFonts w:eastAsia="Times New Roman"/>
            <w:szCs w:val="24"/>
            <w:lang w:eastAsia="ru-RU"/>
          </w:rPr>
          <w:t>2010 г</w:t>
        </w:r>
      </w:smartTag>
      <w:r w:rsidRPr="00293667">
        <w:rPr>
          <w:rFonts w:eastAsia="Times New Roman"/>
          <w:szCs w:val="24"/>
          <w:lang w:eastAsia="ru-RU"/>
        </w:rPr>
        <w:t>. № 189;</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 xml:space="preserve">- Уставом МБОУ </w:t>
      </w:r>
      <w:r>
        <w:rPr>
          <w:rFonts w:eastAsia="Times New Roman"/>
          <w:szCs w:val="24"/>
          <w:lang w:eastAsia="ru-RU"/>
        </w:rPr>
        <w:t>СОШ №41</w:t>
      </w:r>
      <w:r w:rsidRPr="00293667">
        <w:rPr>
          <w:rFonts w:eastAsia="Times New Roman"/>
          <w:szCs w:val="24"/>
          <w:lang w:eastAsia="ru-RU"/>
        </w:rPr>
        <w:t xml:space="preserve">(далее – </w:t>
      </w:r>
      <w:r>
        <w:rPr>
          <w:rFonts w:eastAsia="Times New Roman"/>
          <w:szCs w:val="24"/>
          <w:lang w:eastAsia="ru-RU"/>
        </w:rPr>
        <w:t>школа</w:t>
      </w:r>
      <w:r w:rsidRPr="00293667">
        <w:rPr>
          <w:rFonts w:eastAsia="Times New Roman"/>
          <w:szCs w:val="24"/>
          <w:lang w:eastAsia="ru-RU"/>
        </w:rPr>
        <w:t>).</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1.2. Настоящее Положение регулирует режим организации образовательного процесса и регламентирует режим занятий обучающихся гимназии.</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1.3. Настоящие Правила обязательны для исполнения всеми обучающимися гимназии и их родителями (законными представителями), обеспечивающими получение обучающимися общего образования.</w:t>
      </w:r>
    </w:p>
    <w:p w:rsidR="00293667" w:rsidRPr="00293667" w:rsidRDefault="00293667" w:rsidP="00293667">
      <w:pPr>
        <w:autoSpaceDE w:val="0"/>
        <w:autoSpaceDN w:val="0"/>
        <w:adjustRightInd w:val="0"/>
        <w:ind w:left="-426" w:right="0"/>
        <w:jc w:val="both"/>
        <w:rPr>
          <w:rFonts w:eastAsia="Times New Roman"/>
          <w:szCs w:val="24"/>
          <w:lang w:eastAsia="ru-RU"/>
        </w:rPr>
      </w:pPr>
      <w:r w:rsidRPr="00293667">
        <w:rPr>
          <w:rFonts w:eastAsia="Times New Roman"/>
          <w:szCs w:val="24"/>
          <w:lang w:eastAsia="ru-RU"/>
        </w:rPr>
        <w:t>1.4. Текст настоящего Положения размещается на официальном сайте гимназии в сети Интернет.</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1.1.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roofErr w:type="gramStart"/>
      <w:r w:rsidRPr="00293667">
        <w:rPr>
          <w:rFonts w:eastAsia="Times New Roman"/>
          <w:color w:val="000000"/>
          <w:szCs w:val="24"/>
          <w:lang w:eastAsia="ru-RU"/>
        </w:rPr>
        <w:t>..</w:t>
      </w:r>
      <w:proofErr w:type="gramEnd"/>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Трудовая дисциплина обеспечивается, согласно ТК РФ,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1.2. Настоящие правила внутреннего  трудового распорядка определяют основные моменты организации нормальной работы педагогического  коллектива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1.3. </w:t>
      </w:r>
      <w:proofErr w:type="gramStart"/>
      <w:r w:rsidRPr="00293667">
        <w:rPr>
          <w:rFonts w:eastAsia="Times New Roman"/>
          <w:color w:val="000000"/>
          <w:szCs w:val="24"/>
          <w:lang w:eastAsia="ru-RU"/>
        </w:rPr>
        <w:t>Все вопросы, связанные с применением правил внутреннего трудового распорядка, решаются администрацией школы в представленных ей прав, а в случаях.</w:t>
      </w:r>
      <w:proofErr w:type="gramEnd"/>
      <w:r w:rsidRPr="00293667">
        <w:rPr>
          <w:rFonts w:eastAsia="Times New Roman"/>
          <w:color w:val="000000"/>
          <w:szCs w:val="24"/>
          <w:lang w:eastAsia="ru-RU"/>
        </w:rPr>
        <w:t xml:space="preserve"> </w:t>
      </w:r>
      <w:proofErr w:type="gramStart"/>
      <w:r w:rsidRPr="00293667">
        <w:rPr>
          <w:rFonts w:eastAsia="Times New Roman"/>
          <w:color w:val="000000"/>
          <w:szCs w:val="24"/>
          <w:lang w:eastAsia="ru-RU"/>
        </w:rPr>
        <w:t>Предусмотренных</w:t>
      </w:r>
      <w:proofErr w:type="gramEnd"/>
      <w:r w:rsidRPr="00293667">
        <w:rPr>
          <w:rFonts w:eastAsia="Times New Roman"/>
          <w:color w:val="000000"/>
          <w:szCs w:val="24"/>
          <w:lang w:eastAsia="ru-RU"/>
        </w:rPr>
        <w:t xml:space="preserve"> действующим законодательством, совместно или по согласованию с профсоюзным комитетом.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w:t>
      </w:r>
    </w:p>
    <w:p w:rsidR="00293667" w:rsidRPr="00293667" w:rsidRDefault="00293667" w:rsidP="00293667">
      <w:pPr>
        <w:tabs>
          <w:tab w:val="left" w:pos="0"/>
          <w:tab w:val="num" w:pos="927"/>
        </w:tabs>
        <w:ind w:left="927" w:right="282"/>
        <w:jc w:val="both"/>
        <w:rPr>
          <w:rFonts w:eastAsia="Times New Roman"/>
          <w:color w:val="000000"/>
          <w:szCs w:val="24"/>
          <w:lang w:eastAsia="ru-RU"/>
        </w:rPr>
      </w:pPr>
      <w:r w:rsidRPr="00293667">
        <w:rPr>
          <w:rFonts w:eastAsia="Times New Roman"/>
          <w:b/>
          <w:bCs/>
          <w:color w:val="000000"/>
          <w:szCs w:val="24"/>
          <w:lang w:eastAsia="ru-RU"/>
        </w:rPr>
        <w:t>2.      Порядок приема и увольнения работников.</w:t>
      </w:r>
    </w:p>
    <w:p w:rsidR="00293667" w:rsidRPr="00293667" w:rsidRDefault="00293667" w:rsidP="00293667">
      <w:pPr>
        <w:tabs>
          <w:tab w:val="left" w:pos="0"/>
          <w:tab w:val="num" w:pos="142"/>
          <w:tab w:val="num" w:pos="987"/>
        </w:tabs>
        <w:ind w:left="284" w:right="282"/>
        <w:jc w:val="both"/>
        <w:rPr>
          <w:rFonts w:eastAsia="Times New Roman"/>
          <w:color w:val="000000"/>
          <w:szCs w:val="24"/>
          <w:lang w:eastAsia="ru-RU"/>
        </w:rPr>
      </w:pPr>
      <w:r w:rsidRPr="00293667">
        <w:rPr>
          <w:rFonts w:eastAsia="Times New Roman"/>
          <w:color w:val="000000"/>
          <w:szCs w:val="24"/>
          <w:lang w:eastAsia="ru-RU"/>
        </w:rPr>
        <w:t>2.1.  Работники реализуют свое право на труд путем заключения трудового договора о работе в данной школе.</w:t>
      </w:r>
    </w:p>
    <w:p w:rsidR="00293667" w:rsidRPr="00293667" w:rsidRDefault="00293667" w:rsidP="00293667">
      <w:pPr>
        <w:tabs>
          <w:tab w:val="left" w:pos="0"/>
          <w:tab w:val="num" w:pos="142"/>
          <w:tab w:val="num" w:pos="987"/>
        </w:tabs>
        <w:ind w:left="284" w:right="282"/>
        <w:jc w:val="both"/>
        <w:rPr>
          <w:rFonts w:eastAsia="Times New Roman"/>
          <w:color w:val="000000"/>
          <w:szCs w:val="24"/>
          <w:lang w:eastAsia="ru-RU"/>
        </w:rPr>
      </w:pPr>
      <w:r w:rsidRPr="00293667">
        <w:rPr>
          <w:rFonts w:eastAsia="Times New Roman"/>
          <w:color w:val="000000"/>
          <w:szCs w:val="24"/>
          <w:lang w:eastAsia="ru-RU"/>
        </w:rPr>
        <w:lastRenderedPageBreak/>
        <w:t>2.2.  Трудовой договор заключается в письменной форме. Прием на работу оформляется приказом администрации школы. Приказ объявляется работнику под расписку.</w:t>
      </w:r>
    </w:p>
    <w:p w:rsidR="00293667" w:rsidRPr="00293667" w:rsidRDefault="00293667" w:rsidP="00293667">
      <w:pPr>
        <w:tabs>
          <w:tab w:val="left" w:pos="0"/>
          <w:tab w:val="num" w:pos="142"/>
          <w:tab w:val="num" w:pos="987"/>
        </w:tabs>
        <w:ind w:left="284" w:right="282"/>
        <w:jc w:val="both"/>
        <w:rPr>
          <w:rFonts w:eastAsia="Times New Roman"/>
          <w:color w:val="000000"/>
          <w:szCs w:val="24"/>
          <w:lang w:eastAsia="ru-RU"/>
        </w:rPr>
      </w:pPr>
      <w:r w:rsidRPr="00293667">
        <w:rPr>
          <w:rFonts w:eastAsia="Times New Roman"/>
          <w:color w:val="000000"/>
          <w:szCs w:val="24"/>
          <w:lang w:eastAsia="ru-RU"/>
        </w:rPr>
        <w:t>2.3.  При приеме на работу администрация школы обязана потребовать от поступающего представления трудовой книжки, оформленной в установленном порядке.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w:t>
      </w:r>
      <w:proofErr w:type="gramStart"/>
      <w:r w:rsidRPr="00293667">
        <w:rPr>
          <w:rFonts w:eastAsia="Times New Roman"/>
          <w:color w:val="000000"/>
          <w:szCs w:val="24"/>
          <w:lang w:eastAsia="ru-RU"/>
        </w:rPr>
        <w:t>копии</w:t>
      </w:r>
      <w:proofErr w:type="gramEnd"/>
      <w:r w:rsidRPr="00293667">
        <w:rPr>
          <w:rFonts w:eastAsia="Times New Roman"/>
          <w:color w:val="000000"/>
          <w:szCs w:val="24"/>
          <w:lang w:eastAsia="ru-RU"/>
        </w:rPr>
        <w:t xml:space="preserve"> которых. Заверенные администрацией, должны быть оставлены в личном деле.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Лица, поступающие на работу в общеобразовательные школы, обязаны также </w:t>
      </w:r>
      <w:proofErr w:type="gramStart"/>
      <w:r w:rsidRPr="00293667">
        <w:rPr>
          <w:rFonts w:eastAsia="Times New Roman"/>
          <w:color w:val="000000"/>
          <w:szCs w:val="24"/>
          <w:lang w:eastAsia="ru-RU"/>
        </w:rPr>
        <w:t>предоставить медицинское заключение</w:t>
      </w:r>
      <w:proofErr w:type="gramEnd"/>
      <w:r w:rsidRPr="00293667">
        <w:rPr>
          <w:rFonts w:eastAsia="Times New Roman"/>
          <w:color w:val="000000"/>
          <w:szCs w:val="24"/>
          <w:lang w:eastAsia="ru-RU"/>
        </w:rPr>
        <w:t xml:space="preserve">  об отсутствии противопоказаний по состоянию здоровья для работы в детском учреждении.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2.4. При приеме работника или переводе его  в установленном порядке на другую работу администрация школы обязана: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ознакомить с уставом школы, с порученной работой, условиями и оплатой труда, разъяснить его права и обязанности согласно должностным инструкциям;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ознакомить его с правилами внутреннего трудового распорядка;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2.5. Прекращение трудового договора может иметь место только по основаниям, предусмотренным законодательством.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2.6. В день увольнения администрация школы обязана выдать работнику трудовую книжку  с внесенной в нее записью об увольнении и произвести с ним окончательный расчет.</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b/>
          <w:bCs/>
          <w:color w:val="000000"/>
          <w:szCs w:val="24"/>
          <w:lang w:eastAsia="ru-RU"/>
        </w:rPr>
        <w:t>3. Основные обязанности работников.</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3.1. Работники школы обязаны: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систематически повышать свою профессиональную квалификацию;</w:t>
      </w:r>
    </w:p>
    <w:p w:rsidR="00293667" w:rsidRPr="00293667" w:rsidRDefault="00293667" w:rsidP="00293667">
      <w:pPr>
        <w:tabs>
          <w:tab w:val="left" w:pos="0"/>
          <w:tab w:val="num" w:pos="142"/>
        </w:tabs>
        <w:ind w:left="284" w:right="282"/>
        <w:jc w:val="both"/>
        <w:rPr>
          <w:rFonts w:eastAsia="Times New Roman"/>
          <w:color w:val="000000"/>
          <w:szCs w:val="24"/>
          <w:lang w:eastAsia="ru-RU"/>
        </w:rPr>
      </w:pPr>
      <w:proofErr w:type="gramStart"/>
      <w:r w:rsidRPr="00293667">
        <w:rPr>
          <w:rFonts w:eastAsia="Times New Roman"/>
          <w:color w:val="000000"/>
          <w:szCs w:val="24"/>
          <w:lang w:eastAsia="ru-RU"/>
        </w:rPr>
        <w:t>в(</w:t>
      </w:r>
      <w:proofErr w:type="gramEnd"/>
      <w:r w:rsidRPr="00293667">
        <w:rPr>
          <w:rFonts w:eastAsia="Times New Roman"/>
          <w:color w:val="000000"/>
          <w:szCs w:val="24"/>
          <w:lang w:eastAsia="ru-RU"/>
        </w:rPr>
        <w:t xml:space="preserve"> быть примером в поведении и выполнении высокого морального долга как в школе, так и вне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д) беречь общественную собственность и воспитывать у учащихся  бережное отношение к государственному имуществу.</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3.2. основные обязанности учителей, классных руководителей определены Уставом средней общеобразовательной школы и должностными обязанностями.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b/>
          <w:bCs/>
          <w:color w:val="000000"/>
          <w:szCs w:val="24"/>
          <w:lang w:eastAsia="ru-RU"/>
        </w:rPr>
        <w:t>4. Основные обязанности администрации.</w:t>
      </w:r>
    </w:p>
    <w:p w:rsidR="00293667" w:rsidRPr="00293667" w:rsidRDefault="00293667" w:rsidP="00293667">
      <w:pPr>
        <w:spacing w:before="30" w:after="30"/>
        <w:ind w:left="567" w:right="0" w:hanging="567"/>
        <w:jc w:val="both"/>
        <w:rPr>
          <w:rFonts w:eastAsia="Times New Roman"/>
          <w:color w:val="000000"/>
          <w:szCs w:val="24"/>
          <w:lang w:eastAsia="ru-RU"/>
        </w:rPr>
      </w:pPr>
      <w:r w:rsidRPr="00293667">
        <w:rPr>
          <w:rFonts w:eastAsia="Times New Roman"/>
          <w:color w:val="000000"/>
          <w:szCs w:val="24"/>
          <w:lang w:eastAsia="ru-RU"/>
        </w:rPr>
        <w:t xml:space="preserve">     4.1. Обеспечить соблюдение требований Устава средней школы и Правил внутреннего трудового распорядка.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4.2. рационально организовать труд работников.</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4.3. Всемерно укреплять трудовую и производственную дисциплину.</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4.4. Совершенствовать учебно-воспитательный процесс, распространять и внедрять в работу учителей, воспитателей и других работников школы лучший опыт работы.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lastRenderedPageBreak/>
        <w:t>4.5. Обеспечивать систематическое повышение работниками школы профессиональной квалификации.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4.6. Принимать меры к современному обеспечению школы необходимыми пособиями, хозяйственным  инвентарем.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4.7. обеспечивать соблюдение в школе санитарно-гигиенических норм и правил, сохранность имущества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4.8. Создавать условия работы, соответствующие Правилам охраны труда и противопожарным правилам.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4.9. Организовать горячее питание учащихся и работников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4.10.Организовать учет явки на работу и ухода с работы работников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4.11. Выдавать заработную плату в установленные сроки.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b/>
          <w:bCs/>
          <w:color w:val="000000"/>
          <w:szCs w:val="24"/>
          <w:lang w:eastAsia="ru-RU"/>
        </w:rPr>
        <w:t>5. Рабочее время и его использование.</w:t>
      </w:r>
    </w:p>
    <w:p w:rsidR="00293667" w:rsidRPr="00293667" w:rsidRDefault="00293667" w:rsidP="00293667">
      <w:pPr>
        <w:spacing w:before="30" w:after="30"/>
        <w:ind w:left="284" w:right="0" w:hanging="142"/>
        <w:jc w:val="both"/>
        <w:rPr>
          <w:rFonts w:eastAsia="Times New Roman"/>
          <w:color w:val="000000"/>
          <w:szCs w:val="24"/>
          <w:lang w:eastAsia="ru-RU"/>
        </w:rPr>
      </w:pPr>
      <w:r w:rsidRPr="00293667">
        <w:rPr>
          <w:rFonts w:eastAsia="Times New Roman"/>
          <w:color w:val="000000"/>
          <w:szCs w:val="24"/>
          <w:lang w:eastAsia="ru-RU"/>
        </w:rPr>
        <w:t xml:space="preserve"> 5.1.</w:t>
      </w:r>
      <w:r w:rsidR="004257A2">
        <w:rPr>
          <w:rFonts w:eastAsia="Times New Roman"/>
          <w:color w:val="000000"/>
          <w:szCs w:val="24"/>
          <w:lang w:eastAsia="ru-RU"/>
        </w:rPr>
        <w:t xml:space="preserve"> В школе установлена 5</w:t>
      </w:r>
      <w:r w:rsidRPr="00293667">
        <w:rPr>
          <w:rFonts w:eastAsia="Times New Roman"/>
          <w:color w:val="000000"/>
          <w:szCs w:val="24"/>
          <w:lang w:eastAsia="ru-RU"/>
        </w:rPr>
        <w:t xml:space="preserve">-дневная учебная неделя. В соответствии с возможностями школы учителям может быть выделен методический день на повышение квалификации, посещение семинаров-практикумов в городе и районе для самообразования. В связи с производственной необходимостью администрация имеет право изменить режим работы учителя в соответствии с ТК РФ.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5.2.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При этом: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у педагогических работников, как  правило, должна сохраняться преемственность классов и объем учебной нагрузки;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неполная учебная нагрузка  работника возможна только при его согласии, которое должно быть выражено в письменной форме;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в) объем учебной нагрузки у педагогических работников должен быть, как правило, стабильным на протяжении всего учебного года.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5.3. График отпусков на летний период составляется администрацией в соответствии с нуждами школы по согласованию с профкомом.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5.4. Все учителя и воспитатели обязаны являться на работу не позже, чем за 20 минут до начала урока и быть на своем рабочем месте.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5.5. Технические работники обязаны быть на работе не позже чем за 30 минут до начала рабочего дня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изложенными на работника Правилами и Уставом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5.7. Учитель обязан со звонком начать урок и со звонком его кончить, не допуская бесполезной траты времени.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5.8.Учитель обязан иметь поурочные планы на каждый учебный час, включая классные часы.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5.9. Независимо от расписания уроков учитель обязан присутствовать на всех мероприятиях, запланированных для учителей и учащихся.</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5.10. Учитель обязан к первому дню каждой учебной четверти иметь тематический план работы.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5.11. Учитель </w:t>
      </w:r>
      <w:proofErr w:type="gramStart"/>
      <w:r w:rsidRPr="00293667">
        <w:rPr>
          <w:rFonts w:eastAsia="Times New Roman"/>
          <w:color w:val="000000"/>
          <w:szCs w:val="24"/>
          <w:lang w:eastAsia="ru-RU"/>
        </w:rPr>
        <w:t>обязан</w:t>
      </w:r>
      <w:proofErr w:type="gramEnd"/>
      <w:r w:rsidRPr="00293667">
        <w:rPr>
          <w:rFonts w:eastAsia="Times New Roman"/>
          <w:color w:val="000000"/>
          <w:szCs w:val="24"/>
          <w:lang w:eastAsia="ru-RU"/>
        </w:rPr>
        <w:t xml:space="preserve"> безусловно выполнять распоряжения по учебной части точно и в срок.</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5.12.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lastRenderedPageBreak/>
        <w:t xml:space="preserve">5.13.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составляется один раз в год.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5.14. Классный руководитель занимается с классом воспитательной внеурочной работой согласно имеющемуся плану воспитательной работы.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5.15. Классный руководитель обязан один раз в неделю проводить проверку заполнения и выставления оценок в дневниках.</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5.16. работа в выходные и праздничные дни запрещена. Привлечение  отдельных работников к работе в выходные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двух недель.</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5.17. Классный руководитель дежурного класса начинает свою работу не позднее 7</w:t>
      </w:r>
      <w:r w:rsidRPr="00293667">
        <w:rPr>
          <w:rFonts w:eastAsia="Times New Roman"/>
          <w:color w:val="000000"/>
          <w:szCs w:val="24"/>
          <w:vertAlign w:val="superscript"/>
          <w:lang w:eastAsia="ru-RU"/>
        </w:rPr>
        <w:t xml:space="preserve">50 </w:t>
      </w:r>
      <w:r w:rsidRPr="00293667">
        <w:rPr>
          <w:rFonts w:eastAsia="Times New Roman"/>
          <w:color w:val="000000"/>
          <w:szCs w:val="24"/>
          <w:lang w:eastAsia="ru-RU"/>
        </w:rPr>
        <w:t>утра и заканчивает не ранее 14</w:t>
      </w:r>
      <w:r w:rsidRPr="00293667">
        <w:rPr>
          <w:rFonts w:eastAsia="Times New Roman"/>
          <w:color w:val="000000"/>
          <w:szCs w:val="24"/>
          <w:vertAlign w:val="superscript"/>
          <w:lang w:eastAsia="ru-RU"/>
        </w:rPr>
        <w:t xml:space="preserve">00 </w:t>
      </w:r>
      <w:r w:rsidRPr="00293667">
        <w:rPr>
          <w:rFonts w:eastAsia="Times New Roman"/>
          <w:color w:val="000000"/>
          <w:szCs w:val="24"/>
          <w:lang w:eastAsia="ru-RU"/>
        </w:rPr>
        <w:t>, проверив порядок в школе.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5.18.Во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5.19. все учителя и работники школы обязаны один раз в год проходить медицинское обследование.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5.20. Заседание педагогического совета проводиться один раз в четверть продолжительностью 1,5-2 часа.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5.21. Заседания организаций школьников могут быть длительностью до 1 час.</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5.22.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5.23. Учителям и другим работникам школы запрещается: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изменять по своему усмотрению расписание уроков и график работы;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удлинять или сокращать продолжительность уроков и перерывов между ними (перемен);</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в) удалять учащихся с урока.</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b/>
          <w:bCs/>
          <w:color w:val="000000"/>
          <w:szCs w:val="24"/>
          <w:lang w:eastAsia="ru-RU"/>
        </w:rPr>
        <w:t>6. Поощрения за успехи в работе.</w:t>
      </w:r>
    </w:p>
    <w:p w:rsidR="00293667" w:rsidRPr="00293667" w:rsidRDefault="00293667" w:rsidP="00293667">
      <w:pPr>
        <w:spacing w:before="30" w:after="30"/>
        <w:ind w:left="284" w:right="0"/>
        <w:jc w:val="both"/>
        <w:rPr>
          <w:rFonts w:eastAsia="Times New Roman"/>
          <w:color w:val="000000"/>
          <w:szCs w:val="24"/>
          <w:lang w:eastAsia="ru-RU"/>
        </w:rPr>
      </w:pPr>
      <w:r w:rsidRPr="00293667">
        <w:rPr>
          <w:rFonts w:eastAsia="Times New Roman"/>
          <w:color w:val="000000"/>
          <w:szCs w:val="24"/>
          <w:lang w:eastAsia="ru-RU"/>
        </w:rPr>
        <w:t xml:space="preserve"> 6.1.  За образцовое выполнение трудовых обязанностей, успехи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объявление благодарности;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предоставление  к награждению;</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в) денежное вознаграждение.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b/>
          <w:bCs/>
          <w:color w:val="000000"/>
          <w:szCs w:val="24"/>
          <w:lang w:eastAsia="ru-RU"/>
        </w:rPr>
        <w:t>7. Ответственность за нарушение трудовой дисциплины.</w:t>
      </w:r>
    </w:p>
    <w:p w:rsidR="00293667" w:rsidRPr="00293667" w:rsidRDefault="00293667" w:rsidP="00293667">
      <w:pPr>
        <w:spacing w:before="30" w:after="30"/>
        <w:ind w:left="284" w:right="0"/>
        <w:jc w:val="both"/>
        <w:rPr>
          <w:rFonts w:eastAsia="Times New Roman"/>
          <w:color w:val="000000"/>
          <w:szCs w:val="24"/>
          <w:lang w:eastAsia="ru-RU"/>
        </w:rPr>
      </w:pPr>
      <w:r w:rsidRPr="00293667">
        <w:rPr>
          <w:rFonts w:eastAsia="Times New Roman"/>
          <w:color w:val="000000"/>
          <w:szCs w:val="24"/>
          <w:lang w:eastAsia="ru-RU"/>
        </w:rPr>
        <w:t>7.1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а) замечание;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б) выговор;</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в) увольнение.</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7.2. 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если уже применялись меры дисциплинарного или общественного взыскания, за прогул (в том числе за отсутствие на работе более 3 часов в течение рабочего дня) без уважительных причин. А также за появление на работе в нетрезвом состоянии.</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lastRenderedPageBreak/>
        <w:t xml:space="preserve">7.3.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7.4. В соответствии с Законом Р</w:t>
      </w:r>
      <w:r w:rsidR="00DA411B">
        <w:rPr>
          <w:rFonts w:eastAsia="Times New Roman"/>
          <w:color w:val="000000"/>
          <w:szCs w:val="24"/>
          <w:lang w:eastAsia="ru-RU"/>
        </w:rPr>
        <w:t xml:space="preserve">Ф «Об образовании» </w:t>
      </w:r>
      <w:r w:rsidRPr="00293667">
        <w:rPr>
          <w:rFonts w:eastAsia="Times New Roman"/>
          <w:color w:val="000000"/>
          <w:szCs w:val="24"/>
          <w:lang w:eastAsia="ru-RU"/>
        </w:rPr>
        <w:t xml:space="preserve"> основанием для увольнения педагогических работников является повторное в течение года грубое нарушение Устава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7.5. Наложение дисциплинарного взыскания производится администрацией в пределах предоставленных ей прав; предварительно </w:t>
      </w:r>
      <w:proofErr w:type="spellStart"/>
      <w:r w:rsidRPr="00293667">
        <w:rPr>
          <w:rFonts w:eastAsia="Times New Roman"/>
          <w:color w:val="000000"/>
          <w:szCs w:val="24"/>
          <w:lang w:eastAsia="ru-RU"/>
        </w:rPr>
        <w:t>затребуется</w:t>
      </w:r>
      <w:proofErr w:type="spellEnd"/>
      <w:r w:rsidRPr="00293667">
        <w:rPr>
          <w:rFonts w:eastAsia="Times New Roman"/>
          <w:color w:val="000000"/>
          <w:szCs w:val="24"/>
          <w:lang w:eastAsia="ru-RU"/>
        </w:rPr>
        <w:t xml:space="preserve">  объяснение в письменной форме. </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xml:space="preserve">Дисциплинарное взыскание объявляется в приказе под </w:t>
      </w:r>
      <w:proofErr w:type="gramStart"/>
      <w:r w:rsidRPr="00293667">
        <w:rPr>
          <w:rFonts w:eastAsia="Times New Roman"/>
          <w:color w:val="000000"/>
          <w:szCs w:val="24"/>
          <w:lang w:eastAsia="ru-RU"/>
        </w:rPr>
        <w:t>расписку</w:t>
      </w:r>
      <w:proofErr w:type="gramEnd"/>
      <w:r w:rsidRPr="00293667">
        <w:rPr>
          <w:rFonts w:eastAsia="Times New Roman"/>
          <w:color w:val="000000"/>
          <w:szCs w:val="24"/>
          <w:lang w:eastAsia="ru-RU"/>
        </w:rPr>
        <w:t xml:space="preserve"> и доводиться до сведения всех работников школы.</w:t>
      </w:r>
    </w:p>
    <w:p w:rsidR="00293667" w:rsidRPr="00293667" w:rsidRDefault="00293667" w:rsidP="00293667">
      <w:pPr>
        <w:tabs>
          <w:tab w:val="left" w:pos="0"/>
          <w:tab w:val="num" w:pos="142"/>
        </w:tabs>
        <w:ind w:left="284" w:right="282"/>
        <w:jc w:val="both"/>
        <w:rPr>
          <w:rFonts w:eastAsia="Times New Roman"/>
          <w:color w:val="000000"/>
          <w:szCs w:val="24"/>
          <w:lang w:eastAsia="ru-RU"/>
        </w:rPr>
      </w:pPr>
      <w:r w:rsidRPr="00293667">
        <w:rPr>
          <w:rFonts w:eastAsia="Times New Roman"/>
          <w:color w:val="000000"/>
          <w:szCs w:val="24"/>
          <w:lang w:eastAsia="ru-RU"/>
        </w:rPr>
        <w:t> </w:t>
      </w:r>
    </w:p>
    <w:p w:rsidR="004257A2" w:rsidRDefault="00293667" w:rsidP="004257A2">
      <w:pPr>
        <w:spacing w:before="30" w:after="30" w:line="360" w:lineRule="auto"/>
        <w:ind w:right="0"/>
        <w:jc w:val="both"/>
        <w:rPr>
          <w:rFonts w:eastAsia="Times New Roman"/>
          <w:color w:val="000000"/>
          <w:szCs w:val="24"/>
          <w:lang w:eastAsia="ru-RU"/>
        </w:rPr>
      </w:pPr>
      <w:r w:rsidRPr="00293667">
        <w:rPr>
          <w:rFonts w:eastAsia="Times New Roman"/>
          <w:b/>
          <w:bCs/>
          <w:i/>
          <w:iCs/>
          <w:color w:val="000000"/>
          <w:szCs w:val="24"/>
          <w:lang w:eastAsia="ru-RU"/>
        </w:rPr>
        <w:t>Установить следующий режим работы школы:</w:t>
      </w:r>
    </w:p>
    <w:p w:rsidR="00293667" w:rsidRPr="004257A2" w:rsidRDefault="00293667" w:rsidP="004257A2">
      <w:pPr>
        <w:pStyle w:val="a3"/>
        <w:numPr>
          <w:ilvl w:val="0"/>
          <w:numId w:val="1"/>
        </w:numPr>
        <w:ind w:left="714" w:right="0" w:hanging="357"/>
        <w:jc w:val="both"/>
        <w:rPr>
          <w:rFonts w:eastAsia="Times New Roman"/>
          <w:color w:val="000000"/>
          <w:szCs w:val="24"/>
          <w:lang w:eastAsia="ru-RU"/>
        </w:rPr>
      </w:pPr>
      <w:r w:rsidRPr="004257A2">
        <w:rPr>
          <w:rFonts w:eastAsia="Times New Roman"/>
          <w:b/>
          <w:bCs/>
          <w:color w:val="000000"/>
          <w:szCs w:val="24"/>
          <w:lang w:eastAsia="ru-RU"/>
        </w:rPr>
        <w:t>Вход учеников в здание в 7 часов 30 минут</w:t>
      </w:r>
      <w:r w:rsidRPr="004257A2">
        <w:rPr>
          <w:rFonts w:eastAsia="Times New Roman"/>
          <w:color w:val="000000"/>
          <w:szCs w:val="24"/>
          <w:lang w:eastAsia="ru-RU"/>
        </w:rPr>
        <w:t xml:space="preserve"> </w:t>
      </w:r>
    </w:p>
    <w:p w:rsidR="00293667" w:rsidRPr="00293667" w:rsidRDefault="00293667" w:rsidP="004257A2">
      <w:pPr>
        <w:numPr>
          <w:ilvl w:val="0"/>
          <w:numId w:val="1"/>
        </w:numPr>
        <w:ind w:left="714" w:right="0" w:hanging="357"/>
        <w:jc w:val="both"/>
        <w:rPr>
          <w:rFonts w:eastAsia="Times New Roman"/>
          <w:b/>
          <w:color w:val="000000"/>
          <w:szCs w:val="24"/>
          <w:lang w:eastAsia="ru-RU"/>
        </w:rPr>
      </w:pPr>
      <w:r w:rsidRPr="00293667">
        <w:rPr>
          <w:rFonts w:eastAsia="Times New Roman"/>
          <w:b/>
          <w:color w:val="000000"/>
          <w:szCs w:val="24"/>
          <w:lang w:eastAsia="ru-RU"/>
        </w:rPr>
        <w:t>Начало уроков в 8.00.</w:t>
      </w:r>
    </w:p>
    <w:p w:rsidR="00293667" w:rsidRPr="00293667" w:rsidRDefault="00293667" w:rsidP="004257A2">
      <w:pPr>
        <w:numPr>
          <w:ilvl w:val="0"/>
          <w:numId w:val="1"/>
        </w:numPr>
        <w:ind w:left="714" w:right="0" w:hanging="357"/>
        <w:jc w:val="both"/>
        <w:rPr>
          <w:rFonts w:eastAsia="Times New Roman"/>
          <w:color w:val="000000"/>
          <w:szCs w:val="24"/>
          <w:lang w:eastAsia="ru-RU"/>
        </w:rPr>
      </w:pPr>
      <w:r w:rsidRPr="00293667">
        <w:rPr>
          <w:rFonts w:eastAsia="Times New Roman"/>
          <w:b/>
          <w:bCs/>
          <w:color w:val="000000"/>
          <w:szCs w:val="24"/>
          <w:lang w:eastAsia="ru-RU"/>
        </w:rPr>
        <w:t>Расписание звонков:</w:t>
      </w:r>
    </w:p>
    <w:p w:rsidR="00293667" w:rsidRPr="00293667" w:rsidRDefault="00293667" w:rsidP="00293667">
      <w:pPr>
        <w:spacing w:before="100" w:beforeAutospacing="1" w:after="100" w:afterAutospacing="1"/>
        <w:ind w:right="0"/>
        <w:jc w:val="both"/>
        <w:rPr>
          <w:rFonts w:eastAsia="Times New Roman"/>
          <w:color w:val="000000"/>
          <w:szCs w:val="24"/>
          <w:u w:val="single"/>
          <w:lang w:eastAsia="ru-RU"/>
        </w:rPr>
      </w:pPr>
      <w:r w:rsidRPr="00293667">
        <w:rPr>
          <w:rFonts w:eastAsia="Times New Roman"/>
          <w:b/>
          <w:bCs/>
          <w:color w:val="000000"/>
          <w:szCs w:val="24"/>
          <w:u w:val="single"/>
          <w:lang w:eastAsia="ru-RU"/>
        </w:rPr>
        <w:t>Первая смена</w:t>
      </w:r>
    </w:p>
    <w:tbl>
      <w:tblPr>
        <w:tblW w:w="0" w:type="auto"/>
        <w:jc w:val="center"/>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52"/>
        <w:gridCol w:w="1033"/>
        <w:gridCol w:w="1438"/>
        <w:gridCol w:w="1750"/>
      </w:tblGrid>
      <w:tr w:rsidR="004257A2" w:rsidRPr="004257A2" w:rsidTr="00055103">
        <w:trPr>
          <w:trHeight w:val="491"/>
          <w:jc w:val="center"/>
        </w:trPr>
        <w:tc>
          <w:tcPr>
            <w:tcW w:w="652" w:type="dxa"/>
          </w:tcPr>
          <w:p w:rsidR="004257A2" w:rsidRPr="004257A2" w:rsidRDefault="004257A2" w:rsidP="004257A2">
            <w:pPr>
              <w:ind w:right="0"/>
              <w:jc w:val="center"/>
              <w:rPr>
                <w:rFonts w:eastAsia="Times New Roman"/>
                <w:b/>
                <w:bCs/>
                <w:color w:val="000000"/>
                <w:szCs w:val="24"/>
                <w:bdr w:val="none" w:sz="0" w:space="0" w:color="auto" w:frame="1"/>
                <w:lang w:eastAsia="ru-RU"/>
              </w:rPr>
            </w:pPr>
            <w:r w:rsidRPr="004257A2">
              <w:rPr>
                <w:rFonts w:eastAsia="Times New Roman"/>
                <w:b/>
                <w:bCs/>
                <w:color w:val="000000"/>
                <w:szCs w:val="24"/>
                <w:bdr w:val="none" w:sz="0" w:space="0" w:color="auto" w:frame="1"/>
                <w:lang w:eastAsia="ru-RU"/>
              </w:rPr>
              <w:t>№ урока</w:t>
            </w:r>
          </w:p>
        </w:tc>
        <w:tc>
          <w:tcPr>
            <w:tcW w:w="1033"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b/>
                <w:bCs/>
                <w:color w:val="000000"/>
                <w:szCs w:val="24"/>
                <w:bdr w:val="none" w:sz="0" w:space="0" w:color="auto" w:frame="1"/>
                <w:lang w:eastAsia="ru-RU"/>
              </w:rPr>
              <w:t>Начало урока</w:t>
            </w:r>
          </w:p>
        </w:tc>
        <w:tc>
          <w:tcPr>
            <w:tcW w:w="1438"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b/>
                <w:bCs/>
                <w:color w:val="000000"/>
                <w:szCs w:val="24"/>
                <w:bdr w:val="none" w:sz="0" w:space="0" w:color="auto" w:frame="1"/>
                <w:lang w:eastAsia="ru-RU"/>
              </w:rPr>
              <w:t>Окончание урока</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b/>
                <w:bCs/>
                <w:color w:val="000000"/>
                <w:szCs w:val="24"/>
                <w:bdr w:val="none" w:sz="0" w:space="0" w:color="auto" w:frame="1"/>
                <w:lang w:eastAsia="ru-RU"/>
              </w:rPr>
              <w:t>Длительность перемены</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1</w:t>
            </w:r>
          </w:p>
        </w:tc>
        <w:tc>
          <w:tcPr>
            <w:tcW w:w="1033"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8-00</w:t>
            </w:r>
          </w:p>
        </w:tc>
        <w:tc>
          <w:tcPr>
            <w:tcW w:w="1438"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8-40</w:t>
            </w:r>
          </w:p>
        </w:tc>
        <w:tc>
          <w:tcPr>
            <w:tcW w:w="1750"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2</w:t>
            </w:r>
            <w:r w:rsidR="004257A2" w:rsidRPr="004257A2">
              <w:rPr>
                <w:rFonts w:eastAsia="Times New Roman"/>
                <w:color w:val="000000"/>
                <w:szCs w:val="24"/>
                <w:lang w:eastAsia="ru-RU"/>
              </w:rPr>
              <w:t>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2</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9-0</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9-4</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20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3</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10-0</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10-4</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2</w:t>
            </w:r>
            <w:r w:rsidR="004257A2" w:rsidRPr="004257A2">
              <w:rPr>
                <w:rFonts w:eastAsia="Times New Roman"/>
                <w:color w:val="000000"/>
                <w:szCs w:val="24"/>
                <w:lang w:eastAsia="ru-RU"/>
              </w:rPr>
              <w:t>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4</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11-0</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11-4</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10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5</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11-5</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12-3</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10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6</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12-4</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13-2</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10 минут</w:t>
            </w:r>
          </w:p>
        </w:tc>
      </w:tr>
      <w:tr w:rsidR="004257A2" w:rsidRPr="004257A2" w:rsidTr="00055103">
        <w:trPr>
          <w:jc w:val="center"/>
        </w:trPr>
        <w:tc>
          <w:tcPr>
            <w:tcW w:w="652" w:type="dxa"/>
          </w:tcPr>
          <w:p w:rsidR="004257A2" w:rsidRPr="004257A2" w:rsidRDefault="004257A2" w:rsidP="004257A2">
            <w:pPr>
              <w:ind w:right="0"/>
              <w:jc w:val="center"/>
              <w:rPr>
                <w:rFonts w:eastAsia="Times New Roman"/>
                <w:color w:val="000000"/>
                <w:szCs w:val="24"/>
                <w:lang w:eastAsia="ru-RU"/>
              </w:rPr>
            </w:pPr>
            <w:r w:rsidRPr="004257A2">
              <w:rPr>
                <w:rFonts w:eastAsia="Times New Roman"/>
                <w:color w:val="000000"/>
                <w:szCs w:val="24"/>
                <w:lang w:eastAsia="ru-RU"/>
              </w:rPr>
              <w:t>7</w:t>
            </w:r>
          </w:p>
        </w:tc>
        <w:tc>
          <w:tcPr>
            <w:tcW w:w="1033"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13-3</w:t>
            </w:r>
            <w:r w:rsidR="004257A2" w:rsidRPr="004257A2">
              <w:rPr>
                <w:rFonts w:eastAsia="Times New Roman"/>
                <w:color w:val="000000"/>
                <w:szCs w:val="24"/>
                <w:lang w:eastAsia="ru-RU"/>
              </w:rPr>
              <w:t>0</w:t>
            </w:r>
          </w:p>
        </w:tc>
        <w:tc>
          <w:tcPr>
            <w:tcW w:w="1438" w:type="dxa"/>
            <w:shd w:val="clear" w:color="auto" w:fill="auto"/>
            <w:tcMar>
              <w:top w:w="0" w:type="dxa"/>
              <w:left w:w="108" w:type="dxa"/>
              <w:bottom w:w="0" w:type="dxa"/>
              <w:right w:w="108" w:type="dxa"/>
            </w:tcMar>
            <w:vAlign w:val="center"/>
            <w:hideMark/>
          </w:tcPr>
          <w:p w:rsidR="004257A2" w:rsidRPr="004257A2" w:rsidRDefault="00D22DA1" w:rsidP="004257A2">
            <w:pPr>
              <w:ind w:right="0"/>
              <w:jc w:val="center"/>
              <w:rPr>
                <w:rFonts w:eastAsia="Times New Roman"/>
                <w:color w:val="000000"/>
                <w:szCs w:val="24"/>
                <w:lang w:eastAsia="ru-RU"/>
              </w:rPr>
            </w:pPr>
            <w:r>
              <w:rPr>
                <w:rFonts w:eastAsia="Times New Roman"/>
                <w:color w:val="000000"/>
                <w:szCs w:val="24"/>
                <w:lang w:eastAsia="ru-RU"/>
              </w:rPr>
              <w:t>14-1</w:t>
            </w:r>
            <w:r w:rsidR="004257A2" w:rsidRPr="004257A2">
              <w:rPr>
                <w:rFonts w:eastAsia="Times New Roman"/>
                <w:color w:val="000000"/>
                <w:szCs w:val="24"/>
                <w:lang w:eastAsia="ru-RU"/>
              </w:rPr>
              <w:t>0</w:t>
            </w:r>
          </w:p>
        </w:tc>
        <w:tc>
          <w:tcPr>
            <w:tcW w:w="1750" w:type="dxa"/>
            <w:shd w:val="clear" w:color="auto" w:fill="auto"/>
            <w:tcMar>
              <w:top w:w="0" w:type="dxa"/>
              <w:left w:w="108" w:type="dxa"/>
              <w:bottom w:w="0" w:type="dxa"/>
              <w:right w:w="108" w:type="dxa"/>
            </w:tcMar>
            <w:vAlign w:val="center"/>
            <w:hideMark/>
          </w:tcPr>
          <w:p w:rsidR="004257A2" w:rsidRPr="004257A2" w:rsidRDefault="004257A2" w:rsidP="004257A2">
            <w:pPr>
              <w:ind w:right="0"/>
              <w:jc w:val="center"/>
              <w:rPr>
                <w:rFonts w:eastAsia="Times New Roman"/>
                <w:color w:val="000000"/>
                <w:szCs w:val="24"/>
                <w:lang w:eastAsia="ru-RU"/>
              </w:rPr>
            </w:pPr>
          </w:p>
        </w:tc>
      </w:tr>
    </w:tbl>
    <w:p w:rsidR="00293667" w:rsidRPr="00293667" w:rsidRDefault="00293667" w:rsidP="00293667">
      <w:pPr>
        <w:spacing w:before="30" w:after="30" w:line="360" w:lineRule="auto"/>
        <w:ind w:left="360" w:right="0" w:firstLine="348"/>
        <w:jc w:val="both"/>
        <w:rPr>
          <w:rFonts w:eastAsia="Times New Roman"/>
          <w:color w:val="000000"/>
          <w:szCs w:val="24"/>
          <w:lang w:eastAsia="ru-RU"/>
        </w:rPr>
      </w:pPr>
      <w:r w:rsidRPr="00293667">
        <w:rPr>
          <w:rFonts w:eastAsia="Times New Roman"/>
          <w:color w:val="000000"/>
          <w:szCs w:val="24"/>
          <w:lang w:eastAsia="ru-RU"/>
        </w:rPr>
        <w:t>По окончании урока учитель и ученики выходят их кабинета. Дежурный учитель с дежурным классом во время перемены дежурит по этажам и обеспечивает дисциплину у учеников, а также несут ответственность за поведение детей на всех переменах.</w:t>
      </w:r>
    </w:p>
    <w:p w:rsidR="00293667" w:rsidRPr="00293667" w:rsidRDefault="00293667" w:rsidP="00293667">
      <w:pPr>
        <w:numPr>
          <w:ilvl w:val="0"/>
          <w:numId w:val="4"/>
        </w:numPr>
        <w:spacing w:before="100" w:beforeAutospacing="1" w:after="100" w:afterAutospacing="1" w:line="360" w:lineRule="auto"/>
        <w:ind w:right="0"/>
        <w:jc w:val="both"/>
        <w:rPr>
          <w:rFonts w:eastAsia="Times New Roman"/>
          <w:color w:val="000000"/>
          <w:szCs w:val="24"/>
          <w:lang w:eastAsia="ru-RU"/>
        </w:rPr>
      </w:pPr>
      <w:r w:rsidRPr="00293667">
        <w:rPr>
          <w:rFonts w:eastAsia="Times New Roman"/>
          <w:b/>
          <w:bCs/>
          <w:color w:val="000000"/>
          <w:szCs w:val="24"/>
          <w:lang w:eastAsia="ru-RU"/>
        </w:rPr>
        <w:t>Время начала работы</w:t>
      </w:r>
      <w:r w:rsidRPr="00293667">
        <w:rPr>
          <w:rFonts w:eastAsia="Times New Roman"/>
          <w:color w:val="000000"/>
          <w:szCs w:val="24"/>
          <w:lang w:eastAsia="ru-RU"/>
        </w:rPr>
        <w:t xml:space="preserve"> каждого учителя – за 15 минут до своего первого урока. Дежурство учителей начинается за 30 минут до начала учебных занятий и заканчивается на 20минут позже окончания последнего урока. </w:t>
      </w:r>
    </w:p>
    <w:p w:rsidR="00293667" w:rsidRPr="00293667" w:rsidRDefault="00293667" w:rsidP="00293667">
      <w:pPr>
        <w:numPr>
          <w:ilvl w:val="0"/>
          <w:numId w:val="4"/>
        </w:numPr>
        <w:spacing w:before="100" w:beforeAutospacing="1" w:after="100" w:afterAutospacing="1" w:line="360" w:lineRule="auto"/>
        <w:ind w:right="0"/>
        <w:jc w:val="both"/>
        <w:rPr>
          <w:rFonts w:eastAsia="Times New Roman"/>
          <w:color w:val="000000"/>
          <w:szCs w:val="24"/>
          <w:lang w:eastAsia="ru-RU"/>
        </w:rPr>
      </w:pPr>
      <w:r w:rsidRPr="00293667">
        <w:rPr>
          <w:rFonts w:eastAsia="Times New Roman"/>
          <w:b/>
          <w:bCs/>
          <w:color w:val="000000"/>
          <w:szCs w:val="24"/>
          <w:lang w:eastAsia="ru-RU"/>
        </w:rPr>
        <w:t>Учебный год в школе делится на 4 учебные четверти:</w:t>
      </w:r>
    </w:p>
    <w:p w:rsidR="00293667" w:rsidRPr="00293667" w:rsidRDefault="00293667" w:rsidP="00293667">
      <w:pPr>
        <w:spacing w:before="30" w:after="30" w:line="360" w:lineRule="auto"/>
        <w:ind w:left="360" w:right="0"/>
        <w:jc w:val="both"/>
        <w:rPr>
          <w:rFonts w:eastAsia="Times New Roman"/>
          <w:color w:val="000000"/>
          <w:szCs w:val="24"/>
          <w:lang w:eastAsia="ru-RU"/>
        </w:rPr>
      </w:pPr>
      <w:r w:rsidRPr="00293667">
        <w:rPr>
          <w:rFonts w:eastAsia="Times New Roman"/>
          <w:color w:val="000000"/>
          <w:szCs w:val="24"/>
          <w:lang w:val="en-US" w:eastAsia="ru-RU"/>
        </w:rPr>
        <w:t>I</w:t>
      </w:r>
      <w:r w:rsidRPr="00293667">
        <w:rPr>
          <w:rFonts w:eastAsia="Times New Roman"/>
          <w:color w:val="000000"/>
          <w:szCs w:val="24"/>
          <w:lang w:eastAsia="ru-RU"/>
        </w:rPr>
        <w:t xml:space="preserve"> – с 1 сентября по 3 ноября;</w:t>
      </w:r>
    </w:p>
    <w:p w:rsidR="00293667" w:rsidRPr="00293667" w:rsidRDefault="00293667" w:rsidP="00293667">
      <w:pPr>
        <w:spacing w:before="30" w:after="30" w:line="360" w:lineRule="auto"/>
        <w:ind w:right="0"/>
        <w:jc w:val="both"/>
        <w:rPr>
          <w:rFonts w:eastAsia="Times New Roman"/>
          <w:color w:val="000000"/>
          <w:szCs w:val="24"/>
          <w:lang w:eastAsia="ru-RU"/>
        </w:rPr>
      </w:pPr>
      <w:r w:rsidRPr="00293667">
        <w:rPr>
          <w:rFonts w:eastAsia="Times New Roman"/>
          <w:color w:val="000000"/>
          <w:szCs w:val="24"/>
          <w:lang w:eastAsia="ru-RU"/>
        </w:rPr>
        <w:t xml:space="preserve">      </w:t>
      </w:r>
      <w:r w:rsidRPr="00293667">
        <w:rPr>
          <w:rFonts w:eastAsia="Times New Roman"/>
          <w:color w:val="000000"/>
          <w:szCs w:val="24"/>
          <w:lang w:val="en-US" w:eastAsia="ru-RU"/>
        </w:rPr>
        <w:t>II</w:t>
      </w:r>
      <w:r w:rsidRPr="00293667">
        <w:rPr>
          <w:rFonts w:eastAsia="Times New Roman"/>
          <w:color w:val="000000"/>
          <w:szCs w:val="24"/>
          <w:lang w:eastAsia="ru-RU"/>
        </w:rPr>
        <w:t xml:space="preserve"> – с 29 декабря по 10 января;</w:t>
      </w:r>
    </w:p>
    <w:p w:rsidR="00293667" w:rsidRPr="00293667" w:rsidRDefault="00293667" w:rsidP="00293667">
      <w:pPr>
        <w:spacing w:before="30" w:after="30" w:line="360" w:lineRule="auto"/>
        <w:ind w:left="360" w:right="0"/>
        <w:jc w:val="both"/>
        <w:rPr>
          <w:rFonts w:eastAsia="Times New Roman"/>
          <w:color w:val="000000"/>
          <w:szCs w:val="24"/>
          <w:lang w:eastAsia="ru-RU"/>
        </w:rPr>
      </w:pPr>
      <w:r w:rsidRPr="00293667">
        <w:rPr>
          <w:rFonts w:eastAsia="Times New Roman"/>
          <w:color w:val="000000"/>
          <w:szCs w:val="24"/>
          <w:lang w:val="en-US" w:eastAsia="ru-RU"/>
        </w:rPr>
        <w:t>III</w:t>
      </w:r>
      <w:r w:rsidRPr="00293667">
        <w:rPr>
          <w:rFonts w:eastAsia="Times New Roman"/>
          <w:color w:val="000000"/>
          <w:szCs w:val="24"/>
          <w:lang w:eastAsia="ru-RU"/>
        </w:rPr>
        <w:t xml:space="preserve"> – с 11 января по 23 марта;</w:t>
      </w:r>
    </w:p>
    <w:p w:rsidR="00293667" w:rsidRPr="00293667" w:rsidRDefault="00293667" w:rsidP="00293667">
      <w:pPr>
        <w:spacing w:before="30" w:after="30" w:line="360" w:lineRule="auto"/>
        <w:ind w:right="0"/>
        <w:jc w:val="both"/>
        <w:rPr>
          <w:rFonts w:eastAsia="Times New Roman"/>
          <w:color w:val="000000"/>
          <w:szCs w:val="24"/>
          <w:lang w:eastAsia="ru-RU"/>
        </w:rPr>
      </w:pPr>
      <w:r w:rsidRPr="00293667">
        <w:rPr>
          <w:rFonts w:eastAsia="Times New Roman"/>
          <w:color w:val="000000"/>
          <w:szCs w:val="24"/>
          <w:lang w:eastAsia="ru-RU"/>
        </w:rPr>
        <w:t xml:space="preserve">      </w:t>
      </w:r>
      <w:proofErr w:type="gramStart"/>
      <w:r w:rsidRPr="00293667">
        <w:rPr>
          <w:rFonts w:eastAsia="Times New Roman"/>
          <w:color w:val="000000"/>
          <w:szCs w:val="24"/>
          <w:lang w:val="en-US" w:eastAsia="ru-RU"/>
        </w:rPr>
        <w:t>IV</w:t>
      </w:r>
      <w:r w:rsidRPr="00293667">
        <w:rPr>
          <w:rFonts w:eastAsia="Times New Roman"/>
          <w:color w:val="000000"/>
          <w:szCs w:val="24"/>
          <w:lang w:eastAsia="ru-RU"/>
        </w:rPr>
        <w:t xml:space="preserve"> – с 1 апреля до конца учебного г.</w:t>
      </w:r>
      <w:proofErr w:type="gramEnd"/>
    </w:p>
    <w:p w:rsidR="00DA411B" w:rsidRPr="00D22DA1" w:rsidRDefault="00D22DA1" w:rsidP="00D22DA1">
      <w:pPr>
        <w:spacing w:before="30" w:after="30" w:line="360" w:lineRule="auto"/>
        <w:ind w:left="360" w:right="0"/>
        <w:jc w:val="both"/>
        <w:rPr>
          <w:rFonts w:eastAsia="Times New Roman"/>
          <w:b/>
          <w:bCs/>
          <w:color w:val="000000"/>
          <w:szCs w:val="24"/>
          <w:lang w:eastAsia="ru-RU"/>
        </w:rPr>
      </w:pPr>
      <w:r>
        <w:rPr>
          <w:rFonts w:eastAsia="Times New Roman"/>
          <w:b/>
          <w:bCs/>
          <w:color w:val="000000"/>
          <w:szCs w:val="24"/>
          <w:lang w:eastAsia="ru-RU"/>
        </w:rPr>
        <w:t>С</w:t>
      </w:r>
      <w:r w:rsidR="00293667" w:rsidRPr="00293667">
        <w:rPr>
          <w:rFonts w:eastAsia="Times New Roman"/>
          <w:b/>
          <w:bCs/>
          <w:color w:val="000000"/>
          <w:szCs w:val="24"/>
          <w:lang w:eastAsia="ru-RU"/>
        </w:rPr>
        <w:t>роки каникул</w:t>
      </w:r>
      <w:r>
        <w:rPr>
          <w:rFonts w:eastAsia="Times New Roman"/>
          <w:b/>
          <w:bCs/>
          <w:color w:val="000000"/>
          <w:szCs w:val="24"/>
          <w:lang w:eastAsia="ru-RU"/>
        </w:rPr>
        <w:t xml:space="preserve"> рассматриваются и утверждаются на педагогическом совете ежегодно.</w:t>
      </w:r>
    </w:p>
    <w:p w:rsidR="00293667" w:rsidRPr="00293667" w:rsidRDefault="00293667" w:rsidP="00293667">
      <w:pPr>
        <w:numPr>
          <w:ilvl w:val="0"/>
          <w:numId w:val="4"/>
        </w:numPr>
        <w:spacing w:before="100" w:beforeAutospacing="1" w:after="100" w:afterAutospacing="1" w:line="360" w:lineRule="auto"/>
        <w:ind w:right="0"/>
        <w:jc w:val="both"/>
        <w:rPr>
          <w:rFonts w:eastAsia="Times New Roman"/>
          <w:color w:val="000000"/>
          <w:szCs w:val="24"/>
          <w:lang w:eastAsia="ru-RU"/>
        </w:rPr>
      </w:pPr>
      <w:r w:rsidRPr="00293667">
        <w:rPr>
          <w:rFonts w:eastAsia="Times New Roman"/>
          <w:color w:val="000000"/>
          <w:szCs w:val="24"/>
          <w:lang w:eastAsia="ru-RU"/>
        </w:rPr>
        <w:lastRenderedPageBreak/>
        <w:t xml:space="preserve">Внесение изменений в классные журналы, зачисление и выбытие учащихся вносит только классный руководитель по указанию директора школы. Исправление оценок в классном журнале допускается по заявлению учителя и разрешению директора с составлением акта.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Запрещается отпускать учеников с уроков на различные мероприятия без разрешения администрации школы.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Работа спортивных кружков, кабинета информатики допускается только по расписанию, утвержденному директором школы.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Проведение внеклассных мероприятий проводиться по плану, утвержденному директором школы. Проведение внеклассных мероприятий допускается до 20.00 часов.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Не допускать  на уроки учащихся в верхней одежде и без сменной обуви.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Всем учителям обеспечить прием и сдачу учебных кабинетов между уроками в течени</w:t>
      </w:r>
      <w:proofErr w:type="gramStart"/>
      <w:r w:rsidRPr="00293667">
        <w:rPr>
          <w:rFonts w:eastAsia="Times New Roman"/>
          <w:color w:val="000000"/>
          <w:szCs w:val="24"/>
          <w:lang w:eastAsia="ru-RU"/>
        </w:rPr>
        <w:t>и</w:t>
      </w:r>
      <w:proofErr w:type="gramEnd"/>
      <w:r w:rsidRPr="00293667">
        <w:rPr>
          <w:rFonts w:eastAsia="Times New Roman"/>
          <w:color w:val="000000"/>
          <w:szCs w:val="24"/>
          <w:lang w:eastAsia="ru-RU"/>
        </w:rPr>
        <w:t xml:space="preserve"> учебного года. За сохранность учебного кабинета и имеющегося в нем имущества ответственность несет учитель, работающий в этом кабинете. </w:t>
      </w:r>
    </w:p>
    <w:p w:rsidR="00293667" w:rsidRPr="00293667" w:rsidRDefault="00293667" w:rsidP="00293667">
      <w:pPr>
        <w:numPr>
          <w:ilvl w:val="0"/>
          <w:numId w:val="4"/>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b/>
          <w:bCs/>
          <w:color w:val="000000"/>
          <w:szCs w:val="24"/>
          <w:lang w:eastAsia="ru-RU"/>
        </w:rPr>
        <w:t>Курение учителей и учащихся в школе запрещается.</w:t>
      </w:r>
      <w:r w:rsidRPr="00293667">
        <w:rPr>
          <w:rFonts w:eastAsia="Times New Roman"/>
          <w:color w:val="000000"/>
          <w:szCs w:val="24"/>
          <w:lang w:eastAsia="ru-RU"/>
        </w:rPr>
        <w:t xml:space="preserve">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b/>
          <w:bCs/>
          <w:color w:val="000000"/>
          <w:szCs w:val="24"/>
          <w:lang w:eastAsia="ru-RU"/>
        </w:rPr>
        <w:t>Без разрешения директора школы на урок посторонних лиц не допускать.</w:t>
      </w:r>
      <w:r w:rsidRPr="00293667">
        <w:rPr>
          <w:rFonts w:eastAsia="Times New Roman"/>
          <w:color w:val="000000"/>
          <w:szCs w:val="24"/>
          <w:lang w:eastAsia="ru-RU"/>
        </w:rPr>
        <w:t xml:space="preserve">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Запрещается производить замену уроков по договоренности между учителями без разрешения администрации школы.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Выход на работу учителя или любого сотрудника после болезни возможен только по предъявлению директору больничного листа.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 xml:space="preserve">Проведение экскурсий, походов, посещение выставок и др. разрешается только под руководством  классных руководителей. Ответственность за жизнь и здоровье детей при проведении подобных мероприятий несет учитель, который обозначен приказом директора.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b/>
          <w:bCs/>
          <w:color w:val="000000"/>
          <w:szCs w:val="24"/>
          <w:lang w:eastAsia="ru-RU"/>
        </w:rPr>
        <w:t>Запретить в стенах школы любые торговые операции.</w:t>
      </w:r>
      <w:r w:rsidRPr="00293667">
        <w:rPr>
          <w:rFonts w:eastAsia="Times New Roman"/>
          <w:color w:val="000000"/>
          <w:szCs w:val="24"/>
          <w:lang w:eastAsia="ru-RU"/>
        </w:rPr>
        <w:t xml:space="preserve"> </w:t>
      </w:r>
    </w:p>
    <w:p w:rsidR="00293667" w:rsidRPr="00293667" w:rsidRDefault="00293667" w:rsidP="00293667">
      <w:pPr>
        <w:numPr>
          <w:ilvl w:val="0"/>
          <w:numId w:val="2"/>
        </w:numPr>
        <w:spacing w:before="100" w:beforeAutospacing="1" w:after="100" w:afterAutospacing="1" w:line="360" w:lineRule="auto"/>
        <w:ind w:right="0" w:firstLine="0"/>
        <w:jc w:val="both"/>
        <w:rPr>
          <w:rFonts w:eastAsia="Times New Roman"/>
          <w:color w:val="000000"/>
          <w:szCs w:val="24"/>
          <w:lang w:eastAsia="ru-RU"/>
        </w:rPr>
      </w:pPr>
      <w:r w:rsidRPr="00293667">
        <w:rPr>
          <w:rFonts w:eastAsia="Times New Roman"/>
          <w:color w:val="000000"/>
          <w:szCs w:val="24"/>
          <w:lang w:eastAsia="ru-RU"/>
        </w:rPr>
        <w:t>Определить следующий график проведения родительских собраний:</w:t>
      </w:r>
    </w:p>
    <w:p w:rsidR="00293667" w:rsidRPr="00293667" w:rsidRDefault="00293667" w:rsidP="00293667">
      <w:pPr>
        <w:tabs>
          <w:tab w:val="num" w:pos="1440"/>
        </w:tabs>
        <w:spacing w:before="30" w:after="30" w:line="360" w:lineRule="auto"/>
        <w:ind w:left="1440" w:right="0"/>
        <w:jc w:val="both"/>
        <w:rPr>
          <w:rFonts w:eastAsia="Times New Roman"/>
          <w:color w:val="000000"/>
          <w:szCs w:val="24"/>
          <w:lang w:eastAsia="ru-RU"/>
        </w:rPr>
      </w:pPr>
      <w:r w:rsidRPr="00293667">
        <w:rPr>
          <w:rFonts w:eastAsia="Times New Roman"/>
          <w:color w:val="000000"/>
          <w:szCs w:val="24"/>
          <w:lang w:eastAsia="ru-RU"/>
        </w:rPr>
        <w:t>1)      Общешкольные родительские  собрания октябрь, апрель</w:t>
      </w:r>
    </w:p>
    <w:p w:rsidR="00293667" w:rsidRPr="00293667" w:rsidRDefault="00293667" w:rsidP="00293667">
      <w:pPr>
        <w:tabs>
          <w:tab w:val="num" w:pos="1440"/>
        </w:tabs>
        <w:spacing w:before="30" w:after="30" w:line="360" w:lineRule="auto"/>
        <w:ind w:left="1440" w:right="0"/>
        <w:jc w:val="both"/>
        <w:rPr>
          <w:rFonts w:eastAsia="Times New Roman"/>
          <w:color w:val="000000"/>
          <w:szCs w:val="24"/>
          <w:lang w:eastAsia="ru-RU"/>
        </w:rPr>
      </w:pPr>
      <w:r w:rsidRPr="00293667">
        <w:rPr>
          <w:rFonts w:eastAsia="Times New Roman"/>
          <w:color w:val="000000"/>
          <w:szCs w:val="24"/>
          <w:lang w:eastAsia="ru-RU"/>
        </w:rPr>
        <w:t>2)      Классные собрания 1 раз в четверть</w:t>
      </w:r>
    </w:p>
    <w:p w:rsidR="00293667" w:rsidRPr="00293667" w:rsidRDefault="00293667" w:rsidP="00D22DA1">
      <w:pPr>
        <w:numPr>
          <w:ilvl w:val="0"/>
          <w:numId w:val="3"/>
        </w:numPr>
        <w:spacing w:before="100" w:beforeAutospacing="1" w:after="100" w:afterAutospacing="1" w:line="360" w:lineRule="auto"/>
        <w:ind w:right="0" w:firstLine="0"/>
        <w:jc w:val="both"/>
        <w:rPr>
          <w:szCs w:val="24"/>
        </w:rPr>
      </w:pPr>
      <w:r w:rsidRPr="00293667">
        <w:rPr>
          <w:rFonts w:eastAsia="Times New Roman"/>
          <w:color w:val="000000"/>
          <w:szCs w:val="24"/>
          <w:lang w:eastAsia="ru-RU"/>
        </w:rPr>
        <w:t>Еженедельные планерки под руководством директора проводить по пятницам  после уроков.</w:t>
      </w:r>
      <w:r w:rsidR="00D22DA1" w:rsidRPr="00293667">
        <w:rPr>
          <w:szCs w:val="24"/>
        </w:rPr>
        <w:t xml:space="preserve"> </w:t>
      </w:r>
    </w:p>
    <w:sectPr w:rsidR="00293667" w:rsidRPr="00293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05F"/>
    <w:multiLevelType w:val="multilevel"/>
    <w:tmpl w:val="E1168E36"/>
    <w:lvl w:ilvl="0">
      <w:start w:val="1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6A2150"/>
    <w:multiLevelType w:val="multilevel"/>
    <w:tmpl w:val="A45A9436"/>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544471"/>
    <w:multiLevelType w:val="multilevel"/>
    <w:tmpl w:val="061CBBAA"/>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2B1A97"/>
    <w:multiLevelType w:val="hybridMultilevel"/>
    <w:tmpl w:val="5440A800"/>
    <w:lvl w:ilvl="0" w:tplc="33440746">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67"/>
    <w:rsid w:val="00052ECA"/>
    <w:rsid w:val="00293667"/>
    <w:rsid w:val="004257A2"/>
    <w:rsid w:val="005A7BE5"/>
    <w:rsid w:val="008553BE"/>
    <w:rsid w:val="00C94AC4"/>
    <w:rsid w:val="00D22DA1"/>
    <w:rsid w:val="00DA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67"/>
    <w:pPr>
      <w:spacing w:after="0" w:line="240" w:lineRule="auto"/>
      <w:ind w:right="357"/>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7A2"/>
    <w:pPr>
      <w:ind w:left="720"/>
      <w:contextualSpacing/>
    </w:pPr>
  </w:style>
  <w:style w:type="paragraph" w:styleId="a4">
    <w:name w:val="Balloon Text"/>
    <w:basedOn w:val="a"/>
    <w:link w:val="a5"/>
    <w:uiPriority w:val="99"/>
    <w:semiHidden/>
    <w:unhideWhenUsed/>
    <w:rsid w:val="005A7BE5"/>
    <w:rPr>
      <w:rFonts w:ascii="Tahoma" w:hAnsi="Tahoma" w:cs="Tahoma"/>
      <w:sz w:val="16"/>
      <w:szCs w:val="16"/>
    </w:rPr>
  </w:style>
  <w:style w:type="character" w:customStyle="1" w:styleId="a5">
    <w:name w:val="Текст выноски Знак"/>
    <w:basedOn w:val="a0"/>
    <w:link w:val="a4"/>
    <w:uiPriority w:val="99"/>
    <w:semiHidden/>
    <w:rsid w:val="005A7B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67"/>
    <w:pPr>
      <w:spacing w:after="0" w:line="240" w:lineRule="auto"/>
      <w:ind w:right="357"/>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7A2"/>
    <w:pPr>
      <w:ind w:left="720"/>
      <w:contextualSpacing/>
    </w:pPr>
  </w:style>
  <w:style w:type="paragraph" w:styleId="a4">
    <w:name w:val="Balloon Text"/>
    <w:basedOn w:val="a"/>
    <w:link w:val="a5"/>
    <w:uiPriority w:val="99"/>
    <w:semiHidden/>
    <w:unhideWhenUsed/>
    <w:rsid w:val="005A7BE5"/>
    <w:rPr>
      <w:rFonts w:ascii="Tahoma" w:hAnsi="Tahoma" w:cs="Tahoma"/>
      <w:sz w:val="16"/>
      <w:szCs w:val="16"/>
    </w:rPr>
  </w:style>
  <w:style w:type="character" w:customStyle="1" w:styleId="a5">
    <w:name w:val="Текст выноски Знак"/>
    <w:basedOn w:val="a0"/>
    <w:link w:val="a4"/>
    <w:uiPriority w:val="99"/>
    <w:semiHidden/>
    <w:rsid w:val="005A7B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2196</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2018-04-24T11:08:00Z</cp:lastPrinted>
  <dcterms:created xsi:type="dcterms:W3CDTF">2018-04-24T11:09:00Z</dcterms:created>
  <dcterms:modified xsi:type="dcterms:W3CDTF">2018-04-24T11:09:00Z</dcterms:modified>
</cp:coreProperties>
</file>