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4B" w:rsidRDefault="00E7224B" w:rsidP="00A153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Аннотация к учебной программе предмета </w:t>
      </w:r>
    </w:p>
    <w:p w:rsidR="00E7224B" w:rsidRPr="003361D2" w:rsidRDefault="00E7224B" w:rsidP="00A153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Ансамбль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gramEnd"/>
      <w:r w:rsidR="00D80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 5(6), 8(9)</w:t>
      </w:r>
      <w:r w:rsidR="00D80537" w:rsidRPr="00D80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D80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обучению</w:t>
      </w:r>
      <w:r w:rsidR="00D80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ПО.01.УП.0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</w:t>
      </w:r>
    </w:p>
    <w:p w:rsidR="00E7224B" w:rsidRPr="0005510B" w:rsidRDefault="00E7224B" w:rsidP="00A15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Программа учебного предмета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Ансамбль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программе в области музыкального искусства 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Народные инструменты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».</w:t>
      </w:r>
    </w:p>
    <w:p w:rsidR="00E7224B" w:rsidRPr="0005510B" w:rsidRDefault="00E7224B" w:rsidP="00A15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  <w:t>Структура программы учебного предмета</w:t>
      </w:r>
      <w:bookmarkStart w:id="0" w:name="_GoBack"/>
      <w:bookmarkEnd w:id="0"/>
    </w:p>
    <w:p w:rsidR="00E7224B" w:rsidRPr="0005510B" w:rsidRDefault="00E7224B" w:rsidP="00A15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 w:eastAsia="ru-RU"/>
        </w:rPr>
        <w:t>I</w:t>
      </w: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Пояснительная записка</w:t>
      </w:r>
    </w:p>
    <w:p w:rsidR="00E7224B" w:rsidRPr="0005510B" w:rsidRDefault="00E7224B" w:rsidP="00A153A2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Характеристика учебного предмета, его место и роль в образовательном процессе;</w:t>
      </w:r>
    </w:p>
    <w:p w:rsidR="00E7224B" w:rsidRPr="0005510B" w:rsidRDefault="00E7224B" w:rsidP="00A153A2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Срок реализации учебного предмета;</w:t>
      </w:r>
    </w:p>
    <w:p w:rsidR="00E7224B" w:rsidRPr="0005510B" w:rsidRDefault="00E7224B" w:rsidP="00A153A2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Объем учебного времени, предусмотренный учебным планом образовательного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 на реализацию учебного предмета;</w:t>
      </w:r>
    </w:p>
    <w:p w:rsidR="00E7224B" w:rsidRPr="0005510B" w:rsidRDefault="00E7224B" w:rsidP="00A153A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Форма проведения учебных аудиторных занятий;</w:t>
      </w:r>
    </w:p>
    <w:p w:rsidR="00E7224B" w:rsidRPr="0005510B" w:rsidRDefault="00E7224B" w:rsidP="00A153A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Цели и задачи учебного предмета;</w:t>
      </w:r>
    </w:p>
    <w:p w:rsidR="00E7224B" w:rsidRPr="0005510B" w:rsidRDefault="00E7224B" w:rsidP="00A153A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Обоснование структуры программы учебного предмета;</w:t>
      </w:r>
    </w:p>
    <w:p w:rsidR="00E7224B" w:rsidRPr="0005510B" w:rsidRDefault="00E7224B" w:rsidP="00A153A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Методы обучения;</w:t>
      </w:r>
    </w:p>
    <w:p w:rsidR="00E7224B" w:rsidRPr="0005510B" w:rsidRDefault="00E7224B" w:rsidP="00A153A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Описание материально-технических условий реализации учебного предмета;</w:t>
      </w:r>
    </w:p>
    <w:p w:rsidR="00E7224B" w:rsidRPr="0005510B" w:rsidRDefault="00E7224B" w:rsidP="00A153A2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>II.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Содержание учебного предмета</w:t>
      </w:r>
    </w:p>
    <w:p w:rsidR="00E7224B" w:rsidRPr="0005510B" w:rsidRDefault="00E7224B" w:rsidP="00A153A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Сведения о затратах учебного времени;</w:t>
      </w:r>
    </w:p>
    <w:p w:rsidR="00E7224B" w:rsidRPr="0005510B" w:rsidRDefault="00E7224B" w:rsidP="00A153A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Годовые требования по классам;</w:t>
      </w:r>
    </w:p>
    <w:p w:rsidR="00E7224B" w:rsidRPr="0005510B" w:rsidRDefault="00E7224B" w:rsidP="00A153A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Требования к уровню подготовки обучающихся</w:t>
      </w:r>
    </w:p>
    <w:p w:rsidR="00E7224B" w:rsidRPr="0005510B" w:rsidRDefault="00E7224B" w:rsidP="00A153A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Формы и методы контроля, система оценок</w:t>
      </w:r>
    </w:p>
    <w:p w:rsidR="00E7224B" w:rsidRPr="0005510B" w:rsidRDefault="00E7224B" w:rsidP="00A153A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Аттестация: цели, виды, форма, содержание;</w:t>
      </w:r>
    </w:p>
    <w:p w:rsidR="00E7224B" w:rsidRPr="0005510B" w:rsidRDefault="00E7224B" w:rsidP="00A153A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Критерии оценки;</w:t>
      </w:r>
    </w:p>
    <w:p w:rsidR="00E7224B" w:rsidRPr="0005510B" w:rsidRDefault="00E7224B" w:rsidP="00A153A2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  <w:lang w:val="en-US" w:eastAsia="ru-RU"/>
        </w:rPr>
        <w:t>V.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Методическое обеспечение учебного процесса</w:t>
      </w:r>
    </w:p>
    <w:p w:rsidR="00E7224B" w:rsidRPr="0005510B" w:rsidRDefault="00E7224B" w:rsidP="00A153A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Методические рекомендации педагогическим работникам;</w:t>
      </w:r>
    </w:p>
    <w:p w:rsidR="00E7224B" w:rsidRPr="0005510B" w:rsidRDefault="00E7224B" w:rsidP="00A153A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Рекомендации по организации самостоятельной работы обучающихся;</w:t>
      </w:r>
    </w:p>
    <w:p w:rsidR="00E7224B" w:rsidRPr="0005510B" w:rsidRDefault="00E7224B" w:rsidP="00A153A2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en-US" w:eastAsia="ru-RU"/>
        </w:rPr>
        <w:t>VI</w:t>
      </w: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Списки рекомендуемой нотной и методической литературы</w:t>
      </w:r>
    </w:p>
    <w:p w:rsidR="00E7224B" w:rsidRPr="0005510B" w:rsidRDefault="00E7224B" w:rsidP="00A153A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нотной литературы;</w:t>
      </w:r>
    </w:p>
    <w:p w:rsidR="00E7224B" w:rsidRPr="0005510B" w:rsidRDefault="00E7224B" w:rsidP="00A15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методической литературы</w:t>
      </w:r>
    </w:p>
    <w:p w:rsidR="00E7224B" w:rsidRPr="0005510B" w:rsidRDefault="00E7224B" w:rsidP="00A15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Ансамбль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 на </w:t>
      </w:r>
      <w:r w:rsidRPr="0005510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приобретение детьми знаний, умений и навыков игры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народных инструментах (аккордеон, баян, гитара, балалайка),    </w:t>
      </w:r>
      <w:r w:rsidRPr="000551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получение ими художественного образования, а также на эстетическое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воспитание и духовно-нравственное развитие ученика.</w:t>
      </w:r>
    </w:p>
    <w:p w:rsidR="00E7224B" w:rsidRPr="0005510B" w:rsidRDefault="00E7224B" w:rsidP="00A15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Обучение </w:t>
      </w:r>
      <w:r w:rsidR="0062209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ансамблевой </w:t>
      </w: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игре на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народных инструментах </w:t>
      </w: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включает в себя музыкальную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грамотность, чтение с листа, навыки ансамблевой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 необходимые навыки самостоятельной работы. Обучаясь в </w:t>
      </w:r>
      <w:r w:rsidRPr="000551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школе, дети приобретают опыт творческой деятельности, знакомятся с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высшими достижениями мировой музыкальной культуры.</w:t>
      </w:r>
    </w:p>
    <w:p w:rsidR="00E7224B" w:rsidRPr="0005510B" w:rsidRDefault="00E7224B" w:rsidP="00A15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одаренности у ребенка в процессе обучения позволяет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целенаправленно развить его профессиональные и личностные качества,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необходимые для продолжения профессионального обучения. В то же время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программа рассчитана и на тех детей, которые не ставят перед собой цели стать профессиональными музыкантами.</w:t>
      </w:r>
    </w:p>
    <w:p w:rsidR="00E7224B" w:rsidRPr="0005510B" w:rsidRDefault="00E7224B" w:rsidP="00A15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Срок реализации учебного </w:t>
      </w:r>
      <w:r w:rsidRPr="004321A6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предмета </w:t>
      </w:r>
      <w:r w:rsidR="00622096" w:rsidRPr="006220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«Ансамбль»</w:t>
      </w:r>
      <w:r w:rsidR="00622096"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22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</w:p>
    <w:p w:rsidR="00E7224B" w:rsidRPr="0005510B" w:rsidRDefault="00E7224B" w:rsidP="00A15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освоения программы для детей, поступивших в образовательное учреждение в 1-й класс в возрасте с шести лет шести месяцев до девяти лет, </w:t>
      </w:r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составляет </w:t>
      </w:r>
      <w:r w:rsidR="0062209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5</w:t>
      </w:r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лет</w:t>
      </w:r>
      <w:r w:rsidR="00F1518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(</w:t>
      </w:r>
      <w:r w:rsidR="00A153A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с 4 по 8 классы)</w:t>
      </w:r>
      <w:r w:rsidR="00F1518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, </w:t>
      </w:r>
      <w:r w:rsidR="00F15185"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детей, поступивших в образовательное учреждение в 1-й класс </w:t>
      </w:r>
      <w:r w:rsidR="00F1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5185"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5185" w:rsidRPr="0021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возрасте </w:t>
      </w:r>
      <w:r w:rsidR="00F15185" w:rsidRPr="0021494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десяти до двенадцати лет,</w:t>
      </w:r>
      <w:r w:rsidR="00F1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</w:t>
      </w:r>
      <w:proofErr w:type="gramStart"/>
      <w:r w:rsidR="00F151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года(</w:t>
      </w:r>
      <w:proofErr w:type="gramEnd"/>
      <w:r w:rsidR="00F151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 2 по 5 классы)</w:t>
      </w:r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="00F151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F151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Для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поступающих в образовательное учреждение, </w:t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реализующее основные профессиональные образовательные программы в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области музыкального искусства, срок обучения может быть увеличен на 1 год.</w:t>
      </w:r>
    </w:p>
    <w:p w:rsidR="00A153A2" w:rsidRPr="00A153A2" w:rsidRDefault="00E7224B" w:rsidP="00A15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   Форма       проведения       учебных       аудиторных       занятий: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 </w:t>
      </w:r>
      <w:r w:rsidR="00A153A2" w:rsidRPr="00A153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A153A2" w:rsidRPr="00A153A2"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  <w:lang w:eastAsia="ru-RU"/>
        </w:rPr>
        <w:t xml:space="preserve">бъем   учебного   </w:t>
      </w:r>
      <w:proofErr w:type="gramStart"/>
      <w:r w:rsidR="00A153A2" w:rsidRPr="00A153A2"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  <w:lang w:eastAsia="ru-RU"/>
        </w:rPr>
        <w:t>времени,</w:t>
      </w:r>
      <w:r w:rsidR="00A153A2" w:rsidRPr="00A153A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 xml:space="preserve">   </w:t>
      </w:r>
      <w:proofErr w:type="gramEnd"/>
      <w:r w:rsidR="00A153A2" w:rsidRPr="00A153A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="00A153A2" w:rsidRPr="00A153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предусмотренный   учебным   планом </w:t>
      </w:r>
      <w:r w:rsidR="00A153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153A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с 4 по 8 классы</w:t>
      </w:r>
      <w:r w:rsidR="00F1518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по 8- летнему обучению и </w:t>
      </w:r>
      <w:r w:rsidR="00F151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F151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 2 по 5 классы</w:t>
      </w:r>
      <w:r w:rsidR="00F151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F1518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по </w:t>
      </w:r>
      <w:r w:rsidR="00F1518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5</w:t>
      </w:r>
      <w:r w:rsidR="00F1518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- летнему обучению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– </w:t>
      </w:r>
      <w:r w:rsidR="00A153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1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академический </w:t>
      </w:r>
      <w:r w:rsidR="00A153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час</w:t>
      </w:r>
      <w:r w:rsidR="00A153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 </w:t>
      </w:r>
      <w:r w:rsidR="00A153A2" w:rsidRPr="00A153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9 класс -2 часа в   неделю.</w:t>
      </w:r>
    </w:p>
    <w:p w:rsidR="00E7224B" w:rsidRPr="0005510B" w:rsidRDefault="00A153A2" w:rsidP="00A15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E7224B"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          </w:t>
      </w:r>
      <w:proofErr w:type="gramStart"/>
      <w:r w:rsidR="00E7224B"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>Цели  учебного</w:t>
      </w:r>
      <w:proofErr w:type="gramEnd"/>
      <w:r w:rsidR="00E7224B"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предмета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 </w:t>
      </w:r>
      <w:r w:rsidRPr="006220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«Ансамбль»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</w:p>
    <w:p w:rsidR="00A153A2" w:rsidRPr="00A153A2" w:rsidRDefault="00E7224B" w:rsidP="00A153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A153A2" w:rsidRPr="00A153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развить   музыкально-творческие   способности   учащегося   на   основе </w:t>
      </w:r>
      <w:r w:rsidR="00A153A2" w:rsidRPr="00A153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приобретенных им знаний, умений и навыков в области ансамблевого </w:t>
      </w:r>
      <w:r w:rsidR="00A153A2" w:rsidRPr="00A153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исполнительства.</w:t>
      </w:r>
    </w:p>
    <w:p w:rsidR="00E7224B" w:rsidRPr="003361D2" w:rsidRDefault="00E7224B" w:rsidP="00A153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A153A2" w:rsidRPr="00A153A2" w:rsidRDefault="00A153A2" w:rsidP="00A15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pacing w:val="-20"/>
          <w:sz w:val="28"/>
          <w:szCs w:val="28"/>
          <w:lang w:eastAsia="ru-RU"/>
        </w:rPr>
        <w:t xml:space="preserve">                        </w:t>
      </w:r>
      <w:r w:rsidRPr="00A153A2">
        <w:rPr>
          <w:rFonts w:ascii="Times New Roman" w:eastAsia="Times New Roman" w:hAnsi="Times New Roman" w:cs="Times New Roman"/>
          <w:b/>
          <w:i/>
          <w:iCs/>
          <w:color w:val="000000"/>
          <w:spacing w:val="-20"/>
          <w:sz w:val="28"/>
          <w:szCs w:val="28"/>
          <w:lang w:eastAsia="ru-RU"/>
        </w:rPr>
        <w:t xml:space="preserve">  </w:t>
      </w:r>
      <w:r w:rsidRPr="00A153A2"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8"/>
          <w:szCs w:val="28"/>
          <w:lang w:eastAsia="ru-RU"/>
        </w:rPr>
        <w:t>Задачи:</w:t>
      </w:r>
    </w:p>
    <w:p w:rsidR="00A153A2" w:rsidRPr="00A153A2" w:rsidRDefault="00A153A2" w:rsidP="00A15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A153A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A153A2" w:rsidRPr="00A153A2" w:rsidRDefault="00A153A2" w:rsidP="00A153A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53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Формировать навыки самостоятельной работы с нотным текстом;</w:t>
      </w:r>
    </w:p>
    <w:p w:rsidR="00A153A2" w:rsidRPr="00A153A2" w:rsidRDefault="00A153A2" w:rsidP="00A153A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53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Овладеть ансамблевой техникой: синхронизация взятия и снятия звука, согласование приемов </w:t>
      </w:r>
      <w:proofErr w:type="spellStart"/>
      <w:r w:rsidRPr="00A153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звукоизвлечения</w:t>
      </w:r>
      <w:proofErr w:type="spellEnd"/>
      <w:r w:rsidRPr="00A153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передача голоса от партнера к партнеру, использование </w:t>
      </w:r>
      <w:proofErr w:type="spellStart"/>
      <w:r w:rsidRPr="00A153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тембральных</w:t>
      </w:r>
      <w:proofErr w:type="spellEnd"/>
      <w:r w:rsidRPr="00A153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возможностей инструмента.</w:t>
      </w:r>
    </w:p>
    <w:p w:rsidR="00A153A2" w:rsidRPr="00A153A2" w:rsidRDefault="00A153A2" w:rsidP="00A153A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53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Более быстрое становление ансамблевых навыков за счет </w:t>
      </w:r>
      <w:proofErr w:type="spellStart"/>
      <w:r w:rsidRPr="00A153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конкурентности</w:t>
      </w:r>
      <w:proofErr w:type="spellEnd"/>
      <w:r w:rsidRPr="00A153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исполнительства.</w:t>
      </w:r>
    </w:p>
    <w:p w:rsidR="00A153A2" w:rsidRPr="00A153A2" w:rsidRDefault="00A153A2" w:rsidP="00A153A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153A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:rsidR="00A153A2" w:rsidRPr="00A153A2" w:rsidRDefault="00A153A2" w:rsidP="00A153A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53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развить творческие способности обучающихся: интереса к </w:t>
      </w:r>
      <w:proofErr w:type="spellStart"/>
      <w:r w:rsidRPr="00A153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интерпритации</w:t>
      </w:r>
      <w:proofErr w:type="spellEnd"/>
      <w:r w:rsidRPr="00A153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роли каждой партии, поиск средств выразительности для совместной передачи музыкального образа,</w:t>
      </w:r>
    </w:p>
    <w:p w:rsidR="00A153A2" w:rsidRPr="00A153A2" w:rsidRDefault="00A153A2" w:rsidP="00A153A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53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развить чувства ритма, метра, ощущения тембровой окраски оркестровых переложений</w:t>
      </w:r>
    </w:p>
    <w:p w:rsidR="00A153A2" w:rsidRPr="00A153A2" w:rsidRDefault="00A153A2" w:rsidP="00A153A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53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развить познавательные способности</w:t>
      </w:r>
    </w:p>
    <w:p w:rsidR="00A153A2" w:rsidRPr="00A153A2" w:rsidRDefault="00A153A2" w:rsidP="00A153A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53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развить коммуникативные данные обучающихся</w:t>
      </w:r>
    </w:p>
    <w:p w:rsidR="00A153A2" w:rsidRPr="00A153A2" w:rsidRDefault="00A153A2" w:rsidP="00A153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53A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A153A2" w:rsidRPr="00A153A2" w:rsidRDefault="00A153A2" w:rsidP="00A153A2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53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воспитать чувства ответственности за партнера, воли и самообладания;</w:t>
      </w:r>
    </w:p>
    <w:p w:rsidR="00A153A2" w:rsidRPr="00A153A2" w:rsidRDefault="00A153A2" w:rsidP="00A153A2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53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воспитать культуры поведения;</w:t>
      </w:r>
    </w:p>
    <w:p w:rsidR="00A153A2" w:rsidRPr="00A153A2" w:rsidRDefault="00A153A2" w:rsidP="00A153A2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53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воспитать чувства стиля, художественного вкуса.</w:t>
      </w:r>
    </w:p>
    <w:p w:rsidR="00A153A2" w:rsidRPr="00A153A2" w:rsidRDefault="00A153A2" w:rsidP="00A153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lang w:eastAsia="ru-RU"/>
        </w:rPr>
      </w:pPr>
      <w:r w:rsidRPr="00A153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Формы и методы контроля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учебного </w:t>
      </w:r>
      <w:proofErr w:type="gramStart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предмета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 </w:t>
      </w:r>
      <w:r w:rsidRPr="006220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«</w:t>
      </w:r>
      <w:proofErr w:type="gramEnd"/>
      <w:r w:rsidRPr="006220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Ансамбль»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</w:p>
    <w:p w:rsidR="00A153A2" w:rsidRPr="00A153A2" w:rsidRDefault="00A153A2" w:rsidP="00A153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proofErr w:type="gramStart"/>
      <w:r w:rsidRPr="00A153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Одной  из</w:t>
      </w:r>
      <w:proofErr w:type="gramEnd"/>
      <w:r w:rsidRPr="00A153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форм текущего контроля является контрольный урок, который проводится преподавателем, ведущим предмет.</w:t>
      </w:r>
    </w:p>
    <w:p w:rsidR="00A153A2" w:rsidRPr="00A153A2" w:rsidRDefault="00A153A2" w:rsidP="00A153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153A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lastRenderedPageBreak/>
        <w:t xml:space="preserve">    Промежуточная аттестация </w:t>
      </w:r>
      <w:r w:rsidRPr="00A153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определяет успешность развития учащегося </w:t>
      </w:r>
      <w:r w:rsidRPr="00A1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степень освоения им учебных задач на определенном этапе. Наиболее </w:t>
      </w:r>
      <w:r w:rsidRPr="00A153A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распространенными формами промежуточной аттестации являются </w:t>
      </w:r>
      <w:r w:rsidRPr="00A153A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контрольные уроки, проводимые с приглашением комиссии, зачеты, </w:t>
      </w:r>
      <w:r w:rsidRPr="00A153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академические концерты, технические зачеты, экзамены.</w:t>
      </w:r>
    </w:p>
    <w:p w:rsidR="00A153A2" w:rsidRPr="00A153A2" w:rsidRDefault="00A153A2" w:rsidP="00A153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1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Каждая форма проверки (кроме переводного экзамена) </w:t>
      </w:r>
      <w:proofErr w:type="gramStart"/>
      <w:r w:rsidRPr="00A1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</w:t>
      </w:r>
      <w:proofErr w:type="gramEnd"/>
      <w:r w:rsidRPr="00A1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r w:rsidRPr="00A153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дифференцированной (с оценкой), так и недифференцированной.</w:t>
      </w:r>
    </w:p>
    <w:p w:rsidR="00A153A2" w:rsidRPr="00A153A2" w:rsidRDefault="00A153A2" w:rsidP="00A153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153A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   При оценивании обязательным является методическое обсуждение, </w:t>
      </w:r>
      <w:r w:rsidRPr="00A1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которое должно носить рекомендательный, аналитический характер, отмечать </w:t>
      </w:r>
      <w:r w:rsidRPr="00A153A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степень освоения учебного материала, активность, перспективы и темп </w:t>
      </w:r>
      <w:r w:rsidRPr="00A153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развития ученика.</w:t>
      </w:r>
    </w:p>
    <w:p w:rsidR="00A153A2" w:rsidRPr="00A153A2" w:rsidRDefault="00A153A2" w:rsidP="00A153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153A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Участие в конкурсах может приравниваться к выступлению на </w:t>
      </w:r>
      <w:r w:rsidRPr="00A153A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академических концертах и зачетах. Переводной экзамен является </w:t>
      </w:r>
      <w:r w:rsidRPr="00A153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обязательным для всех.</w:t>
      </w:r>
    </w:p>
    <w:p w:rsidR="00A153A2" w:rsidRPr="00A153A2" w:rsidRDefault="00A153A2" w:rsidP="00A153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153A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Переводной экзамен проводится в конце каждого учебного года, </w:t>
      </w:r>
      <w:r w:rsidRPr="00A1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 качество освоения учебного материала, уровень соответствия с </w:t>
      </w:r>
      <w:r w:rsidRPr="00A153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учебными задачами года.</w:t>
      </w:r>
    </w:p>
    <w:p w:rsidR="00A153A2" w:rsidRPr="00A153A2" w:rsidRDefault="00A153A2" w:rsidP="00A153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153A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Контрольные уроки и зачеты в рамках промежуточной аттестации проводятся в конце учебных полугодий</w:t>
      </w:r>
      <w:r w:rsidRPr="00A153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</w:t>
      </w:r>
      <w:proofErr w:type="gramStart"/>
      <w:r w:rsidRPr="00A153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Экзамен</w:t>
      </w:r>
      <w:r w:rsidR="00CE76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153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провод</w:t>
      </w:r>
      <w:r w:rsidR="00CE76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A153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тся</w:t>
      </w:r>
      <w:proofErr w:type="gramEnd"/>
      <w:r w:rsidRPr="00A153A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CE76FC" w:rsidRPr="00CE76FC">
        <w:rPr>
          <w:rFonts w:ascii="Times New Roman" w:hAnsi="Times New Roman" w:cs="Times New Roman"/>
          <w:color w:val="000000"/>
          <w:sz w:val="28"/>
          <w:szCs w:val="28"/>
        </w:rPr>
        <w:t>конце 14 полугодия</w:t>
      </w:r>
      <w:r w:rsidRPr="00A153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, в рамках промежуточной </w:t>
      </w:r>
      <w:r w:rsidR="00CE76F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153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153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аттестации.</w:t>
      </w:r>
    </w:p>
    <w:p w:rsidR="00A153A2" w:rsidRPr="00A153A2" w:rsidRDefault="00A153A2" w:rsidP="00A153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153A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К экзамену допускаются учащиеся, полностью выполнившие все </w:t>
      </w:r>
      <w:r w:rsidRPr="00A153A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учебные задания. По</w:t>
      </w:r>
      <w:r w:rsidRPr="00A1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завершении экзамена допускается его пересдача, если обучающийся </w:t>
      </w:r>
      <w:r w:rsidRPr="00A153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получил неудовлетворительную оценку. </w:t>
      </w:r>
    </w:p>
    <w:p w:rsidR="00A153A2" w:rsidRPr="00A153A2" w:rsidRDefault="00A153A2" w:rsidP="00A153A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480" w:lineRule="exact"/>
        <w:ind w:left="7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BA5680" w:rsidRDefault="00BA5680" w:rsidP="00A153A2">
      <w:pPr>
        <w:shd w:val="clear" w:color="auto" w:fill="FFFFFF"/>
        <w:spacing w:after="0" w:line="240" w:lineRule="auto"/>
        <w:jc w:val="both"/>
      </w:pPr>
    </w:p>
    <w:sectPr w:rsidR="00BA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B8E444"/>
    <w:lvl w:ilvl="0">
      <w:numFmt w:val="bullet"/>
      <w:pStyle w:val="a"/>
      <w:lvlText w:val="*"/>
      <w:lvlJc w:val="left"/>
    </w:lvl>
  </w:abstractNum>
  <w:abstractNum w:abstractNumId="1" w15:restartNumberingAfterBreak="0">
    <w:nsid w:val="2CA038FF"/>
    <w:multiLevelType w:val="multilevel"/>
    <w:tmpl w:val="A4FE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D23AB"/>
    <w:multiLevelType w:val="singleLevel"/>
    <w:tmpl w:val="1D408546"/>
    <w:lvl w:ilvl="0">
      <w:start w:val="3"/>
      <w:numFmt w:val="upperRoman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0143BFE"/>
    <w:multiLevelType w:val="multilevel"/>
    <w:tmpl w:val="DCC6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8A2863"/>
    <w:multiLevelType w:val="multilevel"/>
    <w:tmpl w:val="4F06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C1"/>
    <w:rsid w:val="00622096"/>
    <w:rsid w:val="00A153A2"/>
    <w:rsid w:val="00BA5680"/>
    <w:rsid w:val="00C569C1"/>
    <w:rsid w:val="00CE76FC"/>
    <w:rsid w:val="00D80537"/>
    <w:rsid w:val="00E7224B"/>
    <w:rsid w:val="00F1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48D0"/>
  <w15:chartTrackingRefBased/>
  <w15:docId w15:val="{22FD7B75-0D65-408B-8668-C2EA8976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7224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E7224B"/>
    <w:pPr>
      <w:numPr>
        <w:numId w:val="1"/>
      </w:numPr>
      <w:spacing w:after="200" w:line="36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2021-12-04T12:56:00Z</dcterms:created>
  <dcterms:modified xsi:type="dcterms:W3CDTF">2021-12-05T14:32:00Z</dcterms:modified>
</cp:coreProperties>
</file>