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C2" w:rsidRDefault="009054C2" w:rsidP="009054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>Аннотация к учебной программе предмета</w:t>
      </w:r>
    </w:p>
    <w:p w:rsidR="009054C2" w:rsidRDefault="009054C2" w:rsidP="009054C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Сольфеджио»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 xml:space="preserve">3 года обучения  </w:t>
      </w:r>
    </w:p>
    <w:p w:rsidR="009054C2" w:rsidRDefault="009054C2" w:rsidP="009054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    Программа учебного предмета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«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Сольфеджио»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 xml:space="preserve"> 3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 xml:space="preserve">    года обучения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дополнительной   общеразвивающей программы в области музыкального искусства «Фортепиано»,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«Народные инструменты»</w:t>
      </w:r>
      <w:r w:rsidR="007B2E2C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, </w:t>
      </w:r>
      <w:bookmarkStart w:id="0" w:name="_GoBack"/>
      <w:r w:rsidR="007B2E2C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«Струнные  инструменты»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разработана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«Сольфеджио» </w:t>
      </w: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дополнительной   общеразвивающей программы в</w:t>
      </w:r>
      <w:r w:rsidRPr="00881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81B4B">
        <w:rPr>
          <w:rFonts w:ascii="Times New Roman" w:eastAsia="Times New Roman" w:hAnsi="Times New Roman" w:cs="Times New Roman"/>
          <w:sz w:val="28"/>
          <w:szCs w:val="28"/>
        </w:rPr>
        <w:t>области музыкального искусства входит в предметную область историко-теоретической направленности. Данный предмет «</w:t>
      </w: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Сольфеджио» является базовой дисциплиной, направленной на развитие музыкального мышления и способствующей музыкально-эстетическому воспитанию учащихся, расширению их </w:t>
      </w:r>
      <w:proofErr w:type="gramStart"/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  музыкального</w:t>
      </w:r>
      <w:proofErr w:type="gramEnd"/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кругозора и формированию художественного вкуса.</w:t>
      </w:r>
    </w:p>
    <w:p w:rsidR="0001252B" w:rsidRDefault="0001252B" w:rsidP="00012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</w:rPr>
        <w:t xml:space="preserve">Срок реализации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881B4B" w:rsidRPr="00881B4B" w:rsidRDefault="0001252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81B4B"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освоения программы для детей, поступающих в образовательное учреждение в первый класс в возрасте с 13 лет и до 15 лет, составляет три года. Продолжительность учебных занятий составляет 35 недели. Урок длится один академический час один раз в неделю.</w:t>
      </w:r>
    </w:p>
    <w:p w:rsidR="0001252B" w:rsidRDefault="0001252B" w:rsidP="0001252B">
      <w:pPr>
        <w:autoSpaceDE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  <w:t xml:space="preserve">      Форма       проведения       учебных       аудиторных    занятий:</w:t>
      </w:r>
    </w:p>
    <w:p w:rsidR="0001252B" w:rsidRDefault="0001252B" w:rsidP="0001252B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81B4B" w:rsidRPr="00881B4B">
        <w:rPr>
          <w:rFonts w:ascii="Times New Roman" w:eastAsia="Times New Roman" w:hAnsi="Times New Roman" w:cs="Times New Roman"/>
          <w:sz w:val="28"/>
          <w:szCs w:val="28"/>
        </w:rPr>
        <w:t>Формы учебной работы на уроке «Сольфеджио» предусматривают групповую форму работы.</w:t>
      </w:r>
    </w:p>
    <w:p w:rsidR="0001252B" w:rsidRDefault="0001252B" w:rsidP="0001252B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>Цели  учебного</w:t>
      </w:r>
      <w:proofErr w:type="gramEnd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 xml:space="preserve">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881B4B" w:rsidRPr="00881B4B" w:rsidRDefault="0001252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81B4B"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воспитания слуха, направленного на осознание элементов музыкальной речи и музыкального произведения в целом, на активное использование навыков слухового анализа в исполнительской деятельности.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Задачи учебного предмета: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>-  развивать интерес к музыкальному искусству;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>-  развивать природные музыкальные способности учащихся;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>-  создавать музыкально-теоретическую базу;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формировать устойчивое чувство лада и метроритма, умение           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>сольфеджировать</w:t>
      </w:r>
      <w:proofErr w:type="spellEnd"/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одноголосные и двухголосные музыкальные примеры;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>-  вырабатывать умение активно пользоваться внутренним слухом;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навык слухового анализа и чтения нотных текстов;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навык записи музыки по слуху.</w:t>
      </w:r>
    </w:p>
    <w:p w:rsidR="0001252B" w:rsidRDefault="0001252B" w:rsidP="00012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</w:rPr>
        <w:t>Формы и методы контроля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Промежуточная аттестация проводится в форме контрольных уроков в конце </w:t>
      </w: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полугодия в счет аудиторного времени, предусмотренного на учебный предмет. Контрольный урок включает в себя письменную работу и устный ответ.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Письменная работа включает в себя построение звукоряда ладов, интервалов, аккордов, группировку в простых размерах; запись диктанта, последовательности из интервалов, аккордов в тональности и от звука.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Устный ответ включает чтение с листа с предварительным анализом, пение в тональности: интервалов, последовательности, звукоряды ладов; пение от звука: интервалов, аккордов. Определение на слух интервалов, аккордов, звукоряды ладов. Пение одноголосных и двухголосных упражнений с анализом элементов музыкального языка. Творческие задания.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Итоговая аттестация по предмету сольфеджио проводится во </w:t>
      </w: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полугодии (третий год обучения) в форме контрольных уроков (письменный и устный) и включает в себя: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>- теоретическую работу: построение в тональности интервалов, аккордов, звукоряды ладов; построение от звука интервалов, аккордов;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письменную слуховую  работу: мелодический    диктант, последовательность из интервалов, аккордов;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творческие задания;</w:t>
      </w:r>
    </w:p>
    <w:p w:rsidR="00881B4B" w:rsidRPr="00881B4B" w:rsidRDefault="00881B4B" w:rsidP="00881B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4B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устный ответ: знание теоретического материала, чтение с листа, пение в тональности интервалов, аккордов, последовательности, пение от звука интервалов, аккордов.</w:t>
      </w:r>
    </w:p>
    <w:p w:rsidR="001C039E" w:rsidRDefault="001C039E"/>
    <w:sectPr w:rsidR="001C039E" w:rsidSect="001C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54C2"/>
    <w:rsid w:val="0001252B"/>
    <w:rsid w:val="001C039E"/>
    <w:rsid w:val="007B2E2C"/>
    <w:rsid w:val="00881B4B"/>
    <w:rsid w:val="0090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ED98"/>
  <w15:docId w15:val="{6D2B5F86-E77B-4246-B2B0-969413A1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Home</cp:lastModifiedBy>
  <cp:revision>5</cp:revision>
  <dcterms:created xsi:type="dcterms:W3CDTF">2021-12-08T05:53:00Z</dcterms:created>
  <dcterms:modified xsi:type="dcterms:W3CDTF">2023-01-10T08:57:00Z</dcterms:modified>
</cp:coreProperties>
</file>