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E9" w:rsidRPr="00CF34E9" w:rsidRDefault="00CF34E9" w:rsidP="00CF34E9">
      <w:pPr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Порядок </w:t>
      </w:r>
      <w:r w:rsidRPr="00CF34E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включения граждан в реестр наставников, привлекаемых для осуществления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CF34E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индивидуальной профилактической работы с несовершеннолетними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реестра наставников, привлекаемых для осуществления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индивидуальной профилактической работы с несовершеннолетними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Реестр наставников), осуществляется Министерством просвещения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наставниками понимаются следующие граждане Российской Федерации,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подавшие заявление о готовности участвовать в профилактике безнадзорности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 правонарушений несовершеннолетних (заявление о включении в Реестр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наставников):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работники;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социальные работники;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граждане, прошедшие подготовку в порядке, установленном федеральным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органом исполнительной власти, осуществляющим функции по выработке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 реализации государственной политики и нормативно-правовому регулированию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общего образования.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Реестр наставников не могут быть включены граждане, которые: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1) в соответствии со статьей 351.1 Трудового кодекса Российской Федерации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не допускаются к трудовой деятельности в сфере образования, воспитания,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несовершеннолетних, организации их отдыха и оздоровления,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медицинского обеспечения, социальной защиты и социального обслуживания,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детско-юношеского спорта, культуры и искусства с участием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несовершеннолетних;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2) в соответствии со статьей 15 Федерального закона от 12 января 1996 года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№ 7-ФЗ «О некоммерческих организациях» не могут быть учредителями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(участниками, членами) некоммерческих организаций;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3) в соответствии с законодательством Российской Федерации признаны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иностранными агентами.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Подготовку граждан для включения в реестр наставников осуществляет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уполномоченная организация, подведомственная 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России, – ФГБНУ «Институт изучения детства, семьи и воспитания»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Институт).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 подает в Институт заявление о прохождении подготовки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(по установленной форме) с приложением согласий на обработку персональных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данных и на распространение персональных данных.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Подать заявление можно на адрес электронной почты: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hyperlink r:id="rId4" w:history="1">
        <w:r w:rsidRPr="00C145F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nastavnik@institutdetstva.ru</w:t>
        </w:r>
      </w:hyperlink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Форму заявления и согласий можно найти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сайте Института по 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куар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-коду.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необходимо дождаться сообщения на адрес электронной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почты, указанной в заявлении.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 проходит в формате онлайн-курса и является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бесплатным. Срок старта подготовки зависит от набора группы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(не менее 10 человек).</w:t>
      </w:r>
      <w:bookmarkStart w:id="0" w:name="_GoBack"/>
      <w:bookmarkEnd w:id="0"/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 итогам успешного освоения программы организация выдает документ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(сертификат), который затем нужно предоставить при подаче заявления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на включение в реестр наставников.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включения в реестр наставников необходимо подать документы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электронном виде с использованием единой информационной системы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развития добровольчества по ссылке:</w:t>
      </w:r>
    </w:p>
    <w:p w:rsidR="00CF34E9" w:rsidRDefault="00CF34E9" w:rsidP="00CF34E9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5" w:history="1">
        <w:r w:rsidRPr="00CF34E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https://dobro.ru/become</w:t>
        </w:r>
      </w:hyperlink>
      <w:r w:rsidRPr="00CF34E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entor?utm_source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promo&amp;utm_medium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banner&amp;utm_campaign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=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dobroru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включения организаций в реестр организаций, участвующих в деятельности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профилактике безнадзорности и правонарушений несовершеннолетних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реестра организаций, участвующих в деятельности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 профилактике безнадзорности и правонарушений несовершеннолетних,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Реестр организаций), осуществляется Министерством просвещения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Под организациями в данном случае понимаются благотворительные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организации, добровольческие (волонтерские) организации, социально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ориентированные некоммерческие организации и организаторы добровольческой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(волонтерской) деятельности, подавшие заявление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о готовности участвовать в профилактике безнадзорности и правонарушений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несовершеннолетних (заявление о включении в реестр организаций).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Реестр организаций не могут быть включены организации, которые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статьей 15 Федерального закона от 12 января 1996 года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№ 7-ФЗ «О некоммерческих организациях» не могут быть учредителями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(участниками, членами) некоммерческих организаций; организации, признанные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иностранными агентами; организации, единоличными исполнительными органами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 являются лица, которые не могут быть включены в реестр наставников,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привлекаемых для осуществления индивидуальной профилактической работы с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несовершеннолетними.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Для включения в Реестр организаций руководители или уполномоченные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представители организации подают заявление о включении в реестр в электронном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виде через единую информационную систему в сфере развития добровольчества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волонтерства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). Заявление подписывается простой электронной подписью, для чего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предварительно зарегистрироваться в Единой системе идентификации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и аутентификации (ЕСИА) и пройти идентификацию в этой системе.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 заявлению прилагаются: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устава организации;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выписки из Единого государственного реестра юридических лиц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(ЕГРЮЛ);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копия документа, подтверждающего полномочия уполномоченного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представителя (если заявление подает не руководитель организации).</w:t>
      </w:r>
    </w:p>
    <w:p w:rsid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Уполномоченная организация, которая ведёт единую информационную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систему в сфере добровольчества (</w:t>
      </w:r>
      <w:proofErr w:type="spellStart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волонтерства</w:t>
      </w:r>
      <w:proofErr w:type="spellEnd"/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), передает собранные сведения 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в Министерство просвещения Российской Федерации через систему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межведомственного электронного взаимодействия.</w:t>
      </w:r>
    </w:p>
    <w:p w:rsidR="004C078C" w:rsidRPr="00CF34E9" w:rsidRDefault="00CF34E9" w:rsidP="00CF34E9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просвещения Российской Федерации на основании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полученных данных формирует реестр организаций. Организация уведомляется</w:t>
      </w:r>
      <w:r w:rsidRPr="00CF34E9">
        <w:rPr>
          <w:rFonts w:ascii="Times New Roman" w:hAnsi="Times New Roman" w:cs="Times New Roman"/>
          <w:sz w:val="28"/>
          <w:szCs w:val="28"/>
        </w:rPr>
        <w:br/>
      </w:r>
      <w:r w:rsidRPr="00CF34E9">
        <w:rPr>
          <w:rFonts w:ascii="Times New Roman" w:hAnsi="Times New Roman" w:cs="Times New Roman"/>
          <w:sz w:val="28"/>
          <w:szCs w:val="28"/>
          <w:shd w:val="clear" w:color="auto" w:fill="FFFFFF"/>
        </w:rPr>
        <w:t>как о включении в реестр, так и об отказе в этом.</w:t>
      </w:r>
    </w:p>
    <w:sectPr w:rsidR="004C078C" w:rsidRPr="00CF34E9" w:rsidSect="00CF34E9">
      <w:pgSz w:w="11906" w:h="16838"/>
      <w:pgMar w:top="709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57"/>
    <w:rsid w:val="001E7957"/>
    <w:rsid w:val="004C078C"/>
    <w:rsid w:val="00CF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369"/>
  <w15:chartTrackingRefBased/>
  <w15:docId w15:val="{1B35A02B-E74E-405E-9CE8-72DB9D3A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4E9"/>
    <w:rPr>
      <w:color w:val="0000FF"/>
      <w:u w:val="single"/>
    </w:rPr>
  </w:style>
  <w:style w:type="paragraph" w:styleId="a4">
    <w:name w:val="No Spacing"/>
    <w:uiPriority w:val="1"/>
    <w:qFormat/>
    <w:rsid w:val="00CF34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bro.ru/become-" TargetMode="External"/><Relationship Id="rId4" Type="http://schemas.openxmlformats.org/officeDocument/2006/relationships/hyperlink" Target="mailto:nastavnik@institutdetst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2026-09-08T07:11:00Z</dcterms:created>
  <dcterms:modified xsi:type="dcterms:W3CDTF">2026-09-08T07:17:00Z</dcterms:modified>
</cp:coreProperties>
</file>