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E79B" w14:textId="31E113FB" w:rsidR="008D24E5" w:rsidRDefault="008D24E5" w:rsidP="007B2625">
      <w:pPr>
        <w:shd w:val="clear" w:color="auto" w:fill="FFFFFF"/>
        <w:spacing w:before="240" w:after="240" w:line="240" w:lineRule="auto"/>
        <w:jc w:val="center"/>
        <w:rPr>
          <w:rFonts w:eastAsia="Times New Roman" w:cstheme="minorHAnsi"/>
          <w:b/>
          <w:bCs/>
          <w:color w:val="010101"/>
          <w:sz w:val="44"/>
          <w:szCs w:val="44"/>
          <w:lang w:eastAsia="ru-RU"/>
        </w:rPr>
      </w:pPr>
      <w:r w:rsidRPr="008D24E5">
        <w:rPr>
          <w:rFonts w:eastAsia="Times New Roman" w:cstheme="minorHAnsi"/>
          <w:b/>
          <w:bCs/>
          <w:color w:val="010101"/>
          <w:sz w:val="44"/>
          <w:szCs w:val="44"/>
          <w:lang w:eastAsia="ru-RU"/>
        </w:rPr>
        <w:t>Тема урока:</w:t>
      </w:r>
    </w:p>
    <w:p w14:paraId="18D22A84" w14:textId="11C599D9" w:rsidR="008D24E5" w:rsidRPr="008D24E5" w:rsidRDefault="008D24E5" w:rsidP="008D24E5">
      <w:pPr>
        <w:shd w:val="clear" w:color="auto" w:fill="FFFFFF"/>
        <w:spacing w:before="240" w:after="240" w:line="240" w:lineRule="auto"/>
        <w:jc w:val="center"/>
        <w:rPr>
          <w:rFonts w:eastAsia="Times New Roman" w:cstheme="minorHAnsi"/>
          <w:b/>
          <w:bCs/>
          <w:color w:val="010101"/>
          <w:sz w:val="44"/>
          <w:szCs w:val="44"/>
          <w:lang w:eastAsia="ru-RU"/>
        </w:rPr>
      </w:pPr>
      <w:r w:rsidRPr="008D24E5">
        <w:rPr>
          <w:rFonts w:eastAsia="Times New Roman" w:cstheme="minorHAnsi"/>
          <w:b/>
          <w:bCs/>
          <w:i/>
          <w:iCs/>
          <w:color w:val="010101"/>
          <w:sz w:val="44"/>
          <w:szCs w:val="44"/>
          <w:lang w:eastAsia="ru-RU"/>
        </w:rPr>
        <w:t xml:space="preserve">«Наброски </w:t>
      </w:r>
      <w:proofErr w:type="spellStart"/>
      <w:r w:rsidRPr="008D24E5">
        <w:rPr>
          <w:rFonts w:eastAsia="Times New Roman" w:cstheme="minorHAnsi"/>
          <w:b/>
          <w:bCs/>
          <w:i/>
          <w:iCs/>
          <w:color w:val="010101"/>
          <w:sz w:val="44"/>
          <w:szCs w:val="44"/>
          <w:lang w:eastAsia="ru-RU"/>
        </w:rPr>
        <w:t>обрубовочной</w:t>
      </w:r>
      <w:proofErr w:type="spellEnd"/>
      <w:r w:rsidRPr="008D24E5">
        <w:rPr>
          <w:rFonts w:eastAsia="Times New Roman" w:cstheme="minorHAnsi"/>
          <w:b/>
          <w:bCs/>
          <w:i/>
          <w:iCs/>
          <w:color w:val="010101"/>
          <w:sz w:val="44"/>
          <w:szCs w:val="44"/>
          <w:lang w:eastAsia="ru-RU"/>
        </w:rPr>
        <w:t xml:space="preserve"> головы»</w:t>
      </w:r>
    </w:p>
    <w:p w14:paraId="5710669C" w14:textId="0C448306" w:rsidR="008D24E5" w:rsidRPr="008D24E5" w:rsidRDefault="008D24E5" w:rsidP="008D24E5">
      <w:pPr>
        <w:shd w:val="clear" w:color="auto" w:fill="FFFFFF"/>
        <w:spacing w:before="240" w:after="240" w:line="240" w:lineRule="auto"/>
        <w:jc w:val="both"/>
        <w:rPr>
          <w:rFonts w:eastAsia="Times New Roman" w:cstheme="minorHAnsi"/>
          <w:b/>
          <w:bCs/>
          <w:color w:val="010101"/>
          <w:sz w:val="36"/>
          <w:szCs w:val="36"/>
          <w:lang w:eastAsia="ru-RU"/>
        </w:rPr>
      </w:pPr>
      <w:r w:rsidRPr="008D24E5">
        <w:rPr>
          <w:rFonts w:eastAsia="Times New Roman" w:cstheme="minorHAnsi"/>
          <w:b/>
          <w:bCs/>
          <w:color w:val="010101"/>
          <w:sz w:val="36"/>
          <w:szCs w:val="36"/>
          <w:lang w:eastAsia="ru-RU"/>
        </w:rPr>
        <w:t>Задание:</w:t>
      </w:r>
    </w:p>
    <w:p w14:paraId="3B63359A" w14:textId="13394A70" w:rsidR="008D24E5" w:rsidRDefault="008D24E5" w:rsidP="008D24E5">
      <w:pPr>
        <w:pStyle w:val="a3"/>
        <w:numPr>
          <w:ilvl w:val="0"/>
          <w:numId w:val="1"/>
        </w:num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010101"/>
          <w:sz w:val="32"/>
          <w:szCs w:val="32"/>
          <w:lang w:eastAsia="ru-RU"/>
        </w:rPr>
      </w:pPr>
      <w:r>
        <w:rPr>
          <w:rFonts w:eastAsia="Times New Roman" w:cstheme="minorHAnsi"/>
          <w:color w:val="010101"/>
          <w:sz w:val="32"/>
          <w:szCs w:val="32"/>
          <w:lang w:eastAsia="ru-RU"/>
        </w:rPr>
        <w:t xml:space="preserve">Выполнить несколько набросков </w:t>
      </w:r>
      <w:proofErr w:type="spellStart"/>
      <w:r>
        <w:rPr>
          <w:rFonts w:eastAsia="Times New Roman" w:cstheme="minorHAnsi"/>
          <w:color w:val="010101"/>
          <w:sz w:val="32"/>
          <w:szCs w:val="32"/>
          <w:lang w:eastAsia="ru-RU"/>
        </w:rPr>
        <w:t>обрубовочной</w:t>
      </w:r>
      <w:proofErr w:type="spellEnd"/>
      <w:r>
        <w:rPr>
          <w:rFonts w:eastAsia="Times New Roman" w:cstheme="minorHAnsi"/>
          <w:color w:val="010101"/>
          <w:sz w:val="32"/>
          <w:szCs w:val="32"/>
          <w:lang w:eastAsia="ru-RU"/>
        </w:rPr>
        <w:t xml:space="preserve"> головы с частичной штриховкой;</w:t>
      </w:r>
    </w:p>
    <w:p w14:paraId="6B7B2A0A" w14:textId="06793D3F" w:rsidR="00514572" w:rsidRPr="00A2246A" w:rsidRDefault="008D24E5" w:rsidP="00A2246A">
      <w:pPr>
        <w:pStyle w:val="a3"/>
        <w:numPr>
          <w:ilvl w:val="0"/>
          <w:numId w:val="1"/>
        </w:num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010101"/>
          <w:sz w:val="32"/>
          <w:szCs w:val="32"/>
          <w:lang w:eastAsia="ru-RU"/>
        </w:rPr>
      </w:pPr>
      <w:r>
        <w:rPr>
          <w:rFonts w:eastAsia="Times New Roman" w:cstheme="minorHAnsi"/>
          <w:color w:val="010101"/>
          <w:sz w:val="32"/>
          <w:szCs w:val="32"/>
          <w:lang w:eastAsia="ru-RU"/>
        </w:rPr>
        <w:t>Материал для работы: бумага, графитный карандаш</w:t>
      </w:r>
      <w:r w:rsidR="00A2246A">
        <w:rPr>
          <w:rFonts w:eastAsia="Times New Roman" w:cstheme="minorHAnsi"/>
          <w:color w:val="010101"/>
          <w:sz w:val="32"/>
          <w:szCs w:val="32"/>
          <w:lang w:eastAsia="ru-RU"/>
        </w:rPr>
        <w:t>, ластик.</w:t>
      </w:r>
    </w:p>
    <w:p w14:paraId="6587BEAA" w14:textId="77777777" w:rsidR="008D24E5" w:rsidRDefault="008D24E5" w:rsidP="008D24E5">
      <w:pPr>
        <w:pStyle w:val="a3"/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010101"/>
          <w:sz w:val="32"/>
          <w:szCs w:val="32"/>
          <w:lang w:eastAsia="ru-RU"/>
        </w:rPr>
      </w:pPr>
      <w:bookmarkStart w:id="0" w:name="_GoBack"/>
      <w:bookmarkEnd w:id="0"/>
    </w:p>
    <w:p w14:paraId="2D0748CC" w14:textId="3C32021C" w:rsidR="008D24E5" w:rsidRPr="008D24E5" w:rsidRDefault="008D24E5" w:rsidP="008D24E5">
      <w:pPr>
        <w:pStyle w:val="a3"/>
        <w:shd w:val="clear" w:color="auto" w:fill="FFFFFF"/>
        <w:spacing w:before="240" w:after="240" w:line="240" w:lineRule="auto"/>
        <w:jc w:val="both"/>
        <w:rPr>
          <w:rFonts w:eastAsia="Times New Roman" w:cstheme="minorHAnsi"/>
          <w:b/>
          <w:bCs/>
          <w:color w:val="010101"/>
          <w:sz w:val="36"/>
          <w:szCs w:val="36"/>
          <w:lang w:eastAsia="ru-RU"/>
        </w:rPr>
      </w:pPr>
      <w:r w:rsidRPr="008D24E5">
        <w:rPr>
          <w:rFonts w:eastAsia="Times New Roman" w:cstheme="minorHAnsi"/>
          <w:b/>
          <w:bCs/>
          <w:color w:val="010101"/>
          <w:sz w:val="36"/>
          <w:szCs w:val="36"/>
          <w:lang w:eastAsia="ru-RU"/>
        </w:rPr>
        <w:t xml:space="preserve">Что такое </w:t>
      </w:r>
      <w:proofErr w:type="spellStart"/>
      <w:r w:rsidRPr="008D24E5">
        <w:rPr>
          <w:rFonts w:eastAsia="Times New Roman" w:cstheme="minorHAnsi"/>
          <w:b/>
          <w:bCs/>
          <w:color w:val="010101"/>
          <w:sz w:val="36"/>
          <w:szCs w:val="36"/>
          <w:lang w:eastAsia="ru-RU"/>
        </w:rPr>
        <w:t>обрубовка</w:t>
      </w:r>
      <w:proofErr w:type="spellEnd"/>
      <w:r w:rsidRPr="008D24E5">
        <w:rPr>
          <w:rFonts w:eastAsia="Times New Roman" w:cstheme="minorHAnsi"/>
          <w:b/>
          <w:bCs/>
          <w:color w:val="010101"/>
          <w:sz w:val="36"/>
          <w:szCs w:val="36"/>
          <w:lang w:eastAsia="ru-RU"/>
        </w:rPr>
        <w:t>?</w:t>
      </w:r>
    </w:p>
    <w:p w14:paraId="28AFF314" w14:textId="5F8F558F" w:rsidR="008D24E5" w:rsidRPr="008D24E5" w:rsidRDefault="008D24E5" w:rsidP="008D24E5">
      <w:p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010101"/>
          <w:sz w:val="32"/>
          <w:szCs w:val="32"/>
          <w:lang w:eastAsia="ru-RU"/>
        </w:rPr>
      </w:pPr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Метод </w:t>
      </w:r>
      <w:proofErr w:type="spellStart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>обрубовки</w:t>
      </w:r>
      <w:proofErr w:type="spellEnd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 был разработан в эпоху Возрождения Альбрехтом Дюрером и прочно введен в процесс обучение молодых художников XIX века французом Александром </w:t>
      </w:r>
      <w:proofErr w:type="spellStart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>Дюппюи</w:t>
      </w:r>
      <w:proofErr w:type="spellEnd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. Без тщательной тренировки на изображении гипсовых слепков, ученики </w:t>
      </w:r>
      <w:proofErr w:type="spellStart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>Дюппюи</w:t>
      </w:r>
      <w:proofErr w:type="spellEnd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 не переходили к написанию портретов реальных людей. </w:t>
      </w:r>
      <w:proofErr w:type="spellStart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>Обрубовка</w:t>
      </w:r>
      <w:proofErr w:type="spellEnd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 – это рисунок или гипсовая фигура человеческой головы, разбитая на множество плоскостей. Относится к конструктивному разделу дисциплины </w:t>
      </w:r>
      <w:hyperlink r:id="rId6" w:tgtFrame="_blank" w:history="1">
        <w:r w:rsidRPr="008D24E5">
          <w:rPr>
            <w:rFonts w:eastAsia="Times New Roman" w:cstheme="minorHAnsi"/>
            <w:color w:val="000000" w:themeColor="text1"/>
            <w:sz w:val="32"/>
            <w:szCs w:val="32"/>
            <w:u w:val="single"/>
            <w:lang w:eastAsia="ru-RU"/>
          </w:rPr>
          <w:t>академического рисунка</w:t>
        </w:r>
      </w:hyperlink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. Отдельно выделяют </w:t>
      </w:r>
      <w:proofErr w:type="spellStart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>обрубовку</w:t>
      </w:r>
      <w:proofErr w:type="spellEnd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 лица, </w:t>
      </w:r>
      <w:proofErr w:type="spellStart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>обрубовку</w:t>
      </w:r>
      <w:proofErr w:type="spellEnd"/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 носа и других его частей.</w:t>
      </w:r>
    </w:p>
    <w:p w14:paraId="010D1D43" w14:textId="1F88CE19" w:rsidR="008D24E5" w:rsidRDefault="008D24E5" w:rsidP="008D24E5">
      <w:p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010101"/>
          <w:sz w:val="32"/>
          <w:szCs w:val="32"/>
          <w:lang w:eastAsia="ru-RU"/>
        </w:rPr>
      </w:pPr>
      <w:r w:rsidRPr="008D24E5">
        <w:rPr>
          <w:rFonts w:eastAsia="Times New Roman" w:cstheme="minorHAnsi"/>
          <w:color w:val="010101"/>
          <w:sz w:val="32"/>
          <w:szCs w:val="32"/>
          <w:lang w:eastAsia="ru-RU"/>
        </w:rPr>
        <w:t xml:space="preserve">Начинающие художники рисуют ее для понимания особенностей и закономерностей строения головы человека. Анализ конструкции, каркаса предмета – важный шаг к профессиональному написанию картин. Не понимая внутреннего строения чего-либо, сложно изобразить его внешние данные. </w:t>
      </w:r>
    </w:p>
    <w:p w14:paraId="77ACED50" w14:textId="10DF2E1C" w:rsidR="008D24E5" w:rsidRPr="008D24E5" w:rsidRDefault="007B2625" w:rsidP="008D24E5">
      <w:p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010101"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 wp14:anchorId="122EF572" wp14:editId="2015C4B7">
            <wp:extent cx="6903708" cy="485700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00" cy="49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3D">
        <w:rPr>
          <w:noProof/>
        </w:rPr>
        <w:lastRenderedPageBreak/>
        <w:drawing>
          <wp:inline distT="0" distB="0" distL="0" distR="0" wp14:anchorId="64A54812" wp14:editId="05B097D8">
            <wp:extent cx="6210794" cy="7738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6" t="6997" r="4192" b="13036"/>
                    <a:stretch/>
                  </pic:blipFill>
                  <pic:spPr bwMode="auto">
                    <a:xfrm>
                      <a:off x="0" y="0"/>
                      <a:ext cx="6217744" cy="77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3E0B0" w14:textId="2B7DE7DC" w:rsidR="000E3B2C" w:rsidRDefault="007B2625">
      <w:r>
        <w:rPr>
          <w:noProof/>
        </w:rPr>
        <w:lastRenderedPageBreak/>
        <w:drawing>
          <wp:inline distT="0" distB="0" distL="0" distR="0" wp14:anchorId="55DDBAD8" wp14:editId="7887C762">
            <wp:extent cx="6791591" cy="434605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" b="14328"/>
                    <a:stretch/>
                  </pic:blipFill>
                  <pic:spPr bwMode="auto">
                    <a:xfrm>
                      <a:off x="0" y="0"/>
                      <a:ext cx="6808641" cy="43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4BC8A" w14:textId="0A9BE901" w:rsidR="007B2625" w:rsidRDefault="007B2625">
      <w:r>
        <w:rPr>
          <w:noProof/>
        </w:rPr>
        <w:drawing>
          <wp:inline distT="0" distB="0" distL="0" distR="0" wp14:anchorId="495258CA" wp14:editId="2B8A333F">
            <wp:extent cx="6754124" cy="4467885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20" cy="448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813D" w14:textId="5243ED31" w:rsidR="00D328E6" w:rsidRDefault="00A4158B">
      <w:r>
        <w:rPr>
          <w:noProof/>
        </w:rPr>
        <w:lastRenderedPageBreak/>
        <w:drawing>
          <wp:inline distT="0" distB="0" distL="0" distR="0" wp14:anchorId="2EAB6C88" wp14:editId="3B1AF875">
            <wp:extent cx="8669259" cy="6503682"/>
            <wp:effectExtent l="0" t="317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0670" cy="65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F5B3A" wp14:editId="1CC32A74">
            <wp:extent cx="8944847" cy="6710429"/>
            <wp:effectExtent l="0" t="6668" r="2223" b="222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6113" cy="671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B6DEE" wp14:editId="67CBC43A">
            <wp:extent cx="8445736" cy="6383977"/>
            <wp:effectExtent l="222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7710"/>
                    <a:stretch/>
                  </pic:blipFill>
                  <pic:spPr bwMode="auto">
                    <a:xfrm rot="5400000">
                      <a:off x="0" y="0"/>
                      <a:ext cx="8449040" cy="63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4FD3B" wp14:editId="73F0BFAF">
            <wp:extent cx="8250108" cy="6445074"/>
            <wp:effectExtent l="7302" t="0" r="6033" b="603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" t="4112"/>
                    <a:stretch/>
                  </pic:blipFill>
                  <pic:spPr bwMode="auto">
                    <a:xfrm rot="5400000">
                      <a:off x="0" y="0"/>
                      <a:ext cx="8252565" cy="64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3A77F" wp14:editId="1139FCB7">
            <wp:extent cx="8336838" cy="6254300"/>
            <wp:effectExtent l="0" t="6668" r="953" b="95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8388" cy="62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D9A3C" wp14:editId="3BE78D01">
            <wp:extent cx="7933839" cy="6343680"/>
            <wp:effectExtent l="0" t="508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3" t="9604" r="8634" b="6279"/>
                    <a:stretch/>
                  </pic:blipFill>
                  <pic:spPr bwMode="auto">
                    <a:xfrm rot="5400000">
                      <a:off x="0" y="0"/>
                      <a:ext cx="7939052" cy="63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2ED99" wp14:editId="2C7E61A1">
            <wp:extent cx="9056134" cy="5727570"/>
            <wp:effectExtent l="698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4" t="25188" r="17485" b="21450"/>
                    <a:stretch/>
                  </pic:blipFill>
                  <pic:spPr bwMode="auto">
                    <a:xfrm rot="5400000">
                      <a:off x="0" y="0"/>
                      <a:ext cx="9065769" cy="5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205D0" wp14:editId="1D69A694">
            <wp:extent cx="8441280" cy="6068681"/>
            <wp:effectExtent l="5398" t="0" r="3492" b="349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1" t="19800" r="8739" b="15767"/>
                    <a:stretch/>
                  </pic:blipFill>
                  <pic:spPr bwMode="auto">
                    <a:xfrm rot="5400000">
                      <a:off x="0" y="0"/>
                      <a:ext cx="8453839" cy="6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5C086" wp14:editId="5208F66D">
            <wp:extent cx="8605940" cy="6456180"/>
            <wp:effectExtent l="793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8359" cy="645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8E6" w:rsidSect="00A4158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446359"/>
    <w:multiLevelType w:val="hybridMultilevel"/>
    <w:tmpl w:val="28F0E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0D6"/>
    <w:rsid w:val="000E3B2C"/>
    <w:rsid w:val="00123B62"/>
    <w:rsid w:val="004E70D6"/>
    <w:rsid w:val="00514572"/>
    <w:rsid w:val="0063003D"/>
    <w:rsid w:val="007B2625"/>
    <w:rsid w:val="008D24E5"/>
    <w:rsid w:val="00A2246A"/>
    <w:rsid w:val="00A4158B"/>
    <w:rsid w:val="00D3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205DC"/>
  <w15:chartTrackingRefBased/>
  <w15:docId w15:val="{EC54429E-3116-40C1-88C0-4B9809CA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4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457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1457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A224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6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izocenter.ru/kursy-dlya-vzroslyh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3FE6A-2D22-400B-AC65-789AA3B9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8</cp:revision>
  <dcterms:created xsi:type="dcterms:W3CDTF">2020-12-03T04:50:00Z</dcterms:created>
  <dcterms:modified xsi:type="dcterms:W3CDTF">2020-12-03T05:24:00Z</dcterms:modified>
</cp:coreProperties>
</file>