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E4" w:rsidRDefault="00FB78E4" w:rsidP="00FB78E4">
      <w:pPr>
        <w:jc w:val="center"/>
        <w:rPr>
          <w:bCs/>
          <w:sz w:val="36"/>
          <w:szCs w:val="36"/>
        </w:rPr>
      </w:pPr>
      <w:r>
        <w:rPr>
          <w:bCs/>
          <w:sz w:val="36"/>
          <w:szCs w:val="36"/>
        </w:rPr>
        <w:t xml:space="preserve">Частное дошкольное образовательное учреждение </w:t>
      </w:r>
    </w:p>
    <w:p w:rsidR="00FB78E4" w:rsidRDefault="00FB78E4" w:rsidP="00FB78E4">
      <w:pPr>
        <w:jc w:val="center"/>
        <w:rPr>
          <w:bCs/>
          <w:sz w:val="36"/>
          <w:szCs w:val="36"/>
        </w:rPr>
      </w:pPr>
      <w:r>
        <w:rPr>
          <w:bCs/>
          <w:sz w:val="36"/>
          <w:szCs w:val="36"/>
        </w:rPr>
        <w:t>Детский сад № 37 ОА</w:t>
      </w:r>
      <w:proofErr w:type="gramStart"/>
      <w:r>
        <w:rPr>
          <w:bCs/>
          <w:sz w:val="36"/>
          <w:szCs w:val="36"/>
        </w:rPr>
        <w:t>О«</w:t>
      </w:r>
      <w:proofErr w:type="gramEnd"/>
      <w:r>
        <w:rPr>
          <w:bCs/>
          <w:sz w:val="36"/>
          <w:szCs w:val="36"/>
        </w:rPr>
        <w:t>РЖД»</w:t>
      </w: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p>
    <w:p w:rsidR="00FB78E4" w:rsidRDefault="00FB78E4" w:rsidP="00FB78E4">
      <w:pPr>
        <w:jc w:val="center"/>
        <w:rPr>
          <w:b/>
          <w:bCs/>
          <w:sz w:val="36"/>
          <w:szCs w:val="28"/>
        </w:rPr>
      </w:pPr>
      <w:r>
        <w:rPr>
          <w:b/>
          <w:bCs/>
          <w:sz w:val="36"/>
          <w:szCs w:val="28"/>
        </w:rPr>
        <w:t>ДОКУМЕНТАЦИЯ</w:t>
      </w:r>
    </w:p>
    <w:p w:rsidR="00FB78E4" w:rsidRDefault="00FB78E4" w:rsidP="00FB78E4">
      <w:pPr>
        <w:jc w:val="center"/>
        <w:rPr>
          <w:b/>
          <w:bCs/>
          <w:sz w:val="36"/>
          <w:szCs w:val="28"/>
        </w:rPr>
      </w:pPr>
      <w:r>
        <w:rPr>
          <w:b/>
          <w:bCs/>
          <w:sz w:val="36"/>
          <w:szCs w:val="28"/>
        </w:rPr>
        <w:t>Запрос котировок  № 01</w:t>
      </w: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ind w:left="5103"/>
        <w:jc w:val="both"/>
        <w:rPr>
          <w:bCs/>
          <w:sz w:val="28"/>
          <w:szCs w:val="28"/>
        </w:rPr>
      </w:pPr>
    </w:p>
    <w:p w:rsidR="00FB78E4" w:rsidRDefault="00FB78E4" w:rsidP="00FB78E4">
      <w:pPr>
        <w:jc w:val="center"/>
        <w:rPr>
          <w:bCs/>
          <w:sz w:val="28"/>
          <w:szCs w:val="28"/>
        </w:rPr>
      </w:pPr>
      <w:r>
        <w:rPr>
          <w:bCs/>
          <w:sz w:val="28"/>
          <w:szCs w:val="28"/>
        </w:rPr>
        <w:t>2017 г.</w:t>
      </w:r>
    </w:p>
    <w:p w:rsidR="00FB78E4" w:rsidRDefault="00253970" w:rsidP="00253970">
      <w:pPr>
        <w:jc w:val="center"/>
        <w:rPr>
          <w:bCs/>
          <w:sz w:val="28"/>
          <w:szCs w:val="28"/>
        </w:rPr>
      </w:pPr>
      <w:r>
        <w:rPr>
          <w:bCs/>
          <w:sz w:val="28"/>
          <w:szCs w:val="28"/>
        </w:rPr>
        <w:t>Москва</w:t>
      </w:r>
    </w:p>
    <w:p w:rsidR="00F73B79" w:rsidRDefault="00F73B79" w:rsidP="009A5D97">
      <w:pPr>
        <w:jc w:val="center"/>
        <w:rPr>
          <w:sz w:val="28"/>
          <w:szCs w:val="28"/>
        </w:rPr>
      </w:pPr>
    </w:p>
    <w:p w:rsidR="009807EF" w:rsidRDefault="009807EF" w:rsidP="009A5D97">
      <w:pPr>
        <w:jc w:val="center"/>
        <w:rPr>
          <w:sz w:val="28"/>
          <w:szCs w:val="28"/>
        </w:rPr>
      </w:pPr>
    </w:p>
    <w:p w:rsidR="00F73B79" w:rsidRPr="009A5D97" w:rsidRDefault="00F73B79" w:rsidP="009A5D97">
      <w:pPr>
        <w:ind w:left="5103"/>
        <w:jc w:val="both"/>
        <w:rPr>
          <w:bCs/>
          <w:sz w:val="28"/>
          <w:szCs w:val="28"/>
        </w:rPr>
      </w:pPr>
      <w:r w:rsidRPr="009A5D97">
        <w:rPr>
          <w:bCs/>
          <w:sz w:val="28"/>
          <w:szCs w:val="28"/>
        </w:rPr>
        <w:lastRenderedPageBreak/>
        <w:t>УТВЕРЖДАЮ</w:t>
      </w:r>
    </w:p>
    <w:p w:rsidR="00F73B79" w:rsidRPr="009A5D97" w:rsidRDefault="00F73B79" w:rsidP="009A5D97">
      <w:pPr>
        <w:ind w:left="5670"/>
        <w:jc w:val="both"/>
        <w:rPr>
          <w:bCs/>
          <w:sz w:val="28"/>
          <w:szCs w:val="28"/>
        </w:rPr>
      </w:pPr>
    </w:p>
    <w:p w:rsidR="00F73B79" w:rsidRPr="009A5D97" w:rsidRDefault="00F73B79" w:rsidP="009A5D97">
      <w:pPr>
        <w:ind w:left="5103"/>
        <w:rPr>
          <w:bCs/>
          <w:sz w:val="28"/>
          <w:szCs w:val="28"/>
        </w:rPr>
      </w:pPr>
      <w:r w:rsidRPr="009A5D97">
        <w:rPr>
          <w:bCs/>
          <w:sz w:val="28"/>
          <w:szCs w:val="28"/>
        </w:rPr>
        <w:t>Председатель конкурсной комиссии</w:t>
      </w:r>
    </w:p>
    <w:p w:rsidR="00F73B79" w:rsidRPr="009A5D97" w:rsidRDefault="00F73B79" w:rsidP="009A5D97">
      <w:pPr>
        <w:ind w:left="5103"/>
        <w:rPr>
          <w:bCs/>
          <w:sz w:val="28"/>
          <w:szCs w:val="28"/>
        </w:rPr>
      </w:pPr>
      <w:r w:rsidRPr="009A5D97">
        <w:rPr>
          <w:bCs/>
          <w:sz w:val="28"/>
          <w:szCs w:val="28"/>
        </w:rPr>
        <w:t>Заведующий частным дошкольным образовательн</w:t>
      </w:r>
      <w:r w:rsidR="000B2CC4">
        <w:rPr>
          <w:bCs/>
          <w:sz w:val="28"/>
          <w:szCs w:val="28"/>
        </w:rPr>
        <w:t>ым учреждением «Детский сад № 37</w:t>
      </w:r>
      <w:r w:rsidRPr="009A5D97">
        <w:rPr>
          <w:bCs/>
          <w:sz w:val="28"/>
          <w:szCs w:val="28"/>
        </w:rPr>
        <w:t xml:space="preserve"> ОАО «РЖД»</w:t>
      </w:r>
    </w:p>
    <w:p w:rsidR="00F73B79" w:rsidRPr="009A5D97" w:rsidRDefault="00F73B79" w:rsidP="009A5D97">
      <w:pPr>
        <w:ind w:left="5670"/>
        <w:jc w:val="both"/>
        <w:rPr>
          <w:bCs/>
          <w:sz w:val="28"/>
          <w:szCs w:val="28"/>
        </w:rPr>
      </w:pPr>
    </w:p>
    <w:p w:rsidR="00F73B79" w:rsidRPr="009A5D97" w:rsidRDefault="00F73B79" w:rsidP="009A5D97">
      <w:pPr>
        <w:ind w:left="5103"/>
        <w:rPr>
          <w:bCs/>
          <w:sz w:val="28"/>
          <w:szCs w:val="28"/>
        </w:rPr>
      </w:pPr>
      <w:proofErr w:type="spellStart"/>
      <w:r w:rsidRPr="009A5D97">
        <w:rPr>
          <w:bCs/>
          <w:sz w:val="28"/>
          <w:szCs w:val="28"/>
        </w:rPr>
        <w:t>________________</w:t>
      </w:r>
      <w:r w:rsidR="00BD2767">
        <w:rPr>
          <w:bCs/>
          <w:sz w:val="28"/>
          <w:szCs w:val="28"/>
        </w:rPr>
        <w:t>Желнова</w:t>
      </w:r>
      <w:proofErr w:type="spellEnd"/>
      <w:r w:rsidR="00BD2767">
        <w:rPr>
          <w:bCs/>
          <w:sz w:val="28"/>
          <w:szCs w:val="28"/>
        </w:rPr>
        <w:t xml:space="preserve"> М.В.</w:t>
      </w:r>
      <w:r w:rsidRPr="009A5D97">
        <w:rPr>
          <w:bCs/>
          <w:sz w:val="28"/>
          <w:szCs w:val="28"/>
        </w:rPr>
        <w:t xml:space="preserve"> </w:t>
      </w:r>
    </w:p>
    <w:p w:rsidR="00F73B79" w:rsidRPr="009A5D97" w:rsidRDefault="00BD2767" w:rsidP="009A5D97">
      <w:pPr>
        <w:ind w:left="5103"/>
        <w:jc w:val="both"/>
        <w:rPr>
          <w:bCs/>
          <w:sz w:val="28"/>
          <w:szCs w:val="28"/>
        </w:rPr>
      </w:pPr>
      <w:r>
        <w:rPr>
          <w:bCs/>
          <w:sz w:val="28"/>
          <w:szCs w:val="28"/>
        </w:rPr>
        <w:t>«</w:t>
      </w:r>
      <w:r w:rsidR="008122E5">
        <w:rPr>
          <w:bCs/>
          <w:sz w:val="28"/>
          <w:szCs w:val="28"/>
        </w:rPr>
        <w:t>1</w:t>
      </w:r>
      <w:r>
        <w:rPr>
          <w:bCs/>
          <w:sz w:val="28"/>
          <w:szCs w:val="28"/>
        </w:rPr>
        <w:t>»</w:t>
      </w:r>
      <w:r w:rsidR="008122E5">
        <w:rPr>
          <w:bCs/>
          <w:sz w:val="28"/>
          <w:szCs w:val="28"/>
        </w:rPr>
        <w:t xml:space="preserve"> июня</w:t>
      </w:r>
      <w:r w:rsidR="006034CB">
        <w:rPr>
          <w:bCs/>
          <w:sz w:val="28"/>
          <w:szCs w:val="28"/>
        </w:rPr>
        <w:t xml:space="preserve"> </w:t>
      </w:r>
      <w:r>
        <w:rPr>
          <w:bCs/>
          <w:sz w:val="28"/>
          <w:szCs w:val="28"/>
        </w:rPr>
        <w:t>2017</w:t>
      </w:r>
      <w:r w:rsidR="00F73B79" w:rsidRPr="009A5D97">
        <w:rPr>
          <w:bCs/>
          <w:sz w:val="28"/>
          <w:szCs w:val="28"/>
        </w:rPr>
        <w:t xml:space="preserve"> г.</w:t>
      </w:r>
    </w:p>
    <w:p w:rsidR="00F73B79" w:rsidRDefault="00F73B79" w:rsidP="009A5D97">
      <w:pPr>
        <w:jc w:val="center"/>
        <w:rPr>
          <w:sz w:val="28"/>
          <w:szCs w:val="28"/>
        </w:rPr>
      </w:pPr>
    </w:p>
    <w:p w:rsidR="001E668F" w:rsidRPr="009A5D97" w:rsidRDefault="001E668F" w:rsidP="009A5D97">
      <w:pPr>
        <w:jc w:val="center"/>
        <w:rPr>
          <w:sz w:val="28"/>
          <w:szCs w:val="28"/>
        </w:rPr>
      </w:pPr>
    </w:p>
    <w:p w:rsidR="00F73B79" w:rsidRPr="009A5D97" w:rsidRDefault="00F73B79" w:rsidP="009A5D97">
      <w:pPr>
        <w:pStyle w:val="1"/>
        <w:numPr>
          <w:ilvl w:val="0"/>
          <w:numId w:val="4"/>
        </w:numPr>
        <w:spacing w:before="0" w:after="0"/>
        <w:ind w:left="0" w:firstLine="709"/>
        <w:jc w:val="center"/>
        <w:rPr>
          <w:rFonts w:ascii="Times New Roman" w:hAnsi="Times New Roman" w:cs="Times New Roman"/>
          <w:sz w:val="28"/>
          <w:szCs w:val="28"/>
        </w:rPr>
      </w:pPr>
      <w:r w:rsidRPr="009A5D97">
        <w:rPr>
          <w:rFonts w:ascii="Times New Roman" w:hAnsi="Times New Roman" w:cs="Times New Roman"/>
          <w:sz w:val="28"/>
          <w:szCs w:val="28"/>
        </w:rPr>
        <w:t>Условия проведения запроса котировок</w:t>
      </w:r>
    </w:p>
    <w:p w:rsidR="00F73B79" w:rsidRPr="009A5D97" w:rsidRDefault="00F73B79" w:rsidP="009A5D97">
      <w:pPr>
        <w:rPr>
          <w:sz w:val="28"/>
          <w:szCs w:val="28"/>
        </w:rPr>
      </w:pPr>
    </w:p>
    <w:p w:rsidR="00F73B79" w:rsidRPr="009A5D97" w:rsidRDefault="00F73B79" w:rsidP="009A5D97">
      <w:pPr>
        <w:pStyle w:val="2"/>
        <w:numPr>
          <w:ilvl w:val="0"/>
          <w:numId w:val="5"/>
        </w:numPr>
        <w:spacing w:before="0" w:after="0"/>
        <w:ind w:left="0" w:firstLine="709"/>
        <w:jc w:val="both"/>
        <w:rPr>
          <w:rFonts w:ascii="Times New Roman" w:hAnsi="Times New Roman"/>
          <w:i w:val="0"/>
        </w:rPr>
      </w:pPr>
      <w:r w:rsidRPr="009A5D97">
        <w:rPr>
          <w:rFonts w:ascii="Times New Roman" w:hAnsi="Times New Roman"/>
          <w:i w:val="0"/>
        </w:rPr>
        <w:t>Общие условия проведения запроса котировок</w:t>
      </w:r>
    </w:p>
    <w:p w:rsidR="00F73B79" w:rsidRPr="009A5D97" w:rsidRDefault="00F73B79" w:rsidP="009A5D97">
      <w:pPr>
        <w:rPr>
          <w:sz w:val="28"/>
          <w:szCs w:val="28"/>
        </w:rPr>
      </w:pPr>
    </w:p>
    <w:p w:rsidR="00F73B79" w:rsidRPr="009A5D97" w:rsidRDefault="00F73B79" w:rsidP="009A5D97">
      <w:pPr>
        <w:pStyle w:val="3"/>
        <w:numPr>
          <w:ilvl w:val="1"/>
          <w:numId w:val="5"/>
        </w:numPr>
        <w:spacing w:before="0" w:after="0"/>
        <w:ind w:left="0" w:firstLine="709"/>
        <w:jc w:val="both"/>
        <w:rPr>
          <w:rFonts w:ascii="Times New Roman" w:hAnsi="Times New Roman" w:cs="Times New Roman"/>
          <w:sz w:val="28"/>
          <w:szCs w:val="28"/>
        </w:rPr>
      </w:pPr>
      <w:r w:rsidRPr="009A5D97">
        <w:rPr>
          <w:rFonts w:ascii="Times New Roman" w:hAnsi="Times New Roman" w:cs="Times New Roman"/>
          <w:sz w:val="28"/>
          <w:szCs w:val="28"/>
        </w:rPr>
        <w:t>Сведения о заказчике</w:t>
      </w:r>
    </w:p>
    <w:p w:rsidR="00F73B79" w:rsidRPr="009A5D97" w:rsidRDefault="00F73B79" w:rsidP="009A5D97">
      <w:pPr>
        <w:rPr>
          <w:sz w:val="28"/>
          <w:szCs w:val="28"/>
        </w:rPr>
      </w:pPr>
    </w:p>
    <w:p w:rsidR="00F73B79" w:rsidRPr="009A5D97" w:rsidRDefault="00F73B79" w:rsidP="009A5D97">
      <w:pPr>
        <w:ind w:firstLine="709"/>
        <w:jc w:val="both"/>
        <w:rPr>
          <w:bCs/>
          <w:sz w:val="28"/>
          <w:szCs w:val="28"/>
        </w:rPr>
      </w:pPr>
      <w:r w:rsidRPr="009A5D97">
        <w:rPr>
          <w:bCs/>
          <w:sz w:val="28"/>
          <w:szCs w:val="28"/>
        </w:rPr>
        <w:t xml:space="preserve">1.1. Заказчик – </w:t>
      </w:r>
      <w:r w:rsidRPr="009A5D97">
        <w:rPr>
          <w:sz w:val="28"/>
          <w:szCs w:val="28"/>
        </w:rPr>
        <w:t>Частное дошкольное образователь</w:t>
      </w:r>
      <w:r w:rsidR="00BD2767">
        <w:rPr>
          <w:sz w:val="28"/>
          <w:szCs w:val="28"/>
        </w:rPr>
        <w:t>ное учреждение «Детский сад № 37</w:t>
      </w:r>
      <w:r w:rsidRPr="009A5D97">
        <w:rPr>
          <w:sz w:val="28"/>
          <w:szCs w:val="28"/>
        </w:rPr>
        <w:t xml:space="preserve"> ОАО «РЖД» </w:t>
      </w:r>
    </w:p>
    <w:p w:rsidR="00F73B79" w:rsidRPr="009A5D97" w:rsidRDefault="00F73B79" w:rsidP="009A5D97">
      <w:pPr>
        <w:ind w:firstLine="709"/>
        <w:jc w:val="both"/>
        <w:rPr>
          <w:bCs/>
          <w:i/>
          <w:sz w:val="28"/>
          <w:szCs w:val="28"/>
        </w:rPr>
      </w:pPr>
      <w:r w:rsidRPr="009A5D97">
        <w:rPr>
          <w:bCs/>
          <w:sz w:val="28"/>
          <w:szCs w:val="28"/>
        </w:rPr>
        <w:t xml:space="preserve">Закупка осуществляется для нужд </w:t>
      </w:r>
      <w:r w:rsidRPr="009A5D97">
        <w:rPr>
          <w:sz w:val="28"/>
          <w:szCs w:val="28"/>
        </w:rPr>
        <w:t>Частного дошкольного образовательн</w:t>
      </w:r>
      <w:r w:rsidR="00BD2767">
        <w:rPr>
          <w:sz w:val="28"/>
          <w:szCs w:val="28"/>
        </w:rPr>
        <w:t>ого учреждения «Детский сад № 37</w:t>
      </w:r>
      <w:r w:rsidRPr="009A5D97">
        <w:rPr>
          <w:sz w:val="28"/>
          <w:szCs w:val="28"/>
        </w:rPr>
        <w:t xml:space="preserve"> ОАО «РЖД»</w:t>
      </w:r>
    </w:p>
    <w:p w:rsidR="00F73B79" w:rsidRPr="009A5D97" w:rsidRDefault="00F73B79" w:rsidP="009A5D97">
      <w:pPr>
        <w:ind w:firstLine="709"/>
        <w:jc w:val="both"/>
        <w:rPr>
          <w:bCs/>
          <w:sz w:val="28"/>
          <w:szCs w:val="28"/>
        </w:rPr>
      </w:pPr>
      <w:r w:rsidRPr="009A5D97">
        <w:rPr>
          <w:bCs/>
          <w:sz w:val="28"/>
          <w:szCs w:val="28"/>
        </w:rPr>
        <w:t xml:space="preserve">Место нахождения заказчика: </w:t>
      </w:r>
      <w:proofErr w:type="gramStart"/>
      <w:r w:rsidRPr="009A5D97">
        <w:rPr>
          <w:bCs/>
          <w:i/>
          <w:sz w:val="28"/>
          <w:szCs w:val="28"/>
        </w:rPr>
        <w:t>г</w:t>
      </w:r>
      <w:proofErr w:type="gramEnd"/>
      <w:r w:rsidRPr="009A5D97">
        <w:rPr>
          <w:bCs/>
          <w:i/>
          <w:sz w:val="28"/>
          <w:szCs w:val="28"/>
        </w:rPr>
        <w:t xml:space="preserve">. </w:t>
      </w:r>
      <w:r w:rsidR="00BD2767">
        <w:rPr>
          <w:bCs/>
          <w:i/>
          <w:sz w:val="28"/>
          <w:szCs w:val="28"/>
        </w:rPr>
        <w:t>Москва</w:t>
      </w:r>
      <w:r w:rsidRPr="009A5D97">
        <w:rPr>
          <w:bCs/>
          <w:i/>
          <w:sz w:val="28"/>
          <w:szCs w:val="28"/>
        </w:rPr>
        <w:t xml:space="preserve">, ул. </w:t>
      </w:r>
      <w:proofErr w:type="spellStart"/>
      <w:r w:rsidR="00BD2767">
        <w:rPr>
          <w:bCs/>
          <w:i/>
          <w:sz w:val="28"/>
          <w:szCs w:val="28"/>
        </w:rPr>
        <w:t>Трифоновска</w:t>
      </w:r>
      <w:r w:rsidRPr="009A5D97">
        <w:rPr>
          <w:bCs/>
          <w:i/>
          <w:sz w:val="28"/>
          <w:szCs w:val="28"/>
        </w:rPr>
        <w:t>я</w:t>
      </w:r>
      <w:proofErr w:type="spellEnd"/>
      <w:r w:rsidRPr="009A5D97">
        <w:rPr>
          <w:bCs/>
          <w:i/>
          <w:sz w:val="28"/>
          <w:szCs w:val="28"/>
        </w:rPr>
        <w:t>, д.</w:t>
      </w:r>
      <w:r w:rsidR="00BD2767">
        <w:rPr>
          <w:bCs/>
          <w:i/>
          <w:sz w:val="28"/>
          <w:szCs w:val="28"/>
        </w:rPr>
        <w:t>51А</w:t>
      </w:r>
    </w:p>
    <w:p w:rsidR="00F73B79" w:rsidRPr="009A5D97" w:rsidRDefault="00F73B79" w:rsidP="009A5D97">
      <w:pPr>
        <w:ind w:firstLine="709"/>
        <w:jc w:val="both"/>
        <w:rPr>
          <w:bCs/>
          <w:sz w:val="28"/>
          <w:szCs w:val="28"/>
        </w:rPr>
      </w:pPr>
      <w:r w:rsidRPr="009A5D97">
        <w:rPr>
          <w:bCs/>
          <w:sz w:val="28"/>
          <w:szCs w:val="28"/>
        </w:rPr>
        <w:t xml:space="preserve">Почтовый адрес заказчика: </w:t>
      </w:r>
      <w:r w:rsidR="00BD2767">
        <w:rPr>
          <w:bCs/>
          <w:sz w:val="28"/>
          <w:szCs w:val="28"/>
        </w:rPr>
        <w:t>129272</w:t>
      </w:r>
      <w:r w:rsidRPr="009A5D97">
        <w:rPr>
          <w:bCs/>
          <w:sz w:val="28"/>
          <w:szCs w:val="28"/>
        </w:rPr>
        <w:t>,</w:t>
      </w:r>
      <w:r w:rsidRPr="009A5D97">
        <w:rPr>
          <w:bCs/>
          <w:i/>
          <w:sz w:val="28"/>
          <w:szCs w:val="28"/>
        </w:rPr>
        <w:t xml:space="preserve"> </w:t>
      </w:r>
      <w:r w:rsidR="00BD2767">
        <w:rPr>
          <w:bCs/>
          <w:i/>
          <w:sz w:val="28"/>
          <w:szCs w:val="28"/>
        </w:rPr>
        <w:t xml:space="preserve"> г. Москва</w:t>
      </w:r>
      <w:r w:rsidRPr="009A5D97">
        <w:rPr>
          <w:bCs/>
          <w:i/>
          <w:sz w:val="28"/>
          <w:szCs w:val="28"/>
        </w:rPr>
        <w:t xml:space="preserve">, ул. </w:t>
      </w:r>
      <w:proofErr w:type="spellStart"/>
      <w:r w:rsidR="00BD2767">
        <w:rPr>
          <w:bCs/>
          <w:i/>
          <w:sz w:val="28"/>
          <w:szCs w:val="28"/>
        </w:rPr>
        <w:t>Трифоновская</w:t>
      </w:r>
      <w:proofErr w:type="spellEnd"/>
      <w:r w:rsidRPr="009A5D97">
        <w:rPr>
          <w:bCs/>
          <w:i/>
          <w:sz w:val="28"/>
          <w:szCs w:val="28"/>
        </w:rPr>
        <w:t>, д.</w:t>
      </w:r>
      <w:r w:rsidR="00BD2767">
        <w:rPr>
          <w:bCs/>
          <w:i/>
          <w:sz w:val="28"/>
          <w:szCs w:val="28"/>
        </w:rPr>
        <w:t>51А</w:t>
      </w:r>
    </w:p>
    <w:p w:rsidR="00F73B79" w:rsidRPr="009A5D97" w:rsidRDefault="00F73B79" w:rsidP="009A5D97">
      <w:pPr>
        <w:ind w:firstLine="709"/>
        <w:jc w:val="both"/>
        <w:rPr>
          <w:bCs/>
          <w:sz w:val="28"/>
          <w:szCs w:val="28"/>
        </w:rPr>
      </w:pPr>
      <w:r w:rsidRPr="009A5D97">
        <w:rPr>
          <w:bCs/>
          <w:sz w:val="28"/>
          <w:szCs w:val="28"/>
        </w:rPr>
        <w:t>1.1.2. Контактные  данные:</w:t>
      </w:r>
    </w:p>
    <w:p w:rsidR="00F73B79" w:rsidRPr="009A5D97" w:rsidRDefault="00F73B79" w:rsidP="009A5D97">
      <w:pPr>
        <w:ind w:firstLine="709"/>
        <w:jc w:val="both"/>
        <w:rPr>
          <w:bCs/>
          <w:i/>
          <w:sz w:val="28"/>
          <w:szCs w:val="28"/>
        </w:rPr>
      </w:pPr>
      <w:r w:rsidRPr="009A5D97">
        <w:rPr>
          <w:bCs/>
          <w:sz w:val="28"/>
          <w:szCs w:val="28"/>
        </w:rPr>
        <w:t xml:space="preserve">Контактное лицо: </w:t>
      </w:r>
      <w:proofErr w:type="spellStart"/>
      <w:r w:rsidR="00BD2767">
        <w:rPr>
          <w:bCs/>
          <w:i/>
          <w:sz w:val="28"/>
          <w:szCs w:val="28"/>
        </w:rPr>
        <w:t>Желнова</w:t>
      </w:r>
      <w:proofErr w:type="spellEnd"/>
      <w:r w:rsidR="00BD2767">
        <w:rPr>
          <w:bCs/>
          <w:i/>
          <w:sz w:val="28"/>
          <w:szCs w:val="28"/>
        </w:rPr>
        <w:t xml:space="preserve"> Марина Васильевна</w:t>
      </w:r>
      <w:r w:rsidRPr="009A5D97">
        <w:rPr>
          <w:bCs/>
          <w:i/>
          <w:sz w:val="28"/>
          <w:szCs w:val="28"/>
        </w:rPr>
        <w:t xml:space="preserve">, </w:t>
      </w:r>
      <w:r w:rsidRPr="009A5D97">
        <w:rPr>
          <w:i/>
          <w:sz w:val="28"/>
          <w:szCs w:val="28"/>
        </w:rPr>
        <w:t>з</w:t>
      </w:r>
      <w:r w:rsidR="00BD2767">
        <w:rPr>
          <w:i/>
          <w:sz w:val="28"/>
          <w:szCs w:val="28"/>
        </w:rPr>
        <w:t>аведующий ЧДОУ «Детский сад № 37</w:t>
      </w:r>
      <w:r w:rsidRPr="009A5D97">
        <w:rPr>
          <w:i/>
          <w:sz w:val="28"/>
          <w:szCs w:val="28"/>
        </w:rPr>
        <w:t xml:space="preserve"> ОАО «РЖД».</w:t>
      </w:r>
    </w:p>
    <w:p w:rsidR="00F73B79" w:rsidRPr="009A5D97" w:rsidRDefault="00F73B79" w:rsidP="009A5D97">
      <w:pPr>
        <w:ind w:firstLine="709"/>
        <w:jc w:val="both"/>
        <w:rPr>
          <w:bCs/>
          <w:sz w:val="28"/>
          <w:szCs w:val="28"/>
        </w:rPr>
      </w:pPr>
      <w:r w:rsidRPr="009A5D97">
        <w:rPr>
          <w:bCs/>
          <w:sz w:val="28"/>
          <w:szCs w:val="28"/>
        </w:rPr>
        <w:t xml:space="preserve">Адрес электронной почты: </w:t>
      </w:r>
      <w:proofErr w:type="spellStart"/>
      <w:r w:rsidRPr="009A5D97">
        <w:rPr>
          <w:bCs/>
          <w:sz w:val="28"/>
          <w:szCs w:val="28"/>
          <w:lang w:val="en-US"/>
        </w:rPr>
        <w:t>d</w:t>
      </w:r>
      <w:r w:rsidR="00BD2767">
        <w:rPr>
          <w:bCs/>
          <w:sz w:val="28"/>
          <w:szCs w:val="28"/>
          <w:lang w:val="en-US"/>
        </w:rPr>
        <w:t>s</w:t>
      </w:r>
      <w:proofErr w:type="spellEnd"/>
      <w:r w:rsidR="00BD2767" w:rsidRPr="00BD2767">
        <w:rPr>
          <w:bCs/>
          <w:sz w:val="28"/>
          <w:szCs w:val="28"/>
        </w:rPr>
        <w:t>37</w:t>
      </w:r>
      <w:proofErr w:type="spellStart"/>
      <w:r w:rsidR="00BD2767">
        <w:rPr>
          <w:bCs/>
          <w:sz w:val="28"/>
          <w:szCs w:val="28"/>
          <w:lang w:val="en-US"/>
        </w:rPr>
        <w:t>zav</w:t>
      </w:r>
      <w:proofErr w:type="spellEnd"/>
      <w:r w:rsidRPr="009A5D97">
        <w:rPr>
          <w:bCs/>
          <w:sz w:val="28"/>
          <w:szCs w:val="28"/>
        </w:rPr>
        <w:t>@</w:t>
      </w:r>
      <w:proofErr w:type="spellStart"/>
      <w:r w:rsidRPr="009A5D97">
        <w:rPr>
          <w:bCs/>
          <w:sz w:val="28"/>
          <w:szCs w:val="28"/>
        </w:rPr>
        <w:t>yandex.ru</w:t>
      </w:r>
      <w:proofErr w:type="spellEnd"/>
    </w:p>
    <w:p w:rsidR="00F73B79" w:rsidRPr="009A5D97" w:rsidRDefault="00F73B79" w:rsidP="009A5D97">
      <w:pPr>
        <w:ind w:firstLine="709"/>
        <w:jc w:val="both"/>
        <w:rPr>
          <w:bCs/>
          <w:i/>
          <w:sz w:val="28"/>
          <w:szCs w:val="28"/>
          <w:lang w:val="en-US"/>
        </w:rPr>
      </w:pPr>
      <w:r w:rsidRPr="009A5D97">
        <w:rPr>
          <w:bCs/>
          <w:sz w:val="28"/>
          <w:szCs w:val="28"/>
        </w:rPr>
        <w:t>Номер телефона: 8(</w:t>
      </w:r>
      <w:r w:rsidR="00BD2767">
        <w:rPr>
          <w:bCs/>
          <w:sz w:val="28"/>
          <w:szCs w:val="28"/>
          <w:lang w:val="en-US"/>
        </w:rPr>
        <w:t>495</w:t>
      </w:r>
      <w:r w:rsidRPr="009A5D97">
        <w:rPr>
          <w:bCs/>
          <w:sz w:val="28"/>
          <w:szCs w:val="28"/>
          <w:lang w:val="en-US"/>
        </w:rPr>
        <w:t xml:space="preserve">) </w:t>
      </w:r>
      <w:r w:rsidR="00BD2767">
        <w:rPr>
          <w:bCs/>
          <w:sz w:val="28"/>
          <w:szCs w:val="28"/>
          <w:lang w:val="en-US"/>
        </w:rPr>
        <w:t>684-40-74</w:t>
      </w:r>
    </w:p>
    <w:p w:rsidR="00F73B79" w:rsidRPr="009A5D97" w:rsidRDefault="00F73B79" w:rsidP="009A5D97">
      <w:pPr>
        <w:ind w:firstLine="709"/>
        <w:jc w:val="both"/>
        <w:rPr>
          <w:bCs/>
          <w:sz w:val="28"/>
          <w:szCs w:val="28"/>
        </w:rPr>
      </w:pPr>
    </w:p>
    <w:p w:rsidR="00F73B79" w:rsidRPr="009A5D97" w:rsidRDefault="00F73B79" w:rsidP="009A5D97">
      <w:pPr>
        <w:pStyle w:val="3"/>
        <w:numPr>
          <w:ilvl w:val="1"/>
          <w:numId w:val="5"/>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Способ проведения запроса котировок</w:t>
      </w:r>
    </w:p>
    <w:p w:rsidR="00F73B79" w:rsidRPr="009A5D97" w:rsidRDefault="00F73B79" w:rsidP="009A5D97">
      <w:pPr>
        <w:rPr>
          <w:sz w:val="28"/>
          <w:szCs w:val="28"/>
        </w:rPr>
      </w:pPr>
    </w:p>
    <w:p w:rsidR="00F73B79" w:rsidRPr="009A5D97" w:rsidRDefault="00F73B79" w:rsidP="009A5D97">
      <w:pPr>
        <w:ind w:firstLine="709"/>
        <w:jc w:val="both"/>
        <w:rPr>
          <w:bCs/>
          <w:sz w:val="28"/>
          <w:szCs w:val="28"/>
        </w:rPr>
      </w:pPr>
      <w:r w:rsidRPr="009A5D97">
        <w:rPr>
          <w:bCs/>
          <w:sz w:val="28"/>
          <w:szCs w:val="28"/>
        </w:rPr>
        <w:t>Запро</w:t>
      </w:r>
      <w:r w:rsidR="00A811F1">
        <w:rPr>
          <w:bCs/>
          <w:sz w:val="28"/>
          <w:szCs w:val="28"/>
        </w:rPr>
        <w:t>с котировок в бумажном виде № 01</w:t>
      </w:r>
      <w:r w:rsidRPr="009A5D97">
        <w:rPr>
          <w:bCs/>
          <w:sz w:val="28"/>
          <w:szCs w:val="28"/>
        </w:rPr>
        <w:t xml:space="preserve"> </w:t>
      </w:r>
      <w:r w:rsidRPr="009A5D97">
        <w:rPr>
          <w:bCs/>
          <w:i/>
          <w:sz w:val="28"/>
          <w:szCs w:val="28"/>
        </w:rPr>
        <w:t xml:space="preserve"> </w:t>
      </w:r>
      <w:r w:rsidRPr="009A5D97">
        <w:rPr>
          <w:bCs/>
          <w:sz w:val="28"/>
          <w:szCs w:val="28"/>
        </w:rPr>
        <w:t>(далее – запрос котировок).</w:t>
      </w:r>
    </w:p>
    <w:p w:rsidR="00F73B79" w:rsidRPr="009A5D97" w:rsidRDefault="00F73B79" w:rsidP="009A5D97">
      <w:pPr>
        <w:ind w:firstLine="709"/>
        <w:jc w:val="both"/>
        <w:rPr>
          <w:bCs/>
          <w:sz w:val="28"/>
          <w:szCs w:val="28"/>
        </w:rPr>
      </w:pPr>
    </w:p>
    <w:p w:rsidR="00F73B79" w:rsidRPr="009A5D97" w:rsidRDefault="00F73B79" w:rsidP="009A5D97">
      <w:pPr>
        <w:pStyle w:val="3"/>
        <w:numPr>
          <w:ilvl w:val="1"/>
          <w:numId w:val="5"/>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Предмет запроса котировок</w:t>
      </w:r>
    </w:p>
    <w:p w:rsidR="00F73B79" w:rsidRPr="009A5D97" w:rsidRDefault="00F73B79" w:rsidP="009A5D97">
      <w:pPr>
        <w:rPr>
          <w:sz w:val="28"/>
          <w:szCs w:val="28"/>
        </w:rPr>
      </w:pPr>
    </w:p>
    <w:p w:rsidR="00F73B79" w:rsidRPr="009A5D97" w:rsidRDefault="00F73B79" w:rsidP="009A5D97">
      <w:pPr>
        <w:autoSpaceDE w:val="0"/>
        <w:autoSpaceDN w:val="0"/>
        <w:adjustRightInd w:val="0"/>
        <w:ind w:firstLine="709"/>
        <w:jc w:val="both"/>
        <w:rPr>
          <w:bCs/>
          <w:sz w:val="28"/>
          <w:szCs w:val="28"/>
        </w:rPr>
      </w:pPr>
      <w:r w:rsidRPr="009A5D97">
        <w:rPr>
          <w:sz w:val="28"/>
          <w:szCs w:val="28"/>
        </w:rPr>
        <w:t>Капитальный ремонт объекта: «Капит</w:t>
      </w:r>
      <w:r w:rsidR="00FE258E">
        <w:rPr>
          <w:sz w:val="28"/>
          <w:szCs w:val="28"/>
        </w:rPr>
        <w:t>альный ремонт в детском саду № 37 ОАО «РЖД» г</w:t>
      </w:r>
      <w:proofErr w:type="gramStart"/>
      <w:r w:rsidRPr="009A5D97">
        <w:rPr>
          <w:sz w:val="28"/>
          <w:szCs w:val="28"/>
        </w:rPr>
        <w:t>.</w:t>
      </w:r>
      <w:r w:rsidR="00FE258E">
        <w:rPr>
          <w:sz w:val="28"/>
          <w:szCs w:val="28"/>
        </w:rPr>
        <w:t>М</w:t>
      </w:r>
      <w:proofErr w:type="gramEnd"/>
      <w:r w:rsidR="00FE258E">
        <w:rPr>
          <w:sz w:val="28"/>
          <w:szCs w:val="28"/>
        </w:rPr>
        <w:t>осква</w:t>
      </w:r>
    </w:p>
    <w:p w:rsidR="00F73B79" w:rsidRPr="009A5D97" w:rsidRDefault="00F73B79" w:rsidP="009A5D97">
      <w:pPr>
        <w:ind w:firstLine="709"/>
        <w:jc w:val="both"/>
        <w:rPr>
          <w:rFonts w:cs="Courier New"/>
          <w:sz w:val="28"/>
          <w:szCs w:val="28"/>
        </w:rPr>
      </w:pPr>
      <w:r w:rsidRPr="009A5D97">
        <w:rPr>
          <w:sz w:val="28"/>
          <w:szCs w:val="28"/>
        </w:rPr>
        <w:t xml:space="preserve">Объем работ указан в разделе </w:t>
      </w:r>
      <w:r w:rsidRPr="001C6F66">
        <w:rPr>
          <w:sz w:val="28"/>
          <w:szCs w:val="28"/>
        </w:rPr>
        <w:t>3 (Техническое задание) котировочной документации.</w:t>
      </w:r>
    </w:p>
    <w:p w:rsidR="00F73B79" w:rsidRPr="009A5D97" w:rsidRDefault="00F73B79" w:rsidP="009A5D97">
      <w:pPr>
        <w:ind w:firstLine="709"/>
        <w:jc w:val="both"/>
        <w:rPr>
          <w:sz w:val="28"/>
          <w:szCs w:val="28"/>
        </w:rPr>
      </w:pPr>
    </w:p>
    <w:p w:rsidR="00F73B79" w:rsidRPr="009A5D97" w:rsidRDefault="00F73B79" w:rsidP="009A5D97">
      <w:pPr>
        <w:pStyle w:val="3"/>
        <w:numPr>
          <w:ilvl w:val="1"/>
          <w:numId w:val="5"/>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Участники</w:t>
      </w:r>
    </w:p>
    <w:p w:rsidR="00F73B79" w:rsidRPr="009A5D97" w:rsidRDefault="00F73B79" w:rsidP="009A5D97">
      <w:pPr>
        <w:rPr>
          <w:sz w:val="28"/>
          <w:szCs w:val="28"/>
        </w:rPr>
      </w:pPr>
    </w:p>
    <w:p w:rsidR="00F73B79" w:rsidRPr="009A5D97" w:rsidRDefault="00F73B79" w:rsidP="009A5D97">
      <w:pPr>
        <w:ind w:firstLine="709"/>
        <w:jc w:val="both"/>
        <w:rPr>
          <w:bCs/>
          <w:sz w:val="28"/>
          <w:szCs w:val="28"/>
        </w:rPr>
      </w:pPr>
      <w:r w:rsidRPr="009A5D97">
        <w:rPr>
          <w:bCs/>
          <w:sz w:val="28"/>
          <w:szCs w:val="28"/>
        </w:rPr>
        <w:t>Особенности участия в запросе котировок не предусмотрены.</w:t>
      </w:r>
    </w:p>
    <w:p w:rsidR="00F73B79" w:rsidRPr="009A5D97" w:rsidRDefault="00F73B79" w:rsidP="009A5D97">
      <w:pPr>
        <w:ind w:firstLine="709"/>
        <w:jc w:val="both"/>
        <w:rPr>
          <w:sz w:val="28"/>
          <w:szCs w:val="28"/>
        </w:rPr>
      </w:pPr>
    </w:p>
    <w:p w:rsidR="00F73B79" w:rsidRPr="00A46F96" w:rsidRDefault="00F73B79" w:rsidP="009A5D97">
      <w:pPr>
        <w:pStyle w:val="3"/>
        <w:numPr>
          <w:ilvl w:val="1"/>
          <w:numId w:val="5"/>
        </w:numPr>
        <w:spacing w:before="0" w:after="0"/>
        <w:ind w:hanging="371"/>
        <w:jc w:val="both"/>
        <w:rPr>
          <w:rFonts w:ascii="Times New Roman" w:hAnsi="Times New Roman" w:cs="Times New Roman"/>
          <w:sz w:val="28"/>
          <w:szCs w:val="28"/>
        </w:rPr>
      </w:pPr>
      <w:r w:rsidRPr="00A46F96">
        <w:rPr>
          <w:rFonts w:ascii="Times New Roman" w:hAnsi="Times New Roman" w:cs="Times New Roman"/>
          <w:sz w:val="28"/>
          <w:szCs w:val="28"/>
        </w:rPr>
        <w:t>Антидемпинговые меры</w:t>
      </w:r>
    </w:p>
    <w:p w:rsidR="00F73B79" w:rsidRPr="00A46F96" w:rsidRDefault="00F73B79" w:rsidP="009A5D97">
      <w:pPr>
        <w:rPr>
          <w:sz w:val="28"/>
          <w:szCs w:val="28"/>
        </w:rPr>
      </w:pPr>
    </w:p>
    <w:p w:rsidR="00F73B79" w:rsidRPr="00A46F96" w:rsidRDefault="00F73B79" w:rsidP="009A5D97">
      <w:pPr>
        <w:ind w:firstLine="709"/>
        <w:jc w:val="both"/>
        <w:rPr>
          <w:sz w:val="28"/>
          <w:szCs w:val="28"/>
        </w:rPr>
      </w:pPr>
      <w:r w:rsidRPr="00A46F96">
        <w:rPr>
          <w:bCs/>
          <w:sz w:val="28"/>
          <w:szCs w:val="28"/>
        </w:rPr>
        <w:lastRenderedPageBreak/>
        <w:t>При проведении запроса котировок применяются антидемпинговые меры, перечисленные в пункте 6.15.2.1, котировочной документации, в порядке, установленном в указанном пункте.</w:t>
      </w:r>
      <w:r w:rsidRPr="00A46F96">
        <w:rPr>
          <w:sz w:val="28"/>
          <w:szCs w:val="28"/>
        </w:rPr>
        <w:t xml:space="preserve"> </w:t>
      </w:r>
    </w:p>
    <w:p w:rsidR="00F73B79" w:rsidRPr="00A46F96" w:rsidRDefault="00F73B79" w:rsidP="009A5D97">
      <w:pPr>
        <w:ind w:firstLine="709"/>
        <w:jc w:val="both"/>
        <w:rPr>
          <w:sz w:val="28"/>
          <w:szCs w:val="28"/>
        </w:rPr>
      </w:pPr>
      <w:r w:rsidRPr="00A46F96">
        <w:rPr>
          <w:sz w:val="28"/>
          <w:szCs w:val="28"/>
        </w:rPr>
        <w:t xml:space="preserve">Демпинговой ценой при проведении запроса котировок считается цена, сниженная по отношению </w:t>
      </w:r>
      <w:proofErr w:type="gramStart"/>
      <w:r w:rsidRPr="00A46F96">
        <w:rPr>
          <w:sz w:val="28"/>
          <w:szCs w:val="28"/>
        </w:rPr>
        <w:t>к</w:t>
      </w:r>
      <w:proofErr w:type="gramEnd"/>
      <w:r w:rsidRPr="00A46F96">
        <w:rPr>
          <w:sz w:val="28"/>
          <w:szCs w:val="28"/>
        </w:rPr>
        <w:t xml:space="preserve"> начальной (максимальной) </w:t>
      </w:r>
      <w:r w:rsidRPr="00A46F96">
        <w:rPr>
          <w:bCs/>
          <w:sz w:val="28"/>
          <w:szCs w:val="28"/>
        </w:rPr>
        <w:t>на 25 % (двадцать пять %)</w:t>
      </w:r>
      <w:r w:rsidRPr="00A46F96">
        <w:rPr>
          <w:sz w:val="28"/>
          <w:szCs w:val="28"/>
        </w:rPr>
        <w:t xml:space="preserve"> и более.</w:t>
      </w:r>
    </w:p>
    <w:p w:rsidR="00F73B79" w:rsidRPr="00A46F96" w:rsidRDefault="00F73B79" w:rsidP="009A5D97">
      <w:pPr>
        <w:ind w:firstLine="709"/>
        <w:jc w:val="both"/>
        <w:rPr>
          <w:sz w:val="28"/>
          <w:szCs w:val="28"/>
        </w:rPr>
      </w:pPr>
    </w:p>
    <w:p w:rsidR="00F73B79" w:rsidRPr="00A46F96" w:rsidRDefault="00F73B79" w:rsidP="009A5D97">
      <w:pPr>
        <w:pStyle w:val="3"/>
        <w:numPr>
          <w:ilvl w:val="1"/>
          <w:numId w:val="5"/>
        </w:numPr>
        <w:spacing w:before="0" w:after="0"/>
        <w:ind w:hanging="371"/>
        <w:jc w:val="both"/>
        <w:rPr>
          <w:rFonts w:ascii="Times New Roman" w:hAnsi="Times New Roman" w:cs="Times New Roman"/>
          <w:sz w:val="28"/>
          <w:szCs w:val="28"/>
        </w:rPr>
      </w:pPr>
      <w:r w:rsidRPr="00A46F96">
        <w:rPr>
          <w:rFonts w:ascii="Times New Roman" w:hAnsi="Times New Roman" w:cs="Times New Roman"/>
          <w:sz w:val="28"/>
          <w:szCs w:val="28"/>
        </w:rPr>
        <w:t>Обеспечение заявок</w:t>
      </w:r>
    </w:p>
    <w:p w:rsidR="00F73B79" w:rsidRPr="00A46F96" w:rsidRDefault="00F73B79" w:rsidP="009A5D97">
      <w:pPr>
        <w:rPr>
          <w:sz w:val="28"/>
          <w:szCs w:val="28"/>
        </w:rPr>
      </w:pPr>
    </w:p>
    <w:p w:rsidR="00F73B79" w:rsidRPr="00A46F96" w:rsidRDefault="00F73B79" w:rsidP="009A5D97">
      <w:pPr>
        <w:ind w:firstLine="709"/>
        <w:jc w:val="both"/>
        <w:rPr>
          <w:bCs/>
          <w:sz w:val="28"/>
          <w:szCs w:val="28"/>
        </w:rPr>
      </w:pPr>
      <w:r w:rsidRPr="00A46F96">
        <w:rPr>
          <w:bCs/>
          <w:sz w:val="28"/>
          <w:szCs w:val="28"/>
        </w:rPr>
        <w:t>Обеспечение заявок не предусмотрено.</w:t>
      </w:r>
    </w:p>
    <w:p w:rsidR="00F73B79" w:rsidRPr="00A46F96" w:rsidRDefault="00F73B79" w:rsidP="009A5D97">
      <w:pPr>
        <w:ind w:firstLine="709"/>
        <w:jc w:val="both"/>
        <w:rPr>
          <w:sz w:val="28"/>
          <w:szCs w:val="28"/>
        </w:rPr>
      </w:pPr>
    </w:p>
    <w:p w:rsidR="00F73B79" w:rsidRPr="00A46F96" w:rsidRDefault="00F73B79" w:rsidP="009A5D97">
      <w:pPr>
        <w:pStyle w:val="3"/>
        <w:numPr>
          <w:ilvl w:val="1"/>
          <w:numId w:val="5"/>
        </w:numPr>
        <w:spacing w:before="0" w:after="0"/>
        <w:ind w:hanging="371"/>
        <w:jc w:val="both"/>
        <w:rPr>
          <w:rFonts w:ascii="Times New Roman" w:hAnsi="Times New Roman" w:cs="Times New Roman"/>
          <w:sz w:val="28"/>
          <w:szCs w:val="28"/>
        </w:rPr>
      </w:pPr>
      <w:r w:rsidRPr="00A46F96">
        <w:rPr>
          <w:rFonts w:ascii="Times New Roman" w:hAnsi="Times New Roman" w:cs="Times New Roman"/>
          <w:sz w:val="28"/>
          <w:szCs w:val="28"/>
        </w:rPr>
        <w:t>Обеспечение исполнения договора</w:t>
      </w:r>
    </w:p>
    <w:p w:rsidR="00F73B79" w:rsidRPr="00A46F96" w:rsidRDefault="00F73B79" w:rsidP="009A5D97">
      <w:pPr>
        <w:rPr>
          <w:sz w:val="28"/>
          <w:szCs w:val="28"/>
        </w:rPr>
      </w:pPr>
    </w:p>
    <w:p w:rsidR="00F73B79" w:rsidRPr="00A46F96" w:rsidRDefault="00F73B79" w:rsidP="009A5D97">
      <w:pPr>
        <w:ind w:firstLine="709"/>
        <w:jc w:val="both"/>
        <w:rPr>
          <w:bCs/>
          <w:sz w:val="28"/>
          <w:szCs w:val="28"/>
        </w:rPr>
      </w:pPr>
      <w:r w:rsidRPr="00A46F96">
        <w:rPr>
          <w:bCs/>
          <w:sz w:val="28"/>
          <w:szCs w:val="28"/>
        </w:rPr>
        <w:t>Обеспечение исполнения договора не предусмотрено.</w:t>
      </w:r>
    </w:p>
    <w:p w:rsidR="00F73B79" w:rsidRPr="00A46F96" w:rsidRDefault="00F73B79" w:rsidP="009A5D97">
      <w:pPr>
        <w:ind w:firstLine="709"/>
        <w:jc w:val="both"/>
        <w:rPr>
          <w:sz w:val="28"/>
          <w:szCs w:val="28"/>
        </w:rPr>
      </w:pPr>
    </w:p>
    <w:p w:rsidR="00F73B79" w:rsidRPr="00A46F96" w:rsidRDefault="00F73B79" w:rsidP="009A5D97">
      <w:pPr>
        <w:pStyle w:val="3"/>
        <w:numPr>
          <w:ilvl w:val="1"/>
          <w:numId w:val="5"/>
        </w:numPr>
        <w:spacing w:before="0" w:after="0"/>
        <w:ind w:hanging="371"/>
        <w:jc w:val="both"/>
        <w:rPr>
          <w:rFonts w:ascii="Times New Roman" w:hAnsi="Times New Roman" w:cs="Times New Roman"/>
          <w:sz w:val="28"/>
          <w:szCs w:val="28"/>
        </w:rPr>
      </w:pPr>
      <w:r w:rsidRPr="00A46F96">
        <w:rPr>
          <w:rFonts w:ascii="Times New Roman" w:hAnsi="Times New Roman" w:cs="Times New Roman"/>
          <w:sz w:val="28"/>
          <w:szCs w:val="28"/>
        </w:rPr>
        <w:t>Порядок, место, дата начала и окончания срока подачи заявок, вскрытия заявок</w:t>
      </w:r>
    </w:p>
    <w:p w:rsidR="00F73B79" w:rsidRPr="00A46F96" w:rsidRDefault="00F73B79" w:rsidP="009A5D97">
      <w:pPr>
        <w:ind w:firstLine="709"/>
        <w:jc w:val="both"/>
        <w:rPr>
          <w:bCs/>
          <w:sz w:val="28"/>
          <w:szCs w:val="28"/>
        </w:rPr>
      </w:pPr>
      <w:r w:rsidRPr="00A46F96">
        <w:rPr>
          <w:bCs/>
          <w:sz w:val="28"/>
          <w:szCs w:val="28"/>
        </w:rPr>
        <w:t xml:space="preserve">Заявки на бумажном носителе представляются в порядке, предусмотренном пунктом 7.4. котировочной документации, по адресу: </w:t>
      </w:r>
      <w:r w:rsidR="00BD2767" w:rsidRPr="00A46F96">
        <w:rPr>
          <w:bCs/>
          <w:sz w:val="28"/>
          <w:szCs w:val="28"/>
        </w:rPr>
        <w:t>129272</w:t>
      </w:r>
      <w:r w:rsidRPr="00A46F96">
        <w:rPr>
          <w:bCs/>
          <w:sz w:val="28"/>
          <w:szCs w:val="28"/>
        </w:rPr>
        <w:t>,</w:t>
      </w:r>
      <w:r w:rsidR="00BD2767" w:rsidRPr="00A46F96">
        <w:rPr>
          <w:bCs/>
          <w:i/>
          <w:sz w:val="28"/>
          <w:szCs w:val="28"/>
        </w:rPr>
        <w:t>г. Москва</w:t>
      </w:r>
      <w:r w:rsidRPr="00A46F96">
        <w:rPr>
          <w:bCs/>
          <w:i/>
          <w:sz w:val="28"/>
          <w:szCs w:val="28"/>
        </w:rPr>
        <w:t xml:space="preserve">, ул. </w:t>
      </w:r>
      <w:proofErr w:type="spellStart"/>
      <w:r w:rsidR="00BD2767" w:rsidRPr="00A46F96">
        <w:rPr>
          <w:bCs/>
          <w:i/>
          <w:sz w:val="28"/>
          <w:szCs w:val="28"/>
        </w:rPr>
        <w:t>Трифоновская</w:t>
      </w:r>
      <w:proofErr w:type="spellEnd"/>
      <w:r w:rsidRPr="00A46F96">
        <w:rPr>
          <w:bCs/>
          <w:i/>
          <w:sz w:val="28"/>
          <w:szCs w:val="28"/>
        </w:rPr>
        <w:t>, д.</w:t>
      </w:r>
      <w:r w:rsidR="00BD2767" w:rsidRPr="00A46F96">
        <w:rPr>
          <w:bCs/>
          <w:i/>
          <w:sz w:val="28"/>
          <w:szCs w:val="28"/>
        </w:rPr>
        <w:t>51А</w:t>
      </w:r>
    </w:p>
    <w:p w:rsidR="00272278" w:rsidRDefault="00F73B79" w:rsidP="009A5D97">
      <w:pPr>
        <w:ind w:firstLine="709"/>
        <w:jc w:val="both"/>
        <w:rPr>
          <w:bCs/>
          <w:sz w:val="28"/>
          <w:szCs w:val="28"/>
        </w:rPr>
      </w:pPr>
      <w:r w:rsidRPr="00A46F96">
        <w:rPr>
          <w:bCs/>
          <w:sz w:val="28"/>
          <w:szCs w:val="28"/>
        </w:rPr>
        <w:t xml:space="preserve">Дата начала подачи заявок – с момента опубликования извещения и котировочной документации на сайте детского сада </w:t>
      </w:r>
      <w:hyperlink r:id="rId8" w:history="1">
        <w:r w:rsidR="00BD2767" w:rsidRPr="00A46F96">
          <w:rPr>
            <w:rStyle w:val="a8"/>
            <w:sz w:val="28"/>
            <w:szCs w:val="28"/>
          </w:rPr>
          <w:t>http://ds</w:t>
        </w:r>
      </w:hyperlink>
      <w:r w:rsidR="00BD2767" w:rsidRPr="00A46F96">
        <w:rPr>
          <w:sz w:val="28"/>
          <w:szCs w:val="28"/>
          <w:u w:val="single"/>
        </w:rPr>
        <w:t xml:space="preserve"> 37</w:t>
      </w:r>
      <w:proofErr w:type="spellStart"/>
      <w:r w:rsidR="00BD2767" w:rsidRPr="00A46F96">
        <w:rPr>
          <w:sz w:val="28"/>
          <w:szCs w:val="28"/>
          <w:u w:val="single"/>
          <w:lang w:val="en-US"/>
        </w:rPr>
        <w:t>moy</w:t>
      </w:r>
      <w:proofErr w:type="spellEnd"/>
      <w:r w:rsidR="00BD2767" w:rsidRPr="00A46F96">
        <w:rPr>
          <w:sz w:val="28"/>
          <w:szCs w:val="28"/>
          <w:u w:val="single"/>
        </w:rPr>
        <w:t>.</w:t>
      </w:r>
      <w:proofErr w:type="spellStart"/>
      <w:r w:rsidR="00BD2767" w:rsidRPr="00A46F96">
        <w:rPr>
          <w:sz w:val="28"/>
          <w:szCs w:val="28"/>
          <w:u w:val="single"/>
          <w:lang w:val="en-US"/>
        </w:rPr>
        <w:t>su</w:t>
      </w:r>
      <w:proofErr w:type="spellEnd"/>
      <w:r w:rsidRPr="00A46F96">
        <w:rPr>
          <w:sz w:val="28"/>
          <w:szCs w:val="28"/>
          <w:u w:val="single"/>
        </w:rPr>
        <w:t xml:space="preserve">/  </w:t>
      </w:r>
      <w:r w:rsidRPr="00A46F96">
        <w:rPr>
          <w:bCs/>
          <w:sz w:val="28"/>
          <w:szCs w:val="28"/>
        </w:rPr>
        <w:t xml:space="preserve"> </w:t>
      </w:r>
    </w:p>
    <w:p w:rsidR="00F73B79" w:rsidRPr="00A46F96" w:rsidRDefault="00F73B79" w:rsidP="009A5D97">
      <w:pPr>
        <w:ind w:firstLine="709"/>
        <w:jc w:val="both"/>
        <w:rPr>
          <w:bCs/>
          <w:sz w:val="28"/>
          <w:szCs w:val="28"/>
        </w:rPr>
      </w:pPr>
      <w:r w:rsidRPr="00A46F96">
        <w:rPr>
          <w:bCs/>
          <w:sz w:val="28"/>
          <w:szCs w:val="28"/>
        </w:rPr>
        <w:t>«</w:t>
      </w:r>
      <w:r w:rsidR="008122E5">
        <w:rPr>
          <w:bCs/>
          <w:sz w:val="28"/>
          <w:szCs w:val="28"/>
        </w:rPr>
        <w:t xml:space="preserve"> </w:t>
      </w:r>
      <w:r w:rsidR="00A811F1">
        <w:rPr>
          <w:bCs/>
          <w:sz w:val="28"/>
          <w:szCs w:val="28"/>
        </w:rPr>
        <w:t>1</w:t>
      </w:r>
      <w:r w:rsidR="00272278">
        <w:rPr>
          <w:bCs/>
          <w:sz w:val="28"/>
          <w:szCs w:val="28"/>
        </w:rPr>
        <w:t xml:space="preserve"> </w:t>
      </w:r>
      <w:r w:rsidR="008122E5">
        <w:rPr>
          <w:bCs/>
          <w:sz w:val="28"/>
          <w:szCs w:val="28"/>
        </w:rPr>
        <w:t>» июня</w:t>
      </w:r>
      <w:r w:rsidR="00A811F1">
        <w:rPr>
          <w:bCs/>
          <w:sz w:val="28"/>
          <w:szCs w:val="28"/>
        </w:rPr>
        <w:t xml:space="preserve"> </w:t>
      </w:r>
      <w:r w:rsidR="00873806" w:rsidRPr="00A46F96">
        <w:rPr>
          <w:bCs/>
          <w:sz w:val="28"/>
          <w:szCs w:val="28"/>
        </w:rPr>
        <w:t>2017</w:t>
      </w:r>
      <w:r w:rsidRPr="00A46F96">
        <w:rPr>
          <w:bCs/>
          <w:sz w:val="28"/>
          <w:szCs w:val="28"/>
        </w:rPr>
        <w:t>г.</w:t>
      </w:r>
    </w:p>
    <w:p w:rsidR="00F73B79" w:rsidRPr="00A46F96" w:rsidRDefault="00F73B79" w:rsidP="009A5D97">
      <w:pPr>
        <w:ind w:firstLine="709"/>
        <w:jc w:val="both"/>
        <w:rPr>
          <w:bCs/>
          <w:i/>
          <w:sz w:val="28"/>
          <w:szCs w:val="28"/>
        </w:rPr>
      </w:pPr>
      <w:r w:rsidRPr="00A46F96">
        <w:rPr>
          <w:bCs/>
          <w:sz w:val="28"/>
          <w:szCs w:val="28"/>
        </w:rPr>
        <w:t xml:space="preserve">Дата окончания срока подачи заявок не позднее </w:t>
      </w:r>
      <w:r w:rsidRPr="00A46F96">
        <w:rPr>
          <w:bCs/>
          <w:color w:val="000000"/>
          <w:sz w:val="28"/>
          <w:szCs w:val="28"/>
        </w:rPr>
        <w:t>1</w:t>
      </w:r>
      <w:r w:rsidR="00012542" w:rsidRPr="00A46F96">
        <w:rPr>
          <w:bCs/>
          <w:color w:val="000000"/>
          <w:sz w:val="28"/>
          <w:szCs w:val="28"/>
        </w:rPr>
        <w:t>2</w:t>
      </w:r>
      <w:r w:rsidRPr="00A46F96">
        <w:rPr>
          <w:bCs/>
          <w:sz w:val="28"/>
          <w:szCs w:val="28"/>
        </w:rPr>
        <w:t xml:space="preserve"> часов 00 минут (Московское время) </w:t>
      </w:r>
      <w:r w:rsidR="00A811F1" w:rsidRPr="00A46F96">
        <w:rPr>
          <w:bCs/>
          <w:sz w:val="28"/>
          <w:szCs w:val="28"/>
        </w:rPr>
        <w:t>«</w:t>
      </w:r>
      <w:r w:rsidR="00A811F1">
        <w:rPr>
          <w:bCs/>
          <w:sz w:val="28"/>
          <w:szCs w:val="28"/>
        </w:rPr>
        <w:t>7</w:t>
      </w:r>
      <w:r w:rsidR="00A811F1" w:rsidRPr="00A46F96">
        <w:rPr>
          <w:bCs/>
          <w:sz w:val="28"/>
          <w:szCs w:val="28"/>
        </w:rPr>
        <w:t>»</w:t>
      </w:r>
      <w:r w:rsidR="00873806" w:rsidRPr="00A46F96">
        <w:rPr>
          <w:bCs/>
          <w:sz w:val="28"/>
          <w:szCs w:val="28"/>
        </w:rPr>
        <w:t xml:space="preserve"> </w:t>
      </w:r>
      <w:r w:rsidR="00A811F1">
        <w:rPr>
          <w:bCs/>
          <w:sz w:val="28"/>
          <w:szCs w:val="28"/>
        </w:rPr>
        <w:t xml:space="preserve">июня </w:t>
      </w:r>
      <w:r w:rsidR="00873806" w:rsidRPr="00A46F96">
        <w:rPr>
          <w:bCs/>
          <w:sz w:val="28"/>
          <w:szCs w:val="28"/>
        </w:rPr>
        <w:t>2017</w:t>
      </w:r>
      <w:r w:rsidRPr="00A46F96">
        <w:rPr>
          <w:bCs/>
          <w:sz w:val="28"/>
          <w:szCs w:val="28"/>
        </w:rPr>
        <w:t>г.</w:t>
      </w:r>
    </w:p>
    <w:p w:rsidR="00F73B79" w:rsidRPr="00A46F96" w:rsidRDefault="00F73B79" w:rsidP="009A5D97">
      <w:pPr>
        <w:ind w:firstLine="709"/>
        <w:jc w:val="both"/>
        <w:rPr>
          <w:bCs/>
          <w:sz w:val="28"/>
          <w:szCs w:val="28"/>
        </w:rPr>
      </w:pPr>
      <w:r w:rsidRPr="00A46F96">
        <w:rPr>
          <w:bCs/>
          <w:sz w:val="28"/>
          <w:szCs w:val="28"/>
        </w:rPr>
        <w:t>Вскрытие заявок осуществляется по истечении срока подачи заявок в               1</w:t>
      </w:r>
      <w:r w:rsidR="00012542" w:rsidRPr="00A46F96">
        <w:rPr>
          <w:bCs/>
          <w:sz w:val="28"/>
          <w:szCs w:val="28"/>
        </w:rPr>
        <w:t>2</w:t>
      </w:r>
      <w:r w:rsidRPr="00A46F96">
        <w:rPr>
          <w:bCs/>
          <w:sz w:val="28"/>
          <w:szCs w:val="28"/>
        </w:rPr>
        <w:t xml:space="preserve"> часов 00 минут (Московское время) «</w:t>
      </w:r>
      <w:r w:rsidR="00A811F1">
        <w:rPr>
          <w:bCs/>
          <w:sz w:val="28"/>
          <w:szCs w:val="28"/>
        </w:rPr>
        <w:t xml:space="preserve">7 </w:t>
      </w:r>
      <w:r w:rsidR="00873806" w:rsidRPr="00A46F96">
        <w:rPr>
          <w:bCs/>
          <w:sz w:val="28"/>
          <w:szCs w:val="28"/>
        </w:rPr>
        <w:t xml:space="preserve">» </w:t>
      </w:r>
      <w:r w:rsidR="00A811F1">
        <w:rPr>
          <w:bCs/>
          <w:sz w:val="28"/>
          <w:szCs w:val="28"/>
        </w:rPr>
        <w:t xml:space="preserve">июня </w:t>
      </w:r>
      <w:r w:rsidR="00873806" w:rsidRPr="00A46F96">
        <w:rPr>
          <w:bCs/>
          <w:sz w:val="28"/>
          <w:szCs w:val="28"/>
        </w:rPr>
        <w:t>2017</w:t>
      </w:r>
      <w:r w:rsidRPr="00A46F96">
        <w:rPr>
          <w:bCs/>
          <w:sz w:val="28"/>
          <w:szCs w:val="28"/>
        </w:rPr>
        <w:t xml:space="preserve"> г. по адресу: </w:t>
      </w:r>
      <w:r w:rsidR="00BD2767" w:rsidRPr="00A46F96">
        <w:rPr>
          <w:bCs/>
          <w:sz w:val="28"/>
          <w:szCs w:val="28"/>
        </w:rPr>
        <w:t>129272</w:t>
      </w:r>
      <w:r w:rsidRPr="00A46F96">
        <w:rPr>
          <w:bCs/>
          <w:sz w:val="28"/>
          <w:szCs w:val="28"/>
        </w:rPr>
        <w:t>,</w:t>
      </w:r>
      <w:r w:rsidRPr="00A46F96">
        <w:rPr>
          <w:bCs/>
          <w:i/>
          <w:sz w:val="28"/>
          <w:szCs w:val="28"/>
        </w:rPr>
        <w:t xml:space="preserve"> </w:t>
      </w:r>
      <w:r w:rsidR="00BD2767" w:rsidRPr="00A46F96">
        <w:rPr>
          <w:bCs/>
          <w:i/>
          <w:sz w:val="28"/>
          <w:szCs w:val="28"/>
        </w:rPr>
        <w:t xml:space="preserve">г. Москва, ул. </w:t>
      </w:r>
      <w:proofErr w:type="spellStart"/>
      <w:r w:rsidR="00BD2767" w:rsidRPr="00A46F96">
        <w:rPr>
          <w:bCs/>
          <w:i/>
          <w:sz w:val="28"/>
          <w:szCs w:val="28"/>
        </w:rPr>
        <w:t>Трифоновская</w:t>
      </w:r>
      <w:proofErr w:type="spellEnd"/>
      <w:r w:rsidRPr="00A46F96">
        <w:rPr>
          <w:bCs/>
          <w:i/>
          <w:sz w:val="28"/>
          <w:szCs w:val="28"/>
        </w:rPr>
        <w:t>, д.</w:t>
      </w:r>
      <w:r w:rsidR="00BD2767" w:rsidRPr="00A46F96">
        <w:rPr>
          <w:bCs/>
          <w:i/>
          <w:sz w:val="28"/>
          <w:szCs w:val="28"/>
        </w:rPr>
        <w:t>51</w:t>
      </w:r>
      <w:proofErr w:type="gramStart"/>
      <w:r w:rsidR="00BD2767" w:rsidRPr="00A46F96">
        <w:rPr>
          <w:bCs/>
          <w:i/>
          <w:sz w:val="28"/>
          <w:szCs w:val="28"/>
        </w:rPr>
        <w:t xml:space="preserve"> А</w:t>
      </w:r>
      <w:proofErr w:type="gramEnd"/>
    </w:p>
    <w:p w:rsidR="00F73B79" w:rsidRPr="00A46F96" w:rsidRDefault="00F73B79" w:rsidP="009A5D97">
      <w:pPr>
        <w:ind w:firstLine="709"/>
        <w:jc w:val="both"/>
        <w:rPr>
          <w:sz w:val="28"/>
          <w:szCs w:val="28"/>
        </w:rPr>
      </w:pPr>
    </w:p>
    <w:p w:rsidR="00F73B79" w:rsidRPr="00A46F96" w:rsidRDefault="00F73B79" w:rsidP="009A5D97">
      <w:pPr>
        <w:ind w:firstLine="709"/>
        <w:jc w:val="both"/>
        <w:rPr>
          <w:sz w:val="28"/>
          <w:szCs w:val="28"/>
        </w:rPr>
      </w:pPr>
    </w:p>
    <w:p w:rsidR="00F73B79" w:rsidRPr="00A46F96" w:rsidRDefault="00F73B79" w:rsidP="009A5D97">
      <w:pPr>
        <w:pStyle w:val="3"/>
        <w:numPr>
          <w:ilvl w:val="1"/>
          <w:numId w:val="5"/>
        </w:numPr>
        <w:spacing w:before="0" w:after="0"/>
        <w:ind w:left="0" w:firstLine="709"/>
        <w:jc w:val="both"/>
        <w:rPr>
          <w:rFonts w:ascii="Times New Roman" w:hAnsi="Times New Roman" w:cs="Times New Roman"/>
          <w:sz w:val="28"/>
          <w:szCs w:val="28"/>
        </w:rPr>
      </w:pPr>
      <w:r w:rsidRPr="00A46F96">
        <w:rPr>
          <w:rFonts w:ascii="Times New Roman" w:hAnsi="Times New Roman" w:cs="Times New Roman"/>
          <w:sz w:val="28"/>
          <w:szCs w:val="28"/>
        </w:rPr>
        <w:t xml:space="preserve">Место и дата </w:t>
      </w:r>
      <w:proofErr w:type="gramStart"/>
      <w:r w:rsidRPr="00A46F96">
        <w:rPr>
          <w:rFonts w:ascii="Times New Roman" w:hAnsi="Times New Roman" w:cs="Times New Roman"/>
          <w:sz w:val="28"/>
          <w:szCs w:val="28"/>
        </w:rPr>
        <w:t>рассмотрения котировочных заявок участников запроса котировок</w:t>
      </w:r>
      <w:proofErr w:type="gramEnd"/>
      <w:r w:rsidRPr="00A46F96">
        <w:rPr>
          <w:rFonts w:ascii="Times New Roman" w:hAnsi="Times New Roman" w:cs="Times New Roman"/>
          <w:sz w:val="28"/>
          <w:szCs w:val="28"/>
        </w:rPr>
        <w:t xml:space="preserve"> и подведения итогов запроса котировок</w:t>
      </w:r>
    </w:p>
    <w:p w:rsidR="00F73B79" w:rsidRPr="00A46F96" w:rsidRDefault="00F73B79" w:rsidP="009A5D97">
      <w:pPr>
        <w:rPr>
          <w:sz w:val="28"/>
          <w:szCs w:val="28"/>
        </w:rPr>
      </w:pPr>
    </w:p>
    <w:p w:rsidR="00F73B79" w:rsidRPr="00A46F96" w:rsidRDefault="00F73B79" w:rsidP="009A5D97">
      <w:pPr>
        <w:ind w:firstLine="709"/>
        <w:jc w:val="both"/>
        <w:rPr>
          <w:bCs/>
          <w:sz w:val="28"/>
          <w:szCs w:val="28"/>
        </w:rPr>
      </w:pPr>
      <w:r w:rsidRPr="00A46F96">
        <w:rPr>
          <w:bCs/>
          <w:sz w:val="28"/>
          <w:szCs w:val="28"/>
        </w:rPr>
        <w:t>Рассмотрение конкурсных заявок осуществляется 1</w:t>
      </w:r>
      <w:r w:rsidR="00012542" w:rsidRPr="00A46F96">
        <w:rPr>
          <w:bCs/>
          <w:sz w:val="28"/>
          <w:szCs w:val="28"/>
        </w:rPr>
        <w:t>2</w:t>
      </w:r>
      <w:r w:rsidRPr="00A46F96">
        <w:rPr>
          <w:bCs/>
          <w:sz w:val="28"/>
          <w:szCs w:val="28"/>
        </w:rPr>
        <w:t xml:space="preserve"> часов 00 минут московского времени  «</w:t>
      </w:r>
      <w:r w:rsidR="001E768E">
        <w:rPr>
          <w:bCs/>
          <w:sz w:val="28"/>
          <w:szCs w:val="28"/>
        </w:rPr>
        <w:t>8</w:t>
      </w:r>
      <w:r w:rsidR="00873806" w:rsidRPr="00A46F96">
        <w:rPr>
          <w:bCs/>
          <w:sz w:val="28"/>
          <w:szCs w:val="28"/>
        </w:rPr>
        <w:t>» июня 2017</w:t>
      </w:r>
      <w:r w:rsidRPr="00A46F96">
        <w:rPr>
          <w:bCs/>
          <w:sz w:val="28"/>
          <w:szCs w:val="28"/>
        </w:rPr>
        <w:t xml:space="preserve">г. по адресу: </w:t>
      </w:r>
      <w:r w:rsidR="00FE258E" w:rsidRPr="00A46F96">
        <w:rPr>
          <w:bCs/>
          <w:sz w:val="28"/>
          <w:szCs w:val="28"/>
        </w:rPr>
        <w:t>129272</w:t>
      </w:r>
      <w:r w:rsidRPr="00A46F96">
        <w:rPr>
          <w:bCs/>
          <w:sz w:val="28"/>
          <w:szCs w:val="28"/>
        </w:rPr>
        <w:t>,</w:t>
      </w:r>
      <w:r w:rsidRPr="00A46F96">
        <w:rPr>
          <w:bCs/>
          <w:i/>
          <w:sz w:val="28"/>
          <w:szCs w:val="28"/>
        </w:rPr>
        <w:t xml:space="preserve"> </w:t>
      </w:r>
      <w:r w:rsidR="00FE258E" w:rsidRPr="00A46F96">
        <w:rPr>
          <w:bCs/>
          <w:i/>
          <w:sz w:val="28"/>
          <w:szCs w:val="28"/>
        </w:rPr>
        <w:t xml:space="preserve">г. Москва, ул. </w:t>
      </w:r>
      <w:proofErr w:type="spellStart"/>
      <w:r w:rsidR="00FE258E" w:rsidRPr="00A46F96">
        <w:rPr>
          <w:bCs/>
          <w:i/>
          <w:sz w:val="28"/>
          <w:szCs w:val="28"/>
        </w:rPr>
        <w:t>Трифоновская</w:t>
      </w:r>
      <w:proofErr w:type="spellEnd"/>
      <w:r w:rsidRPr="00A46F96">
        <w:rPr>
          <w:bCs/>
          <w:i/>
          <w:sz w:val="28"/>
          <w:szCs w:val="28"/>
        </w:rPr>
        <w:t>, д.</w:t>
      </w:r>
      <w:r w:rsidR="00FE258E" w:rsidRPr="00A46F96">
        <w:rPr>
          <w:bCs/>
          <w:i/>
          <w:sz w:val="28"/>
          <w:szCs w:val="28"/>
        </w:rPr>
        <w:t>51</w:t>
      </w:r>
      <w:proofErr w:type="gramStart"/>
      <w:r w:rsidR="00FE258E" w:rsidRPr="00A46F96">
        <w:rPr>
          <w:bCs/>
          <w:i/>
          <w:sz w:val="28"/>
          <w:szCs w:val="28"/>
        </w:rPr>
        <w:t xml:space="preserve"> А</w:t>
      </w:r>
      <w:proofErr w:type="gramEnd"/>
    </w:p>
    <w:p w:rsidR="00F73B79" w:rsidRPr="00A46F96" w:rsidRDefault="00F73B79" w:rsidP="009A5D97">
      <w:pPr>
        <w:ind w:firstLine="709"/>
        <w:jc w:val="both"/>
        <w:rPr>
          <w:bCs/>
          <w:sz w:val="28"/>
          <w:szCs w:val="28"/>
        </w:rPr>
      </w:pPr>
      <w:r w:rsidRPr="00A46F96">
        <w:rPr>
          <w:bCs/>
          <w:sz w:val="28"/>
          <w:szCs w:val="28"/>
        </w:rPr>
        <w:t>Подведение итогов конкурса осуществляется 1</w:t>
      </w:r>
      <w:r w:rsidR="001E61F1">
        <w:rPr>
          <w:bCs/>
          <w:sz w:val="28"/>
          <w:szCs w:val="28"/>
        </w:rPr>
        <w:t>6</w:t>
      </w:r>
      <w:r w:rsidRPr="00A46F96">
        <w:rPr>
          <w:bCs/>
          <w:sz w:val="28"/>
          <w:szCs w:val="28"/>
        </w:rPr>
        <w:t xml:space="preserve"> часов 00 минут московского времени «</w:t>
      </w:r>
      <w:r w:rsidR="006034CB">
        <w:rPr>
          <w:bCs/>
          <w:sz w:val="28"/>
          <w:szCs w:val="28"/>
        </w:rPr>
        <w:t>8</w:t>
      </w:r>
      <w:r w:rsidR="00873806" w:rsidRPr="00A46F96">
        <w:rPr>
          <w:bCs/>
          <w:sz w:val="28"/>
          <w:szCs w:val="28"/>
        </w:rPr>
        <w:t>» июня 2017</w:t>
      </w:r>
      <w:r w:rsidRPr="00A46F96">
        <w:rPr>
          <w:bCs/>
          <w:sz w:val="28"/>
          <w:szCs w:val="28"/>
        </w:rPr>
        <w:t xml:space="preserve">г. по адресу: </w:t>
      </w:r>
      <w:r w:rsidR="00FE258E" w:rsidRPr="00A46F96">
        <w:rPr>
          <w:bCs/>
          <w:sz w:val="28"/>
          <w:szCs w:val="28"/>
        </w:rPr>
        <w:t>129272</w:t>
      </w:r>
      <w:r w:rsidRPr="00A46F96">
        <w:rPr>
          <w:bCs/>
          <w:sz w:val="28"/>
          <w:szCs w:val="28"/>
        </w:rPr>
        <w:t>,</w:t>
      </w:r>
      <w:r w:rsidRPr="00A46F96">
        <w:rPr>
          <w:bCs/>
          <w:i/>
          <w:sz w:val="28"/>
          <w:szCs w:val="28"/>
        </w:rPr>
        <w:t xml:space="preserve"> </w:t>
      </w:r>
      <w:r w:rsidR="00FE258E" w:rsidRPr="00A46F96">
        <w:rPr>
          <w:bCs/>
          <w:i/>
          <w:sz w:val="28"/>
          <w:szCs w:val="28"/>
        </w:rPr>
        <w:t>г. Москва</w:t>
      </w:r>
      <w:r w:rsidRPr="00A46F96">
        <w:rPr>
          <w:bCs/>
          <w:i/>
          <w:sz w:val="28"/>
          <w:szCs w:val="28"/>
        </w:rPr>
        <w:t xml:space="preserve">, ул. </w:t>
      </w:r>
      <w:proofErr w:type="spellStart"/>
      <w:r w:rsidR="00FE258E" w:rsidRPr="00A46F96">
        <w:rPr>
          <w:bCs/>
          <w:i/>
          <w:sz w:val="28"/>
          <w:szCs w:val="28"/>
        </w:rPr>
        <w:t>Трифоновская</w:t>
      </w:r>
      <w:proofErr w:type="spellEnd"/>
      <w:r w:rsidRPr="00A46F96">
        <w:rPr>
          <w:bCs/>
          <w:i/>
          <w:sz w:val="28"/>
          <w:szCs w:val="28"/>
        </w:rPr>
        <w:t>, д.</w:t>
      </w:r>
      <w:r w:rsidR="00FE258E" w:rsidRPr="00A46F96">
        <w:rPr>
          <w:bCs/>
          <w:i/>
          <w:sz w:val="28"/>
          <w:szCs w:val="28"/>
        </w:rPr>
        <w:t>51А</w:t>
      </w:r>
    </w:p>
    <w:p w:rsidR="00F73B79" w:rsidRPr="00A46F96" w:rsidRDefault="00F73B79" w:rsidP="009A5D97">
      <w:pPr>
        <w:ind w:firstLine="709"/>
        <w:jc w:val="both"/>
        <w:rPr>
          <w:bCs/>
          <w:i/>
          <w:sz w:val="28"/>
          <w:szCs w:val="28"/>
        </w:rPr>
      </w:pPr>
    </w:p>
    <w:p w:rsidR="00F73B79" w:rsidRPr="00A46F96" w:rsidRDefault="00F73B79" w:rsidP="009A5D97">
      <w:pPr>
        <w:ind w:firstLine="709"/>
        <w:jc w:val="both"/>
        <w:rPr>
          <w:bCs/>
          <w:sz w:val="28"/>
          <w:szCs w:val="28"/>
        </w:rPr>
      </w:pPr>
    </w:p>
    <w:p w:rsidR="00F73B79" w:rsidRPr="00A46F96" w:rsidRDefault="00F73B79" w:rsidP="009A5D97">
      <w:pPr>
        <w:ind w:firstLine="709"/>
        <w:jc w:val="both"/>
        <w:rPr>
          <w:b/>
          <w:bCs/>
          <w:sz w:val="28"/>
          <w:szCs w:val="28"/>
        </w:rPr>
      </w:pPr>
      <w:r w:rsidRPr="00A46F96">
        <w:rPr>
          <w:b/>
          <w:bCs/>
          <w:sz w:val="28"/>
          <w:szCs w:val="28"/>
        </w:rPr>
        <w:t>1.10. Подача альтернативных предложений</w:t>
      </w:r>
    </w:p>
    <w:p w:rsidR="00F73B79" w:rsidRPr="00A46F96" w:rsidRDefault="00F73B79" w:rsidP="009A5D97">
      <w:pPr>
        <w:ind w:firstLine="709"/>
        <w:jc w:val="both"/>
        <w:rPr>
          <w:bCs/>
          <w:sz w:val="28"/>
          <w:szCs w:val="28"/>
        </w:rPr>
      </w:pPr>
    </w:p>
    <w:p w:rsidR="00F73B79" w:rsidRDefault="00F73B79" w:rsidP="009A5D97">
      <w:pPr>
        <w:ind w:firstLine="709"/>
        <w:jc w:val="both"/>
        <w:rPr>
          <w:bCs/>
          <w:sz w:val="28"/>
          <w:szCs w:val="28"/>
        </w:rPr>
      </w:pPr>
      <w:r w:rsidRPr="00A46F96">
        <w:rPr>
          <w:bCs/>
          <w:sz w:val="28"/>
          <w:szCs w:val="28"/>
        </w:rPr>
        <w:t>Подача альтернативных предложений не предусмотрена.</w:t>
      </w:r>
    </w:p>
    <w:p w:rsidR="001E668F" w:rsidRPr="00A46F96" w:rsidRDefault="001E668F" w:rsidP="009A5D97">
      <w:pPr>
        <w:ind w:firstLine="709"/>
        <w:jc w:val="both"/>
        <w:rPr>
          <w:bCs/>
          <w:sz w:val="28"/>
          <w:szCs w:val="28"/>
        </w:rPr>
      </w:pPr>
    </w:p>
    <w:p w:rsidR="00F73B79" w:rsidRPr="00A46F96" w:rsidRDefault="00F73B79" w:rsidP="009A5D97">
      <w:pPr>
        <w:ind w:firstLine="709"/>
        <w:jc w:val="both"/>
        <w:rPr>
          <w:bCs/>
          <w:sz w:val="28"/>
          <w:szCs w:val="28"/>
        </w:rPr>
      </w:pPr>
    </w:p>
    <w:p w:rsidR="00F73B79" w:rsidRPr="00A46F96" w:rsidRDefault="00F73B79" w:rsidP="009A5D97">
      <w:pPr>
        <w:ind w:firstLine="709"/>
        <w:jc w:val="both"/>
        <w:rPr>
          <w:b/>
          <w:bCs/>
          <w:sz w:val="28"/>
          <w:szCs w:val="28"/>
        </w:rPr>
      </w:pPr>
      <w:r w:rsidRPr="00A46F96">
        <w:rPr>
          <w:b/>
          <w:bCs/>
          <w:sz w:val="28"/>
          <w:szCs w:val="28"/>
        </w:rPr>
        <w:lastRenderedPageBreak/>
        <w:t>1.11.</w:t>
      </w:r>
      <w:r w:rsidRPr="00A46F96">
        <w:rPr>
          <w:bCs/>
          <w:sz w:val="28"/>
          <w:szCs w:val="28"/>
        </w:rPr>
        <w:t xml:space="preserve"> </w:t>
      </w:r>
      <w:r w:rsidRPr="00A46F96">
        <w:rPr>
          <w:b/>
          <w:bCs/>
          <w:sz w:val="28"/>
          <w:szCs w:val="28"/>
        </w:rPr>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p>
    <w:p w:rsidR="00F73B79" w:rsidRPr="00A46F96" w:rsidRDefault="00F73B79" w:rsidP="009A5D97">
      <w:pPr>
        <w:ind w:firstLine="709"/>
        <w:jc w:val="both"/>
        <w:rPr>
          <w:b/>
          <w:bCs/>
          <w:sz w:val="28"/>
          <w:szCs w:val="28"/>
        </w:rPr>
      </w:pPr>
    </w:p>
    <w:p w:rsidR="00F73B79" w:rsidRPr="00A46F96" w:rsidRDefault="00F73B79" w:rsidP="009A5D97">
      <w:pPr>
        <w:ind w:firstLine="709"/>
        <w:jc w:val="both"/>
        <w:rPr>
          <w:bCs/>
          <w:sz w:val="28"/>
          <w:szCs w:val="28"/>
        </w:rPr>
      </w:pPr>
      <w:r w:rsidRPr="00A46F96">
        <w:rPr>
          <w:bCs/>
          <w:sz w:val="28"/>
          <w:szCs w:val="28"/>
        </w:rPr>
        <w:t xml:space="preserve">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w:t>
      </w:r>
      <w:r w:rsidR="00E11BA2" w:rsidRPr="00A46F96">
        <w:rPr>
          <w:bCs/>
          <w:sz w:val="28"/>
          <w:szCs w:val="28"/>
        </w:rPr>
        <w:t>5</w:t>
      </w:r>
      <w:r w:rsidRPr="00A46F96">
        <w:rPr>
          <w:bCs/>
          <w:sz w:val="28"/>
          <w:szCs w:val="28"/>
        </w:rPr>
        <w:t>.</w:t>
      </w:r>
      <w:r w:rsidR="00E11BA2" w:rsidRPr="00A46F96">
        <w:rPr>
          <w:bCs/>
          <w:sz w:val="28"/>
          <w:szCs w:val="28"/>
        </w:rPr>
        <w:t>13</w:t>
      </w:r>
      <w:r w:rsidRPr="00A46F96">
        <w:rPr>
          <w:bCs/>
          <w:sz w:val="28"/>
          <w:szCs w:val="28"/>
        </w:rPr>
        <w:t xml:space="preserve"> котировочной документации.</w:t>
      </w:r>
    </w:p>
    <w:p w:rsidR="00F73B79" w:rsidRPr="00A46F96" w:rsidRDefault="00F73B79" w:rsidP="009A5D97">
      <w:pPr>
        <w:ind w:firstLine="709"/>
        <w:jc w:val="both"/>
        <w:rPr>
          <w:bCs/>
          <w:sz w:val="28"/>
          <w:szCs w:val="28"/>
        </w:rPr>
      </w:pPr>
      <w:r w:rsidRPr="00A46F96">
        <w:rPr>
          <w:bCs/>
          <w:sz w:val="28"/>
          <w:szCs w:val="28"/>
        </w:rPr>
        <w:t xml:space="preserve">Срок направления участниками запросов на разъяснение положений </w:t>
      </w:r>
      <w:r w:rsidR="00873806" w:rsidRPr="00A46F96">
        <w:rPr>
          <w:bCs/>
          <w:sz w:val="28"/>
          <w:szCs w:val="28"/>
        </w:rPr>
        <w:t>ко</w:t>
      </w:r>
      <w:r w:rsidRPr="00A46F96">
        <w:rPr>
          <w:bCs/>
          <w:sz w:val="28"/>
          <w:szCs w:val="28"/>
        </w:rPr>
        <w:t>тировочной документации: с «</w:t>
      </w:r>
      <w:r w:rsidR="00A811F1">
        <w:rPr>
          <w:bCs/>
          <w:sz w:val="28"/>
          <w:szCs w:val="28"/>
        </w:rPr>
        <w:t>1</w:t>
      </w:r>
      <w:r w:rsidR="00873806" w:rsidRPr="00A46F96">
        <w:rPr>
          <w:bCs/>
          <w:sz w:val="28"/>
          <w:szCs w:val="28"/>
        </w:rPr>
        <w:t xml:space="preserve">» </w:t>
      </w:r>
      <w:r w:rsidR="008122E5">
        <w:rPr>
          <w:bCs/>
          <w:sz w:val="28"/>
          <w:szCs w:val="28"/>
        </w:rPr>
        <w:t xml:space="preserve"> июня</w:t>
      </w:r>
      <w:r w:rsidR="00A811F1">
        <w:rPr>
          <w:bCs/>
          <w:sz w:val="28"/>
          <w:szCs w:val="28"/>
        </w:rPr>
        <w:t xml:space="preserve"> 2017г. по «5</w:t>
      </w:r>
      <w:r w:rsidR="00A46F96" w:rsidRPr="00A46F96">
        <w:rPr>
          <w:bCs/>
          <w:sz w:val="28"/>
          <w:szCs w:val="28"/>
        </w:rPr>
        <w:t xml:space="preserve">» </w:t>
      </w:r>
      <w:r w:rsidR="00A811F1">
        <w:rPr>
          <w:bCs/>
          <w:sz w:val="28"/>
          <w:szCs w:val="28"/>
        </w:rPr>
        <w:t xml:space="preserve">июня </w:t>
      </w:r>
      <w:r w:rsidR="00A46F96" w:rsidRPr="00A46F96">
        <w:rPr>
          <w:bCs/>
          <w:sz w:val="28"/>
          <w:szCs w:val="28"/>
        </w:rPr>
        <w:t>2017</w:t>
      </w:r>
      <w:r w:rsidRPr="00A46F96">
        <w:rPr>
          <w:bCs/>
          <w:sz w:val="28"/>
          <w:szCs w:val="28"/>
        </w:rPr>
        <w:t>г. (включительно).</w:t>
      </w:r>
    </w:p>
    <w:p w:rsidR="00F73B79" w:rsidRPr="00A46F96" w:rsidRDefault="00F73B79" w:rsidP="009A5D97">
      <w:pPr>
        <w:ind w:firstLine="709"/>
        <w:jc w:val="both"/>
        <w:rPr>
          <w:bCs/>
          <w:sz w:val="28"/>
          <w:szCs w:val="28"/>
        </w:rPr>
      </w:pPr>
      <w:r w:rsidRPr="00A46F96">
        <w:rPr>
          <w:bCs/>
          <w:sz w:val="28"/>
          <w:szCs w:val="28"/>
        </w:rPr>
        <w:t>Дата начала срока предоставления участникам разъяснений положений котировочной документации: «</w:t>
      </w:r>
      <w:r w:rsidR="00A811F1">
        <w:rPr>
          <w:bCs/>
          <w:sz w:val="28"/>
          <w:szCs w:val="28"/>
        </w:rPr>
        <w:t>1</w:t>
      </w:r>
      <w:r w:rsidR="00873806" w:rsidRPr="00A46F96">
        <w:rPr>
          <w:bCs/>
          <w:sz w:val="28"/>
          <w:szCs w:val="28"/>
        </w:rPr>
        <w:t>»</w:t>
      </w:r>
      <w:r w:rsidR="008122E5">
        <w:rPr>
          <w:bCs/>
          <w:sz w:val="28"/>
          <w:szCs w:val="28"/>
        </w:rPr>
        <w:t xml:space="preserve"> июня </w:t>
      </w:r>
      <w:r w:rsidR="00873806" w:rsidRPr="00A46F96">
        <w:rPr>
          <w:bCs/>
          <w:sz w:val="28"/>
          <w:szCs w:val="28"/>
        </w:rPr>
        <w:t>2017</w:t>
      </w:r>
      <w:r w:rsidRPr="00A46F96">
        <w:rPr>
          <w:bCs/>
          <w:sz w:val="28"/>
          <w:szCs w:val="28"/>
        </w:rPr>
        <w:t>г.</w:t>
      </w:r>
    </w:p>
    <w:p w:rsidR="00F73B79" w:rsidRPr="009A5D97" w:rsidRDefault="00F73B79" w:rsidP="009A5D97">
      <w:pPr>
        <w:ind w:firstLine="709"/>
        <w:jc w:val="both"/>
        <w:rPr>
          <w:bCs/>
          <w:sz w:val="28"/>
          <w:szCs w:val="28"/>
        </w:rPr>
      </w:pPr>
      <w:r w:rsidRPr="00A46F96">
        <w:rPr>
          <w:bCs/>
          <w:sz w:val="28"/>
          <w:szCs w:val="28"/>
        </w:rPr>
        <w:t xml:space="preserve">Дата окончания срока предоставления участникам разъяснений положений котировочной документации: </w:t>
      </w:r>
      <w:r w:rsidR="00873806" w:rsidRPr="00A46F96">
        <w:rPr>
          <w:bCs/>
          <w:sz w:val="28"/>
          <w:szCs w:val="28"/>
        </w:rPr>
        <w:t>«</w:t>
      </w:r>
      <w:r w:rsidR="00FA23E4">
        <w:rPr>
          <w:bCs/>
          <w:sz w:val="28"/>
          <w:szCs w:val="28"/>
        </w:rPr>
        <w:t xml:space="preserve"> </w:t>
      </w:r>
      <w:r w:rsidR="00A811F1">
        <w:rPr>
          <w:bCs/>
          <w:sz w:val="28"/>
          <w:szCs w:val="28"/>
        </w:rPr>
        <w:t xml:space="preserve">6 </w:t>
      </w:r>
      <w:r w:rsidR="00873806" w:rsidRPr="00A46F96">
        <w:rPr>
          <w:bCs/>
          <w:sz w:val="28"/>
          <w:szCs w:val="28"/>
        </w:rPr>
        <w:t xml:space="preserve">» </w:t>
      </w:r>
      <w:r w:rsidR="00A811F1">
        <w:rPr>
          <w:bCs/>
          <w:sz w:val="28"/>
          <w:szCs w:val="28"/>
        </w:rPr>
        <w:t xml:space="preserve">июня </w:t>
      </w:r>
      <w:r w:rsidR="00873806" w:rsidRPr="00A46F96">
        <w:rPr>
          <w:bCs/>
          <w:sz w:val="28"/>
          <w:szCs w:val="28"/>
        </w:rPr>
        <w:t>2017</w:t>
      </w:r>
      <w:r w:rsidRPr="00A46F96">
        <w:rPr>
          <w:bCs/>
          <w:sz w:val="28"/>
          <w:szCs w:val="28"/>
        </w:rPr>
        <w:t>г.</w:t>
      </w:r>
    </w:p>
    <w:p w:rsidR="00F73B79" w:rsidRPr="009A5D97" w:rsidRDefault="00F73B79" w:rsidP="009A5D97">
      <w:pPr>
        <w:ind w:firstLine="709"/>
        <w:jc w:val="both"/>
        <w:rPr>
          <w:bCs/>
          <w:sz w:val="28"/>
          <w:szCs w:val="28"/>
        </w:rPr>
      </w:pPr>
    </w:p>
    <w:p w:rsidR="00F73B79" w:rsidRPr="001E668F" w:rsidRDefault="00F73B79" w:rsidP="009A5D97">
      <w:pPr>
        <w:pStyle w:val="2"/>
        <w:numPr>
          <w:ilvl w:val="0"/>
          <w:numId w:val="5"/>
        </w:numPr>
        <w:spacing w:before="0" w:after="0"/>
        <w:ind w:left="928" w:hanging="219"/>
        <w:jc w:val="both"/>
        <w:rPr>
          <w:rFonts w:ascii="Times New Roman" w:hAnsi="Times New Roman"/>
          <w:i w:val="0"/>
        </w:rPr>
      </w:pPr>
      <w:r w:rsidRPr="001E668F">
        <w:rPr>
          <w:rFonts w:ascii="Times New Roman" w:hAnsi="Times New Roman"/>
          <w:i w:val="0"/>
        </w:rPr>
        <w:t>Квалификационные требования к участникам запроса котировок</w:t>
      </w:r>
    </w:p>
    <w:p w:rsidR="00F73B79" w:rsidRPr="009A5D97" w:rsidRDefault="00F73B79" w:rsidP="009A5D97">
      <w:pPr>
        <w:rPr>
          <w:sz w:val="28"/>
          <w:szCs w:val="28"/>
        </w:rPr>
      </w:pPr>
    </w:p>
    <w:p w:rsidR="00F73B79" w:rsidRPr="009A5D97" w:rsidRDefault="00F73B79" w:rsidP="009A5D97">
      <w:pPr>
        <w:numPr>
          <w:ilvl w:val="1"/>
          <w:numId w:val="5"/>
        </w:numPr>
        <w:ind w:left="0" w:firstLine="709"/>
        <w:jc w:val="both"/>
        <w:rPr>
          <w:bCs/>
          <w:sz w:val="28"/>
          <w:szCs w:val="28"/>
        </w:rPr>
      </w:pPr>
      <w:r w:rsidRPr="009A5D97">
        <w:rPr>
          <w:bCs/>
          <w:sz w:val="28"/>
          <w:szCs w:val="28"/>
        </w:rPr>
        <w:t>Участник должен иметь разрешительные документы на право выполнения работ по капитальному ремонту в зданиях, предусмотренной котировочной документацией:</w:t>
      </w:r>
    </w:p>
    <w:p w:rsidR="00F73B79" w:rsidRPr="009A5D97" w:rsidRDefault="00F73B79" w:rsidP="009A5D97">
      <w:pPr>
        <w:tabs>
          <w:tab w:val="left" w:pos="1080"/>
        </w:tabs>
        <w:ind w:firstLine="851"/>
        <w:jc w:val="both"/>
        <w:rPr>
          <w:rFonts w:eastAsia="MS Mincho"/>
          <w:sz w:val="28"/>
          <w:szCs w:val="28"/>
        </w:rPr>
      </w:pPr>
      <w:r w:rsidRPr="009A5D97">
        <w:rPr>
          <w:sz w:val="28"/>
          <w:szCs w:val="28"/>
        </w:rPr>
        <w:t xml:space="preserve">- действующие свидетельства о допуске к выполнению работ в соответствии с перечнем видов работ, утвержденным приказом Министерства регионального развития Российской Федерации от 30 декабря 2009 г. № 624, выданные </w:t>
      </w:r>
      <w:proofErr w:type="spellStart"/>
      <w:r w:rsidRPr="009A5D97">
        <w:rPr>
          <w:sz w:val="28"/>
          <w:szCs w:val="28"/>
        </w:rPr>
        <w:t>саморегулируемой</w:t>
      </w:r>
      <w:proofErr w:type="spellEnd"/>
      <w:r w:rsidRPr="009A5D97">
        <w:rPr>
          <w:sz w:val="28"/>
          <w:szCs w:val="28"/>
        </w:rPr>
        <w:t xml:space="preserve"> организацией (СРО), включающие в себя все виды работ, указанные в пункте 2.1 котировочной документации, в редакции указанного приказа</w:t>
      </w:r>
      <w:r w:rsidRPr="009A5D97">
        <w:rPr>
          <w:rFonts w:eastAsia="MS Mincho"/>
          <w:sz w:val="28"/>
          <w:szCs w:val="28"/>
        </w:rPr>
        <w:t>:</w:t>
      </w:r>
    </w:p>
    <w:p w:rsidR="00F73B79" w:rsidRPr="009A5D97" w:rsidRDefault="00F73B79" w:rsidP="009A5D97">
      <w:pPr>
        <w:tabs>
          <w:tab w:val="left" w:pos="1080"/>
        </w:tabs>
        <w:ind w:left="360"/>
        <w:jc w:val="both"/>
        <w:rPr>
          <w:rFonts w:eastAsia="MS Mincho"/>
          <w:color w:val="FF0000"/>
          <w:sz w:val="28"/>
          <w:szCs w:val="28"/>
        </w:rPr>
      </w:pPr>
      <w:r w:rsidRPr="009A5D97">
        <w:rPr>
          <w:rFonts w:eastAsia="MS Mincho"/>
          <w:sz w:val="28"/>
          <w:szCs w:val="28"/>
        </w:rPr>
        <w:t xml:space="preserve"> </w:t>
      </w:r>
    </w:p>
    <w:p w:rsidR="00F73B79" w:rsidRPr="009A5D97" w:rsidRDefault="00F73B79" w:rsidP="009A5D97">
      <w:pPr>
        <w:ind w:left="1418"/>
        <w:jc w:val="both"/>
        <w:rPr>
          <w:sz w:val="28"/>
          <w:szCs w:val="28"/>
        </w:rPr>
      </w:pPr>
      <w:r w:rsidRPr="009A5D97">
        <w:rPr>
          <w:sz w:val="28"/>
          <w:szCs w:val="28"/>
        </w:rPr>
        <w:t>2.1.Разборка (демонтаж) зданий и сооружений, стен, перекрытий, лестничных маршей, и иных конструктивных и связанных с ними элементов или их частей;</w:t>
      </w:r>
    </w:p>
    <w:p w:rsidR="00F73B79" w:rsidRPr="009A5D97" w:rsidRDefault="00F73B79" w:rsidP="009A5D97">
      <w:pPr>
        <w:tabs>
          <w:tab w:val="left" w:pos="1080"/>
        </w:tabs>
        <w:ind w:firstLine="1418"/>
        <w:jc w:val="both"/>
        <w:rPr>
          <w:rFonts w:eastAsia="MS Mincho"/>
          <w:sz w:val="28"/>
          <w:szCs w:val="28"/>
        </w:rPr>
      </w:pPr>
      <w:r w:rsidRPr="009A5D97">
        <w:rPr>
          <w:rFonts w:eastAsia="MS Mincho"/>
          <w:sz w:val="28"/>
          <w:szCs w:val="28"/>
        </w:rPr>
        <w:t xml:space="preserve">12.5. Устройство </w:t>
      </w:r>
      <w:proofErr w:type="spellStart"/>
      <w:r w:rsidRPr="009A5D97">
        <w:rPr>
          <w:rFonts w:eastAsia="MS Mincho"/>
          <w:sz w:val="28"/>
          <w:szCs w:val="28"/>
        </w:rPr>
        <w:t>оклеечной</w:t>
      </w:r>
      <w:proofErr w:type="spellEnd"/>
      <w:r w:rsidRPr="009A5D97">
        <w:rPr>
          <w:rFonts w:eastAsia="MS Mincho"/>
          <w:sz w:val="28"/>
          <w:szCs w:val="28"/>
        </w:rPr>
        <w:t xml:space="preserve"> изоляции;</w:t>
      </w:r>
    </w:p>
    <w:p w:rsidR="00F73B79" w:rsidRDefault="00F73B79" w:rsidP="009A5D97">
      <w:pPr>
        <w:tabs>
          <w:tab w:val="left" w:pos="1080"/>
        </w:tabs>
        <w:ind w:firstLine="1418"/>
        <w:jc w:val="both"/>
        <w:rPr>
          <w:rFonts w:eastAsia="MS Mincho"/>
          <w:sz w:val="28"/>
          <w:szCs w:val="28"/>
        </w:rPr>
      </w:pPr>
      <w:r w:rsidRPr="009A5D97">
        <w:rPr>
          <w:rFonts w:eastAsia="MS Mincho"/>
          <w:sz w:val="28"/>
          <w:szCs w:val="28"/>
        </w:rPr>
        <w:t>15.1. Устройство и демонтаж системы водопровода и канализации;</w:t>
      </w:r>
    </w:p>
    <w:p w:rsidR="00F73B79" w:rsidRPr="009A5D97" w:rsidRDefault="00F73B79" w:rsidP="009A5D97">
      <w:pPr>
        <w:tabs>
          <w:tab w:val="left" w:pos="1080"/>
        </w:tabs>
        <w:ind w:left="1416" w:firstLine="2"/>
        <w:jc w:val="both"/>
        <w:rPr>
          <w:rFonts w:eastAsia="MS Mincho"/>
          <w:sz w:val="28"/>
          <w:szCs w:val="28"/>
        </w:rPr>
      </w:pPr>
      <w:r w:rsidRPr="009A5D97">
        <w:rPr>
          <w:rFonts w:eastAsia="MS Mincho"/>
          <w:sz w:val="28"/>
          <w:szCs w:val="28"/>
        </w:rPr>
        <w:t>15.4.Устройство и демонтаж системы вентиляции и кондиционирования воздуха;</w:t>
      </w:r>
    </w:p>
    <w:p w:rsidR="00C07426" w:rsidRDefault="00F73B79" w:rsidP="00C07426">
      <w:pPr>
        <w:tabs>
          <w:tab w:val="left" w:pos="1080"/>
        </w:tabs>
        <w:ind w:firstLine="1418"/>
        <w:jc w:val="both"/>
        <w:rPr>
          <w:rFonts w:eastAsia="MS Mincho"/>
          <w:sz w:val="28"/>
          <w:szCs w:val="28"/>
        </w:rPr>
      </w:pPr>
      <w:r w:rsidRPr="009A5D97">
        <w:rPr>
          <w:rFonts w:eastAsia="MS Mincho"/>
          <w:sz w:val="28"/>
          <w:szCs w:val="28"/>
        </w:rPr>
        <w:t>15.5. Устройство системы электроснабжения</w:t>
      </w:r>
      <w:r w:rsidR="00C07426">
        <w:rPr>
          <w:rFonts w:eastAsia="MS Mincho"/>
          <w:sz w:val="28"/>
          <w:szCs w:val="28"/>
        </w:rPr>
        <w:t>;</w:t>
      </w:r>
    </w:p>
    <w:p w:rsidR="00C07426" w:rsidRPr="00C07426" w:rsidRDefault="00C07426" w:rsidP="00C07426">
      <w:pPr>
        <w:tabs>
          <w:tab w:val="left" w:pos="1080"/>
        </w:tabs>
        <w:ind w:firstLine="1418"/>
        <w:jc w:val="both"/>
        <w:rPr>
          <w:rFonts w:eastAsia="MS Mincho"/>
          <w:sz w:val="28"/>
          <w:szCs w:val="28"/>
        </w:rPr>
      </w:pPr>
      <w:r w:rsidRPr="00C07426">
        <w:rPr>
          <w:rFonts w:eastAsia="MS Mincho"/>
          <w:sz w:val="28"/>
          <w:szCs w:val="28"/>
        </w:rPr>
        <w:t>16</w:t>
      </w:r>
      <w:r>
        <w:rPr>
          <w:rFonts w:eastAsia="MS Mincho"/>
          <w:sz w:val="28"/>
          <w:szCs w:val="28"/>
        </w:rPr>
        <w:t>.1. Укладка трубопроводов водопроводов.</w:t>
      </w:r>
    </w:p>
    <w:p w:rsidR="00F73B79" w:rsidRPr="009A5D97" w:rsidRDefault="00F73B79" w:rsidP="009A5D97">
      <w:pPr>
        <w:numPr>
          <w:ilvl w:val="1"/>
          <w:numId w:val="9"/>
        </w:numPr>
        <w:ind w:left="0" w:firstLine="709"/>
        <w:jc w:val="both"/>
        <w:rPr>
          <w:sz w:val="28"/>
          <w:szCs w:val="28"/>
        </w:rPr>
      </w:pPr>
      <w:r w:rsidRPr="009A5D97">
        <w:rPr>
          <w:sz w:val="28"/>
          <w:szCs w:val="28"/>
        </w:rPr>
        <w:t xml:space="preserve">Участник должен иметь опыт выполнения работ по капитальному и/или текущему ремонту и/или реконструкции и/или строительству объектов, стоимость которых составляет не менее 20% (двадцати процентов) начальной (максимальной) цены договора без учета НДС, установленной в пункте </w:t>
      </w:r>
      <w:r w:rsidRPr="008014D6">
        <w:rPr>
          <w:sz w:val="28"/>
          <w:szCs w:val="28"/>
        </w:rPr>
        <w:t>3.1</w:t>
      </w:r>
      <w:r w:rsidRPr="009A5D97">
        <w:rPr>
          <w:sz w:val="28"/>
          <w:szCs w:val="28"/>
        </w:rPr>
        <w:t xml:space="preserve"> котировочной документации. В подтверждение опыта выполнения работ участник в составе заявки представляет:</w:t>
      </w:r>
    </w:p>
    <w:p w:rsidR="00F73B79" w:rsidRPr="009A5D97" w:rsidRDefault="00F73B79" w:rsidP="009A5D97">
      <w:pPr>
        <w:suppressAutoHyphens/>
        <w:ind w:firstLine="709"/>
        <w:jc w:val="both"/>
        <w:rPr>
          <w:rFonts w:eastAsia="MS Mincho"/>
          <w:sz w:val="28"/>
          <w:szCs w:val="28"/>
        </w:rPr>
      </w:pPr>
      <w:r w:rsidRPr="009A5D97">
        <w:rPr>
          <w:rFonts w:eastAsia="MS Mincho"/>
          <w:sz w:val="28"/>
          <w:szCs w:val="28"/>
        </w:rPr>
        <w:t xml:space="preserve">- документ по форме </w:t>
      </w:r>
      <w:r w:rsidRPr="008014D6">
        <w:rPr>
          <w:rFonts w:eastAsia="MS Mincho"/>
          <w:sz w:val="28"/>
          <w:szCs w:val="28"/>
        </w:rPr>
        <w:t xml:space="preserve">приложения </w:t>
      </w:r>
      <w:r w:rsidR="008014D6" w:rsidRPr="008014D6">
        <w:rPr>
          <w:rFonts w:eastAsia="MS Mincho"/>
          <w:sz w:val="28"/>
          <w:szCs w:val="28"/>
        </w:rPr>
        <w:t>№ 9</w:t>
      </w:r>
      <w:r w:rsidRPr="009A5D97">
        <w:rPr>
          <w:rFonts w:eastAsia="MS Mincho"/>
          <w:sz w:val="28"/>
          <w:szCs w:val="28"/>
        </w:rPr>
        <w:t xml:space="preserve"> к котировочной документации о наличии опыта, указанного в пункте 2.2 котировочной документации;</w:t>
      </w:r>
    </w:p>
    <w:p w:rsidR="00F73B79" w:rsidRPr="009A5D97" w:rsidRDefault="00F73B79" w:rsidP="009A5D97">
      <w:pPr>
        <w:suppressAutoHyphens/>
        <w:ind w:firstLine="709"/>
        <w:jc w:val="both"/>
        <w:rPr>
          <w:rFonts w:eastAsia="MS Mincho"/>
          <w:sz w:val="28"/>
          <w:szCs w:val="28"/>
        </w:rPr>
      </w:pPr>
      <w:r w:rsidRPr="009A5D97">
        <w:rPr>
          <w:rFonts w:eastAsia="MS Mincho"/>
          <w:sz w:val="28"/>
          <w:szCs w:val="28"/>
        </w:rPr>
        <w:t>и</w:t>
      </w:r>
    </w:p>
    <w:p w:rsidR="00F73B79" w:rsidRPr="009A5D97" w:rsidRDefault="00F73B79" w:rsidP="009A5D97">
      <w:pPr>
        <w:pStyle w:val="a9"/>
        <w:suppressAutoHyphens/>
        <w:rPr>
          <w:sz w:val="28"/>
          <w:szCs w:val="28"/>
        </w:rPr>
      </w:pPr>
      <w:r w:rsidRPr="009A5D97">
        <w:rPr>
          <w:sz w:val="28"/>
          <w:szCs w:val="28"/>
        </w:rPr>
        <w:t>- копии актов о выполнении работ;</w:t>
      </w:r>
    </w:p>
    <w:p w:rsidR="00F73B79" w:rsidRPr="009A5D97" w:rsidRDefault="00F73B79" w:rsidP="009A5D97">
      <w:pPr>
        <w:suppressAutoHyphens/>
        <w:ind w:firstLine="709"/>
        <w:jc w:val="both"/>
        <w:rPr>
          <w:sz w:val="28"/>
          <w:szCs w:val="28"/>
          <w:lang w:eastAsia="en-US"/>
        </w:rPr>
      </w:pPr>
      <w:r w:rsidRPr="009A5D97">
        <w:rPr>
          <w:sz w:val="28"/>
          <w:szCs w:val="28"/>
          <w:lang w:eastAsia="en-US"/>
        </w:rPr>
        <w:t>и</w:t>
      </w:r>
    </w:p>
    <w:p w:rsidR="00F73B79" w:rsidRPr="009A5D97" w:rsidRDefault="00F73B79" w:rsidP="009A5D97">
      <w:pPr>
        <w:suppressAutoHyphens/>
        <w:ind w:firstLine="709"/>
        <w:jc w:val="both"/>
        <w:rPr>
          <w:sz w:val="28"/>
          <w:szCs w:val="28"/>
          <w:lang w:eastAsia="en-US"/>
        </w:rPr>
      </w:pPr>
      <w:r w:rsidRPr="009A5D97">
        <w:rPr>
          <w:sz w:val="28"/>
          <w:szCs w:val="28"/>
        </w:rPr>
        <w:lastRenderedPageBreak/>
        <w:t>- копии договоров на выполнение работ (предоставляются все листы договоров со всеми приложениями).</w:t>
      </w:r>
      <w:r w:rsidRPr="009A5D97">
        <w:rPr>
          <w:sz w:val="28"/>
          <w:szCs w:val="28"/>
          <w:lang w:eastAsia="en-US"/>
        </w:rPr>
        <w:t xml:space="preserve"> </w:t>
      </w:r>
    </w:p>
    <w:p w:rsidR="00F73B79" w:rsidRPr="009A5D97" w:rsidRDefault="00F73B79" w:rsidP="009A5D97">
      <w:pPr>
        <w:tabs>
          <w:tab w:val="left" w:pos="0"/>
        </w:tabs>
        <w:ind w:firstLine="709"/>
        <w:jc w:val="both"/>
        <w:rPr>
          <w:rFonts w:eastAsia="MS Mincho"/>
          <w:sz w:val="28"/>
          <w:szCs w:val="28"/>
        </w:rPr>
      </w:pPr>
      <w:r w:rsidRPr="009A5D97">
        <w:rPr>
          <w:sz w:val="28"/>
          <w:szCs w:val="28"/>
        </w:rPr>
        <w:t>Документы, перечисленные в пунктах 2.1-2.</w:t>
      </w:r>
      <w:r w:rsidR="008014D6">
        <w:rPr>
          <w:sz w:val="28"/>
          <w:szCs w:val="28"/>
        </w:rPr>
        <w:t>2</w:t>
      </w:r>
      <w:r w:rsidRPr="009A5D97">
        <w:rPr>
          <w:sz w:val="28"/>
          <w:szCs w:val="28"/>
        </w:rPr>
        <w:t xml:space="preserve"> котировочной документации, представляются на бумажном носителе </w:t>
      </w:r>
      <w:r w:rsidR="00C07426">
        <w:rPr>
          <w:sz w:val="28"/>
          <w:szCs w:val="28"/>
        </w:rPr>
        <w:t>и должны</w:t>
      </w:r>
      <w:r w:rsidRPr="009A5D97">
        <w:rPr>
          <w:sz w:val="28"/>
          <w:szCs w:val="28"/>
        </w:rPr>
        <w:t xml:space="preserve"> быть представлены копии документа, заверенного подписью уполномоченного лица и печатью, при ее наличии</w:t>
      </w:r>
      <w:r w:rsidRPr="009A5D97">
        <w:rPr>
          <w:rFonts w:eastAsia="MS Mincho"/>
          <w:sz w:val="28"/>
          <w:szCs w:val="28"/>
        </w:rPr>
        <w:t>.</w:t>
      </w:r>
    </w:p>
    <w:p w:rsidR="00F73B79" w:rsidRPr="009A5D97" w:rsidRDefault="00F73B79" w:rsidP="009A5D97">
      <w:pPr>
        <w:pStyle w:val="a9"/>
        <w:tabs>
          <w:tab w:val="left" w:pos="0"/>
        </w:tabs>
        <w:rPr>
          <w:sz w:val="28"/>
          <w:szCs w:val="28"/>
        </w:rPr>
      </w:pPr>
    </w:p>
    <w:p w:rsidR="00F73B79" w:rsidRPr="009A5D97" w:rsidRDefault="00F73B79" w:rsidP="009A5D97">
      <w:pPr>
        <w:pStyle w:val="2"/>
        <w:numPr>
          <w:ilvl w:val="0"/>
          <w:numId w:val="5"/>
        </w:numPr>
        <w:spacing w:before="0" w:after="0"/>
        <w:ind w:hanging="11"/>
        <w:jc w:val="both"/>
        <w:rPr>
          <w:rFonts w:ascii="Times New Roman" w:hAnsi="Times New Roman"/>
          <w:i w:val="0"/>
        </w:rPr>
      </w:pPr>
      <w:r w:rsidRPr="009A5D97">
        <w:rPr>
          <w:rFonts w:ascii="Times New Roman" w:hAnsi="Times New Roman"/>
          <w:i w:val="0"/>
        </w:rPr>
        <w:t>Техническое задание</w:t>
      </w:r>
    </w:p>
    <w:p w:rsidR="00F73B79" w:rsidRPr="009A5D97" w:rsidRDefault="00F73B79" w:rsidP="009A5D97">
      <w:pPr>
        <w:rPr>
          <w:sz w:val="28"/>
          <w:szCs w:val="28"/>
        </w:rPr>
      </w:pPr>
    </w:p>
    <w:p w:rsidR="00F73B79" w:rsidRPr="009A5D97" w:rsidRDefault="00F73B79" w:rsidP="009A5D97">
      <w:pPr>
        <w:ind w:firstLine="709"/>
        <w:jc w:val="both"/>
        <w:rPr>
          <w:sz w:val="28"/>
          <w:szCs w:val="28"/>
        </w:rPr>
      </w:pPr>
      <w:r w:rsidRPr="009A5D97">
        <w:rPr>
          <w:sz w:val="28"/>
          <w:szCs w:val="28"/>
        </w:rPr>
        <w:t>В составе заявки участник должен представить техническое предложение, оформленное в свободной форме, заверенное подписью и печатью (при ее наличии) участником. В техническом предложении участника должны быть изложены все условия, соответствующие требованиям технического задания, либо более выгодные для заказчика.</w:t>
      </w:r>
    </w:p>
    <w:p w:rsidR="00F73B79" w:rsidRPr="009A5D97" w:rsidRDefault="00F73B79" w:rsidP="009A5D97">
      <w:pPr>
        <w:pStyle w:val="a9"/>
        <w:tabs>
          <w:tab w:val="left" w:pos="0"/>
        </w:tabs>
        <w:rPr>
          <w:sz w:val="28"/>
          <w:szCs w:val="28"/>
        </w:rPr>
      </w:pPr>
      <w:r w:rsidRPr="009A5D97">
        <w:rPr>
          <w:sz w:val="28"/>
          <w:szCs w:val="28"/>
        </w:rPr>
        <w:t>На бумажном носителе предоставляется  оригинал документа.</w:t>
      </w:r>
    </w:p>
    <w:p w:rsidR="00F73B79" w:rsidRPr="009A5D97" w:rsidRDefault="00F73B79" w:rsidP="009A5D97">
      <w:pPr>
        <w:ind w:firstLine="709"/>
        <w:jc w:val="both"/>
        <w:rPr>
          <w:sz w:val="28"/>
          <w:szCs w:val="28"/>
        </w:rPr>
      </w:pPr>
    </w:p>
    <w:p w:rsidR="00F73B79" w:rsidRPr="009A5D97" w:rsidRDefault="00F73B79" w:rsidP="009A5D97">
      <w:pPr>
        <w:ind w:firstLine="567"/>
        <w:rPr>
          <w:sz w:val="28"/>
          <w:szCs w:val="28"/>
        </w:rPr>
      </w:pPr>
    </w:p>
    <w:p w:rsidR="00F73B79" w:rsidRPr="009A5D97" w:rsidRDefault="00F73B79" w:rsidP="009A5D97">
      <w:pPr>
        <w:pStyle w:val="3"/>
        <w:numPr>
          <w:ilvl w:val="1"/>
          <w:numId w:val="5"/>
        </w:numPr>
        <w:spacing w:before="0" w:after="0"/>
        <w:ind w:left="0" w:firstLine="709"/>
        <w:jc w:val="both"/>
        <w:rPr>
          <w:rFonts w:ascii="Times New Roman" w:hAnsi="Times New Roman" w:cs="Times New Roman"/>
          <w:sz w:val="28"/>
          <w:szCs w:val="28"/>
        </w:rPr>
      </w:pPr>
      <w:r w:rsidRPr="009A5D97">
        <w:rPr>
          <w:rFonts w:ascii="Times New Roman" w:hAnsi="Times New Roman" w:cs="Times New Roman"/>
          <w:sz w:val="28"/>
          <w:szCs w:val="28"/>
        </w:rPr>
        <w:t>Номенклатура и объем товаров, работ, услуг и сведения о начальной (максимальной) цене договора и расходах участника</w:t>
      </w:r>
    </w:p>
    <w:p w:rsidR="00F73B79" w:rsidRPr="009A5D97" w:rsidRDefault="00F73B79" w:rsidP="009A5D97">
      <w:pPr>
        <w:rPr>
          <w:sz w:val="28"/>
          <w:szCs w:val="28"/>
        </w:rPr>
      </w:pPr>
    </w:p>
    <w:p w:rsidR="00F73B79" w:rsidRPr="009A5D97" w:rsidRDefault="00F73B79" w:rsidP="009A5D97">
      <w:pPr>
        <w:pStyle w:val="a9"/>
        <w:suppressAutoHyphens/>
        <w:rPr>
          <w:sz w:val="28"/>
          <w:szCs w:val="28"/>
        </w:rPr>
      </w:pPr>
    </w:p>
    <w:p w:rsidR="00F73B79" w:rsidRPr="009A5D97" w:rsidRDefault="00F73B79" w:rsidP="009A5D97">
      <w:pPr>
        <w:spacing w:line="223" w:lineRule="auto"/>
        <w:ind w:firstLine="567"/>
        <w:jc w:val="both"/>
        <w:rPr>
          <w:b/>
          <w:color w:val="000000"/>
          <w:sz w:val="28"/>
          <w:szCs w:val="28"/>
        </w:rPr>
      </w:pPr>
      <w:r w:rsidRPr="009A5D97">
        <w:rPr>
          <w:b/>
          <w:color w:val="000000"/>
          <w:sz w:val="28"/>
          <w:szCs w:val="28"/>
        </w:rPr>
        <w:t>Виды и объемы работ:</w:t>
      </w:r>
    </w:p>
    <w:tbl>
      <w:tblPr>
        <w:tblW w:w="10403" w:type="dxa"/>
        <w:tblInd w:w="-601" w:type="dxa"/>
        <w:tblLayout w:type="fixed"/>
        <w:tblLook w:val="00A0"/>
      </w:tblPr>
      <w:tblGrid>
        <w:gridCol w:w="805"/>
        <w:gridCol w:w="46"/>
        <w:gridCol w:w="5954"/>
        <w:gridCol w:w="87"/>
        <w:gridCol w:w="1897"/>
        <w:gridCol w:w="1614"/>
      </w:tblGrid>
      <w:tr w:rsidR="00F73B79" w:rsidRPr="001C6F66" w:rsidTr="00F87AFC">
        <w:trPr>
          <w:trHeight w:val="495"/>
        </w:trPr>
        <w:tc>
          <w:tcPr>
            <w:tcW w:w="805" w:type="dxa"/>
            <w:tcBorders>
              <w:top w:val="single" w:sz="4" w:space="0" w:color="auto"/>
              <w:left w:val="single" w:sz="4" w:space="0" w:color="auto"/>
              <w:bottom w:val="single" w:sz="4" w:space="0" w:color="auto"/>
              <w:right w:val="single" w:sz="4" w:space="0" w:color="auto"/>
            </w:tcBorders>
            <w:vAlign w:val="center"/>
          </w:tcPr>
          <w:p w:rsidR="00F73B79" w:rsidRPr="001C6F66" w:rsidRDefault="00F73B79" w:rsidP="009A5D97">
            <w:r w:rsidRPr="001C6F66">
              <w:t xml:space="preserve">№  </w:t>
            </w:r>
            <w:proofErr w:type="spellStart"/>
            <w:proofErr w:type="gramStart"/>
            <w:r w:rsidRPr="001C6F66">
              <w:t>п</w:t>
            </w:r>
            <w:proofErr w:type="spellEnd"/>
            <w:proofErr w:type="gramEnd"/>
          </w:p>
          <w:tbl>
            <w:tblPr>
              <w:tblW w:w="0" w:type="auto"/>
              <w:tblCellSpacing w:w="0" w:type="dxa"/>
              <w:tblLayout w:type="fixed"/>
              <w:tblCellMar>
                <w:left w:w="0" w:type="dxa"/>
                <w:right w:w="0" w:type="dxa"/>
              </w:tblCellMar>
              <w:tblLook w:val="00A0"/>
            </w:tblPr>
            <w:tblGrid>
              <w:gridCol w:w="680"/>
            </w:tblGrid>
            <w:tr w:rsidR="00F73B79" w:rsidRPr="001C6F66" w:rsidTr="006E184A">
              <w:trPr>
                <w:trHeight w:val="300"/>
                <w:tblCellSpacing w:w="0" w:type="dxa"/>
              </w:trPr>
              <w:tc>
                <w:tcPr>
                  <w:tcW w:w="680" w:type="dxa"/>
                  <w:tcBorders>
                    <w:top w:val="nil"/>
                    <w:left w:val="nil"/>
                    <w:bottom w:val="nil"/>
                    <w:right w:val="nil"/>
                  </w:tcBorders>
                  <w:vAlign w:val="center"/>
                </w:tcPr>
                <w:p w:rsidR="00F73B79" w:rsidRPr="001C6F66" w:rsidRDefault="00F73B79" w:rsidP="009A5D97">
                  <w:pPr>
                    <w:jc w:val="center"/>
                  </w:pPr>
                </w:p>
              </w:tc>
            </w:tr>
          </w:tbl>
          <w:p w:rsidR="00F73B79" w:rsidRPr="001C6F66" w:rsidRDefault="00F73B79" w:rsidP="009A5D97">
            <w:pPr>
              <w:jc w:val="center"/>
            </w:pPr>
          </w:p>
        </w:tc>
        <w:tc>
          <w:tcPr>
            <w:tcW w:w="6087" w:type="dxa"/>
            <w:gridSpan w:val="3"/>
            <w:tcBorders>
              <w:top w:val="single" w:sz="4" w:space="0" w:color="auto"/>
              <w:left w:val="single" w:sz="4" w:space="0" w:color="auto"/>
              <w:bottom w:val="nil"/>
              <w:right w:val="single" w:sz="4" w:space="0" w:color="auto"/>
            </w:tcBorders>
            <w:vAlign w:val="center"/>
          </w:tcPr>
          <w:p w:rsidR="00F73B79" w:rsidRPr="001C6F66" w:rsidRDefault="00F73B79" w:rsidP="009A5D97">
            <w:pPr>
              <w:jc w:val="center"/>
            </w:pPr>
            <w:r w:rsidRPr="001C6F66">
              <w:t>Наименование работ и затрат</w:t>
            </w:r>
          </w:p>
        </w:tc>
        <w:tc>
          <w:tcPr>
            <w:tcW w:w="1897" w:type="dxa"/>
            <w:tcBorders>
              <w:top w:val="single" w:sz="4" w:space="0" w:color="auto"/>
              <w:left w:val="nil"/>
              <w:bottom w:val="single" w:sz="4" w:space="0" w:color="auto"/>
              <w:right w:val="single" w:sz="4" w:space="0" w:color="auto"/>
            </w:tcBorders>
            <w:vAlign w:val="center"/>
          </w:tcPr>
          <w:p w:rsidR="00F73B79" w:rsidRPr="001C6F66" w:rsidRDefault="00F73B79" w:rsidP="009A5D97">
            <w:pPr>
              <w:jc w:val="center"/>
            </w:pPr>
            <w:r w:rsidRPr="001C6F66">
              <w:t>Единица измерения</w:t>
            </w:r>
          </w:p>
        </w:tc>
        <w:tc>
          <w:tcPr>
            <w:tcW w:w="1614" w:type="dxa"/>
            <w:tcBorders>
              <w:top w:val="single" w:sz="4" w:space="0" w:color="auto"/>
              <w:left w:val="nil"/>
              <w:bottom w:val="single" w:sz="4" w:space="0" w:color="auto"/>
              <w:right w:val="single" w:sz="4" w:space="0" w:color="auto"/>
            </w:tcBorders>
            <w:vAlign w:val="center"/>
          </w:tcPr>
          <w:p w:rsidR="00F73B79" w:rsidRPr="001C6F66" w:rsidRDefault="00F73B79" w:rsidP="009A5D97">
            <w:pPr>
              <w:jc w:val="center"/>
            </w:pPr>
            <w:r w:rsidRPr="001C6F66">
              <w:t>Кол-во единиц</w:t>
            </w:r>
          </w:p>
        </w:tc>
      </w:tr>
      <w:tr w:rsidR="00F73B79" w:rsidRPr="001C6F66" w:rsidTr="00F87AFC">
        <w:trPr>
          <w:trHeight w:val="381"/>
        </w:trPr>
        <w:tc>
          <w:tcPr>
            <w:tcW w:w="805" w:type="dxa"/>
            <w:tcBorders>
              <w:top w:val="single" w:sz="4" w:space="0" w:color="auto"/>
              <w:left w:val="single" w:sz="4" w:space="0" w:color="auto"/>
              <w:bottom w:val="single" w:sz="4" w:space="0" w:color="auto"/>
              <w:right w:val="single" w:sz="4" w:space="0" w:color="auto"/>
            </w:tcBorders>
            <w:vAlign w:val="center"/>
          </w:tcPr>
          <w:p w:rsidR="00F73B79" w:rsidRPr="001C6F66" w:rsidRDefault="00F73B79" w:rsidP="009A5D97">
            <w:pPr>
              <w:jc w:val="center"/>
              <w:rPr>
                <w:sz w:val="20"/>
                <w:szCs w:val="20"/>
              </w:rPr>
            </w:pPr>
            <w:r w:rsidRPr="001C6F66">
              <w:rPr>
                <w:sz w:val="20"/>
                <w:szCs w:val="20"/>
              </w:rPr>
              <w:t>1</w:t>
            </w:r>
          </w:p>
        </w:tc>
        <w:tc>
          <w:tcPr>
            <w:tcW w:w="6087" w:type="dxa"/>
            <w:gridSpan w:val="3"/>
            <w:tcBorders>
              <w:top w:val="single" w:sz="4" w:space="0" w:color="auto"/>
              <w:left w:val="nil"/>
              <w:bottom w:val="nil"/>
              <w:right w:val="single" w:sz="4" w:space="0" w:color="auto"/>
            </w:tcBorders>
            <w:vAlign w:val="center"/>
          </w:tcPr>
          <w:p w:rsidR="00F73B79" w:rsidRPr="001C6F66" w:rsidRDefault="00F73B79" w:rsidP="009A5D97">
            <w:pPr>
              <w:jc w:val="center"/>
              <w:rPr>
                <w:sz w:val="20"/>
                <w:szCs w:val="20"/>
              </w:rPr>
            </w:pPr>
            <w:r w:rsidRPr="001C6F66">
              <w:rPr>
                <w:sz w:val="20"/>
                <w:szCs w:val="20"/>
              </w:rPr>
              <w:t>2</w:t>
            </w:r>
          </w:p>
        </w:tc>
        <w:tc>
          <w:tcPr>
            <w:tcW w:w="1897" w:type="dxa"/>
            <w:tcBorders>
              <w:top w:val="single" w:sz="4" w:space="0" w:color="auto"/>
              <w:left w:val="nil"/>
              <w:bottom w:val="single" w:sz="4" w:space="0" w:color="auto"/>
              <w:right w:val="single" w:sz="4" w:space="0" w:color="auto"/>
            </w:tcBorders>
            <w:vAlign w:val="center"/>
          </w:tcPr>
          <w:p w:rsidR="00F73B79" w:rsidRPr="001C6F66" w:rsidRDefault="00F73B79" w:rsidP="009A5D97">
            <w:pPr>
              <w:jc w:val="center"/>
              <w:rPr>
                <w:sz w:val="20"/>
                <w:szCs w:val="20"/>
              </w:rPr>
            </w:pPr>
            <w:r w:rsidRPr="001C6F66">
              <w:rPr>
                <w:sz w:val="20"/>
                <w:szCs w:val="20"/>
              </w:rPr>
              <w:t>3</w:t>
            </w:r>
          </w:p>
        </w:tc>
        <w:tc>
          <w:tcPr>
            <w:tcW w:w="1614" w:type="dxa"/>
            <w:tcBorders>
              <w:top w:val="single" w:sz="4" w:space="0" w:color="auto"/>
              <w:left w:val="nil"/>
              <w:bottom w:val="single" w:sz="4" w:space="0" w:color="auto"/>
              <w:right w:val="single" w:sz="4" w:space="0" w:color="auto"/>
            </w:tcBorders>
            <w:vAlign w:val="center"/>
          </w:tcPr>
          <w:p w:rsidR="00F73B79" w:rsidRPr="001C6F66" w:rsidRDefault="00F73B79" w:rsidP="009A5D97">
            <w:pPr>
              <w:jc w:val="center"/>
              <w:rPr>
                <w:sz w:val="20"/>
                <w:szCs w:val="20"/>
              </w:rPr>
            </w:pPr>
            <w:r w:rsidRPr="001C6F66">
              <w:rPr>
                <w:sz w:val="20"/>
                <w:szCs w:val="20"/>
              </w:rPr>
              <w:t>4</w:t>
            </w:r>
          </w:p>
        </w:tc>
      </w:tr>
      <w:tr w:rsidR="005115FA" w:rsidRPr="001C6F66" w:rsidTr="00F87AFC">
        <w:trPr>
          <w:trHeight w:val="381"/>
        </w:trPr>
        <w:tc>
          <w:tcPr>
            <w:tcW w:w="805" w:type="dxa"/>
            <w:tcBorders>
              <w:top w:val="single" w:sz="4" w:space="0" w:color="auto"/>
              <w:left w:val="single" w:sz="4" w:space="0" w:color="auto"/>
              <w:bottom w:val="single" w:sz="4" w:space="0" w:color="auto"/>
              <w:right w:val="single" w:sz="4" w:space="0" w:color="auto"/>
            </w:tcBorders>
            <w:vAlign w:val="center"/>
          </w:tcPr>
          <w:p w:rsidR="005115FA" w:rsidRPr="001C6F66" w:rsidRDefault="005115FA" w:rsidP="009A5D97">
            <w:pPr>
              <w:jc w:val="center"/>
              <w:rPr>
                <w:sz w:val="20"/>
                <w:szCs w:val="20"/>
              </w:rPr>
            </w:pPr>
          </w:p>
        </w:tc>
        <w:tc>
          <w:tcPr>
            <w:tcW w:w="6087" w:type="dxa"/>
            <w:gridSpan w:val="3"/>
            <w:tcBorders>
              <w:top w:val="single" w:sz="4" w:space="0" w:color="auto"/>
              <w:left w:val="nil"/>
              <w:bottom w:val="nil"/>
              <w:right w:val="single" w:sz="4" w:space="0" w:color="auto"/>
            </w:tcBorders>
            <w:vAlign w:val="center"/>
          </w:tcPr>
          <w:p w:rsidR="005115FA" w:rsidRPr="005115FA" w:rsidRDefault="005115FA" w:rsidP="009A5D97">
            <w:pPr>
              <w:jc w:val="center"/>
            </w:pPr>
            <w:r w:rsidRPr="005115FA">
              <w:t>Строение 1</w:t>
            </w:r>
          </w:p>
        </w:tc>
        <w:tc>
          <w:tcPr>
            <w:tcW w:w="1897" w:type="dxa"/>
            <w:tcBorders>
              <w:top w:val="single" w:sz="4" w:space="0" w:color="auto"/>
              <w:left w:val="nil"/>
              <w:bottom w:val="single" w:sz="4" w:space="0" w:color="auto"/>
              <w:right w:val="single" w:sz="4" w:space="0" w:color="auto"/>
            </w:tcBorders>
            <w:vAlign w:val="center"/>
          </w:tcPr>
          <w:p w:rsidR="005115FA" w:rsidRPr="001C6F66" w:rsidRDefault="005115FA" w:rsidP="009A5D97">
            <w:pPr>
              <w:jc w:val="center"/>
              <w:rPr>
                <w:sz w:val="20"/>
                <w:szCs w:val="20"/>
              </w:rPr>
            </w:pPr>
          </w:p>
        </w:tc>
        <w:tc>
          <w:tcPr>
            <w:tcW w:w="1614" w:type="dxa"/>
            <w:tcBorders>
              <w:top w:val="single" w:sz="4" w:space="0" w:color="auto"/>
              <w:left w:val="nil"/>
              <w:bottom w:val="single" w:sz="4" w:space="0" w:color="auto"/>
              <w:right w:val="single" w:sz="4" w:space="0" w:color="auto"/>
            </w:tcBorders>
            <w:vAlign w:val="center"/>
          </w:tcPr>
          <w:p w:rsidR="005115FA" w:rsidRPr="001C6F66" w:rsidRDefault="005115FA" w:rsidP="009A5D97">
            <w:pPr>
              <w:jc w:val="center"/>
              <w:rPr>
                <w:sz w:val="20"/>
                <w:szCs w:val="20"/>
              </w:rPr>
            </w:pPr>
          </w:p>
        </w:tc>
      </w:tr>
      <w:tr w:rsidR="00F73B79" w:rsidRPr="001C6F66" w:rsidTr="00F87AFC">
        <w:trPr>
          <w:trHeight w:val="357"/>
        </w:trPr>
        <w:tc>
          <w:tcPr>
            <w:tcW w:w="10403" w:type="dxa"/>
            <w:gridSpan w:val="6"/>
            <w:tcBorders>
              <w:top w:val="single" w:sz="4" w:space="0" w:color="auto"/>
              <w:left w:val="single" w:sz="4" w:space="0" w:color="auto"/>
              <w:bottom w:val="single" w:sz="4" w:space="0" w:color="auto"/>
              <w:right w:val="single" w:sz="4" w:space="0" w:color="auto"/>
            </w:tcBorders>
          </w:tcPr>
          <w:p w:rsidR="00F73B79" w:rsidRPr="001C6F66" w:rsidRDefault="005115FA" w:rsidP="009A5D97">
            <w:pPr>
              <w:rPr>
                <w:bCs/>
                <w:color w:val="000000"/>
              </w:rPr>
            </w:pPr>
            <w:r>
              <w:rPr>
                <w:bCs/>
                <w:color w:val="000000"/>
              </w:rPr>
              <w:t xml:space="preserve">                                                       Полы</w:t>
            </w:r>
          </w:p>
        </w:tc>
      </w:tr>
      <w:tr w:rsidR="00F73B79" w:rsidRPr="001C6F66" w:rsidTr="00F87AFC">
        <w:trPr>
          <w:trHeight w:val="631"/>
        </w:trPr>
        <w:tc>
          <w:tcPr>
            <w:tcW w:w="851" w:type="dxa"/>
            <w:gridSpan w:val="2"/>
            <w:tcBorders>
              <w:top w:val="nil"/>
              <w:left w:val="single" w:sz="4" w:space="0" w:color="auto"/>
              <w:bottom w:val="single" w:sz="4" w:space="0" w:color="auto"/>
              <w:right w:val="single" w:sz="4" w:space="0" w:color="auto"/>
            </w:tcBorders>
            <w:noWrap/>
          </w:tcPr>
          <w:p w:rsidR="00F73B79" w:rsidRPr="001C6F66" w:rsidRDefault="00F73B79" w:rsidP="009A5D97">
            <w:pPr>
              <w:jc w:val="center"/>
            </w:pPr>
            <w:r w:rsidRPr="001C6F66">
              <w:t>1</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Разборка покрытий полов паркетных</w:t>
            </w:r>
          </w:p>
          <w:p w:rsidR="00F73B79" w:rsidRPr="005115FA" w:rsidRDefault="00F73B79" w:rsidP="009A5D97">
            <w:pPr>
              <w:rPr>
                <w:color w:val="000000"/>
              </w:rPr>
            </w:pPr>
          </w:p>
        </w:tc>
        <w:tc>
          <w:tcPr>
            <w:tcW w:w="1984" w:type="dxa"/>
            <w:gridSpan w:val="2"/>
            <w:tcBorders>
              <w:top w:val="nil"/>
              <w:left w:val="nil"/>
              <w:bottom w:val="single" w:sz="4" w:space="0" w:color="auto"/>
              <w:right w:val="single" w:sz="4" w:space="0" w:color="auto"/>
            </w:tcBorders>
          </w:tcPr>
          <w:p w:rsidR="00F73B79" w:rsidRPr="005115FA" w:rsidRDefault="005115FA" w:rsidP="009A5D97">
            <w:pPr>
              <w:jc w:val="center"/>
            </w:pPr>
            <w:r>
              <w:t>100 м</w:t>
            </w:r>
            <w:proofErr w:type="gramStart"/>
            <w:r>
              <w:t>2</w:t>
            </w:r>
            <w:proofErr w:type="gramEnd"/>
            <w:r>
              <w:t xml:space="preserve"> покрытия</w:t>
            </w:r>
          </w:p>
        </w:tc>
        <w:tc>
          <w:tcPr>
            <w:tcW w:w="1614" w:type="dxa"/>
            <w:tcBorders>
              <w:top w:val="nil"/>
              <w:left w:val="nil"/>
              <w:bottom w:val="single" w:sz="4" w:space="0" w:color="auto"/>
              <w:right w:val="single" w:sz="4" w:space="0" w:color="auto"/>
            </w:tcBorders>
            <w:noWrap/>
          </w:tcPr>
          <w:p w:rsidR="00F73B79" w:rsidRPr="005115FA" w:rsidRDefault="005115FA" w:rsidP="009A5D97">
            <w:pPr>
              <w:jc w:val="right"/>
              <w:rPr>
                <w:color w:val="000000"/>
              </w:rPr>
            </w:pPr>
            <w:r>
              <w:rPr>
                <w:color w:val="000000"/>
              </w:rPr>
              <w:t>2,5368</w:t>
            </w:r>
          </w:p>
        </w:tc>
      </w:tr>
      <w:tr w:rsidR="00F73B79" w:rsidRPr="001C6F66" w:rsidTr="00F87AFC">
        <w:trPr>
          <w:trHeight w:val="659"/>
        </w:trPr>
        <w:tc>
          <w:tcPr>
            <w:tcW w:w="851" w:type="dxa"/>
            <w:gridSpan w:val="2"/>
            <w:tcBorders>
              <w:top w:val="nil"/>
              <w:left w:val="single" w:sz="4" w:space="0" w:color="auto"/>
              <w:bottom w:val="single" w:sz="4" w:space="0" w:color="auto"/>
              <w:right w:val="single" w:sz="4" w:space="0" w:color="auto"/>
            </w:tcBorders>
            <w:noWrap/>
          </w:tcPr>
          <w:p w:rsidR="00F73B79" w:rsidRPr="001C6F66" w:rsidRDefault="00F73B79" w:rsidP="009A5D97">
            <w:pPr>
              <w:jc w:val="center"/>
            </w:pPr>
            <w:r w:rsidRPr="001C6F66">
              <w:t>2</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Устройство оснований полов из фанеры в один слой площадью свыше 20 м</w:t>
            </w:r>
            <w:proofErr w:type="gramStart"/>
            <w:r w:rsidRPr="005115FA">
              <w:rPr>
                <w:color w:val="000000"/>
              </w:rPr>
              <w:t>2</w:t>
            </w:r>
            <w:proofErr w:type="gramEnd"/>
          </w:p>
          <w:p w:rsidR="00F73B79" w:rsidRPr="005115FA" w:rsidRDefault="00F73B79" w:rsidP="009A5D97">
            <w:pPr>
              <w:rPr>
                <w:color w:val="000000"/>
              </w:rPr>
            </w:pPr>
          </w:p>
        </w:tc>
        <w:tc>
          <w:tcPr>
            <w:tcW w:w="1984" w:type="dxa"/>
            <w:gridSpan w:val="2"/>
            <w:tcBorders>
              <w:top w:val="nil"/>
              <w:left w:val="nil"/>
              <w:bottom w:val="single" w:sz="4" w:space="0" w:color="auto"/>
              <w:right w:val="single" w:sz="4" w:space="0" w:color="auto"/>
            </w:tcBorders>
          </w:tcPr>
          <w:p w:rsidR="00F73B79" w:rsidRPr="001C6F66" w:rsidRDefault="005115FA" w:rsidP="00F87AFC">
            <w:pPr>
              <w:jc w:val="center"/>
              <w:rPr>
                <w:color w:val="000000"/>
              </w:rPr>
            </w:pPr>
            <w:r>
              <w:rPr>
                <w:color w:val="000000"/>
              </w:rPr>
              <w:t>100 м</w:t>
            </w:r>
            <w:proofErr w:type="gramStart"/>
            <w:r>
              <w:rPr>
                <w:color w:val="000000"/>
              </w:rPr>
              <w:t>2</w:t>
            </w:r>
            <w:proofErr w:type="gramEnd"/>
            <w:r>
              <w:rPr>
                <w:color w:val="000000"/>
              </w:rPr>
              <w:t xml:space="preserve"> пола</w:t>
            </w:r>
          </w:p>
        </w:tc>
        <w:tc>
          <w:tcPr>
            <w:tcW w:w="1614" w:type="dxa"/>
            <w:tcBorders>
              <w:top w:val="nil"/>
              <w:left w:val="nil"/>
              <w:bottom w:val="single" w:sz="4" w:space="0" w:color="auto"/>
              <w:right w:val="single" w:sz="4" w:space="0" w:color="auto"/>
            </w:tcBorders>
            <w:noWrap/>
          </w:tcPr>
          <w:p w:rsidR="00F73B79" w:rsidRPr="001C6F66" w:rsidRDefault="005115FA" w:rsidP="009A5D97">
            <w:pPr>
              <w:jc w:val="right"/>
              <w:rPr>
                <w:color w:val="000000"/>
              </w:rPr>
            </w:pPr>
            <w:r>
              <w:rPr>
                <w:color w:val="000000"/>
              </w:rPr>
              <w:t>2,5368</w:t>
            </w:r>
          </w:p>
        </w:tc>
      </w:tr>
      <w:tr w:rsidR="005115FA" w:rsidRPr="001C6F66" w:rsidTr="00F87AFC">
        <w:trPr>
          <w:trHeight w:val="325"/>
        </w:trPr>
        <w:tc>
          <w:tcPr>
            <w:tcW w:w="851" w:type="dxa"/>
            <w:gridSpan w:val="2"/>
            <w:tcBorders>
              <w:top w:val="nil"/>
              <w:left w:val="single" w:sz="4" w:space="0" w:color="auto"/>
              <w:bottom w:val="single" w:sz="4" w:space="0" w:color="auto"/>
              <w:right w:val="single" w:sz="4" w:space="0" w:color="auto"/>
            </w:tcBorders>
            <w:noWrap/>
          </w:tcPr>
          <w:p w:rsidR="005115FA" w:rsidRPr="001C6F66" w:rsidRDefault="005115FA" w:rsidP="009A5D97">
            <w:pPr>
              <w:jc w:val="center"/>
            </w:pPr>
            <w:r w:rsidRPr="001C6F66">
              <w:t>3</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 xml:space="preserve">Устройство покрытий из </w:t>
            </w:r>
            <w:r>
              <w:rPr>
                <w:color w:val="000000"/>
              </w:rPr>
              <w:t xml:space="preserve"> </w:t>
            </w:r>
            <w:proofErr w:type="gramStart"/>
            <w:r w:rsidRPr="005115FA">
              <w:rPr>
                <w:color w:val="000000"/>
              </w:rPr>
              <w:t>досок</w:t>
            </w:r>
            <w:proofErr w:type="gramEnd"/>
            <w:r w:rsidRPr="005115FA">
              <w:rPr>
                <w:color w:val="000000"/>
              </w:rPr>
              <w:t xml:space="preserve"> ламинированных замковым способом</w:t>
            </w:r>
          </w:p>
          <w:p w:rsidR="005115FA" w:rsidRPr="005115FA"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5115FA" w:rsidRDefault="005115FA" w:rsidP="005115FA">
            <w:pPr>
              <w:jc w:val="center"/>
            </w:pPr>
            <w:r>
              <w:t>100 м</w:t>
            </w:r>
            <w:proofErr w:type="gramStart"/>
            <w:r>
              <w:t>2</w:t>
            </w:r>
            <w:proofErr w:type="gramEnd"/>
            <w:r>
              <w:t xml:space="preserve"> покрытия</w:t>
            </w:r>
          </w:p>
        </w:tc>
        <w:tc>
          <w:tcPr>
            <w:tcW w:w="1614" w:type="dxa"/>
            <w:tcBorders>
              <w:top w:val="nil"/>
              <w:left w:val="nil"/>
              <w:bottom w:val="single" w:sz="4" w:space="0" w:color="auto"/>
              <w:right w:val="single" w:sz="4" w:space="0" w:color="auto"/>
            </w:tcBorders>
            <w:noWrap/>
          </w:tcPr>
          <w:p w:rsidR="005115FA" w:rsidRPr="005115FA" w:rsidRDefault="005115FA" w:rsidP="005115FA">
            <w:pPr>
              <w:jc w:val="right"/>
              <w:rPr>
                <w:color w:val="000000"/>
              </w:rPr>
            </w:pPr>
            <w:r>
              <w:rPr>
                <w:color w:val="000000"/>
              </w:rPr>
              <w:t>2,5368</w:t>
            </w:r>
          </w:p>
        </w:tc>
      </w:tr>
      <w:tr w:rsidR="005115FA" w:rsidRPr="001C6F66" w:rsidTr="00F87AFC">
        <w:trPr>
          <w:trHeight w:val="605"/>
        </w:trPr>
        <w:tc>
          <w:tcPr>
            <w:tcW w:w="851" w:type="dxa"/>
            <w:gridSpan w:val="2"/>
            <w:tcBorders>
              <w:top w:val="nil"/>
              <w:left w:val="single" w:sz="4" w:space="0" w:color="auto"/>
              <w:bottom w:val="single" w:sz="4" w:space="0" w:color="auto"/>
              <w:right w:val="single" w:sz="4" w:space="0" w:color="auto"/>
            </w:tcBorders>
            <w:noWrap/>
          </w:tcPr>
          <w:p w:rsidR="005115FA" w:rsidRPr="001C6F66" w:rsidRDefault="005115FA" w:rsidP="009A5D97">
            <w:pPr>
              <w:jc w:val="center"/>
            </w:pPr>
            <w:r w:rsidRPr="001C6F66">
              <w:t>4</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Покрытие напольное ламинированное марки "</w:t>
            </w:r>
            <w:proofErr w:type="spellStart"/>
            <w:r w:rsidRPr="005115FA">
              <w:rPr>
                <w:color w:val="000000"/>
              </w:rPr>
              <w:t>Quick</w:t>
            </w:r>
            <w:proofErr w:type="spellEnd"/>
            <w:r w:rsidRPr="005115FA">
              <w:rPr>
                <w:color w:val="000000"/>
              </w:rPr>
              <w:t xml:space="preserve"> </w:t>
            </w:r>
            <w:proofErr w:type="spellStart"/>
            <w:r w:rsidRPr="005115FA">
              <w:rPr>
                <w:color w:val="000000"/>
              </w:rPr>
              <w:t>Step</w:t>
            </w:r>
            <w:proofErr w:type="spellEnd"/>
            <w:r w:rsidRPr="005115FA">
              <w:rPr>
                <w:color w:val="000000"/>
              </w:rPr>
              <w:t>", 33 класс износостойкости, толщина 9,5 мм</w:t>
            </w:r>
          </w:p>
          <w:p w:rsidR="005115FA" w:rsidRPr="005115FA"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5115FA" w:rsidRDefault="005115FA" w:rsidP="009A5D97">
            <w:pPr>
              <w:jc w:val="center"/>
              <w:rPr>
                <w:color w:val="000000"/>
                <w:sz w:val="20"/>
                <w:szCs w:val="20"/>
              </w:rPr>
            </w:pPr>
            <w:r w:rsidRPr="005115FA">
              <w:rPr>
                <w:color w:val="000000"/>
                <w:sz w:val="20"/>
                <w:szCs w:val="20"/>
              </w:rPr>
              <w:t>М</w:t>
            </w:r>
            <w:proofErr w:type="gramStart"/>
            <w:r w:rsidRPr="005115FA">
              <w:rPr>
                <w:color w:val="000000"/>
                <w:sz w:val="20"/>
                <w:szCs w:val="20"/>
              </w:rPr>
              <w:t>2</w:t>
            </w:r>
            <w:proofErr w:type="gramEnd"/>
          </w:p>
        </w:tc>
        <w:tc>
          <w:tcPr>
            <w:tcW w:w="1614" w:type="dxa"/>
            <w:tcBorders>
              <w:top w:val="nil"/>
              <w:left w:val="nil"/>
              <w:bottom w:val="single" w:sz="4" w:space="0" w:color="auto"/>
              <w:right w:val="single" w:sz="4" w:space="0" w:color="auto"/>
            </w:tcBorders>
            <w:noWrap/>
          </w:tcPr>
          <w:p w:rsidR="005115FA" w:rsidRPr="001C6F66" w:rsidRDefault="005115FA" w:rsidP="009A5D97">
            <w:pPr>
              <w:jc w:val="right"/>
              <w:rPr>
                <w:color w:val="000000"/>
              </w:rPr>
            </w:pPr>
            <w:r>
              <w:rPr>
                <w:color w:val="000000"/>
              </w:rPr>
              <w:t>260,02</w:t>
            </w:r>
          </w:p>
        </w:tc>
      </w:tr>
      <w:tr w:rsidR="005115FA" w:rsidRPr="001C6F66" w:rsidTr="00F87AFC">
        <w:trPr>
          <w:trHeight w:val="381"/>
        </w:trPr>
        <w:tc>
          <w:tcPr>
            <w:tcW w:w="851" w:type="dxa"/>
            <w:gridSpan w:val="2"/>
            <w:tcBorders>
              <w:top w:val="nil"/>
              <w:left w:val="single" w:sz="4" w:space="0" w:color="auto"/>
              <w:bottom w:val="single" w:sz="4" w:space="0" w:color="auto"/>
              <w:right w:val="single" w:sz="4" w:space="0" w:color="auto"/>
            </w:tcBorders>
            <w:noWrap/>
          </w:tcPr>
          <w:p w:rsidR="005115FA" w:rsidRPr="001C6F66" w:rsidRDefault="005115FA" w:rsidP="009A5D97">
            <w:pPr>
              <w:jc w:val="center"/>
            </w:pPr>
            <w:r w:rsidRPr="001C6F66">
              <w:t>5</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Разборка плинтусов деревянных и из пластмассовых материалов</w:t>
            </w:r>
          </w:p>
          <w:p w:rsidR="005115FA" w:rsidRPr="005115FA"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1C6F66" w:rsidRDefault="005115FA" w:rsidP="009A5D97">
            <w:pPr>
              <w:jc w:val="center"/>
              <w:rPr>
                <w:color w:val="000000"/>
              </w:rPr>
            </w:pPr>
            <w:r>
              <w:rPr>
                <w:color w:val="000000"/>
              </w:rPr>
              <w:t>100 м плинтуса</w:t>
            </w:r>
          </w:p>
        </w:tc>
        <w:tc>
          <w:tcPr>
            <w:tcW w:w="1614" w:type="dxa"/>
            <w:tcBorders>
              <w:top w:val="nil"/>
              <w:left w:val="nil"/>
              <w:bottom w:val="single" w:sz="4" w:space="0" w:color="auto"/>
              <w:right w:val="single" w:sz="4" w:space="0" w:color="auto"/>
            </w:tcBorders>
            <w:noWrap/>
          </w:tcPr>
          <w:p w:rsidR="005115FA" w:rsidRPr="001C6F66" w:rsidRDefault="005115FA" w:rsidP="009A5D97">
            <w:pPr>
              <w:jc w:val="right"/>
              <w:rPr>
                <w:color w:val="000000"/>
              </w:rPr>
            </w:pPr>
            <w:r>
              <w:rPr>
                <w:color w:val="000000"/>
              </w:rPr>
              <w:t>1,1284</w:t>
            </w:r>
          </w:p>
        </w:tc>
      </w:tr>
      <w:tr w:rsidR="005115FA"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5115FA" w:rsidRPr="001C6F66" w:rsidRDefault="005115FA" w:rsidP="009A5D97">
            <w:pPr>
              <w:jc w:val="center"/>
            </w:pPr>
            <w:r w:rsidRPr="001C6F66">
              <w:t>6</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Устройство плинтусов поливинилхлоридных на винтах самонарезающих</w:t>
            </w:r>
          </w:p>
          <w:p w:rsidR="005115FA" w:rsidRPr="005115FA"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1C6F66" w:rsidRDefault="005115FA" w:rsidP="009A5D97">
            <w:pPr>
              <w:jc w:val="center"/>
              <w:rPr>
                <w:color w:val="000000"/>
              </w:rPr>
            </w:pPr>
            <w:r>
              <w:rPr>
                <w:color w:val="000000"/>
              </w:rPr>
              <w:t>100 м плинтуса</w:t>
            </w:r>
          </w:p>
        </w:tc>
        <w:tc>
          <w:tcPr>
            <w:tcW w:w="1614" w:type="dxa"/>
            <w:tcBorders>
              <w:top w:val="nil"/>
              <w:left w:val="nil"/>
              <w:bottom w:val="single" w:sz="4" w:space="0" w:color="auto"/>
              <w:right w:val="single" w:sz="4" w:space="0" w:color="auto"/>
            </w:tcBorders>
            <w:noWrap/>
          </w:tcPr>
          <w:p w:rsidR="005115FA" w:rsidRPr="001C6F66" w:rsidRDefault="005115FA" w:rsidP="009A5D97">
            <w:pPr>
              <w:jc w:val="right"/>
              <w:rPr>
                <w:color w:val="000000"/>
              </w:rPr>
            </w:pPr>
            <w:r>
              <w:rPr>
                <w:color w:val="000000"/>
              </w:rPr>
              <w:t>1,1284</w:t>
            </w:r>
          </w:p>
        </w:tc>
      </w:tr>
      <w:tr w:rsidR="005115FA" w:rsidRPr="001C6F66" w:rsidTr="00F87AFC">
        <w:trPr>
          <w:trHeight w:val="285"/>
        </w:trPr>
        <w:tc>
          <w:tcPr>
            <w:tcW w:w="851" w:type="dxa"/>
            <w:gridSpan w:val="2"/>
            <w:tcBorders>
              <w:top w:val="nil"/>
              <w:left w:val="single" w:sz="4" w:space="0" w:color="auto"/>
              <w:bottom w:val="single" w:sz="4" w:space="0" w:color="auto"/>
              <w:right w:val="single" w:sz="4" w:space="0" w:color="auto"/>
            </w:tcBorders>
            <w:noWrap/>
          </w:tcPr>
          <w:p w:rsidR="005115FA" w:rsidRPr="001C6F66" w:rsidRDefault="005115FA" w:rsidP="009A5D97">
            <w:pPr>
              <w:jc w:val="center"/>
            </w:pPr>
            <w:r w:rsidRPr="001C6F66">
              <w:t>7</w:t>
            </w:r>
          </w:p>
        </w:tc>
        <w:tc>
          <w:tcPr>
            <w:tcW w:w="5954" w:type="dxa"/>
            <w:tcBorders>
              <w:top w:val="nil"/>
              <w:left w:val="nil"/>
              <w:bottom w:val="single" w:sz="4" w:space="0" w:color="auto"/>
              <w:right w:val="single" w:sz="4" w:space="0" w:color="auto"/>
            </w:tcBorders>
          </w:tcPr>
          <w:p w:rsidR="005115FA" w:rsidRPr="005115FA" w:rsidRDefault="005115FA" w:rsidP="005115FA">
            <w:pPr>
              <w:rPr>
                <w:color w:val="000000"/>
              </w:rPr>
            </w:pPr>
            <w:r w:rsidRPr="005115FA">
              <w:rPr>
                <w:color w:val="000000"/>
              </w:rPr>
              <w:t>Укладка металлического накладного профиля (порога)</w:t>
            </w:r>
          </w:p>
          <w:p w:rsidR="005115FA" w:rsidRPr="005115FA"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1C6F66" w:rsidRDefault="005115FA" w:rsidP="009A5D97">
            <w:pPr>
              <w:jc w:val="center"/>
              <w:rPr>
                <w:color w:val="000000"/>
              </w:rPr>
            </w:pPr>
            <w:r>
              <w:rPr>
                <w:color w:val="000000"/>
              </w:rPr>
              <w:t>100 м профиля</w:t>
            </w:r>
          </w:p>
        </w:tc>
        <w:tc>
          <w:tcPr>
            <w:tcW w:w="1614" w:type="dxa"/>
            <w:tcBorders>
              <w:top w:val="nil"/>
              <w:left w:val="nil"/>
              <w:bottom w:val="single" w:sz="4" w:space="0" w:color="auto"/>
              <w:right w:val="single" w:sz="4" w:space="0" w:color="auto"/>
            </w:tcBorders>
            <w:noWrap/>
          </w:tcPr>
          <w:p w:rsidR="005115FA" w:rsidRPr="001C6F66" w:rsidRDefault="005115FA" w:rsidP="009A5D97">
            <w:pPr>
              <w:jc w:val="right"/>
              <w:rPr>
                <w:color w:val="000000"/>
              </w:rPr>
            </w:pPr>
            <w:r>
              <w:rPr>
                <w:color w:val="000000"/>
              </w:rPr>
              <w:t>0,16</w:t>
            </w:r>
          </w:p>
        </w:tc>
      </w:tr>
      <w:tr w:rsidR="005115FA" w:rsidRPr="00C07426" w:rsidTr="00F87AFC">
        <w:trPr>
          <w:trHeight w:val="563"/>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r w:rsidRPr="009975C8">
              <w:t>8</w:t>
            </w:r>
          </w:p>
        </w:tc>
        <w:tc>
          <w:tcPr>
            <w:tcW w:w="5954" w:type="dxa"/>
            <w:tcBorders>
              <w:top w:val="nil"/>
              <w:left w:val="nil"/>
              <w:bottom w:val="single" w:sz="4" w:space="0" w:color="auto"/>
              <w:right w:val="single" w:sz="4" w:space="0" w:color="auto"/>
            </w:tcBorders>
          </w:tcPr>
          <w:p w:rsidR="005115FA" w:rsidRPr="005115FA" w:rsidRDefault="005115FA" w:rsidP="005115FA">
            <w:r w:rsidRPr="005115FA">
              <w:t>Профили</w:t>
            </w:r>
            <w:r>
              <w:t xml:space="preserve"> </w:t>
            </w:r>
            <w:r w:rsidRPr="005115FA">
              <w:t xml:space="preserve"> </w:t>
            </w:r>
            <w:proofErr w:type="spellStart"/>
            <w:r w:rsidRPr="005115FA">
              <w:t>стыкоперекрывающие</w:t>
            </w:r>
            <w:proofErr w:type="spellEnd"/>
            <w:r>
              <w:t xml:space="preserve"> </w:t>
            </w:r>
            <w:r w:rsidRPr="005115FA">
              <w:t xml:space="preserve"> из алюминиевых сплавов (порожки) с покрытием, шириной 25 мм</w:t>
            </w:r>
          </w:p>
          <w:p w:rsidR="005115FA" w:rsidRPr="005115FA" w:rsidRDefault="005115FA" w:rsidP="009A5D97">
            <w:pPr>
              <w:rPr>
                <w:color w:val="000000"/>
                <w:highlight w:val="yellow"/>
              </w:rPr>
            </w:pPr>
          </w:p>
        </w:tc>
        <w:tc>
          <w:tcPr>
            <w:tcW w:w="1984" w:type="dxa"/>
            <w:gridSpan w:val="2"/>
            <w:tcBorders>
              <w:top w:val="nil"/>
              <w:left w:val="nil"/>
              <w:bottom w:val="single" w:sz="4" w:space="0" w:color="auto"/>
              <w:right w:val="single" w:sz="4" w:space="0" w:color="auto"/>
            </w:tcBorders>
          </w:tcPr>
          <w:p w:rsidR="005115FA" w:rsidRPr="009975C8" w:rsidRDefault="005115FA" w:rsidP="009A5D97">
            <w:pPr>
              <w:jc w:val="center"/>
              <w:rPr>
                <w:color w:val="000000"/>
              </w:rPr>
            </w:pPr>
            <w:r>
              <w:rPr>
                <w:color w:val="000000"/>
              </w:rPr>
              <w:t>м</w:t>
            </w:r>
          </w:p>
        </w:tc>
        <w:tc>
          <w:tcPr>
            <w:tcW w:w="1614" w:type="dxa"/>
            <w:tcBorders>
              <w:top w:val="nil"/>
              <w:left w:val="nil"/>
              <w:bottom w:val="single" w:sz="4" w:space="0" w:color="auto"/>
              <w:right w:val="single" w:sz="4" w:space="0" w:color="auto"/>
            </w:tcBorders>
            <w:noWrap/>
          </w:tcPr>
          <w:p w:rsidR="005115FA" w:rsidRPr="009975C8" w:rsidRDefault="005115FA" w:rsidP="009A5D97">
            <w:pPr>
              <w:jc w:val="right"/>
              <w:rPr>
                <w:color w:val="000000"/>
              </w:rPr>
            </w:pPr>
            <w:r>
              <w:rPr>
                <w:color w:val="000000"/>
              </w:rPr>
              <w:t>16,00</w:t>
            </w:r>
          </w:p>
        </w:tc>
      </w:tr>
      <w:tr w:rsidR="005115FA" w:rsidRPr="00C07426" w:rsidTr="00F87AFC">
        <w:trPr>
          <w:trHeight w:val="563"/>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p>
        </w:tc>
        <w:tc>
          <w:tcPr>
            <w:tcW w:w="5954" w:type="dxa"/>
            <w:tcBorders>
              <w:top w:val="nil"/>
              <w:left w:val="nil"/>
              <w:bottom w:val="single" w:sz="4" w:space="0" w:color="auto"/>
              <w:right w:val="single" w:sz="4" w:space="0" w:color="auto"/>
            </w:tcBorders>
          </w:tcPr>
          <w:p w:rsidR="005115FA" w:rsidRPr="005115FA" w:rsidRDefault="005115FA" w:rsidP="005115FA">
            <w:pPr>
              <w:jc w:val="center"/>
              <w:rPr>
                <w:sz w:val="28"/>
                <w:szCs w:val="28"/>
              </w:rPr>
            </w:pPr>
            <w:r w:rsidRPr="005115FA">
              <w:rPr>
                <w:sz w:val="28"/>
                <w:szCs w:val="28"/>
              </w:rPr>
              <w:t>Строение 2</w:t>
            </w:r>
          </w:p>
        </w:tc>
        <w:tc>
          <w:tcPr>
            <w:tcW w:w="1984" w:type="dxa"/>
            <w:gridSpan w:val="2"/>
            <w:tcBorders>
              <w:top w:val="nil"/>
              <w:left w:val="nil"/>
              <w:bottom w:val="single" w:sz="4" w:space="0" w:color="auto"/>
              <w:right w:val="single" w:sz="4" w:space="0" w:color="auto"/>
            </w:tcBorders>
          </w:tcPr>
          <w:p w:rsidR="005115FA" w:rsidRDefault="005115FA" w:rsidP="009A5D97">
            <w:pPr>
              <w:jc w:val="center"/>
              <w:rPr>
                <w:color w:val="000000"/>
              </w:rPr>
            </w:pPr>
          </w:p>
        </w:tc>
        <w:tc>
          <w:tcPr>
            <w:tcW w:w="1614" w:type="dxa"/>
            <w:tcBorders>
              <w:top w:val="nil"/>
              <w:left w:val="nil"/>
              <w:bottom w:val="single" w:sz="4" w:space="0" w:color="auto"/>
              <w:right w:val="single" w:sz="4" w:space="0" w:color="auto"/>
            </w:tcBorders>
            <w:noWrap/>
          </w:tcPr>
          <w:p w:rsidR="005115FA" w:rsidRDefault="005115FA" w:rsidP="009A5D97">
            <w:pPr>
              <w:jc w:val="right"/>
              <w:rPr>
                <w:color w:val="000000"/>
              </w:rPr>
            </w:pPr>
          </w:p>
        </w:tc>
      </w:tr>
      <w:tr w:rsidR="005115FA" w:rsidRPr="00C07426" w:rsidTr="00F87AFC">
        <w:trPr>
          <w:trHeight w:val="563"/>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p>
        </w:tc>
        <w:tc>
          <w:tcPr>
            <w:tcW w:w="5954" w:type="dxa"/>
            <w:tcBorders>
              <w:top w:val="nil"/>
              <w:left w:val="nil"/>
              <w:bottom w:val="single" w:sz="4" w:space="0" w:color="auto"/>
              <w:right w:val="single" w:sz="4" w:space="0" w:color="auto"/>
            </w:tcBorders>
          </w:tcPr>
          <w:p w:rsidR="005115FA" w:rsidRPr="005115FA" w:rsidRDefault="005115FA" w:rsidP="005115FA">
            <w:pPr>
              <w:jc w:val="center"/>
            </w:pPr>
            <w:r>
              <w:t>Полы</w:t>
            </w:r>
          </w:p>
        </w:tc>
        <w:tc>
          <w:tcPr>
            <w:tcW w:w="1984" w:type="dxa"/>
            <w:gridSpan w:val="2"/>
            <w:tcBorders>
              <w:top w:val="nil"/>
              <w:left w:val="nil"/>
              <w:bottom w:val="single" w:sz="4" w:space="0" w:color="auto"/>
              <w:right w:val="single" w:sz="4" w:space="0" w:color="auto"/>
            </w:tcBorders>
          </w:tcPr>
          <w:p w:rsidR="005115FA" w:rsidRDefault="005115FA" w:rsidP="009A5D97">
            <w:pPr>
              <w:jc w:val="center"/>
              <w:rPr>
                <w:color w:val="000000"/>
              </w:rPr>
            </w:pPr>
          </w:p>
        </w:tc>
        <w:tc>
          <w:tcPr>
            <w:tcW w:w="1614" w:type="dxa"/>
            <w:tcBorders>
              <w:top w:val="nil"/>
              <w:left w:val="nil"/>
              <w:bottom w:val="single" w:sz="4" w:space="0" w:color="auto"/>
              <w:right w:val="single" w:sz="4" w:space="0" w:color="auto"/>
            </w:tcBorders>
            <w:noWrap/>
          </w:tcPr>
          <w:p w:rsidR="005115FA" w:rsidRDefault="005115FA" w:rsidP="009A5D97">
            <w:pPr>
              <w:jc w:val="right"/>
              <w:rPr>
                <w:color w:val="000000"/>
              </w:rPr>
            </w:pPr>
          </w:p>
        </w:tc>
      </w:tr>
      <w:tr w:rsidR="005115FA" w:rsidRPr="00C07426" w:rsidTr="00F87AFC">
        <w:trPr>
          <w:trHeight w:val="287"/>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r w:rsidRPr="009975C8">
              <w:t>9</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 xml:space="preserve">Разборка покрытий полов из линолеума и </w:t>
            </w:r>
            <w:proofErr w:type="spellStart"/>
            <w:r w:rsidRPr="00462A24">
              <w:rPr>
                <w:color w:val="000000"/>
              </w:rPr>
              <w:t>релина</w:t>
            </w:r>
            <w:proofErr w:type="spellEnd"/>
          </w:p>
          <w:p w:rsidR="005115FA" w:rsidRPr="00462A24" w:rsidRDefault="005115FA" w:rsidP="009A5D97">
            <w:pPr>
              <w:rPr>
                <w:color w:val="000000"/>
                <w:highlight w:val="yellow"/>
              </w:rPr>
            </w:pPr>
          </w:p>
        </w:tc>
        <w:tc>
          <w:tcPr>
            <w:tcW w:w="1984" w:type="dxa"/>
            <w:gridSpan w:val="2"/>
            <w:tcBorders>
              <w:top w:val="nil"/>
              <w:left w:val="nil"/>
              <w:bottom w:val="single" w:sz="4" w:space="0" w:color="auto"/>
              <w:right w:val="single" w:sz="4" w:space="0" w:color="auto"/>
            </w:tcBorders>
          </w:tcPr>
          <w:p w:rsidR="005115FA" w:rsidRPr="009975C8"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tcPr>
          <w:p w:rsidR="005115FA" w:rsidRDefault="00462A24" w:rsidP="00462A24">
            <w:pPr>
              <w:jc w:val="center"/>
              <w:rPr>
                <w:color w:val="000000"/>
              </w:rPr>
            </w:pPr>
            <w:r>
              <w:rPr>
                <w:color w:val="000000"/>
              </w:rPr>
              <w:t>0,7363</w:t>
            </w:r>
          </w:p>
          <w:p w:rsidR="00462A24" w:rsidRPr="009975C8" w:rsidRDefault="00462A24" w:rsidP="00462A24">
            <w:pPr>
              <w:jc w:val="center"/>
              <w:rPr>
                <w:color w:val="000000"/>
              </w:rPr>
            </w:pPr>
          </w:p>
        </w:tc>
      </w:tr>
      <w:tr w:rsidR="005115FA" w:rsidRPr="00C07426" w:rsidTr="009975C8">
        <w:trPr>
          <w:trHeight w:val="582"/>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r w:rsidRPr="009975C8">
              <w:t>10</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Разборка покрытий полов паркетных</w:t>
            </w:r>
          </w:p>
          <w:p w:rsidR="005115FA" w:rsidRPr="00462A24" w:rsidRDefault="005115FA" w:rsidP="009A5D97">
            <w:pPr>
              <w:rPr>
                <w:color w:val="000000"/>
                <w:highlight w:val="yellow"/>
              </w:rPr>
            </w:pPr>
          </w:p>
        </w:tc>
        <w:tc>
          <w:tcPr>
            <w:tcW w:w="1984" w:type="dxa"/>
            <w:gridSpan w:val="2"/>
            <w:tcBorders>
              <w:top w:val="nil"/>
              <w:left w:val="nil"/>
              <w:bottom w:val="single" w:sz="4" w:space="0" w:color="auto"/>
              <w:right w:val="single" w:sz="4" w:space="0" w:color="auto"/>
            </w:tcBorders>
          </w:tcPr>
          <w:p w:rsidR="005115FA" w:rsidRPr="009975C8"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5115FA" w:rsidRPr="009975C8" w:rsidRDefault="00462A24" w:rsidP="009A5D97">
            <w:pPr>
              <w:jc w:val="right"/>
              <w:rPr>
                <w:color w:val="000000"/>
              </w:rPr>
            </w:pPr>
            <w:r>
              <w:rPr>
                <w:color w:val="000000"/>
              </w:rPr>
              <w:t>0,97</w:t>
            </w:r>
          </w:p>
        </w:tc>
      </w:tr>
      <w:tr w:rsidR="005115FA" w:rsidRPr="00C07426" w:rsidTr="00F87AFC">
        <w:trPr>
          <w:trHeight w:val="383"/>
        </w:trPr>
        <w:tc>
          <w:tcPr>
            <w:tcW w:w="851" w:type="dxa"/>
            <w:gridSpan w:val="2"/>
            <w:tcBorders>
              <w:top w:val="single" w:sz="4" w:space="0" w:color="auto"/>
              <w:left w:val="single" w:sz="4" w:space="0" w:color="auto"/>
              <w:bottom w:val="single" w:sz="4" w:space="0" w:color="auto"/>
              <w:right w:val="single" w:sz="4" w:space="0" w:color="auto"/>
            </w:tcBorders>
            <w:noWrap/>
          </w:tcPr>
          <w:p w:rsidR="005115FA" w:rsidRPr="009975C8" w:rsidRDefault="005115FA" w:rsidP="009A5D97">
            <w:pPr>
              <w:jc w:val="center"/>
            </w:pPr>
            <w:r w:rsidRPr="009975C8">
              <w:t>11</w:t>
            </w:r>
          </w:p>
        </w:tc>
        <w:tc>
          <w:tcPr>
            <w:tcW w:w="5954" w:type="dxa"/>
            <w:tcBorders>
              <w:top w:val="single" w:sz="4" w:space="0" w:color="auto"/>
              <w:left w:val="nil"/>
              <w:bottom w:val="single" w:sz="4" w:space="0" w:color="auto"/>
              <w:right w:val="single" w:sz="4" w:space="0" w:color="auto"/>
            </w:tcBorders>
          </w:tcPr>
          <w:p w:rsidR="005115FA" w:rsidRPr="00462A24" w:rsidRDefault="005115FA" w:rsidP="005115FA">
            <w:pPr>
              <w:rPr>
                <w:color w:val="000000"/>
              </w:rPr>
            </w:pPr>
            <w:r w:rsidRPr="00462A24">
              <w:rPr>
                <w:color w:val="000000"/>
              </w:rPr>
              <w:t>Устройство стяжек из выравнивающей смеси типа «</w:t>
            </w:r>
            <w:proofErr w:type="spellStart"/>
            <w:r w:rsidRPr="00462A24">
              <w:rPr>
                <w:color w:val="000000"/>
              </w:rPr>
              <w:t>Ветонит</w:t>
            </w:r>
            <w:proofErr w:type="spellEnd"/>
            <w:r w:rsidRPr="00462A24">
              <w:rPr>
                <w:color w:val="000000"/>
              </w:rPr>
              <w:t>» 5000, толщиной 5 мм</w:t>
            </w:r>
          </w:p>
          <w:p w:rsidR="005115FA" w:rsidRPr="00462A24" w:rsidRDefault="005115FA" w:rsidP="009A5D97">
            <w:pPr>
              <w:rPr>
                <w:color w:val="000000"/>
                <w:highlight w:val="yellow"/>
              </w:rPr>
            </w:pPr>
          </w:p>
        </w:tc>
        <w:tc>
          <w:tcPr>
            <w:tcW w:w="1984" w:type="dxa"/>
            <w:gridSpan w:val="2"/>
            <w:tcBorders>
              <w:top w:val="single" w:sz="4" w:space="0" w:color="auto"/>
              <w:left w:val="nil"/>
              <w:bottom w:val="single" w:sz="4" w:space="0" w:color="auto"/>
              <w:right w:val="single" w:sz="4" w:space="0" w:color="auto"/>
            </w:tcBorders>
          </w:tcPr>
          <w:p w:rsidR="005115FA" w:rsidRPr="009975C8" w:rsidRDefault="00462A24" w:rsidP="009A5D97">
            <w:pPr>
              <w:jc w:val="center"/>
              <w:rPr>
                <w:color w:val="000000"/>
              </w:rPr>
            </w:pPr>
            <w:r>
              <w:rPr>
                <w:color w:val="000000"/>
              </w:rPr>
              <w:t>100м2 стяжки</w:t>
            </w:r>
          </w:p>
        </w:tc>
        <w:tc>
          <w:tcPr>
            <w:tcW w:w="1614" w:type="dxa"/>
            <w:tcBorders>
              <w:top w:val="single" w:sz="4" w:space="0" w:color="auto"/>
              <w:left w:val="nil"/>
              <w:bottom w:val="single" w:sz="4" w:space="0" w:color="auto"/>
              <w:right w:val="single" w:sz="4" w:space="0" w:color="auto"/>
            </w:tcBorders>
            <w:noWrap/>
          </w:tcPr>
          <w:p w:rsidR="005115FA" w:rsidRPr="009975C8" w:rsidRDefault="00462A24" w:rsidP="009A5D97">
            <w:pPr>
              <w:jc w:val="right"/>
              <w:rPr>
                <w:color w:val="000000"/>
              </w:rPr>
            </w:pPr>
            <w:r>
              <w:rPr>
                <w:color w:val="000000"/>
              </w:rPr>
              <w:t>1,7063</w:t>
            </w:r>
          </w:p>
        </w:tc>
      </w:tr>
      <w:tr w:rsidR="005115FA" w:rsidRPr="00C07426" w:rsidTr="00F87AFC">
        <w:trPr>
          <w:trHeight w:val="390"/>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r w:rsidRPr="009975C8">
              <w:t>12</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 xml:space="preserve">Устройство покрытий из линолеума коммерческого гомогенного "ТАРКЕТТ </w:t>
            </w:r>
            <w:proofErr w:type="spellStart"/>
            <w:r w:rsidRPr="00462A24">
              <w:rPr>
                <w:color w:val="000000"/>
              </w:rPr>
              <w:t>iQ</w:t>
            </w:r>
            <w:proofErr w:type="spellEnd"/>
            <w:r w:rsidRPr="00462A24">
              <w:rPr>
                <w:color w:val="000000"/>
              </w:rPr>
              <w:t xml:space="preserve"> MEGALIT" (толщина 2 мм, класс 34/43)на клее «</w:t>
            </w:r>
            <w:proofErr w:type="spellStart"/>
            <w:r w:rsidRPr="00462A24">
              <w:rPr>
                <w:color w:val="000000"/>
              </w:rPr>
              <w:t>Бустилат</w:t>
            </w:r>
            <w:proofErr w:type="spellEnd"/>
            <w:r w:rsidRPr="00462A24">
              <w:rPr>
                <w:color w:val="000000"/>
              </w:rPr>
              <w:t>»</w:t>
            </w:r>
          </w:p>
          <w:p w:rsidR="005115FA" w:rsidRPr="00462A24"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9975C8"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5115FA" w:rsidRPr="009975C8" w:rsidRDefault="00462A24" w:rsidP="009A5D97">
            <w:pPr>
              <w:jc w:val="right"/>
              <w:rPr>
                <w:color w:val="000000"/>
              </w:rPr>
            </w:pPr>
            <w:r>
              <w:rPr>
                <w:color w:val="000000"/>
              </w:rPr>
              <w:t>0,7363</w:t>
            </w:r>
          </w:p>
        </w:tc>
      </w:tr>
      <w:tr w:rsidR="005115FA" w:rsidRPr="00C07426" w:rsidTr="00F87AFC">
        <w:trPr>
          <w:trHeight w:val="281"/>
        </w:trPr>
        <w:tc>
          <w:tcPr>
            <w:tcW w:w="851" w:type="dxa"/>
            <w:gridSpan w:val="2"/>
            <w:tcBorders>
              <w:top w:val="nil"/>
              <w:left w:val="single" w:sz="4" w:space="0" w:color="auto"/>
              <w:bottom w:val="single" w:sz="4" w:space="0" w:color="auto"/>
              <w:right w:val="single" w:sz="4" w:space="0" w:color="auto"/>
            </w:tcBorders>
            <w:noWrap/>
          </w:tcPr>
          <w:p w:rsidR="005115FA" w:rsidRPr="009975C8" w:rsidRDefault="005115FA" w:rsidP="009A5D97">
            <w:pPr>
              <w:jc w:val="center"/>
            </w:pPr>
            <w:r w:rsidRPr="009975C8">
              <w:t>13</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 xml:space="preserve">Линолеум коммерческий гомогенный "ТАРКЕТТ </w:t>
            </w:r>
            <w:proofErr w:type="spellStart"/>
            <w:r w:rsidRPr="00462A24">
              <w:rPr>
                <w:color w:val="000000"/>
              </w:rPr>
              <w:t>iQ</w:t>
            </w:r>
            <w:proofErr w:type="spellEnd"/>
            <w:r w:rsidRPr="00462A24">
              <w:rPr>
                <w:color w:val="000000"/>
              </w:rPr>
              <w:t xml:space="preserve"> MEGALIT" (толщина 2 мм, класс 34/43)</w:t>
            </w:r>
          </w:p>
          <w:p w:rsidR="005115FA" w:rsidRPr="00462A24"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462A24" w:rsidRDefault="00462A24" w:rsidP="009A5D97">
            <w:pPr>
              <w:jc w:val="center"/>
              <w:rPr>
                <w:color w:val="000000"/>
                <w:sz w:val="20"/>
                <w:szCs w:val="20"/>
              </w:rPr>
            </w:pPr>
            <w:r w:rsidRPr="00462A24">
              <w:rPr>
                <w:color w:val="000000"/>
                <w:sz w:val="20"/>
                <w:szCs w:val="20"/>
              </w:rPr>
              <w:t>М</w:t>
            </w:r>
            <w:proofErr w:type="gramStart"/>
            <w:r w:rsidRPr="00462A24">
              <w:rPr>
                <w:color w:val="000000"/>
                <w:sz w:val="20"/>
                <w:szCs w:val="20"/>
              </w:rPr>
              <w:t>2</w:t>
            </w:r>
            <w:proofErr w:type="gramEnd"/>
          </w:p>
        </w:tc>
        <w:tc>
          <w:tcPr>
            <w:tcW w:w="1614" w:type="dxa"/>
            <w:tcBorders>
              <w:top w:val="nil"/>
              <w:left w:val="nil"/>
              <w:bottom w:val="single" w:sz="4" w:space="0" w:color="auto"/>
              <w:right w:val="single" w:sz="4" w:space="0" w:color="auto"/>
            </w:tcBorders>
            <w:noWrap/>
          </w:tcPr>
          <w:p w:rsidR="005115FA" w:rsidRPr="009975C8" w:rsidRDefault="00462A24" w:rsidP="009A5D97">
            <w:pPr>
              <w:jc w:val="right"/>
              <w:rPr>
                <w:color w:val="000000"/>
              </w:rPr>
            </w:pPr>
            <w:r>
              <w:rPr>
                <w:color w:val="000000"/>
              </w:rPr>
              <w:t>75,10</w:t>
            </w:r>
          </w:p>
        </w:tc>
      </w:tr>
      <w:tr w:rsidR="005115FA" w:rsidRPr="00C07426" w:rsidTr="00F87AFC">
        <w:trPr>
          <w:trHeight w:val="576"/>
        </w:trPr>
        <w:tc>
          <w:tcPr>
            <w:tcW w:w="851" w:type="dxa"/>
            <w:gridSpan w:val="2"/>
            <w:tcBorders>
              <w:top w:val="nil"/>
              <w:left w:val="single" w:sz="4" w:space="0" w:color="auto"/>
              <w:bottom w:val="single" w:sz="4" w:space="0" w:color="auto"/>
              <w:right w:val="single" w:sz="4" w:space="0" w:color="auto"/>
            </w:tcBorders>
            <w:noWrap/>
          </w:tcPr>
          <w:p w:rsidR="005115FA" w:rsidRPr="0032123E" w:rsidRDefault="005115FA" w:rsidP="009A5D97">
            <w:pPr>
              <w:jc w:val="center"/>
            </w:pPr>
            <w:r w:rsidRPr="0032123E">
              <w:t>14</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Устройство покрытий из досок ламинированных марки "</w:t>
            </w:r>
            <w:proofErr w:type="spellStart"/>
            <w:r w:rsidRPr="00462A24">
              <w:rPr>
                <w:color w:val="000000"/>
              </w:rPr>
              <w:t>Quick</w:t>
            </w:r>
            <w:proofErr w:type="spellEnd"/>
            <w:r w:rsidRPr="00462A24">
              <w:rPr>
                <w:color w:val="000000"/>
              </w:rPr>
              <w:t xml:space="preserve"> </w:t>
            </w:r>
            <w:proofErr w:type="spellStart"/>
            <w:r w:rsidRPr="00462A24">
              <w:rPr>
                <w:color w:val="000000"/>
              </w:rPr>
              <w:t>Step</w:t>
            </w:r>
            <w:proofErr w:type="spellEnd"/>
            <w:r w:rsidRPr="00462A24">
              <w:rPr>
                <w:color w:val="000000"/>
              </w:rPr>
              <w:t xml:space="preserve">", 33 класс износостойкости, толщина 9,5 мм  замковым способом </w:t>
            </w:r>
          </w:p>
          <w:p w:rsidR="005115FA" w:rsidRPr="00462A24"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32123E"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5115FA" w:rsidRPr="0032123E" w:rsidRDefault="00462A24" w:rsidP="009A5D97">
            <w:pPr>
              <w:jc w:val="right"/>
              <w:rPr>
                <w:color w:val="000000"/>
              </w:rPr>
            </w:pPr>
            <w:r>
              <w:rPr>
                <w:color w:val="000000"/>
              </w:rPr>
              <w:t>0,97</w:t>
            </w:r>
          </w:p>
        </w:tc>
      </w:tr>
      <w:tr w:rsidR="005115FA" w:rsidRPr="00C07426" w:rsidTr="00F87AFC">
        <w:trPr>
          <w:trHeight w:val="301"/>
        </w:trPr>
        <w:tc>
          <w:tcPr>
            <w:tcW w:w="851" w:type="dxa"/>
            <w:gridSpan w:val="2"/>
            <w:tcBorders>
              <w:top w:val="nil"/>
              <w:left w:val="single" w:sz="4" w:space="0" w:color="auto"/>
              <w:bottom w:val="single" w:sz="4" w:space="0" w:color="auto"/>
              <w:right w:val="single" w:sz="4" w:space="0" w:color="auto"/>
            </w:tcBorders>
            <w:noWrap/>
          </w:tcPr>
          <w:p w:rsidR="005115FA" w:rsidRPr="0032123E" w:rsidRDefault="005115FA" w:rsidP="009A5D97">
            <w:pPr>
              <w:jc w:val="center"/>
            </w:pPr>
            <w:r w:rsidRPr="0032123E">
              <w:rPr>
                <w:sz w:val="22"/>
                <w:szCs w:val="22"/>
              </w:rPr>
              <w:t>15</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Покрытие напольное ламинированное марки "</w:t>
            </w:r>
            <w:proofErr w:type="spellStart"/>
            <w:r w:rsidRPr="00462A24">
              <w:rPr>
                <w:color w:val="000000"/>
              </w:rPr>
              <w:t>Quick</w:t>
            </w:r>
            <w:proofErr w:type="spellEnd"/>
            <w:r w:rsidRPr="00462A24">
              <w:rPr>
                <w:color w:val="000000"/>
              </w:rPr>
              <w:t xml:space="preserve"> </w:t>
            </w:r>
            <w:proofErr w:type="spellStart"/>
            <w:r w:rsidRPr="00462A24">
              <w:rPr>
                <w:color w:val="000000"/>
              </w:rPr>
              <w:t>Step</w:t>
            </w:r>
            <w:proofErr w:type="spellEnd"/>
            <w:r w:rsidRPr="00462A24">
              <w:rPr>
                <w:color w:val="000000"/>
              </w:rPr>
              <w:t>", 33 класс износостойкости, толщина 9,5 мм</w:t>
            </w:r>
          </w:p>
          <w:p w:rsidR="005115FA" w:rsidRPr="00462A24"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462A24" w:rsidRDefault="00462A24" w:rsidP="0032123E">
            <w:pPr>
              <w:jc w:val="center"/>
              <w:rPr>
                <w:color w:val="000000"/>
                <w:sz w:val="20"/>
                <w:szCs w:val="20"/>
              </w:rPr>
            </w:pPr>
            <w:r w:rsidRPr="00462A24">
              <w:rPr>
                <w:color w:val="000000"/>
                <w:sz w:val="20"/>
                <w:szCs w:val="20"/>
              </w:rPr>
              <w:t>М</w:t>
            </w:r>
            <w:proofErr w:type="gramStart"/>
            <w:r w:rsidRPr="00462A24">
              <w:rPr>
                <w:color w:val="000000"/>
                <w:sz w:val="20"/>
                <w:szCs w:val="20"/>
              </w:rPr>
              <w:t>2</w:t>
            </w:r>
            <w:proofErr w:type="gramEnd"/>
          </w:p>
        </w:tc>
        <w:tc>
          <w:tcPr>
            <w:tcW w:w="1614" w:type="dxa"/>
            <w:tcBorders>
              <w:top w:val="nil"/>
              <w:left w:val="nil"/>
              <w:bottom w:val="single" w:sz="4" w:space="0" w:color="auto"/>
              <w:right w:val="single" w:sz="4" w:space="0" w:color="auto"/>
            </w:tcBorders>
            <w:noWrap/>
          </w:tcPr>
          <w:p w:rsidR="005115FA" w:rsidRPr="0032123E" w:rsidRDefault="00462A24" w:rsidP="009A5D97">
            <w:pPr>
              <w:jc w:val="right"/>
              <w:rPr>
                <w:color w:val="000000"/>
              </w:rPr>
            </w:pPr>
            <w:r>
              <w:rPr>
                <w:color w:val="000000"/>
              </w:rPr>
              <w:t>99,43</w:t>
            </w:r>
          </w:p>
        </w:tc>
      </w:tr>
      <w:tr w:rsidR="005115FA" w:rsidRPr="00C07426" w:rsidTr="00F87AFC">
        <w:trPr>
          <w:trHeight w:val="255"/>
        </w:trPr>
        <w:tc>
          <w:tcPr>
            <w:tcW w:w="851" w:type="dxa"/>
            <w:gridSpan w:val="2"/>
            <w:tcBorders>
              <w:top w:val="nil"/>
              <w:left w:val="single" w:sz="4" w:space="0" w:color="auto"/>
              <w:bottom w:val="single" w:sz="4" w:space="0" w:color="auto"/>
              <w:right w:val="single" w:sz="4" w:space="0" w:color="auto"/>
            </w:tcBorders>
            <w:noWrap/>
          </w:tcPr>
          <w:p w:rsidR="005115FA" w:rsidRPr="0032123E" w:rsidRDefault="005115FA" w:rsidP="009A5D97">
            <w:pPr>
              <w:jc w:val="center"/>
            </w:pPr>
            <w:r w:rsidRPr="0032123E">
              <w:rPr>
                <w:sz w:val="22"/>
                <w:szCs w:val="22"/>
              </w:rPr>
              <w:t>16</w:t>
            </w:r>
          </w:p>
        </w:tc>
        <w:tc>
          <w:tcPr>
            <w:tcW w:w="5954" w:type="dxa"/>
            <w:tcBorders>
              <w:top w:val="nil"/>
              <w:left w:val="nil"/>
              <w:bottom w:val="single" w:sz="4" w:space="0" w:color="auto"/>
              <w:right w:val="single" w:sz="4" w:space="0" w:color="auto"/>
            </w:tcBorders>
          </w:tcPr>
          <w:p w:rsidR="005115FA" w:rsidRPr="00462A24" w:rsidRDefault="005115FA" w:rsidP="005115FA">
            <w:pPr>
              <w:rPr>
                <w:color w:val="000000"/>
              </w:rPr>
            </w:pPr>
            <w:r w:rsidRPr="00462A24">
              <w:rPr>
                <w:color w:val="000000"/>
              </w:rPr>
              <w:t>Разборка плинтусов деревянных и из пластмассовых материалов</w:t>
            </w:r>
          </w:p>
          <w:p w:rsidR="005115FA" w:rsidRPr="00462A24" w:rsidRDefault="005115FA" w:rsidP="009A5D97">
            <w:pPr>
              <w:rPr>
                <w:color w:val="000000"/>
              </w:rPr>
            </w:pPr>
          </w:p>
        </w:tc>
        <w:tc>
          <w:tcPr>
            <w:tcW w:w="1984" w:type="dxa"/>
            <w:gridSpan w:val="2"/>
            <w:tcBorders>
              <w:top w:val="nil"/>
              <w:left w:val="nil"/>
              <w:bottom w:val="single" w:sz="4" w:space="0" w:color="auto"/>
              <w:right w:val="single" w:sz="4" w:space="0" w:color="auto"/>
            </w:tcBorders>
          </w:tcPr>
          <w:p w:rsidR="005115FA" w:rsidRPr="0032123E" w:rsidRDefault="00462A24" w:rsidP="009A5D97">
            <w:pPr>
              <w:jc w:val="center"/>
              <w:rPr>
                <w:color w:val="000000"/>
              </w:rPr>
            </w:pPr>
            <w:r>
              <w:rPr>
                <w:color w:val="000000"/>
              </w:rPr>
              <w:t>100м плинтуса</w:t>
            </w:r>
          </w:p>
        </w:tc>
        <w:tc>
          <w:tcPr>
            <w:tcW w:w="1614" w:type="dxa"/>
            <w:tcBorders>
              <w:top w:val="nil"/>
              <w:left w:val="nil"/>
              <w:bottom w:val="single" w:sz="4" w:space="0" w:color="auto"/>
              <w:right w:val="single" w:sz="4" w:space="0" w:color="auto"/>
            </w:tcBorders>
            <w:noWrap/>
          </w:tcPr>
          <w:p w:rsidR="005115FA" w:rsidRPr="0032123E" w:rsidRDefault="00462A24" w:rsidP="009A5D97">
            <w:pPr>
              <w:jc w:val="right"/>
              <w:rPr>
                <w:color w:val="000000"/>
              </w:rPr>
            </w:pPr>
            <w:r>
              <w:rPr>
                <w:color w:val="000000"/>
              </w:rPr>
              <w:t>0,9752</w:t>
            </w:r>
          </w:p>
        </w:tc>
      </w:tr>
      <w:tr w:rsidR="00462A24" w:rsidRPr="00C07426" w:rsidTr="00F87AFC">
        <w:trPr>
          <w:trHeight w:val="719"/>
        </w:trPr>
        <w:tc>
          <w:tcPr>
            <w:tcW w:w="851" w:type="dxa"/>
            <w:gridSpan w:val="2"/>
            <w:tcBorders>
              <w:top w:val="nil"/>
              <w:left w:val="single" w:sz="4" w:space="0" w:color="auto"/>
              <w:bottom w:val="single" w:sz="4" w:space="0" w:color="auto"/>
              <w:right w:val="single" w:sz="4" w:space="0" w:color="auto"/>
            </w:tcBorders>
            <w:noWrap/>
          </w:tcPr>
          <w:p w:rsidR="00462A24" w:rsidRPr="0032123E" w:rsidRDefault="00462A24" w:rsidP="009A5D97">
            <w:pPr>
              <w:jc w:val="center"/>
            </w:pPr>
            <w:r w:rsidRPr="0032123E">
              <w:rPr>
                <w:sz w:val="22"/>
                <w:szCs w:val="22"/>
              </w:rPr>
              <w:t>17</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Устройство плинтусов поливинилхлоридных на винтах самонарезающих</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32123E" w:rsidRDefault="00462A24" w:rsidP="00462A24">
            <w:pPr>
              <w:jc w:val="center"/>
              <w:rPr>
                <w:color w:val="000000"/>
              </w:rPr>
            </w:pPr>
            <w:r>
              <w:rPr>
                <w:color w:val="000000"/>
              </w:rPr>
              <w:t>100 м плинтуса</w:t>
            </w:r>
          </w:p>
        </w:tc>
        <w:tc>
          <w:tcPr>
            <w:tcW w:w="1614" w:type="dxa"/>
            <w:tcBorders>
              <w:top w:val="nil"/>
              <w:left w:val="nil"/>
              <w:bottom w:val="single" w:sz="4" w:space="0" w:color="auto"/>
              <w:right w:val="single" w:sz="4" w:space="0" w:color="auto"/>
            </w:tcBorders>
            <w:noWrap/>
          </w:tcPr>
          <w:p w:rsidR="00462A24" w:rsidRPr="0032123E" w:rsidRDefault="00462A24" w:rsidP="00462A24">
            <w:pPr>
              <w:jc w:val="right"/>
              <w:rPr>
                <w:color w:val="000000"/>
              </w:rPr>
            </w:pPr>
            <w:r>
              <w:rPr>
                <w:color w:val="000000"/>
              </w:rPr>
              <w:t>0,9752</w:t>
            </w:r>
          </w:p>
        </w:tc>
      </w:tr>
      <w:tr w:rsidR="00462A24" w:rsidRPr="00C07426" w:rsidTr="00F87AFC">
        <w:trPr>
          <w:trHeight w:val="534"/>
        </w:trPr>
        <w:tc>
          <w:tcPr>
            <w:tcW w:w="851" w:type="dxa"/>
            <w:gridSpan w:val="2"/>
            <w:tcBorders>
              <w:top w:val="nil"/>
              <w:left w:val="single" w:sz="4" w:space="0" w:color="auto"/>
              <w:bottom w:val="single" w:sz="4" w:space="0" w:color="auto"/>
              <w:right w:val="single" w:sz="4" w:space="0" w:color="auto"/>
            </w:tcBorders>
            <w:noWrap/>
          </w:tcPr>
          <w:p w:rsidR="00462A24" w:rsidRPr="0032123E" w:rsidRDefault="00462A24" w:rsidP="009A5D97">
            <w:pPr>
              <w:jc w:val="center"/>
            </w:pPr>
            <w:r w:rsidRPr="0032123E">
              <w:rPr>
                <w:sz w:val="22"/>
                <w:szCs w:val="22"/>
              </w:rPr>
              <w:t>18</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Укладка металлического накладного профиля (порога)</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32123E" w:rsidRDefault="00462A24" w:rsidP="009A5D97">
            <w:pPr>
              <w:jc w:val="center"/>
              <w:rPr>
                <w:color w:val="000000"/>
              </w:rPr>
            </w:pPr>
            <w:r>
              <w:rPr>
                <w:color w:val="000000"/>
              </w:rPr>
              <w:t>100 м профиля</w:t>
            </w:r>
          </w:p>
        </w:tc>
        <w:tc>
          <w:tcPr>
            <w:tcW w:w="1614" w:type="dxa"/>
            <w:tcBorders>
              <w:top w:val="nil"/>
              <w:left w:val="nil"/>
              <w:bottom w:val="single" w:sz="4" w:space="0" w:color="auto"/>
              <w:right w:val="single" w:sz="4" w:space="0" w:color="auto"/>
            </w:tcBorders>
            <w:noWrap/>
          </w:tcPr>
          <w:p w:rsidR="00462A24" w:rsidRPr="0032123E" w:rsidRDefault="00462A24" w:rsidP="009A5D97">
            <w:pPr>
              <w:jc w:val="right"/>
              <w:rPr>
                <w:color w:val="000000"/>
              </w:rPr>
            </w:pPr>
            <w:r>
              <w:rPr>
                <w:color w:val="000000"/>
              </w:rPr>
              <w:t>0,09</w:t>
            </w:r>
          </w:p>
        </w:tc>
      </w:tr>
      <w:tr w:rsidR="00462A24" w:rsidRPr="00C07426" w:rsidTr="00F87AFC">
        <w:trPr>
          <w:trHeight w:val="386"/>
        </w:trPr>
        <w:tc>
          <w:tcPr>
            <w:tcW w:w="851" w:type="dxa"/>
            <w:gridSpan w:val="2"/>
            <w:tcBorders>
              <w:top w:val="nil"/>
              <w:left w:val="single" w:sz="4" w:space="0" w:color="auto"/>
              <w:bottom w:val="single" w:sz="4" w:space="0" w:color="auto"/>
              <w:right w:val="single" w:sz="4" w:space="0" w:color="auto"/>
            </w:tcBorders>
            <w:noWrap/>
          </w:tcPr>
          <w:p w:rsidR="00462A24" w:rsidRPr="006275B1" w:rsidRDefault="00462A24" w:rsidP="009A5D97">
            <w:pPr>
              <w:jc w:val="center"/>
            </w:pPr>
            <w:r w:rsidRPr="006275B1">
              <w:rPr>
                <w:sz w:val="22"/>
                <w:szCs w:val="22"/>
              </w:rPr>
              <w:t>19</w:t>
            </w:r>
          </w:p>
        </w:tc>
        <w:tc>
          <w:tcPr>
            <w:tcW w:w="5954" w:type="dxa"/>
            <w:tcBorders>
              <w:top w:val="nil"/>
              <w:left w:val="nil"/>
              <w:bottom w:val="single" w:sz="4" w:space="0" w:color="auto"/>
              <w:right w:val="single" w:sz="4" w:space="0" w:color="auto"/>
            </w:tcBorders>
          </w:tcPr>
          <w:p w:rsidR="00462A24" w:rsidRPr="00462A24" w:rsidRDefault="00462A24" w:rsidP="005115FA">
            <w:r w:rsidRPr="00462A24">
              <w:t xml:space="preserve">  Профили </w:t>
            </w:r>
            <w:proofErr w:type="spellStart"/>
            <w:r w:rsidRPr="00462A24">
              <w:t>стыкоперекрывающие</w:t>
            </w:r>
            <w:proofErr w:type="spellEnd"/>
            <w:r w:rsidRPr="00462A24">
              <w:t xml:space="preserve"> из алюминиевых сплавов (порожки) с покрытием, шириной 25 мм</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6275B1" w:rsidRDefault="00462A24" w:rsidP="009A5D97">
            <w:pPr>
              <w:jc w:val="center"/>
              <w:rPr>
                <w:color w:val="000000"/>
              </w:rPr>
            </w:pPr>
            <w:r>
              <w:rPr>
                <w:color w:val="000000"/>
              </w:rPr>
              <w:t>м</w:t>
            </w:r>
          </w:p>
        </w:tc>
        <w:tc>
          <w:tcPr>
            <w:tcW w:w="1614" w:type="dxa"/>
            <w:tcBorders>
              <w:top w:val="nil"/>
              <w:left w:val="nil"/>
              <w:bottom w:val="single" w:sz="4" w:space="0" w:color="auto"/>
              <w:right w:val="single" w:sz="4" w:space="0" w:color="auto"/>
            </w:tcBorders>
            <w:noWrap/>
          </w:tcPr>
          <w:p w:rsidR="00462A24" w:rsidRPr="006275B1" w:rsidRDefault="00462A24" w:rsidP="009A5D97">
            <w:pPr>
              <w:jc w:val="right"/>
              <w:rPr>
                <w:color w:val="000000"/>
              </w:rPr>
            </w:pPr>
            <w:r>
              <w:rPr>
                <w:color w:val="000000"/>
              </w:rPr>
              <w:t>9,00</w:t>
            </w:r>
          </w:p>
        </w:tc>
      </w:tr>
      <w:tr w:rsidR="00462A24" w:rsidRPr="00C07426" w:rsidTr="00F87AFC">
        <w:trPr>
          <w:trHeight w:val="561"/>
        </w:trPr>
        <w:tc>
          <w:tcPr>
            <w:tcW w:w="851" w:type="dxa"/>
            <w:gridSpan w:val="2"/>
            <w:tcBorders>
              <w:top w:val="nil"/>
              <w:left w:val="single" w:sz="4" w:space="0" w:color="auto"/>
              <w:bottom w:val="single" w:sz="4" w:space="0" w:color="auto"/>
              <w:right w:val="single" w:sz="4" w:space="0" w:color="auto"/>
            </w:tcBorders>
            <w:noWrap/>
          </w:tcPr>
          <w:p w:rsidR="00462A24" w:rsidRPr="006275B1" w:rsidRDefault="00462A24" w:rsidP="009A5D97">
            <w:pPr>
              <w:jc w:val="center"/>
            </w:pPr>
            <w:r w:rsidRPr="006275B1">
              <w:rPr>
                <w:sz w:val="22"/>
                <w:szCs w:val="22"/>
              </w:rPr>
              <w:t>20</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 xml:space="preserve">Разборка железобетонных фундаментов </w:t>
            </w:r>
            <w:proofErr w:type="gramStart"/>
            <w:r w:rsidRPr="00462A24">
              <w:rPr>
                <w:color w:val="000000"/>
              </w:rPr>
              <w:t>-т</w:t>
            </w:r>
            <w:proofErr w:type="gramEnd"/>
            <w:r w:rsidRPr="00462A24">
              <w:rPr>
                <w:color w:val="000000"/>
              </w:rPr>
              <w:t>умба</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6275B1" w:rsidRDefault="00462A24" w:rsidP="009A5D97">
            <w:pPr>
              <w:jc w:val="center"/>
              <w:rPr>
                <w:color w:val="000000"/>
              </w:rPr>
            </w:pPr>
            <w:r>
              <w:rPr>
                <w:color w:val="000000"/>
              </w:rPr>
              <w:t>1 м3</w:t>
            </w:r>
          </w:p>
        </w:tc>
        <w:tc>
          <w:tcPr>
            <w:tcW w:w="1614" w:type="dxa"/>
            <w:tcBorders>
              <w:top w:val="nil"/>
              <w:left w:val="nil"/>
              <w:bottom w:val="single" w:sz="4" w:space="0" w:color="auto"/>
              <w:right w:val="single" w:sz="4" w:space="0" w:color="auto"/>
            </w:tcBorders>
            <w:noWrap/>
          </w:tcPr>
          <w:p w:rsidR="00462A24" w:rsidRPr="006275B1" w:rsidRDefault="00462A24" w:rsidP="009A5D97">
            <w:pPr>
              <w:jc w:val="right"/>
              <w:rPr>
                <w:color w:val="000000"/>
              </w:rPr>
            </w:pPr>
            <w:r>
              <w:rPr>
                <w:color w:val="000000"/>
              </w:rPr>
              <w:t>0,32</w:t>
            </w:r>
          </w:p>
        </w:tc>
      </w:tr>
      <w:tr w:rsidR="00462A24" w:rsidRPr="00C0742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6275B1" w:rsidRDefault="00462A24" w:rsidP="009A5D97">
            <w:pPr>
              <w:jc w:val="center"/>
            </w:pPr>
            <w:r w:rsidRPr="006275B1">
              <w:rPr>
                <w:sz w:val="22"/>
                <w:szCs w:val="22"/>
              </w:rPr>
              <w:t>21</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Разборка покрытий полов из керамических плиток</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6275B1"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462A24" w:rsidRPr="006275B1" w:rsidRDefault="00462A24" w:rsidP="009A5D97">
            <w:pPr>
              <w:jc w:val="right"/>
              <w:rPr>
                <w:color w:val="000000"/>
              </w:rPr>
            </w:pPr>
            <w:r>
              <w:rPr>
                <w:color w:val="000000"/>
              </w:rPr>
              <w:t>0,106</w:t>
            </w:r>
          </w:p>
        </w:tc>
      </w:tr>
      <w:tr w:rsidR="00462A24" w:rsidRPr="001C6F66" w:rsidTr="00F87AFC">
        <w:trPr>
          <w:trHeight w:val="371"/>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22</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Разборка покрытий полов цементных</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6275B1" w:rsidRDefault="00462A24" w:rsidP="00462A24">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462A24" w:rsidRPr="006275B1" w:rsidRDefault="00462A24" w:rsidP="00462A24">
            <w:pPr>
              <w:jc w:val="right"/>
              <w:rPr>
                <w:color w:val="000000"/>
              </w:rPr>
            </w:pPr>
            <w:r>
              <w:rPr>
                <w:color w:val="000000"/>
              </w:rPr>
              <w:t>0,106</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23</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Устройство стяжек цементных толщиной 20 мм</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6275B1" w:rsidRDefault="00462A24" w:rsidP="00462A24">
            <w:pPr>
              <w:jc w:val="center"/>
              <w:rPr>
                <w:color w:val="000000"/>
              </w:rPr>
            </w:pPr>
            <w:r>
              <w:rPr>
                <w:color w:val="000000"/>
              </w:rPr>
              <w:t>100 м</w:t>
            </w:r>
            <w:proofErr w:type="gramStart"/>
            <w:r>
              <w:rPr>
                <w:color w:val="000000"/>
              </w:rPr>
              <w:t>2</w:t>
            </w:r>
            <w:proofErr w:type="gramEnd"/>
            <w:r>
              <w:rPr>
                <w:color w:val="000000"/>
              </w:rPr>
              <w:t xml:space="preserve">  стяжки</w:t>
            </w:r>
          </w:p>
        </w:tc>
        <w:tc>
          <w:tcPr>
            <w:tcW w:w="1614" w:type="dxa"/>
            <w:tcBorders>
              <w:top w:val="nil"/>
              <w:left w:val="nil"/>
              <w:bottom w:val="single" w:sz="4" w:space="0" w:color="auto"/>
              <w:right w:val="single" w:sz="4" w:space="0" w:color="auto"/>
            </w:tcBorders>
            <w:noWrap/>
          </w:tcPr>
          <w:p w:rsidR="00462A24" w:rsidRPr="006275B1" w:rsidRDefault="00462A24" w:rsidP="00462A24">
            <w:pPr>
              <w:jc w:val="right"/>
              <w:rPr>
                <w:color w:val="000000"/>
              </w:rPr>
            </w:pPr>
            <w:r>
              <w:rPr>
                <w:color w:val="000000"/>
              </w:rPr>
              <w:t>0,106</w:t>
            </w:r>
          </w:p>
        </w:tc>
      </w:tr>
      <w:tr w:rsidR="00462A24" w:rsidRPr="001C6F66" w:rsidTr="00F87AFC">
        <w:trPr>
          <w:trHeight w:val="394"/>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24</w:t>
            </w:r>
          </w:p>
        </w:tc>
        <w:tc>
          <w:tcPr>
            <w:tcW w:w="5954" w:type="dxa"/>
            <w:tcBorders>
              <w:top w:val="nil"/>
              <w:left w:val="nil"/>
              <w:bottom w:val="single" w:sz="4" w:space="0" w:color="auto"/>
              <w:right w:val="single" w:sz="4" w:space="0" w:color="auto"/>
            </w:tcBorders>
          </w:tcPr>
          <w:p w:rsidR="00462A24" w:rsidRPr="00462A24" w:rsidRDefault="00462A24" w:rsidP="005115FA">
            <w:r w:rsidRPr="00462A24">
              <w:t>Устройство стяжек на каждые 5 мм изменения толщины стяжки добавлять до 50мм</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100 м</w:t>
            </w:r>
            <w:proofErr w:type="gramStart"/>
            <w:r>
              <w:rPr>
                <w:color w:val="000000"/>
              </w:rPr>
              <w:t>2</w:t>
            </w:r>
            <w:proofErr w:type="gramEnd"/>
            <w:r>
              <w:rPr>
                <w:color w:val="000000"/>
              </w:rPr>
              <w:t xml:space="preserve">  стяжки</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0,106</w:t>
            </w:r>
          </w:p>
        </w:tc>
      </w:tr>
      <w:tr w:rsidR="00462A24" w:rsidRPr="001C6F66" w:rsidTr="00F87AFC">
        <w:trPr>
          <w:trHeight w:val="536"/>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25</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Приготовление тяжелых кладочных растворов из цементно-песчаных смесей улучшенных для кладочных работ для стяжки полов на цементной основе рецепт  №31,марка 150</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100 м3 раствора</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0,0054</w:t>
            </w:r>
          </w:p>
        </w:tc>
      </w:tr>
      <w:tr w:rsidR="00462A24" w:rsidRPr="001C6F66" w:rsidTr="00F87AFC">
        <w:trPr>
          <w:trHeight w:val="351"/>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26</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 xml:space="preserve">Цементно-песчаные смеси улучшенные для кладочных работ для стяжки полов на цементной основе рецепт № </w:t>
            </w:r>
            <w:r w:rsidRPr="00462A24">
              <w:rPr>
                <w:color w:val="000000"/>
              </w:rPr>
              <w:lastRenderedPageBreak/>
              <w:t>31, марка 150</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lastRenderedPageBreak/>
              <w:t>т</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0,918</w:t>
            </w:r>
          </w:p>
        </w:tc>
      </w:tr>
      <w:tr w:rsidR="00462A24" w:rsidRPr="001C6F66" w:rsidTr="00F87AFC">
        <w:trPr>
          <w:trHeight w:val="736"/>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lastRenderedPageBreak/>
              <w:t>27</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 xml:space="preserve">Устройство покрытий из плит </w:t>
            </w:r>
            <w:proofErr w:type="spellStart"/>
            <w:r w:rsidRPr="00462A24">
              <w:rPr>
                <w:color w:val="000000"/>
              </w:rPr>
              <w:t>керамогранитных</w:t>
            </w:r>
            <w:proofErr w:type="spellEnd"/>
            <w:r w:rsidRPr="00462A24">
              <w:rPr>
                <w:color w:val="000000"/>
              </w:rPr>
              <w:t xml:space="preserve"> размером 30х30см, 40х40 см с применением грунтовкой акриловой PRIMER</w:t>
            </w:r>
            <w:proofErr w:type="gramStart"/>
            <w:r w:rsidRPr="00462A24">
              <w:rPr>
                <w:color w:val="000000"/>
              </w:rPr>
              <w:t xml:space="preserve"> С</w:t>
            </w:r>
            <w:proofErr w:type="gramEnd"/>
            <w:r w:rsidRPr="00462A24">
              <w:rPr>
                <w:color w:val="000000"/>
              </w:rPr>
              <w:t xml:space="preserve"> проникающая, </w:t>
            </w:r>
            <w:proofErr w:type="spellStart"/>
            <w:r w:rsidRPr="00462A24">
              <w:rPr>
                <w:color w:val="000000"/>
              </w:rPr>
              <w:t>адгезионная</w:t>
            </w:r>
            <w:proofErr w:type="spellEnd"/>
            <w:r w:rsidRPr="00462A24">
              <w:rPr>
                <w:color w:val="000000"/>
              </w:rPr>
              <w:t>,</w:t>
            </w:r>
            <w:r>
              <w:rPr>
                <w:color w:val="000000"/>
              </w:rPr>
              <w:t xml:space="preserve"> </w:t>
            </w:r>
            <w:r w:rsidRPr="00462A24">
              <w:rPr>
                <w:color w:val="000000"/>
              </w:rPr>
              <w:t xml:space="preserve"> LITOCOL</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0,106</w:t>
            </w:r>
          </w:p>
        </w:tc>
      </w:tr>
      <w:tr w:rsidR="00462A24" w:rsidRPr="001C6F66" w:rsidTr="00F87AFC">
        <w:trPr>
          <w:trHeight w:val="255"/>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28</w:t>
            </w:r>
          </w:p>
        </w:tc>
        <w:tc>
          <w:tcPr>
            <w:tcW w:w="5954" w:type="dxa"/>
            <w:tcBorders>
              <w:top w:val="nil"/>
              <w:left w:val="nil"/>
              <w:bottom w:val="single" w:sz="4" w:space="0" w:color="auto"/>
              <w:right w:val="single" w:sz="4" w:space="0" w:color="auto"/>
            </w:tcBorders>
          </w:tcPr>
          <w:p w:rsidR="00462A24" w:rsidRPr="00462A24" w:rsidRDefault="00462A24" w:rsidP="005115FA">
            <w:pPr>
              <w:rPr>
                <w:color w:val="000000"/>
              </w:rPr>
            </w:pPr>
            <w:r w:rsidRPr="00462A24">
              <w:rPr>
                <w:color w:val="000000"/>
              </w:rPr>
              <w:t>Грунтовка акриловая PRIMER</w:t>
            </w:r>
            <w:proofErr w:type="gramStart"/>
            <w:r w:rsidRPr="00462A24">
              <w:rPr>
                <w:color w:val="000000"/>
              </w:rPr>
              <w:t xml:space="preserve"> С</w:t>
            </w:r>
            <w:proofErr w:type="gramEnd"/>
            <w:r w:rsidRPr="00462A24">
              <w:rPr>
                <w:color w:val="000000"/>
              </w:rPr>
              <w:t xml:space="preserve"> проникающая, </w:t>
            </w:r>
            <w:proofErr w:type="spellStart"/>
            <w:r w:rsidRPr="00462A24">
              <w:rPr>
                <w:color w:val="000000"/>
              </w:rPr>
              <w:t>адгезионная</w:t>
            </w:r>
            <w:proofErr w:type="spellEnd"/>
            <w:r w:rsidRPr="00462A24">
              <w:rPr>
                <w:color w:val="000000"/>
              </w:rPr>
              <w:t>, LITOCOL</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кг</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0,859</w:t>
            </w:r>
          </w:p>
        </w:tc>
      </w:tr>
      <w:tr w:rsidR="00462A24" w:rsidRPr="001C6F66" w:rsidTr="00F87AFC">
        <w:trPr>
          <w:trHeight w:val="255"/>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rPr>
                <w:sz w:val="22"/>
                <w:szCs w:val="22"/>
              </w:rPr>
            </w:pPr>
          </w:p>
        </w:tc>
        <w:tc>
          <w:tcPr>
            <w:tcW w:w="5954" w:type="dxa"/>
            <w:tcBorders>
              <w:top w:val="nil"/>
              <w:left w:val="nil"/>
              <w:bottom w:val="single" w:sz="4" w:space="0" w:color="auto"/>
              <w:right w:val="single" w:sz="4" w:space="0" w:color="auto"/>
            </w:tcBorders>
          </w:tcPr>
          <w:p w:rsidR="00462A24" w:rsidRPr="00462A24" w:rsidRDefault="00462A24" w:rsidP="00462A24">
            <w:pPr>
              <w:jc w:val="center"/>
              <w:rPr>
                <w:color w:val="000000"/>
              </w:rPr>
            </w:pPr>
            <w:r>
              <w:rPr>
                <w:color w:val="000000"/>
              </w:rPr>
              <w:t>Отделочные работы</w:t>
            </w:r>
          </w:p>
        </w:tc>
        <w:tc>
          <w:tcPr>
            <w:tcW w:w="1984" w:type="dxa"/>
            <w:gridSpan w:val="2"/>
            <w:tcBorders>
              <w:top w:val="nil"/>
              <w:left w:val="nil"/>
              <w:bottom w:val="single" w:sz="4" w:space="0" w:color="auto"/>
              <w:right w:val="single" w:sz="4" w:space="0" w:color="auto"/>
            </w:tcBorders>
          </w:tcPr>
          <w:p w:rsidR="00462A24" w:rsidRDefault="00462A24" w:rsidP="009A5D97">
            <w:pPr>
              <w:jc w:val="center"/>
              <w:rPr>
                <w:color w:val="000000"/>
              </w:rPr>
            </w:pPr>
          </w:p>
        </w:tc>
        <w:tc>
          <w:tcPr>
            <w:tcW w:w="1614" w:type="dxa"/>
            <w:tcBorders>
              <w:top w:val="nil"/>
              <w:left w:val="nil"/>
              <w:bottom w:val="single" w:sz="4" w:space="0" w:color="auto"/>
              <w:right w:val="single" w:sz="4" w:space="0" w:color="auto"/>
            </w:tcBorders>
            <w:noWrap/>
          </w:tcPr>
          <w:p w:rsidR="00462A24" w:rsidRDefault="00462A24" w:rsidP="009A5D97">
            <w:pPr>
              <w:jc w:val="right"/>
              <w:rPr>
                <w:color w:val="000000"/>
              </w:rPr>
            </w:pPr>
          </w:p>
        </w:tc>
      </w:tr>
      <w:tr w:rsidR="00462A24" w:rsidRPr="001C6F66" w:rsidTr="00F87AFC">
        <w:trPr>
          <w:trHeight w:val="359"/>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29</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Очистка вручную поверхности от протечек и загрязнений</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100 м 2 расчищенной поверхности</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5,3185</w:t>
            </w:r>
          </w:p>
        </w:tc>
      </w:tr>
      <w:tr w:rsidR="00462A24" w:rsidRPr="001C6F66" w:rsidTr="00F87AFC">
        <w:trPr>
          <w:trHeight w:val="343"/>
        </w:trPr>
        <w:tc>
          <w:tcPr>
            <w:tcW w:w="851" w:type="dxa"/>
            <w:gridSpan w:val="2"/>
            <w:tcBorders>
              <w:top w:val="nil"/>
              <w:left w:val="single" w:sz="4" w:space="0" w:color="auto"/>
              <w:bottom w:val="single" w:sz="4" w:space="0" w:color="auto"/>
              <w:right w:val="single" w:sz="4" w:space="0" w:color="auto"/>
            </w:tcBorders>
            <w:noWrap/>
          </w:tcPr>
          <w:p w:rsidR="00462A24" w:rsidRPr="00462A24" w:rsidRDefault="00462A24" w:rsidP="009A5D97">
            <w:pPr>
              <w:jc w:val="center"/>
              <w:rPr>
                <w:i/>
              </w:rPr>
            </w:pPr>
            <w:r w:rsidRPr="00462A24">
              <w:rPr>
                <w:i/>
                <w:sz w:val="22"/>
                <w:szCs w:val="22"/>
              </w:rPr>
              <w:t>30</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Окраска водно-дисперсионными акриловыми составами улучшенная по сборным конструкциям стен, подготовленным под окраску, применить грунтовку акриловую ACRYL-HYDROSOL TIEFGRUND LF, CAPAROL и краску акриловую акриловая CASA VINIETA, ALLIGATOR</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462A24">
            <w:pPr>
              <w:jc w:val="center"/>
              <w:rPr>
                <w:color w:val="000000"/>
              </w:rPr>
            </w:pPr>
            <w:r>
              <w:rPr>
                <w:color w:val="000000"/>
              </w:rPr>
              <w:t>100 м 2 окрашиваемой поверхности</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5,3185</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31</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Грунтовка акриловая ACRYL-HYDROSOL TIEFGRUND LF, CAPAROL</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кг</w:t>
            </w:r>
          </w:p>
        </w:tc>
        <w:tc>
          <w:tcPr>
            <w:tcW w:w="1614" w:type="dxa"/>
            <w:tcBorders>
              <w:top w:val="nil"/>
              <w:left w:val="nil"/>
              <w:bottom w:val="single" w:sz="4" w:space="0" w:color="auto"/>
              <w:right w:val="single" w:sz="4" w:space="0" w:color="auto"/>
            </w:tcBorders>
            <w:noWrap/>
          </w:tcPr>
          <w:p w:rsidR="00462A24" w:rsidRPr="001C6F66" w:rsidRDefault="00462A24" w:rsidP="009A5D97">
            <w:pPr>
              <w:jc w:val="right"/>
              <w:rPr>
                <w:color w:val="000000"/>
              </w:rPr>
            </w:pPr>
            <w:r>
              <w:rPr>
                <w:color w:val="000000"/>
              </w:rPr>
              <w:t>106,37</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32</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Краска акриловая CASA VINIETA, ALLIGATOR</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r>
              <w:rPr>
                <w:color w:val="000000"/>
              </w:rPr>
              <w:t>л</w:t>
            </w:r>
          </w:p>
        </w:tc>
        <w:tc>
          <w:tcPr>
            <w:tcW w:w="1614" w:type="dxa"/>
            <w:tcBorders>
              <w:top w:val="nil"/>
              <w:left w:val="nil"/>
              <w:bottom w:val="single" w:sz="4" w:space="0" w:color="auto"/>
              <w:right w:val="single" w:sz="4" w:space="0" w:color="auto"/>
            </w:tcBorders>
          </w:tcPr>
          <w:p w:rsidR="00462A24" w:rsidRPr="001C6F66" w:rsidRDefault="00462A24" w:rsidP="009A5D97">
            <w:pPr>
              <w:jc w:val="right"/>
              <w:rPr>
                <w:color w:val="000000"/>
              </w:rPr>
            </w:pPr>
            <w:r>
              <w:rPr>
                <w:color w:val="000000"/>
              </w:rPr>
              <w:t>145,05</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33</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Демонтаж подвесных потолков типа &lt;</w:t>
            </w:r>
            <w:proofErr w:type="spellStart"/>
            <w:r w:rsidRPr="00462A24">
              <w:rPr>
                <w:color w:val="000000"/>
              </w:rPr>
              <w:t>Армстронг</w:t>
            </w:r>
            <w:proofErr w:type="spellEnd"/>
            <w:r w:rsidRPr="00462A24">
              <w:rPr>
                <w:color w:val="000000"/>
              </w:rPr>
              <w:t>&gt; по каркасу из оцинкованного профиля</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976F53" w:rsidP="00976F53">
            <w:pPr>
              <w:jc w:val="center"/>
              <w:rPr>
                <w:color w:val="000000"/>
              </w:rPr>
            </w:pPr>
            <w:r>
              <w:rPr>
                <w:color w:val="000000"/>
              </w:rPr>
              <w:t>100 м 2 поверхности облицовки</w:t>
            </w:r>
          </w:p>
        </w:tc>
        <w:tc>
          <w:tcPr>
            <w:tcW w:w="1614" w:type="dxa"/>
            <w:tcBorders>
              <w:top w:val="nil"/>
              <w:left w:val="nil"/>
              <w:bottom w:val="single" w:sz="4" w:space="0" w:color="auto"/>
              <w:right w:val="single" w:sz="4" w:space="0" w:color="auto"/>
            </w:tcBorders>
            <w:noWrap/>
          </w:tcPr>
          <w:p w:rsidR="00462A24" w:rsidRPr="001C6F66" w:rsidRDefault="00976F53" w:rsidP="009A5D97">
            <w:pPr>
              <w:jc w:val="right"/>
              <w:rPr>
                <w:color w:val="000000"/>
              </w:rPr>
            </w:pPr>
            <w:r>
              <w:rPr>
                <w:color w:val="000000"/>
              </w:rPr>
              <w:t>0,2878</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34</w:t>
            </w:r>
          </w:p>
        </w:tc>
        <w:tc>
          <w:tcPr>
            <w:tcW w:w="5954" w:type="dxa"/>
            <w:tcBorders>
              <w:top w:val="nil"/>
              <w:left w:val="nil"/>
              <w:bottom w:val="single" w:sz="4" w:space="0" w:color="auto"/>
              <w:right w:val="single" w:sz="4" w:space="0" w:color="auto"/>
            </w:tcBorders>
          </w:tcPr>
          <w:p w:rsidR="00462A24" w:rsidRPr="00462A24" w:rsidRDefault="00462A24" w:rsidP="00462A24">
            <w:pPr>
              <w:rPr>
                <w:color w:val="000000"/>
              </w:rPr>
            </w:pPr>
            <w:r w:rsidRPr="00462A24">
              <w:rPr>
                <w:color w:val="000000"/>
              </w:rPr>
              <w:t xml:space="preserve">Устройство подвесных звукопоглощающих потолков типа </w:t>
            </w:r>
            <w:proofErr w:type="spellStart"/>
            <w:r w:rsidRPr="00462A24">
              <w:rPr>
                <w:color w:val="000000"/>
              </w:rPr>
              <w:t>Ecophon</w:t>
            </w:r>
            <w:proofErr w:type="spellEnd"/>
            <w:r w:rsidRPr="00462A24">
              <w:rPr>
                <w:color w:val="000000"/>
              </w:rPr>
              <w:t xml:space="preserve"> </w:t>
            </w:r>
            <w:proofErr w:type="spellStart"/>
            <w:r w:rsidRPr="00462A24">
              <w:rPr>
                <w:color w:val="000000"/>
              </w:rPr>
              <w:t>Focus</w:t>
            </w:r>
            <w:proofErr w:type="spellEnd"/>
            <w:proofErr w:type="gramStart"/>
            <w:r w:rsidRPr="00462A24">
              <w:rPr>
                <w:color w:val="000000"/>
              </w:rPr>
              <w:t xml:space="preserve"> Е</w:t>
            </w:r>
            <w:proofErr w:type="gramEnd"/>
            <w:r w:rsidRPr="00462A24">
              <w:rPr>
                <w:color w:val="000000"/>
              </w:rPr>
              <w:t xml:space="preserve"> с относом до 15 см</w:t>
            </w:r>
          </w:p>
          <w:p w:rsidR="00462A24" w:rsidRPr="00462A24"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976F53" w:rsidP="00976F53">
            <w:pPr>
              <w:jc w:val="center"/>
              <w:rPr>
                <w:color w:val="000000"/>
              </w:rPr>
            </w:pPr>
            <w:r>
              <w:rPr>
                <w:color w:val="000000"/>
              </w:rPr>
              <w:t>100 м</w:t>
            </w:r>
            <w:proofErr w:type="gramStart"/>
            <w:r>
              <w:rPr>
                <w:color w:val="000000"/>
              </w:rPr>
              <w:t>2</w:t>
            </w:r>
            <w:proofErr w:type="gramEnd"/>
          </w:p>
        </w:tc>
        <w:tc>
          <w:tcPr>
            <w:tcW w:w="1614" w:type="dxa"/>
            <w:tcBorders>
              <w:top w:val="nil"/>
              <w:left w:val="nil"/>
              <w:bottom w:val="single" w:sz="4" w:space="0" w:color="auto"/>
              <w:right w:val="single" w:sz="4" w:space="0" w:color="auto"/>
            </w:tcBorders>
          </w:tcPr>
          <w:p w:rsidR="00462A24" w:rsidRPr="001C6F66" w:rsidRDefault="00976F53" w:rsidP="009A5D97">
            <w:pPr>
              <w:jc w:val="right"/>
              <w:rPr>
                <w:color w:val="000000"/>
              </w:rPr>
            </w:pPr>
            <w:r>
              <w:rPr>
                <w:color w:val="000000"/>
              </w:rPr>
              <w:t>0,2878</w:t>
            </w:r>
          </w:p>
        </w:tc>
      </w:tr>
      <w:tr w:rsidR="00462A24" w:rsidRPr="001C6F66" w:rsidTr="00F87AFC">
        <w:trPr>
          <w:trHeight w:val="510"/>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rPr>
                <w:sz w:val="22"/>
                <w:szCs w:val="22"/>
              </w:rPr>
            </w:pPr>
          </w:p>
        </w:tc>
        <w:tc>
          <w:tcPr>
            <w:tcW w:w="5954" w:type="dxa"/>
            <w:tcBorders>
              <w:top w:val="nil"/>
              <w:left w:val="nil"/>
              <w:bottom w:val="single" w:sz="4" w:space="0" w:color="auto"/>
              <w:right w:val="single" w:sz="4" w:space="0" w:color="auto"/>
            </w:tcBorders>
          </w:tcPr>
          <w:p w:rsidR="00462A24" w:rsidRPr="00976F53" w:rsidRDefault="00976F53" w:rsidP="00976F53">
            <w:pPr>
              <w:jc w:val="center"/>
              <w:rPr>
                <w:color w:val="000000"/>
              </w:rPr>
            </w:pPr>
            <w:r w:rsidRPr="00976F53">
              <w:rPr>
                <w:color w:val="000000"/>
              </w:rPr>
              <w:t>Сантехнические работы</w:t>
            </w:r>
          </w:p>
        </w:tc>
        <w:tc>
          <w:tcPr>
            <w:tcW w:w="1984" w:type="dxa"/>
            <w:gridSpan w:val="2"/>
            <w:tcBorders>
              <w:top w:val="nil"/>
              <w:left w:val="nil"/>
              <w:bottom w:val="single" w:sz="4" w:space="0" w:color="auto"/>
              <w:right w:val="single" w:sz="4" w:space="0" w:color="auto"/>
            </w:tcBorders>
          </w:tcPr>
          <w:p w:rsidR="00462A24" w:rsidRPr="001C6F66" w:rsidRDefault="00462A24" w:rsidP="009A5D97">
            <w:pPr>
              <w:jc w:val="center"/>
              <w:rPr>
                <w:color w:val="000000"/>
              </w:rPr>
            </w:pPr>
          </w:p>
        </w:tc>
        <w:tc>
          <w:tcPr>
            <w:tcW w:w="1614" w:type="dxa"/>
            <w:tcBorders>
              <w:top w:val="nil"/>
              <w:left w:val="nil"/>
              <w:bottom w:val="single" w:sz="4" w:space="0" w:color="auto"/>
              <w:right w:val="single" w:sz="4" w:space="0" w:color="auto"/>
            </w:tcBorders>
          </w:tcPr>
          <w:p w:rsidR="00462A24" w:rsidRPr="001C6F66" w:rsidRDefault="00462A24" w:rsidP="009A5D97">
            <w:pPr>
              <w:jc w:val="right"/>
              <w:rPr>
                <w:color w:val="000000"/>
              </w:rPr>
            </w:pPr>
          </w:p>
        </w:tc>
      </w:tr>
      <w:tr w:rsidR="00462A24" w:rsidRPr="001C6F66" w:rsidTr="00F87AFC">
        <w:trPr>
          <w:trHeight w:val="313"/>
        </w:trPr>
        <w:tc>
          <w:tcPr>
            <w:tcW w:w="851" w:type="dxa"/>
            <w:gridSpan w:val="2"/>
            <w:tcBorders>
              <w:top w:val="nil"/>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35</w:t>
            </w:r>
          </w:p>
        </w:tc>
        <w:tc>
          <w:tcPr>
            <w:tcW w:w="5954" w:type="dxa"/>
            <w:tcBorders>
              <w:top w:val="nil"/>
              <w:left w:val="nil"/>
              <w:bottom w:val="single" w:sz="4" w:space="0" w:color="auto"/>
              <w:right w:val="single" w:sz="4" w:space="0" w:color="auto"/>
            </w:tcBorders>
          </w:tcPr>
          <w:p w:rsidR="00976F53" w:rsidRPr="00976F53" w:rsidRDefault="00976F53" w:rsidP="00976F53">
            <w:pPr>
              <w:rPr>
                <w:color w:val="000000"/>
              </w:rPr>
            </w:pPr>
            <w:r w:rsidRPr="00976F53">
              <w:rPr>
                <w:color w:val="000000"/>
              </w:rPr>
              <w:t>Демонтаж трубопроводов водоснабжения из напорных полиэтиленовых труб наружным диаметром 20 мм</w:t>
            </w:r>
          </w:p>
          <w:p w:rsidR="00462A24" w:rsidRPr="00976F53" w:rsidRDefault="00462A24" w:rsidP="009A5D97">
            <w:pPr>
              <w:rPr>
                <w:color w:val="000000"/>
              </w:rPr>
            </w:pPr>
          </w:p>
        </w:tc>
        <w:tc>
          <w:tcPr>
            <w:tcW w:w="1984" w:type="dxa"/>
            <w:gridSpan w:val="2"/>
            <w:tcBorders>
              <w:top w:val="nil"/>
              <w:left w:val="nil"/>
              <w:bottom w:val="single" w:sz="4" w:space="0" w:color="auto"/>
              <w:right w:val="single" w:sz="4" w:space="0" w:color="auto"/>
            </w:tcBorders>
          </w:tcPr>
          <w:p w:rsidR="00462A24" w:rsidRPr="001C6F66" w:rsidRDefault="00976F53" w:rsidP="009A5D97">
            <w:pPr>
              <w:jc w:val="center"/>
              <w:rPr>
                <w:color w:val="000000"/>
              </w:rPr>
            </w:pPr>
            <w:r>
              <w:rPr>
                <w:color w:val="000000"/>
              </w:rPr>
              <w:t>100 м трубопровода</w:t>
            </w:r>
          </w:p>
        </w:tc>
        <w:tc>
          <w:tcPr>
            <w:tcW w:w="1614" w:type="dxa"/>
            <w:tcBorders>
              <w:top w:val="nil"/>
              <w:left w:val="nil"/>
              <w:bottom w:val="single" w:sz="4" w:space="0" w:color="auto"/>
              <w:right w:val="single" w:sz="4" w:space="0" w:color="auto"/>
            </w:tcBorders>
            <w:noWrap/>
          </w:tcPr>
          <w:p w:rsidR="00462A24" w:rsidRPr="001C6F66" w:rsidRDefault="00976F53" w:rsidP="009A5D97">
            <w:pPr>
              <w:jc w:val="right"/>
              <w:rPr>
                <w:color w:val="000000"/>
              </w:rPr>
            </w:pPr>
            <w:r>
              <w:rPr>
                <w:color w:val="000000"/>
              </w:rPr>
              <w:t>0,06</w:t>
            </w:r>
          </w:p>
        </w:tc>
      </w:tr>
      <w:tr w:rsidR="00462A24" w:rsidRPr="001C6F66" w:rsidTr="00F87AFC">
        <w:trPr>
          <w:trHeight w:val="510"/>
        </w:trPr>
        <w:tc>
          <w:tcPr>
            <w:tcW w:w="851" w:type="dxa"/>
            <w:gridSpan w:val="2"/>
            <w:tcBorders>
              <w:top w:val="single" w:sz="4" w:space="0" w:color="auto"/>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36</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Прокладка трубопроводов водоснабжения из напорных полиэтиленовых труб наружным диаметром 20 мм</w:t>
            </w:r>
          </w:p>
          <w:p w:rsidR="00462A24" w:rsidRPr="00976F53" w:rsidRDefault="00462A24"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462A24" w:rsidRPr="001C6F66" w:rsidRDefault="00976F53" w:rsidP="009A5D97">
            <w:pPr>
              <w:jc w:val="center"/>
              <w:rPr>
                <w:color w:val="000000"/>
              </w:rPr>
            </w:pPr>
            <w:r>
              <w:rPr>
                <w:color w:val="000000"/>
              </w:rPr>
              <w:t>100 м трубопровода</w:t>
            </w:r>
          </w:p>
        </w:tc>
        <w:tc>
          <w:tcPr>
            <w:tcW w:w="1614" w:type="dxa"/>
            <w:tcBorders>
              <w:top w:val="single" w:sz="4" w:space="0" w:color="auto"/>
              <w:left w:val="nil"/>
              <w:bottom w:val="single" w:sz="4" w:space="0" w:color="auto"/>
              <w:right w:val="single" w:sz="4" w:space="0" w:color="auto"/>
            </w:tcBorders>
            <w:noWrap/>
          </w:tcPr>
          <w:p w:rsidR="00462A24" w:rsidRPr="001C6F66" w:rsidRDefault="00976F53" w:rsidP="009A5D97">
            <w:pPr>
              <w:jc w:val="right"/>
              <w:rPr>
                <w:color w:val="000000"/>
              </w:rPr>
            </w:pPr>
            <w:r>
              <w:rPr>
                <w:color w:val="000000"/>
              </w:rPr>
              <w:t>0,06</w:t>
            </w:r>
          </w:p>
        </w:tc>
      </w:tr>
      <w:tr w:rsidR="00462A24" w:rsidRPr="001C6F66" w:rsidTr="00F87AFC">
        <w:trPr>
          <w:trHeight w:val="274"/>
        </w:trPr>
        <w:tc>
          <w:tcPr>
            <w:tcW w:w="851" w:type="dxa"/>
            <w:gridSpan w:val="2"/>
            <w:tcBorders>
              <w:top w:val="single" w:sz="4" w:space="0" w:color="auto"/>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37</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Крепления для трубопроводов: кронштейны, планки, хомуты</w:t>
            </w:r>
          </w:p>
          <w:p w:rsidR="00462A24" w:rsidRPr="00976F53" w:rsidRDefault="00462A24"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462A24" w:rsidRPr="001C6F66" w:rsidRDefault="00976F53" w:rsidP="009A5D97">
            <w:pPr>
              <w:jc w:val="center"/>
              <w:rPr>
                <w:color w:val="000000"/>
              </w:rPr>
            </w:pPr>
            <w:r>
              <w:rPr>
                <w:color w:val="000000"/>
              </w:rPr>
              <w:t>кг</w:t>
            </w:r>
          </w:p>
        </w:tc>
        <w:tc>
          <w:tcPr>
            <w:tcW w:w="1614" w:type="dxa"/>
            <w:tcBorders>
              <w:top w:val="single" w:sz="4" w:space="0" w:color="auto"/>
              <w:left w:val="nil"/>
              <w:bottom w:val="single" w:sz="4" w:space="0" w:color="auto"/>
              <w:right w:val="single" w:sz="4" w:space="0" w:color="auto"/>
            </w:tcBorders>
            <w:noWrap/>
          </w:tcPr>
          <w:p w:rsidR="00462A24" w:rsidRPr="001C6F66" w:rsidRDefault="00976F53" w:rsidP="009A5D97">
            <w:pPr>
              <w:jc w:val="right"/>
              <w:rPr>
                <w:color w:val="000000"/>
              </w:rPr>
            </w:pPr>
            <w:r>
              <w:rPr>
                <w:color w:val="000000"/>
              </w:rPr>
              <w:t>1,08</w:t>
            </w:r>
          </w:p>
        </w:tc>
      </w:tr>
      <w:tr w:rsidR="00462A24" w:rsidRPr="001C6F66" w:rsidTr="00F87AFC">
        <w:trPr>
          <w:trHeight w:val="255"/>
        </w:trPr>
        <w:tc>
          <w:tcPr>
            <w:tcW w:w="851" w:type="dxa"/>
            <w:gridSpan w:val="2"/>
            <w:tcBorders>
              <w:top w:val="single" w:sz="4" w:space="0" w:color="auto"/>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38</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 xml:space="preserve">Кран шаровой </w:t>
            </w:r>
            <w:proofErr w:type="gramStart"/>
            <w:r w:rsidRPr="00976F53">
              <w:rPr>
                <w:color w:val="000000"/>
              </w:rPr>
              <w:t>В-В</w:t>
            </w:r>
            <w:proofErr w:type="gramEnd"/>
            <w:r w:rsidRPr="00976F53">
              <w:rPr>
                <w:color w:val="000000"/>
              </w:rPr>
              <w:t xml:space="preserve"> размером 3/4"</w:t>
            </w:r>
          </w:p>
          <w:p w:rsidR="00462A24" w:rsidRPr="00976F53" w:rsidRDefault="00462A24"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462A24" w:rsidRPr="001C6F66" w:rsidRDefault="00976F53" w:rsidP="009A5D97">
            <w:pPr>
              <w:jc w:val="center"/>
              <w:rPr>
                <w:color w:val="000000"/>
              </w:rPr>
            </w:pPr>
            <w:proofErr w:type="spellStart"/>
            <w:proofErr w:type="gramStart"/>
            <w:r>
              <w:rPr>
                <w:color w:val="000000"/>
              </w:rPr>
              <w:t>шт</w:t>
            </w:r>
            <w:proofErr w:type="spellEnd"/>
            <w:proofErr w:type="gramEnd"/>
          </w:p>
        </w:tc>
        <w:tc>
          <w:tcPr>
            <w:tcW w:w="1614" w:type="dxa"/>
            <w:tcBorders>
              <w:top w:val="single" w:sz="4" w:space="0" w:color="auto"/>
              <w:left w:val="nil"/>
              <w:bottom w:val="single" w:sz="4" w:space="0" w:color="auto"/>
              <w:right w:val="single" w:sz="4" w:space="0" w:color="auto"/>
            </w:tcBorders>
            <w:noWrap/>
          </w:tcPr>
          <w:p w:rsidR="00462A24" w:rsidRPr="001C6F66" w:rsidRDefault="00976F53" w:rsidP="009A5D97">
            <w:pPr>
              <w:jc w:val="right"/>
            </w:pPr>
            <w:r>
              <w:t>2,00</w:t>
            </w:r>
          </w:p>
        </w:tc>
      </w:tr>
      <w:tr w:rsidR="00462A24" w:rsidRPr="001C6F66" w:rsidTr="00F87AFC">
        <w:trPr>
          <w:trHeight w:val="211"/>
        </w:trPr>
        <w:tc>
          <w:tcPr>
            <w:tcW w:w="851" w:type="dxa"/>
            <w:gridSpan w:val="2"/>
            <w:tcBorders>
              <w:top w:val="single" w:sz="4" w:space="0" w:color="auto"/>
              <w:left w:val="single" w:sz="4" w:space="0" w:color="auto"/>
              <w:bottom w:val="single" w:sz="4" w:space="0" w:color="auto"/>
              <w:right w:val="single" w:sz="4" w:space="0" w:color="auto"/>
            </w:tcBorders>
            <w:noWrap/>
          </w:tcPr>
          <w:p w:rsidR="00462A24" w:rsidRPr="001C6F66" w:rsidRDefault="00462A24" w:rsidP="009A5D97">
            <w:pPr>
              <w:jc w:val="center"/>
            </w:pPr>
            <w:r w:rsidRPr="001C6F66">
              <w:rPr>
                <w:sz w:val="22"/>
                <w:szCs w:val="22"/>
              </w:rPr>
              <w:t>39</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Демонтаж светильников для люминесцентных ламп</w:t>
            </w:r>
          </w:p>
          <w:p w:rsidR="00462A24" w:rsidRPr="00976F53" w:rsidRDefault="00462A24"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462A24" w:rsidRPr="001C6F66" w:rsidRDefault="00976F53" w:rsidP="009A5D97">
            <w:pPr>
              <w:jc w:val="center"/>
              <w:rPr>
                <w:color w:val="000000"/>
              </w:rPr>
            </w:pPr>
            <w:r>
              <w:rPr>
                <w:color w:val="000000"/>
              </w:rPr>
              <w:t>100 шт.</w:t>
            </w:r>
          </w:p>
        </w:tc>
        <w:tc>
          <w:tcPr>
            <w:tcW w:w="1614" w:type="dxa"/>
            <w:tcBorders>
              <w:top w:val="single" w:sz="4" w:space="0" w:color="auto"/>
              <w:left w:val="nil"/>
              <w:bottom w:val="single" w:sz="4" w:space="0" w:color="auto"/>
              <w:right w:val="single" w:sz="4" w:space="0" w:color="auto"/>
            </w:tcBorders>
            <w:noWrap/>
          </w:tcPr>
          <w:p w:rsidR="00462A24" w:rsidRPr="001C6F66" w:rsidRDefault="00976F53" w:rsidP="009A5D97">
            <w:pPr>
              <w:jc w:val="right"/>
              <w:rPr>
                <w:color w:val="000000"/>
              </w:rPr>
            </w:pPr>
            <w:r>
              <w:rPr>
                <w:color w:val="000000"/>
              </w:rPr>
              <w:t>0,08</w:t>
            </w:r>
          </w:p>
        </w:tc>
      </w:tr>
      <w:tr w:rsidR="00976F53" w:rsidRPr="001C6F66" w:rsidTr="00F87AFC">
        <w:trPr>
          <w:trHeight w:val="247"/>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40</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proofErr w:type="gramStart"/>
            <w:r w:rsidRPr="00976F53">
              <w:rPr>
                <w:color w:val="000000"/>
              </w:rPr>
              <w:t>Светильник</w:t>
            </w:r>
            <w:proofErr w:type="gramEnd"/>
            <w:r w:rsidRPr="00976F53">
              <w:rPr>
                <w:color w:val="000000"/>
              </w:rPr>
              <w:t xml:space="preserve"> </w:t>
            </w:r>
            <w:r>
              <w:rPr>
                <w:color w:val="000000"/>
              </w:rPr>
              <w:t xml:space="preserve"> </w:t>
            </w:r>
            <w:r w:rsidRPr="00976F53">
              <w:rPr>
                <w:color w:val="000000"/>
              </w:rPr>
              <w:t>отдельно устанавливаемый на штырях с количеством ламп в светильнике 2</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976F53" w:rsidP="00976F53">
            <w:pPr>
              <w:jc w:val="center"/>
              <w:rPr>
                <w:color w:val="000000"/>
              </w:rPr>
            </w:pPr>
            <w:r>
              <w:rPr>
                <w:color w:val="000000"/>
              </w:rPr>
              <w:t>100 шт.</w:t>
            </w:r>
          </w:p>
        </w:tc>
        <w:tc>
          <w:tcPr>
            <w:tcW w:w="1614" w:type="dxa"/>
            <w:tcBorders>
              <w:top w:val="single" w:sz="4" w:space="0" w:color="auto"/>
              <w:left w:val="nil"/>
              <w:bottom w:val="single" w:sz="4" w:space="0" w:color="auto"/>
              <w:right w:val="single" w:sz="4" w:space="0" w:color="auto"/>
            </w:tcBorders>
            <w:noWrap/>
          </w:tcPr>
          <w:p w:rsidR="00976F53" w:rsidRPr="001C6F66" w:rsidRDefault="00976F53" w:rsidP="00976F53">
            <w:pPr>
              <w:jc w:val="right"/>
              <w:rPr>
                <w:color w:val="000000"/>
              </w:rPr>
            </w:pPr>
            <w:r>
              <w:rPr>
                <w:color w:val="000000"/>
              </w:rPr>
              <w:t>0,08</w:t>
            </w:r>
          </w:p>
        </w:tc>
      </w:tr>
      <w:tr w:rsidR="00976F53" w:rsidRPr="001C6F66" w:rsidTr="00976F53">
        <w:trPr>
          <w:trHeight w:val="501"/>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41</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 Светильник светодиодный для внутреннего освещения административных зданий</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976F53" w:rsidP="009A5D97">
            <w:pPr>
              <w:jc w:val="center"/>
              <w:rPr>
                <w:color w:val="000000"/>
              </w:rPr>
            </w:pPr>
            <w:proofErr w:type="spellStart"/>
            <w:proofErr w:type="gramStart"/>
            <w:r>
              <w:rPr>
                <w:color w:val="000000"/>
              </w:rPr>
              <w:t>шт</w:t>
            </w:r>
            <w:proofErr w:type="spellEnd"/>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976F53" w:rsidP="009A5D97">
            <w:pPr>
              <w:jc w:val="right"/>
              <w:rPr>
                <w:color w:val="000000"/>
              </w:rPr>
            </w:pPr>
            <w:r>
              <w:rPr>
                <w:color w:val="000000"/>
              </w:rPr>
              <w:t>8,00</w:t>
            </w:r>
          </w:p>
        </w:tc>
      </w:tr>
      <w:tr w:rsidR="00976F53" w:rsidRPr="001C6F66" w:rsidTr="00F87AFC">
        <w:trPr>
          <w:trHeight w:val="30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rPr>
                <w:sz w:val="22"/>
                <w:szCs w:val="22"/>
              </w:rPr>
            </w:pP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jc w:val="center"/>
              <w:rPr>
                <w:b/>
                <w:bCs/>
              </w:rPr>
            </w:pPr>
            <w:r w:rsidRPr="00976F53">
              <w:rPr>
                <w:b/>
                <w:bCs/>
              </w:rPr>
              <w:t>Наружные работы</w:t>
            </w:r>
          </w:p>
          <w:p w:rsidR="00976F53" w:rsidRPr="00976F53" w:rsidRDefault="00976F53" w:rsidP="00976F53">
            <w:pPr>
              <w:jc w:val="cente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976F53" w:rsidP="009A5D97">
            <w:pPr>
              <w:jc w:val="center"/>
              <w:rPr>
                <w:color w:val="000000"/>
              </w:rPr>
            </w:pPr>
          </w:p>
        </w:tc>
        <w:tc>
          <w:tcPr>
            <w:tcW w:w="1614" w:type="dxa"/>
            <w:tcBorders>
              <w:top w:val="single" w:sz="4" w:space="0" w:color="auto"/>
              <w:left w:val="nil"/>
              <w:bottom w:val="single" w:sz="4" w:space="0" w:color="auto"/>
              <w:right w:val="single" w:sz="4" w:space="0" w:color="auto"/>
            </w:tcBorders>
            <w:noWrap/>
          </w:tcPr>
          <w:p w:rsidR="00976F53" w:rsidRPr="001C6F66" w:rsidRDefault="00976F53" w:rsidP="009A5D97">
            <w:pPr>
              <w:jc w:val="right"/>
              <w:rPr>
                <w:color w:val="000000"/>
              </w:rPr>
            </w:pPr>
          </w:p>
        </w:tc>
      </w:tr>
      <w:tr w:rsidR="00976F53" w:rsidRPr="001C6F66" w:rsidTr="00F87AFC">
        <w:trPr>
          <w:trHeight w:val="30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rPr>
                <w:sz w:val="22"/>
                <w:szCs w:val="22"/>
              </w:rPr>
            </w:pP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jc w:val="center"/>
              <w:rPr>
                <w:b/>
                <w:bCs/>
              </w:rPr>
            </w:pPr>
            <w:r w:rsidRPr="00976F53">
              <w:rPr>
                <w:b/>
                <w:bCs/>
              </w:rPr>
              <w:t xml:space="preserve">Площадка </w:t>
            </w:r>
            <w:proofErr w:type="spellStart"/>
            <w:r w:rsidRPr="00976F53">
              <w:rPr>
                <w:b/>
                <w:bCs/>
              </w:rPr>
              <w:t>хозблок</w:t>
            </w:r>
            <w:proofErr w:type="spellEnd"/>
          </w:p>
          <w:p w:rsidR="00976F53" w:rsidRPr="00976F53" w:rsidRDefault="00976F53" w:rsidP="00976F53">
            <w:pPr>
              <w:jc w:val="center"/>
              <w:rPr>
                <w:b/>
                <w:bCs/>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976F53" w:rsidP="009A5D97">
            <w:pPr>
              <w:jc w:val="center"/>
              <w:rPr>
                <w:color w:val="000000"/>
              </w:rPr>
            </w:pPr>
          </w:p>
        </w:tc>
        <w:tc>
          <w:tcPr>
            <w:tcW w:w="1614" w:type="dxa"/>
            <w:tcBorders>
              <w:top w:val="single" w:sz="4" w:space="0" w:color="auto"/>
              <w:left w:val="nil"/>
              <w:bottom w:val="single" w:sz="4" w:space="0" w:color="auto"/>
              <w:right w:val="single" w:sz="4" w:space="0" w:color="auto"/>
            </w:tcBorders>
            <w:noWrap/>
          </w:tcPr>
          <w:p w:rsidR="00976F53" w:rsidRPr="001C6F66" w:rsidRDefault="00976F53" w:rsidP="009A5D97">
            <w:pPr>
              <w:jc w:val="right"/>
              <w:rPr>
                <w:color w:val="000000"/>
              </w:rPr>
            </w:pPr>
          </w:p>
        </w:tc>
      </w:tr>
      <w:tr w:rsidR="00976F53" w:rsidRPr="001C6F66" w:rsidTr="00F87AFC">
        <w:trPr>
          <w:trHeight w:val="27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42</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Разработка грунта вручную в траншеях глубиной до 2 м без креплений с откосами, группа грунтов 2</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100 м3 грунта</w:t>
            </w:r>
          </w:p>
        </w:tc>
        <w:tc>
          <w:tcPr>
            <w:tcW w:w="1614" w:type="dxa"/>
            <w:tcBorders>
              <w:top w:val="single" w:sz="4" w:space="0" w:color="auto"/>
              <w:left w:val="nil"/>
              <w:bottom w:val="single" w:sz="4" w:space="0" w:color="auto"/>
              <w:right w:val="single" w:sz="4" w:space="0" w:color="auto"/>
            </w:tcBorders>
          </w:tcPr>
          <w:p w:rsidR="00976F53" w:rsidRPr="001C6F66" w:rsidRDefault="00DB7C89" w:rsidP="009A5D97">
            <w:pPr>
              <w:jc w:val="right"/>
              <w:rPr>
                <w:color w:val="000000"/>
              </w:rPr>
            </w:pPr>
            <w:r>
              <w:rPr>
                <w:color w:val="000000"/>
              </w:rPr>
              <w:t>0,7953</w:t>
            </w:r>
          </w:p>
        </w:tc>
      </w:tr>
      <w:tr w:rsidR="00976F53" w:rsidRPr="001C6F66" w:rsidTr="00F87AFC">
        <w:trPr>
          <w:trHeight w:val="51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43</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Разборка железобетонных фундаментов</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м3</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0,70</w:t>
            </w:r>
          </w:p>
        </w:tc>
      </w:tr>
      <w:tr w:rsidR="00976F53" w:rsidRPr="001C6F66" w:rsidTr="00F87AFC">
        <w:trPr>
          <w:trHeight w:val="27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44</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Устройство основания под фундаменты песчаного толщиной 50мм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м3 основания</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16,86</w:t>
            </w:r>
          </w:p>
        </w:tc>
      </w:tr>
      <w:tr w:rsidR="00976F53" w:rsidRPr="001C6F66" w:rsidTr="00F87AFC">
        <w:trPr>
          <w:trHeight w:val="51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45</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Устройство основания под фундаменты щебеночного толщиной 80мм6: щебень из гравия для строительных работ</w:t>
            </w:r>
            <w:r w:rsidR="00DB7C89">
              <w:rPr>
                <w:color w:val="000000"/>
              </w:rPr>
              <w:t xml:space="preserve"> </w:t>
            </w:r>
            <w:r w:rsidRPr="00976F53">
              <w:rPr>
                <w:color w:val="000000"/>
              </w:rPr>
              <w:t>марка 600,фракция5(3)-10мм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м3 основания</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26,98</w:t>
            </w:r>
          </w:p>
        </w:tc>
      </w:tr>
      <w:tr w:rsidR="00976F53" w:rsidRPr="001C6F66" w:rsidTr="00F87AFC">
        <w:trPr>
          <w:trHeight w:val="25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46</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Щебень из гравия для строительных работ марка 600, фракция 5(3)-10 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DB7C89" w:rsidRDefault="00DB7C89" w:rsidP="009A5D97">
            <w:pPr>
              <w:jc w:val="center"/>
              <w:rPr>
                <w:color w:val="000000"/>
                <w:sz w:val="20"/>
                <w:szCs w:val="20"/>
              </w:rPr>
            </w:pPr>
            <w:r w:rsidRPr="00DB7C89">
              <w:rPr>
                <w:color w:val="000000"/>
                <w:sz w:val="20"/>
                <w:szCs w:val="20"/>
              </w:rPr>
              <w:t>М3</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35,074</w:t>
            </w:r>
          </w:p>
        </w:tc>
      </w:tr>
      <w:tr w:rsidR="00976F53" w:rsidRPr="001C6F66" w:rsidTr="00F87AFC">
        <w:trPr>
          <w:trHeight w:val="32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47</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Устройство подстилающих слоев бетонных 100мм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м3 подстилающего слоя</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0,3372</w:t>
            </w:r>
          </w:p>
        </w:tc>
      </w:tr>
      <w:tr w:rsidR="00976F53" w:rsidRPr="001C6F66" w:rsidTr="00F87AFC">
        <w:trPr>
          <w:trHeight w:val="287"/>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48</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Приготовление тяжелого бетона на щебне класса</w:t>
            </w:r>
            <w:proofErr w:type="gramStart"/>
            <w:r w:rsidRPr="00976F53">
              <w:rPr>
                <w:color w:val="000000"/>
              </w:rPr>
              <w:t xml:space="preserve"> В</w:t>
            </w:r>
            <w:proofErr w:type="gramEnd"/>
            <w:r w:rsidRPr="00976F53">
              <w:rPr>
                <w:color w:val="000000"/>
              </w:rPr>
              <w:t xml:space="preserve"> 15</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100 м3 бетона</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0,3439</w:t>
            </w:r>
          </w:p>
        </w:tc>
      </w:tr>
      <w:tr w:rsidR="00976F53" w:rsidRPr="001C6F66" w:rsidTr="00F87AFC">
        <w:trPr>
          <w:trHeight w:val="562"/>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49</w:t>
            </w:r>
          </w:p>
          <w:p w:rsidR="00976F53" w:rsidRPr="001C6F66" w:rsidRDefault="00976F53" w:rsidP="009A5D97">
            <w:pPr>
              <w:jc w:val="center"/>
            </w:pP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Смеси бетонные сухие тяжелые специализированные рецепт № 21, класс В15, наибольшая крупность заполнителя до 20 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т</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58,443</w:t>
            </w:r>
          </w:p>
        </w:tc>
      </w:tr>
      <w:tr w:rsidR="00976F53" w:rsidRPr="001C6F66" w:rsidTr="00F87AFC">
        <w:trPr>
          <w:trHeight w:val="543"/>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50</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Армирование подстилающих слоев и</w:t>
            </w:r>
            <w:r w:rsidR="00DB7C89">
              <w:rPr>
                <w:color w:val="000000"/>
              </w:rPr>
              <w:t xml:space="preserve"> </w:t>
            </w:r>
            <w:r w:rsidRPr="00976F53">
              <w:rPr>
                <w:color w:val="000000"/>
              </w:rPr>
              <w:t xml:space="preserve"> </w:t>
            </w:r>
            <w:proofErr w:type="spellStart"/>
            <w:r w:rsidRPr="00976F53">
              <w:rPr>
                <w:color w:val="000000"/>
              </w:rPr>
              <w:t>набетонок</w:t>
            </w:r>
            <w:proofErr w:type="spellEnd"/>
            <w:r w:rsidRPr="00976F53">
              <w:rPr>
                <w:color w:val="000000"/>
              </w:rPr>
              <w:t>:</w:t>
            </w:r>
            <w:r w:rsidR="00DB7C89">
              <w:rPr>
                <w:color w:val="000000"/>
              </w:rPr>
              <w:t xml:space="preserve"> </w:t>
            </w:r>
            <w:r w:rsidRPr="00976F53">
              <w:rPr>
                <w:color w:val="000000"/>
              </w:rPr>
              <w:t>горячекатаная арматурная сталь</w:t>
            </w:r>
            <w:r w:rsidR="00DB7C89">
              <w:rPr>
                <w:color w:val="000000"/>
              </w:rPr>
              <w:t xml:space="preserve"> </w:t>
            </w:r>
            <w:r w:rsidRPr="00976F53">
              <w:rPr>
                <w:color w:val="000000"/>
              </w:rPr>
              <w:t xml:space="preserve">периодического профиля класса </w:t>
            </w:r>
            <w:proofErr w:type="gramStart"/>
            <w:r w:rsidRPr="00976F53">
              <w:rPr>
                <w:color w:val="000000"/>
              </w:rPr>
              <w:t>А</w:t>
            </w:r>
            <w:proofErr w:type="gramEnd"/>
            <w:r w:rsidRPr="00976F53">
              <w:rPr>
                <w:color w:val="000000"/>
              </w:rPr>
              <w:t>-III,</w:t>
            </w:r>
            <w:r w:rsidR="00DB7C89">
              <w:rPr>
                <w:color w:val="000000"/>
              </w:rPr>
              <w:t xml:space="preserve">  </w:t>
            </w:r>
            <w:r w:rsidRPr="00976F53">
              <w:rPr>
                <w:color w:val="000000"/>
              </w:rPr>
              <w:t>диаметром 10 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т</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2,0805</w:t>
            </w:r>
          </w:p>
        </w:tc>
      </w:tr>
      <w:tr w:rsidR="00976F53" w:rsidRPr="001C6F66" w:rsidTr="00F87AFC">
        <w:trPr>
          <w:trHeight w:val="337"/>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51</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 xml:space="preserve">Горячекатаная арматурная сталь периодического профиля класса </w:t>
            </w:r>
            <w:proofErr w:type="gramStart"/>
            <w:r w:rsidRPr="00976F53">
              <w:rPr>
                <w:color w:val="000000"/>
              </w:rPr>
              <w:t>А</w:t>
            </w:r>
            <w:proofErr w:type="gramEnd"/>
            <w:r w:rsidRPr="00976F53">
              <w:rPr>
                <w:color w:val="000000"/>
              </w:rPr>
              <w:t>-III, диаметром 10 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т</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2,0805</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p>
          <w:p w:rsidR="00976F53" w:rsidRPr="001C6F66" w:rsidRDefault="00976F53" w:rsidP="009A5D97">
            <w:pPr>
              <w:jc w:val="center"/>
            </w:pPr>
            <w:r w:rsidRPr="001C6F66">
              <w:rPr>
                <w:sz w:val="22"/>
                <w:szCs w:val="22"/>
              </w:rPr>
              <w:t>52</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Надбавки к ценам заготовок за сборку и сварку каркасов и сеток плоских, диаметром 10 мм</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т</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2,805</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53</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Установка бортовых камней бетонных бортовых газонных 2ГБ 60.8.20 при других видах покрытий</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100 м бортового камня</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0,874</w:t>
            </w:r>
          </w:p>
        </w:tc>
      </w:tr>
      <w:tr w:rsidR="00976F53" w:rsidRPr="001C6F66" w:rsidTr="00F87AFC">
        <w:trPr>
          <w:trHeight w:val="56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54</w:t>
            </w: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rPr>
                <w:color w:val="000000"/>
              </w:rPr>
            </w:pPr>
            <w:r w:rsidRPr="00976F53">
              <w:rPr>
                <w:color w:val="000000"/>
              </w:rPr>
              <w:t>Камни бетонные бортовые газонные 2ГБ 60.8.20</w:t>
            </w:r>
          </w:p>
          <w:p w:rsidR="00976F53" w:rsidRPr="00976F53"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DB7C89" w:rsidRDefault="00DB7C89" w:rsidP="009A5D97">
            <w:pPr>
              <w:jc w:val="center"/>
              <w:rPr>
                <w:color w:val="000000"/>
                <w:sz w:val="20"/>
                <w:szCs w:val="20"/>
              </w:rPr>
            </w:pPr>
            <w:r w:rsidRPr="00DB7C89">
              <w:rPr>
                <w:color w:val="000000"/>
                <w:sz w:val="20"/>
                <w:szCs w:val="20"/>
              </w:rPr>
              <w:t>М3</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1,40</w:t>
            </w:r>
          </w:p>
        </w:tc>
      </w:tr>
      <w:tr w:rsidR="00976F53" w:rsidRPr="001C6F66" w:rsidTr="00DB7C89">
        <w:trPr>
          <w:trHeight w:val="58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rPr>
                <w:sz w:val="22"/>
                <w:szCs w:val="22"/>
              </w:rPr>
            </w:pPr>
          </w:p>
        </w:tc>
        <w:tc>
          <w:tcPr>
            <w:tcW w:w="5954" w:type="dxa"/>
            <w:tcBorders>
              <w:top w:val="single" w:sz="4" w:space="0" w:color="auto"/>
              <w:left w:val="nil"/>
              <w:bottom w:val="single" w:sz="4" w:space="0" w:color="auto"/>
              <w:right w:val="single" w:sz="4" w:space="0" w:color="auto"/>
            </w:tcBorders>
          </w:tcPr>
          <w:p w:rsidR="00976F53" w:rsidRPr="00976F53" w:rsidRDefault="00976F53" w:rsidP="00976F53">
            <w:pPr>
              <w:jc w:val="center"/>
              <w:rPr>
                <w:b/>
                <w:bCs/>
              </w:rPr>
            </w:pPr>
            <w:r w:rsidRPr="00976F53">
              <w:rPr>
                <w:b/>
                <w:bCs/>
              </w:rPr>
              <w:t>Ограждение и навес над площадкой</w:t>
            </w:r>
            <w:r>
              <w:rPr>
                <w:b/>
                <w:bCs/>
              </w:rPr>
              <w:t xml:space="preserve">                                   </w:t>
            </w:r>
            <w:r w:rsidRPr="00976F53">
              <w:rPr>
                <w:b/>
                <w:bCs/>
              </w:rPr>
              <w:t xml:space="preserve"> для мусорного бачка</w:t>
            </w:r>
          </w:p>
          <w:p w:rsidR="00976F53" w:rsidRPr="00976F53" w:rsidRDefault="00976F53" w:rsidP="00976F53">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976F53" w:rsidP="009A5D97">
            <w:pPr>
              <w:jc w:val="center"/>
              <w:rPr>
                <w:color w:val="000000"/>
              </w:rPr>
            </w:pPr>
          </w:p>
        </w:tc>
        <w:tc>
          <w:tcPr>
            <w:tcW w:w="1614" w:type="dxa"/>
            <w:tcBorders>
              <w:top w:val="single" w:sz="4" w:space="0" w:color="auto"/>
              <w:left w:val="nil"/>
              <w:bottom w:val="single" w:sz="4" w:space="0" w:color="auto"/>
              <w:right w:val="single" w:sz="4" w:space="0" w:color="auto"/>
            </w:tcBorders>
            <w:noWrap/>
          </w:tcPr>
          <w:p w:rsidR="00976F53" w:rsidRPr="001C6F66" w:rsidRDefault="00976F53" w:rsidP="009A5D97">
            <w:pPr>
              <w:jc w:val="right"/>
              <w:rPr>
                <w:color w:val="000000"/>
              </w:rPr>
            </w:pPr>
          </w:p>
        </w:tc>
      </w:tr>
      <w:tr w:rsidR="00976F53" w:rsidRPr="001C6F66" w:rsidTr="00F87AFC">
        <w:trPr>
          <w:trHeight w:val="56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55</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rPr>
            </w:pPr>
            <w:r w:rsidRPr="00DB7C89">
              <w:rPr>
                <w:color w:val="000000"/>
              </w:rPr>
              <w:t>Монтаж опорных стоек для пролетов до 24 м</w:t>
            </w:r>
          </w:p>
          <w:p w:rsidR="00976F53" w:rsidRPr="00DB7C89"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т конструкций</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0,10264</w:t>
            </w:r>
          </w:p>
        </w:tc>
      </w:tr>
      <w:tr w:rsidR="00976F53" w:rsidRPr="001C6F66" w:rsidTr="00F87AFC">
        <w:trPr>
          <w:trHeight w:val="271"/>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56</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rPr>
            </w:pPr>
            <w:r w:rsidRPr="00DB7C89">
              <w:rPr>
                <w:color w:val="000000"/>
              </w:rPr>
              <w:t>Монтаж прогонов при шаге ферм до 12 м при высоте здания до 25 м</w:t>
            </w:r>
          </w:p>
          <w:p w:rsidR="00976F53" w:rsidRPr="00DB7C89"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т конструкций</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0,09412</w:t>
            </w:r>
          </w:p>
        </w:tc>
      </w:tr>
      <w:tr w:rsidR="00976F53" w:rsidRPr="001C6F66" w:rsidTr="00F87AFC">
        <w:trPr>
          <w:trHeight w:val="39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57</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rPr>
            </w:pPr>
            <w:r w:rsidRPr="00DB7C89">
              <w:rPr>
                <w:color w:val="000000"/>
              </w:rPr>
              <w:t xml:space="preserve">Монтаж связей и распорок из одиночных и парных уголков, </w:t>
            </w:r>
            <w:proofErr w:type="spellStart"/>
            <w:r w:rsidRPr="00DB7C89">
              <w:rPr>
                <w:color w:val="000000"/>
              </w:rPr>
              <w:t>гнутосварных</w:t>
            </w:r>
            <w:proofErr w:type="spellEnd"/>
            <w:r w:rsidRPr="00DB7C89">
              <w:rPr>
                <w:color w:val="000000"/>
              </w:rPr>
              <w:t xml:space="preserve"> профилей для пролетов до 24 м при высоте здания до 25 м</w:t>
            </w:r>
          </w:p>
          <w:p w:rsidR="00976F53" w:rsidRPr="00DB7C89"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 т конструкций</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0,09682</w:t>
            </w:r>
          </w:p>
        </w:tc>
      </w:tr>
      <w:tr w:rsidR="00976F53" w:rsidRPr="001C6F66" w:rsidTr="00F87AFC">
        <w:trPr>
          <w:trHeight w:val="567"/>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58</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rPr>
            </w:pPr>
            <w:r w:rsidRPr="00DB7C89">
              <w:rPr>
                <w:color w:val="000000"/>
              </w:rPr>
              <w:t>Отдельные конструктивные элементы зданий и сооружений с преобладанием</w:t>
            </w:r>
            <w:r>
              <w:rPr>
                <w:color w:val="000000"/>
              </w:rPr>
              <w:t xml:space="preserve"> </w:t>
            </w:r>
            <w:r w:rsidRPr="00DB7C89">
              <w:rPr>
                <w:color w:val="000000"/>
              </w:rPr>
              <w:t xml:space="preserve"> </w:t>
            </w:r>
            <w:proofErr w:type="spellStart"/>
            <w:r w:rsidRPr="00DB7C89">
              <w:rPr>
                <w:color w:val="000000"/>
              </w:rPr>
              <w:t>гнутосварных</w:t>
            </w:r>
            <w:proofErr w:type="spellEnd"/>
            <w:r w:rsidRPr="00DB7C89">
              <w:rPr>
                <w:color w:val="000000"/>
              </w:rPr>
              <w:t xml:space="preserve"> профилей </w:t>
            </w:r>
            <w:r w:rsidRPr="00DB7C89">
              <w:rPr>
                <w:color w:val="000000"/>
              </w:rPr>
              <w:lastRenderedPageBreak/>
              <w:t>и круглых труб,</w:t>
            </w:r>
            <w:r>
              <w:rPr>
                <w:color w:val="000000"/>
              </w:rPr>
              <w:t xml:space="preserve"> </w:t>
            </w:r>
            <w:r w:rsidRPr="00DB7C89">
              <w:rPr>
                <w:color w:val="000000"/>
              </w:rPr>
              <w:t>средняя масса сборочной единицы до 0,1т</w:t>
            </w:r>
          </w:p>
          <w:p w:rsidR="00976F53" w:rsidRPr="00DB7C89"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lastRenderedPageBreak/>
              <w:t>т</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0,29358</w:t>
            </w:r>
          </w:p>
        </w:tc>
      </w:tr>
      <w:tr w:rsidR="00976F53" w:rsidRPr="001C6F66" w:rsidTr="00F87AFC">
        <w:trPr>
          <w:trHeight w:val="263"/>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lastRenderedPageBreak/>
              <w:t>59</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rPr>
            </w:pPr>
            <w:r w:rsidRPr="00DB7C89">
              <w:rPr>
                <w:color w:val="000000"/>
              </w:rPr>
              <w:t xml:space="preserve">Устройство кровли из </w:t>
            </w:r>
            <w:proofErr w:type="spellStart"/>
            <w:r w:rsidRPr="00DB7C89">
              <w:rPr>
                <w:color w:val="000000"/>
              </w:rPr>
              <w:t>металлочерепицы</w:t>
            </w:r>
            <w:proofErr w:type="spellEnd"/>
            <w:r w:rsidRPr="00DB7C89">
              <w:rPr>
                <w:color w:val="000000"/>
              </w:rPr>
              <w:t xml:space="preserve"> «Элит» с покрытием </w:t>
            </w:r>
            <w:proofErr w:type="spellStart"/>
            <w:r w:rsidRPr="00DB7C89">
              <w:rPr>
                <w:color w:val="000000"/>
              </w:rPr>
              <w:t>пурал</w:t>
            </w:r>
            <w:proofErr w:type="spellEnd"/>
            <w:r w:rsidRPr="00DB7C89">
              <w:rPr>
                <w:color w:val="000000"/>
              </w:rPr>
              <w:t xml:space="preserve"> по готовым прогонам простая кровля</w:t>
            </w:r>
          </w:p>
          <w:p w:rsidR="00976F53" w:rsidRPr="00DB7C89"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100 м</w:t>
            </w:r>
            <w:proofErr w:type="gramStart"/>
            <w:r>
              <w:rPr>
                <w:color w:val="000000"/>
              </w:rPr>
              <w:t>2</w:t>
            </w:r>
            <w:proofErr w:type="gramEnd"/>
            <w:r>
              <w:rPr>
                <w:color w:val="000000"/>
              </w:rPr>
              <w:t xml:space="preserve"> кровли</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0,0624</w:t>
            </w:r>
          </w:p>
        </w:tc>
      </w:tr>
      <w:tr w:rsidR="00976F53" w:rsidRPr="001C6F66" w:rsidTr="00F87AFC">
        <w:trPr>
          <w:trHeight w:val="564"/>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60</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sz w:val="22"/>
                <w:szCs w:val="22"/>
              </w:rPr>
            </w:pPr>
            <w:proofErr w:type="spellStart"/>
            <w:r w:rsidRPr="00DB7C89">
              <w:rPr>
                <w:color w:val="000000"/>
                <w:sz w:val="22"/>
                <w:szCs w:val="22"/>
              </w:rPr>
              <w:t>Металлочерепица</w:t>
            </w:r>
            <w:proofErr w:type="spellEnd"/>
            <w:r w:rsidRPr="00DB7C89">
              <w:rPr>
                <w:color w:val="000000"/>
                <w:sz w:val="22"/>
                <w:szCs w:val="22"/>
              </w:rPr>
              <w:t xml:space="preserve"> «Элит» с покрытием </w:t>
            </w:r>
            <w:proofErr w:type="spellStart"/>
            <w:r w:rsidRPr="00DB7C89">
              <w:rPr>
                <w:color w:val="000000"/>
                <w:sz w:val="22"/>
                <w:szCs w:val="22"/>
              </w:rPr>
              <w:t>пурал</w:t>
            </w:r>
            <w:proofErr w:type="spellEnd"/>
          </w:p>
          <w:p w:rsidR="00976F53" w:rsidRPr="00DB7C89" w:rsidRDefault="00976F53" w:rsidP="009A5D97">
            <w:pPr>
              <w:rPr>
                <w:color w:val="000000"/>
                <w:sz w:val="22"/>
                <w:szCs w:val="22"/>
              </w:rPr>
            </w:pPr>
          </w:p>
        </w:tc>
        <w:tc>
          <w:tcPr>
            <w:tcW w:w="1984" w:type="dxa"/>
            <w:gridSpan w:val="2"/>
            <w:tcBorders>
              <w:top w:val="single" w:sz="4" w:space="0" w:color="auto"/>
              <w:left w:val="nil"/>
              <w:bottom w:val="single" w:sz="4" w:space="0" w:color="auto"/>
              <w:right w:val="single" w:sz="4" w:space="0" w:color="auto"/>
            </w:tcBorders>
          </w:tcPr>
          <w:p w:rsidR="00976F53" w:rsidRPr="00DB7C89" w:rsidRDefault="00DB7C89" w:rsidP="009A5D97">
            <w:pPr>
              <w:jc w:val="center"/>
              <w:rPr>
                <w:color w:val="000000"/>
                <w:sz w:val="20"/>
                <w:szCs w:val="20"/>
              </w:rPr>
            </w:pPr>
            <w:r w:rsidRPr="00DB7C89">
              <w:rPr>
                <w:color w:val="000000"/>
                <w:sz w:val="20"/>
                <w:szCs w:val="20"/>
              </w:rPr>
              <w:t>М</w:t>
            </w:r>
            <w:proofErr w:type="gramStart"/>
            <w:r w:rsidRPr="00DB7C89">
              <w:rPr>
                <w:color w:val="000000"/>
                <w:sz w:val="20"/>
                <w:szCs w:val="2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7,62</w:t>
            </w:r>
          </w:p>
        </w:tc>
      </w:tr>
      <w:tr w:rsidR="00976F53" w:rsidRPr="001C6F66" w:rsidTr="00F87AFC">
        <w:trPr>
          <w:trHeight w:val="19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61</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sz w:val="22"/>
                <w:szCs w:val="22"/>
              </w:rPr>
            </w:pPr>
            <w:r w:rsidRPr="00DB7C89">
              <w:rPr>
                <w:color w:val="000000"/>
                <w:sz w:val="22"/>
                <w:szCs w:val="22"/>
              </w:rPr>
              <w:t>Облицовка ворот стальным</w:t>
            </w:r>
            <w:r>
              <w:rPr>
                <w:color w:val="000000"/>
                <w:sz w:val="22"/>
                <w:szCs w:val="22"/>
              </w:rPr>
              <w:t xml:space="preserve"> </w:t>
            </w:r>
            <w:r w:rsidRPr="00DB7C89">
              <w:rPr>
                <w:color w:val="000000"/>
                <w:sz w:val="22"/>
                <w:szCs w:val="22"/>
              </w:rPr>
              <w:t xml:space="preserve"> </w:t>
            </w:r>
            <w:proofErr w:type="spellStart"/>
            <w:r w:rsidRPr="00DB7C89">
              <w:rPr>
                <w:color w:val="000000"/>
                <w:sz w:val="22"/>
                <w:szCs w:val="22"/>
              </w:rPr>
              <w:t>прфилированным</w:t>
            </w:r>
            <w:proofErr w:type="spellEnd"/>
            <w:r w:rsidRPr="00DB7C89">
              <w:rPr>
                <w:color w:val="000000"/>
                <w:sz w:val="22"/>
                <w:szCs w:val="22"/>
              </w:rPr>
              <w:t xml:space="preserve"> листом с полимерным покрытием НС-35х1000-Ф</w:t>
            </w:r>
            <w:proofErr w:type="gramStart"/>
            <w:r w:rsidRPr="00DB7C89">
              <w:rPr>
                <w:color w:val="000000"/>
                <w:sz w:val="22"/>
                <w:szCs w:val="22"/>
              </w:rPr>
              <w:t>,В</w:t>
            </w:r>
            <w:proofErr w:type="gramEnd"/>
            <w:r w:rsidRPr="00DB7C89">
              <w:rPr>
                <w:color w:val="000000"/>
                <w:sz w:val="22"/>
                <w:szCs w:val="22"/>
              </w:rPr>
              <w:t xml:space="preserve"> толщиной 0,7 мм</w:t>
            </w:r>
          </w:p>
          <w:p w:rsidR="00976F53" w:rsidRPr="00DB7C89" w:rsidRDefault="00976F53" w:rsidP="009A5D97">
            <w:pPr>
              <w:rPr>
                <w:color w:val="000000"/>
                <w:sz w:val="22"/>
                <w:szCs w:val="22"/>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DB7C89" w:rsidP="009A5D97">
            <w:pPr>
              <w:jc w:val="center"/>
              <w:rPr>
                <w:color w:val="000000"/>
              </w:rPr>
            </w:pPr>
            <w:r>
              <w:rPr>
                <w:color w:val="000000"/>
              </w:rPr>
              <w:t>100м2 поверхности облицовки</w:t>
            </w:r>
          </w:p>
        </w:tc>
        <w:tc>
          <w:tcPr>
            <w:tcW w:w="1614" w:type="dxa"/>
            <w:tcBorders>
              <w:top w:val="single" w:sz="4" w:space="0" w:color="auto"/>
              <w:left w:val="nil"/>
              <w:bottom w:val="single" w:sz="4" w:space="0" w:color="auto"/>
              <w:right w:val="single" w:sz="4" w:space="0" w:color="auto"/>
            </w:tcBorders>
            <w:noWrap/>
          </w:tcPr>
          <w:p w:rsidR="00976F53" w:rsidRPr="001C6F66" w:rsidRDefault="00DB7C89" w:rsidP="009A5D97">
            <w:pPr>
              <w:jc w:val="right"/>
              <w:rPr>
                <w:color w:val="000000"/>
              </w:rPr>
            </w:pPr>
            <w:r>
              <w:rPr>
                <w:color w:val="000000"/>
              </w:rPr>
              <w:t>0,09</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62</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sz w:val="22"/>
                <w:szCs w:val="22"/>
              </w:rPr>
            </w:pPr>
            <w:r w:rsidRPr="00DB7C89">
              <w:rPr>
                <w:color w:val="000000"/>
                <w:sz w:val="22"/>
                <w:szCs w:val="22"/>
              </w:rPr>
              <w:t>Лист профилированный с полимерным покрытием НС-35х1000-А</w:t>
            </w:r>
            <w:proofErr w:type="gramStart"/>
            <w:r w:rsidRPr="00DB7C89">
              <w:rPr>
                <w:color w:val="000000"/>
                <w:sz w:val="22"/>
                <w:szCs w:val="22"/>
              </w:rPr>
              <w:t>,В</w:t>
            </w:r>
            <w:proofErr w:type="gramEnd"/>
            <w:r w:rsidRPr="00DB7C89">
              <w:rPr>
                <w:color w:val="000000"/>
                <w:sz w:val="22"/>
                <w:szCs w:val="22"/>
              </w:rPr>
              <w:t xml:space="preserve"> толщиной 0,7 мм</w:t>
            </w:r>
          </w:p>
          <w:p w:rsidR="00976F53" w:rsidRPr="00DB7C89" w:rsidRDefault="00976F53" w:rsidP="009A5D97">
            <w:pPr>
              <w:rPr>
                <w:color w:val="000000"/>
                <w:sz w:val="22"/>
                <w:szCs w:val="22"/>
              </w:rPr>
            </w:pPr>
          </w:p>
        </w:tc>
        <w:tc>
          <w:tcPr>
            <w:tcW w:w="1984" w:type="dxa"/>
            <w:gridSpan w:val="2"/>
            <w:tcBorders>
              <w:top w:val="single" w:sz="4" w:space="0" w:color="auto"/>
              <w:left w:val="nil"/>
              <w:bottom w:val="single" w:sz="4" w:space="0" w:color="auto"/>
              <w:right w:val="single" w:sz="4" w:space="0" w:color="auto"/>
            </w:tcBorders>
          </w:tcPr>
          <w:p w:rsidR="00976F53" w:rsidRPr="002C342E" w:rsidRDefault="002C342E" w:rsidP="009A5D97">
            <w:pPr>
              <w:jc w:val="center"/>
              <w:rPr>
                <w:color w:val="000000"/>
                <w:sz w:val="20"/>
                <w:szCs w:val="20"/>
              </w:rPr>
            </w:pPr>
            <w:r w:rsidRPr="002C342E">
              <w:rPr>
                <w:color w:val="000000"/>
                <w:sz w:val="20"/>
                <w:szCs w:val="20"/>
              </w:rPr>
              <w:t>М</w:t>
            </w:r>
            <w:proofErr w:type="gramStart"/>
            <w:r w:rsidRPr="002C342E">
              <w:rPr>
                <w:color w:val="000000"/>
                <w:sz w:val="20"/>
                <w:szCs w:val="2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2C342E" w:rsidP="009A5D97">
            <w:pPr>
              <w:jc w:val="right"/>
              <w:rPr>
                <w:color w:val="000000"/>
              </w:rPr>
            </w:pPr>
            <w:r>
              <w:rPr>
                <w:color w:val="000000"/>
              </w:rPr>
              <w:t>10,62</w:t>
            </w:r>
          </w:p>
        </w:tc>
      </w:tr>
      <w:tr w:rsidR="00976F53" w:rsidRPr="001C6F66" w:rsidTr="00F87AFC">
        <w:trPr>
          <w:trHeight w:val="54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63</w:t>
            </w:r>
          </w:p>
        </w:tc>
        <w:tc>
          <w:tcPr>
            <w:tcW w:w="5954" w:type="dxa"/>
            <w:tcBorders>
              <w:top w:val="single" w:sz="4" w:space="0" w:color="auto"/>
              <w:left w:val="nil"/>
              <w:bottom w:val="single" w:sz="4" w:space="0" w:color="auto"/>
              <w:right w:val="single" w:sz="4" w:space="0" w:color="auto"/>
            </w:tcBorders>
          </w:tcPr>
          <w:p w:rsidR="00DB7C89" w:rsidRPr="00DB7C89" w:rsidRDefault="00DB7C89" w:rsidP="00DB7C89">
            <w:pPr>
              <w:rPr>
                <w:color w:val="000000"/>
                <w:sz w:val="22"/>
                <w:szCs w:val="22"/>
              </w:rPr>
            </w:pPr>
            <w:r w:rsidRPr="00DB7C89">
              <w:rPr>
                <w:color w:val="000000"/>
                <w:sz w:val="22"/>
                <w:szCs w:val="22"/>
              </w:rPr>
              <w:t xml:space="preserve">Окраска  металлических </w:t>
            </w:r>
            <w:r>
              <w:rPr>
                <w:color w:val="000000"/>
                <w:sz w:val="22"/>
                <w:szCs w:val="22"/>
              </w:rPr>
              <w:t xml:space="preserve"> </w:t>
            </w:r>
            <w:proofErr w:type="spellStart"/>
            <w:r w:rsidRPr="00DB7C89">
              <w:rPr>
                <w:color w:val="000000"/>
                <w:sz w:val="22"/>
                <w:szCs w:val="22"/>
              </w:rPr>
              <w:t>огрунтованных</w:t>
            </w:r>
            <w:proofErr w:type="spellEnd"/>
            <w:r w:rsidRPr="00DB7C89">
              <w:rPr>
                <w:color w:val="000000"/>
                <w:sz w:val="22"/>
                <w:szCs w:val="22"/>
              </w:rPr>
              <w:t xml:space="preserve"> поверхностей эмалью КО-811</w:t>
            </w:r>
          </w:p>
          <w:p w:rsidR="00976F53" w:rsidRPr="00DB7C89" w:rsidRDefault="00976F53" w:rsidP="009A5D97">
            <w:pPr>
              <w:rPr>
                <w:color w:val="000000"/>
                <w:sz w:val="22"/>
                <w:szCs w:val="22"/>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2C342E" w:rsidP="002C342E">
            <w:pPr>
              <w:jc w:val="center"/>
              <w:rPr>
                <w:color w:val="000000"/>
              </w:rPr>
            </w:pPr>
            <w:r>
              <w:rPr>
                <w:color w:val="000000"/>
              </w:rPr>
              <w:t xml:space="preserve">100м2 окрашиваемой поверхности </w:t>
            </w:r>
          </w:p>
        </w:tc>
        <w:tc>
          <w:tcPr>
            <w:tcW w:w="1614" w:type="dxa"/>
            <w:tcBorders>
              <w:top w:val="single" w:sz="4" w:space="0" w:color="auto"/>
              <w:left w:val="nil"/>
              <w:bottom w:val="single" w:sz="4" w:space="0" w:color="auto"/>
              <w:right w:val="single" w:sz="4" w:space="0" w:color="auto"/>
            </w:tcBorders>
            <w:noWrap/>
          </w:tcPr>
          <w:p w:rsidR="00976F53" w:rsidRPr="001C6F66" w:rsidRDefault="002C342E" w:rsidP="009A5D97">
            <w:pPr>
              <w:jc w:val="right"/>
              <w:rPr>
                <w:color w:val="000000"/>
              </w:rPr>
            </w:pPr>
            <w:r>
              <w:rPr>
                <w:color w:val="000000"/>
              </w:rPr>
              <w:t>0,1152</w:t>
            </w:r>
          </w:p>
        </w:tc>
      </w:tr>
      <w:tr w:rsidR="002C342E" w:rsidRPr="001C6F66" w:rsidTr="00F87AFC">
        <w:trPr>
          <w:trHeight w:val="549"/>
        </w:trPr>
        <w:tc>
          <w:tcPr>
            <w:tcW w:w="851" w:type="dxa"/>
            <w:gridSpan w:val="2"/>
            <w:tcBorders>
              <w:top w:val="single" w:sz="4" w:space="0" w:color="auto"/>
              <w:left w:val="single" w:sz="4" w:space="0" w:color="auto"/>
              <w:bottom w:val="single" w:sz="4" w:space="0" w:color="auto"/>
              <w:right w:val="single" w:sz="4" w:space="0" w:color="auto"/>
            </w:tcBorders>
            <w:noWrap/>
          </w:tcPr>
          <w:p w:rsidR="002C342E" w:rsidRPr="001C6F66" w:rsidRDefault="002C342E" w:rsidP="009A5D97">
            <w:pPr>
              <w:jc w:val="center"/>
              <w:rPr>
                <w:sz w:val="22"/>
                <w:szCs w:val="22"/>
              </w:rPr>
            </w:pP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jc w:val="center"/>
              <w:rPr>
                <w:b/>
                <w:color w:val="000000"/>
                <w:sz w:val="22"/>
                <w:szCs w:val="22"/>
              </w:rPr>
            </w:pPr>
            <w:r w:rsidRPr="002C342E">
              <w:rPr>
                <w:b/>
                <w:color w:val="000000"/>
                <w:sz w:val="22"/>
                <w:szCs w:val="22"/>
              </w:rPr>
              <w:t>Спортивные  площадки</w:t>
            </w:r>
          </w:p>
        </w:tc>
        <w:tc>
          <w:tcPr>
            <w:tcW w:w="1984" w:type="dxa"/>
            <w:gridSpan w:val="2"/>
            <w:tcBorders>
              <w:top w:val="single" w:sz="4" w:space="0" w:color="auto"/>
              <w:left w:val="nil"/>
              <w:bottom w:val="single" w:sz="4" w:space="0" w:color="auto"/>
              <w:right w:val="single" w:sz="4" w:space="0" w:color="auto"/>
            </w:tcBorders>
          </w:tcPr>
          <w:p w:rsidR="002C342E" w:rsidRDefault="002C342E" w:rsidP="002C342E">
            <w:pPr>
              <w:jc w:val="center"/>
              <w:rPr>
                <w:color w:val="000000"/>
              </w:rPr>
            </w:pPr>
          </w:p>
        </w:tc>
        <w:tc>
          <w:tcPr>
            <w:tcW w:w="1614" w:type="dxa"/>
            <w:tcBorders>
              <w:top w:val="single" w:sz="4" w:space="0" w:color="auto"/>
              <w:left w:val="nil"/>
              <w:bottom w:val="single" w:sz="4" w:space="0" w:color="auto"/>
              <w:right w:val="single" w:sz="4" w:space="0" w:color="auto"/>
            </w:tcBorders>
            <w:noWrap/>
          </w:tcPr>
          <w:p w:rsidR="002C342E" w:rsidRDefault="002C342E" w:rsidP="009A5D97">
            <w:pPr>
              <w:jc w:val="right"/>
              <w:rPr>
                <w:color w:val="000000"/>
              </w:rPr>
            </w:pP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64</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Разборка асфальтобетонных покрытий  и оснований</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2C342E" w:rsidP="009A5D97">
            <w:pPr>
              <w:jc w:val="center"/>
              <w:rPr>
                <w:color w:val="000000"/>
              </w:rPr>
            </w:pPr>
            <w:r>
              <w:rPr>
                <w:color w:val="000000"/>
              </w:rPr>
              <w:t>100 м</w:t>
            </w:r>
            <w:proofErr w:type="gramStart"/>
            <w:r>
              <w:rPr>
                <w:color w:val="000000"/>
              </w:rPr>
              <w:t>2</w:t>
            </w:r>
            <w:proofErr w:type="gramEnd"/>
            <w:r>
              <w:rPr>
                <w:color w:val="000000"/>
              </w:rPr>
              <w:t xml:space="preserve"> конструкций</w:t>
            </w:r>
          </w:p>
        </w:tc>
        <w:tc>
          <w:tcPr>
            <w:tcW w:w="1614" w:type="dxa"/>
            <w:tcBorders>
              <w:top w:val="single" w:sz="4" w:space="0" w:color="auto"/>
              <w:left w:val="nil"/>
              <w:bottom w:val="single" w:sz="4" w:space="0" w:color="auto"/>
              <w:right w:val="single" w:sz="4" w:space="0" w:color="auto"/>
            </w:tcBorders>
            <w:noWrap/>
          </w:tcPr>
          <w:p w:rsidR="00976F53" w:rsidRPr="001C6F66" w:rsidRDefault="002C342E" w:rsidP="009A5D97">
            <w:pPr>
              <w:jc w:val="right"/>
              <w:rPr>
                <w:color w:val="000000"/>
              </w:rPr>
            </w:pPr>
            <w:r>
              <w:rPr>
                <w:color w:val="000000"/>
              </w:rPr>
              <w:t>0,2463</w:t>
            </w:r>
          </w:p>
        </w:tc>
      </w:tr>
      <w:tr w:rsidR="00976F53" w:rsidRPr="001C6F66" w:rsidTr="00F87AFC">
        <w:trPr>
          <w:trHeight w:val="65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65</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Разборка щебеночных покрытий  и оснований</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2C342E" w:rsidP="009A5D97">
            <w:pPr>
              <w:jc w:val="center"/>
              <w:rPr>
                <w:color w:val="000000"/>
              </w:rPr>
            </w:pPr>
            <w:r>
              <w:rPr>
                <w:color w:val="000000"/>
              </w:rPr>
              <w:t>100 м3 конструкций</w:t>
            </w:r>
          </w:p>
        </w:tc>
        <w:tc>
          <w:tcPr>
            <w:tcW w:w="1614" w:type="dxa"/>
            <w:tcBorders>
              <w:top w:val="single" w:sz="4" w:space="0" w:color="auto"/>
              <w:left w:val="nil"/>
              <w:bottom w:val="single" w:sz="4" w:space="0" w:color="auto"/>
              <w:right w:val="single" w:sz="4" w:space="0" w:color="auto"/>
            </w:tcBorders>
            <w:noWrap/>
          </w:tcPr>
          <w:p w:rsidR="00976F53" w:rsidRPr="001C6F66" w:rsidRDefault="002C342E" w:rsidP="009A5D97">
            <w:pPr>
              <w:jc w:val="right"/>
              <w:rPr>
                <w:color w:val="000000"/>
              </w:rPr>
            </w:pPr>
            <w:r>
              <w:rPr>
                <w:color w:val="000000"/>
              </w:rPr>
              <w:t>0,124</w:t>
            </w:r>
          </w:p>
        </w:tc>
      </w:tr>
      <w:tr w:rsidR="00976F53" w:rsidRPr="001C6F66" w:rsidTr="00F87AFC">
        <w:trPr>
          <w:trHeight w:val="56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66</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Разборка грунта вручную в траншеях глубиной до 2 м без креплений с откосами,</w:t>
            </w:r>
            <w:r>
              <w:rPr>
                <w:color w:val="000000"/>
              </w:rPr>
              <w:t xml:space="preserve"> </w:t>
            </w:r>
            <w:r w:rsidRPr="002C342E">
              <w:rPr>
                <w:color w:val="000000"/>
              </w:rPr>
              <w:t>группа грунтов 2</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2C342E" w:rsidP="009A5D97">
            <w:pPr>
              <w:jc w:val="center"/>
              <w:rPr>
                <w:color w:val="000000"/>
              </w:rPr>
            </w:pPr>
            <w:r>
              <w:rPr>
                <w:color w:val="000000"/>
              </w:rPr>
              <w:t>100 м3 грунта</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0,524</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67</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Устройство основания  песчаного толщина 50мм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 м3 основания</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13,94</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68</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 xml:space="preserve">Устройство основания  щебеночного толщина 80мм </w:t>
            </w:r>
            <w:proofErr w:type="gramStart"/>
            <w:r w:rsidRPr="002C342E">
              <w:rPr>
                <w:color w:val="000000"/>
              </w:rPr>
              <w:t>:щ</w:t>
            </w:r>
            <w:proofErr w:type="gramEnd"/>
            <w:r w:rsidRPr="002C342E">
              <w:rPr>
                <w:color w:val="000000"/>
              </w:rPr>
              <w:t>ебень из гравия для строительных работ марка 600,фракция 5(3)-10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 м3 основания</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21,20</w:t>
            </w:r>
          </w:p>
        </w:tc>
      </w:tr>
      <w:tr w:rsidR="00976F53" w:rsidRPr="001C6F66" w:rsidTr="00F87AFC">
        <w:trPr>
          <w:trHeight w:val="33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69</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Щебень из гравия для строительных работ марка 600, фракция 5(3)-10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М3</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27,56</w:t>
            </w:r>
          </w:p>
        </w:tc>
      </w:tr>
      <w:tr w:rsidR="00976F53" w:rsidRPr="001C6F66" w:rsidTr="00F87AFC">
        <w:trPr>
          <w:trHeight w:val="508"/>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70</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Устройство бетонной подготовки тодщ.100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 м3 подстилающего слоя</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0,2558</w:t>
            </w:r>
          </w:p>
        </w:tc>
      </w:tr>
      <w:tr w:rsidR="00976F53" w:rsidRPr="001C6F66" w:rsidTr="00F87AFC">
        <w:trPr>
          <w:trHeight w:val="32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71</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Приготовление тяжелого бетона  из смесей  бетонных сухих тяжелых специализированные рецепт №21,класс В15,наибольшая крупность заполнителя до 20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100 м м3 бетона</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0,26092</w:t>
            </w:r>
          </w:p>
        </w:tc>
      </w:tr>
      <w:tr w:rsidR="00976F53" w:rsidRPr="001C6F66" w:rsidTr="00F87AFC">
        <w:trPr>
          <w:trHeight w:val="311"/>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72</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Смеси бетонные сухие тяжелые специализированные рецепт № 21, класс В15, наибольшая крупность заполнителя до 20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т</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44,301</w:t>
            </w:r>
          </w:p>
        </w:tc>
      </w:tr>
      <w:tr w:rsidR="00976F53" w:rsidRPr="001C6F66" w:rsidTr="00F87AFC">
        <w:trPr>
          <w:trHeight w:val="47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73</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 xml:space="preserve">Армирование подстилающих слоев и </w:t>
            </w:r>
            <w:proofErr w:type="spellStart"/>
            <w:r w:rsidRPr="002C342E">
              <w:rPr>
                <w:color w:val="000000"/>
              </w:rPr>
              <w:t>набетонок</w:t>
            </w:r>
            <w:proofErr w:type="spellEnd"/>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1т</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1,2273</w:t>
            </w:r>
          </w:p>
        </w:tc>
      </w:tr>
      <w:tr w:rsidR="00976F53" w:rsidRPr="001C6F66" w:rsidTr="00F87AFC">
        <w:trPr>
          <w:trHeight w:val="464"/>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74</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 xml:space="preserve">Горячекатаная арматурная сталь периодического профиля класса </w:t>
            </w:r>
            <w:proofErr w:type="gramStart"/>
            <w:r w:rsidRPr="002C342E">
              <w:rPr>
                <w:color w:val="000000"/>
              </w:rPr>
              <w:t>А</w:t>
            </w:r>
            <w:proofErr w:type="gramEnd"/>
            <w:r w:rsidRPr="002C342E">
              <w:rPr>
                <w:color w:val="000000"/>
              </w:rPr>
              <w:t>-III, диаметром 10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т</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1,2273</w:t>
            </w:r>
          </w:p>
        </w:tc>
      </w:tr>
      <w:tr w:rsidR="00976F53" w:rsidRPr="001C6F66" w:rsidTr="00F87AFC">
        <w:trPr>
          <w:trHeight w:val="560"/>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75</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Надбавки к ценам заготовок за сборку и сварку каркасов и сеток плоских, диаметром 10 мм</w:t>
            </w:r>
          </w:p>
          <w:p w:rsidR="00976F53" w:rsidRPr="002C342E" w:rsidRDefault="00976F53" w:rsidP="00FE258E">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lastRenderedPageBreak/>
              <w:t>т</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1,2273</w:t>
            </w:r>
          </w:p>
        </w:tc>
      </w:tr>
      <w:tr w:rsidR="00976F53" w:rsidRPr="001C6F66" w:rsidTr="00F87AFC">
        <w:trPr>
          <w:trHeight w:val="358"/>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lastRenderedPageBreak/>
              <w:t>76</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 xml:space="preserve">Устройство бесшовных покрытий дорожек и </w:t>
            </w:r>
            <w:proofErr w:type="gramStart"/>
            <w:r w:rsidRPr="002C342E">
              <w:rPr>
                <w:color w:val="000000"/>
              </w:rPr>
              <w:t>тротуаров</w:t>
            </w:r>
            <w:proofErr w:type="gramEnd"/>
            <w:r w:rsidRPr="002C342E">
              <w:rPr>
                <w:color w:val="000000"/>
              </w:rPr>
              <w:t xml:space="preserve"> однослойных  толщиной 10мм -</w:t>
            </w:r>
            <w:r w:rsidR="004315CB">
              <w:rPr>
                <w:color w:val="000000"/>
              </w:rPr>
              <w:t xml:space="preserve"> </w:t>
            </w:r>
            <w:r w:rsidRPr="002C342E">
              <w:rPr>
                <w:color w:val="000000"/>
              </w:rPr>
              <w:t>устройство покрытия бесшовного пористого водопроницаемого для спортивных площадок "</w:t>
            </w:r>
            <w:proofErr w:type="spellStart"/>
            <w:r w:rsidRPr="002C342E">
              <w:rPr>
                <w:color w:val="000000"/>
              </w:rPr>
              <w:t>Мастерспорт</w:t>
            </w:r>
            <w:proofErr w:type="spellEnd"/>
            <w:r w:rsidRPr="002C342E">
              <w:rPr>
                <w:color w:val="000000"/>
              </w:rPr>
              <w:t>" цветное в один цвет, толщиной 10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6,3918</w:t>
            </w:r>
          </w:p>
        </w:tc>
      </w:tr>
      <w:tr w:rsidR="00976F53" w:rsidRPr="001C6F66" w:rsidTr="00F87AFC">
        <w:trPr>
          <w:trHeight w:val="283"/>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77</w:t>
            </w:r>
          </w:p>
        </w:tc>
        <w:tc>
          <w:tcPr>
            <w:tcW w:w="5954" w:type="dxa"/>
            <w:tcBorders>
              <w:top w:val="single" w:sz="4" w:space="0" w:color="auto"/>
              <w:left w:val="nil"/>
              <w:bottom w:val="single" w:sz="4" w:space="0" w:color="auto"/>
              <w:right w:val="single" w:sz="4" w:space="0" w:color="auto"/>
            </w:tcBorders>
          </w:tcPr>
          <w:p w:rsidR="002C342E" w:rsidRPr="002C342E" w:rsidRDefault="002C342E" w:rsidP="002C342E">
            <w:pPr>
              <w:rPr>
                <w:color w:val="000000"/>
              </w:rPr>
            </w:pPr>
            <w:r w:rsidRPr="002C342E">
              <w:rPr>
                <w:color w:val="000000"/>
              </w:rPr>
              <w:t xml:space="preserve">  Покрытие бесшовное пористое водопроницаемое для спортивных площадок "</w:t>
            </w:r>
            <w:proofErr w:type="spellStart"/>
            <w:r w:rsidRPr="002C342E">
              <w:rPr>
                <w:color w:val="000000"/>
              </w:rPr>
              <w:t>Мастерспорт</w:t>
            </w:r>
            <w:proofErr w:type="spellEnd"/>
            <w:r w:rsidRPr="002C342E">
              <w:rPr>
                <w:color w:val="000000"/>
              </w:rPr>
              <w:t>" цветное в один цвет, толщиной 10 мм</w:t>
            </w:r>
          </w:p>
          <w:p w:rsidR="00976F53" w:rsidRPr="002C342E"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4315CB" w:rsidP="009A5D97">
            <w:pPr>
              <w:jc w:val="center"/>
              <w:rPr>
                <w:color w:val="000000"/>
              </w:rPr>
            </w:pPr>
            <w:r>
              <w:rPr>
                <w:color w:val="000000"/>
              </w:rPr>
              <w:t>М</w:t>
            </w:r>
            <w:proofErr w:type="gramStart"/>
            <w:r>
              <w:rPr>
                <w:color w:val="00000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4315CB" w:rsidP="009A5D97">
            <w:pPr>
              <w:jc w:val="right"/>
              <w:rPr>
                <w:color w:val="000000"/>
              </w:rPr>
            </w:pPr>
            <w:r>
              <w:rPr>
                <w:color w:val="000000"/>
              </w:rPr>
              <w:t>639,18</w:t>
            </w:r>
          </w:p>
        </w:tc>
      </w:tr>
      <w:tr w:rsidR="004315CB" w:rsidRPr="001C6F66" w:rsidTr="00F87AFC">
        <w:trPr>
          <w:trHeight w:val="283"/>
        </w:trPr>
        <w:tc>
          <w:tcPr>
            <w:tcW w:w="851" w:type="dxa"/>
            <w:gridSpan w:val="2"/>
            <w:tcBorders>
              <w:top w:val="single" w:sz="4" w:space="0" w:color="auto"/>
              <w:left w:val="single" w:sz="4" w:space="0" w:color="auto"/>
              <w:bottom w:val="single" w:sz="4" w:space="0" w:color="auto"/>
              <w:right w:val="single" w:sz="4" w:space="0" w:color="auto"/>
            </w:tcBorders>
            <w:noWrap/>
          </w:tcPr>
          <w:p w:rsidR="004315CB" w:rsidRPr="001C6F66" w:rsidRDefault="004315CB" w:rsidP="009A5D97">
            <w:pPr>
              <w:jc w:val="center"/>
              <w:rPr>
                <w:sz w:val="22"/>
                <w:szCs w:val="22"/>
              </w:rPr>
            </w:pP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jc w:val="center"/>
              <w:rPr>
                <w:b/>
                <w:color w:val="000000"/>
              </w:rPr>
            </w:pPr>
            <w:r w:rsidRPr="004315CB">
              <w:rPr>
                <w:b/>
                <w:color w:val="000000"/>
              </w:rPr>
              <w:t>Сарай</w:t>
            </w:r>
          </w:p>
        </w:tc>
        <w:tc>
          <w:tcPr>
            <w:tcW w:w="1984" w:type="dxa"/>
            <w:gridSpan w:val="2"/>
            <w:tcBorders>
              <w:top w:val="single" w:sz="4" w:space="0" w:color="auto"/>
              <w:left w:val="nil"/>
              <w:bottom w:val="single" w:sz="4" w:space="0" w:color="auto"/>
              <w:right w:val="single" w:sz="4" w:space="0" w:color="auto"/>
            </w:tcBorders>
          </w:tcPr>
          <w:p w:rsidR="004315CB" w:rsidRDefault="004315CB" w:rsidP="009A5D97">
            <w:pPr>
              <w:jc w:val="center"/>
              <w:rPr>
                <w:color w:val="000000"/>
              </w:rPr>
            </w:pPr>
          </w:p>
        </w:tc>
        <w:tc>
          <w:tcPr>
            <w:tcW w:w="1614" w:type="dxa"/>
            <w:tcBorders>
              <w:top w:val="single" w:sz="4" w:space="0" w:color="auto"/>
              <w:left w:val="nil"/>
              <w:bottom w:val="single" w:sz="4" w:space="0" w:color="auto"/>
              <w:right w:val="single" w:sz="4" w:space="0" w:color="auto"/>
            </w:tcBorders>
            <w:noWrap/>
          </w:tcPr>
          <w:p w:rsidR="004315CB" w:rsidRDefault="004315CB" w:rsidP="009A5D97">
            <w:pPr>
              <w:jc w:val="right"/>
              <w:rPr>
                <w:color w:val="000000"/>
              </w:rPr>
            </w:pPr>
          </w:p>
        </w:tc>
      </w:tr>
      <w:tr w:rsidR="00976F53" w:rsidRPr="001C6F66" w:rsidTr="00F87AFC">
        <w:trPr>
          <w:trHeight w:val="556"/>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78</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Разборка покрытий кровель из волнистых и полуволнистых асбестоцементных листов</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 м</w:t>
            </w:r>
            <w:proofErr w:type="gramStart"/>
            <w:r>
              <w:rPr>
                <w:color w:val="000000"/>
              </w:rPr>
              <w:t>2</w:t>
            </w:r>
            <w:proofErr w:type="gramEnd"/>
            <w:r>
              <w:rPr>
                <w:color w:val="000000"/>
              </w:rPr>
              <w:t xml:space="preserve"> покрытия</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0,394</w:t>
            </w:r>
          </w:p>
        </w:tc>
      </w:tr>
      <w:tr w:rsidR="00976F53" w:rsidRPr="001C6F66" w:rsidTr="00F87AFC">
        <w:trPr>
          <w:trHeight w:val="564"/>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79</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Разборка деревянных элементов конструкций крыш обрешетки из бруско</w:t>
            </w:r>
            <w:proofErr w:type="gramStart"/>
            <w:r w:rsidRPr="004315CB">
              <w:rPr>
                <w:color w:val="000000"/>
              </w:rPr>
              <w:t xml:space="preserve">в с </w:t>
            </w:r>
            <w:proofErr w:type="spellStart"/>
            <w:r w:rsidRPr="004315CB">
              <w:rPr>
                <w:color w:val="000000"/>
              </w:rPr>
              <w:t>проз</w:t>
            </w:r>
            <w:proofErr w:type="gramEnd"/>
            <w:r w:rsidRPr="004315CB">
              <w:rPr>
                <w:color w:val="000000"/>
              </w:rPr>
              <w:t>орами</w:t>
            </w:r>
            <w:proofErr w:type="spellEnd"/>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100м2 кровли</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0,394</w:t>
            </w:r>
          </w:p>
        </w:tc>
      </w:tr>
      <w:tr w:rsidR="00976F53" w:rsidRPr="001C6F66" w:rsidTr="00F87AFC">
        <w:trPr>
          <w:trHeight w:val="544"/>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80</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Разборка деревянных элементов конструкций крыш стропил со стойками и подкосами из досок</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100м2 кровли</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0,394</w:t>
            </w:r>
          </w:p>
        </w:tc>
      </w:tr>
      <w:tr w:rsidR="00976F53" w:rsidRPr="001C6F66" w:rsidTr="00F87AFC">
        <w:trPr>
          <w:trHeight w:val="552"/>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81</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Установка стропил </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 м3 древесины</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1,01</w:t>
            </w:r>
          </w:p>
        </w:tc>
      </w:tr>
      <w:tr w:rsidR="00976F53" w:rsidRPr="001C6F66" w:rsidTr="00F87AFC">
        <w:trPr>
          <w:trHeight w:val="432"/>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82</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Устройство кровель различных типов из </w:t>
            </w:r>
            <w:proofErr w:type="spellStart"/>
            <w:r w:rsidRPr="004315CB">
              <w:rPr>
                <w:color w:val="000000"/>
              </w:rPr>
              <w:t>металлочерепицы</w:t>
            </w:r>
            <w:proofErr w:type="spellEnd"/>
            <w:r w:rsidRPr="004315CB">
              <w:rPr>
                <w:color w:val="000000"/>
              </w:rPr>
              <w:t xml:space="preserve">  &lt;Элит&gt; с покрытием </w:t>
            </w:r>
            <w:proofErr w:type="spellStart"/>
            <w:r w:rsidRPr="004315CB">
              <w:rPr>
                <w:color w:val="000000"/>
              </w:rPr>
              <w:t>пурал</w:t>
            </w:r>
            <w:proofErr w:type="spellEnd"/>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 м</w:t>
            </w:r>
            <w:proofErr w:type="gramStart"/>
            <w:r>
              <w:rPr>
                <w:color w:val="000000"/>
              </w:rPr>
              <w:t>2</w:t>
            </w:r>
            <w:proofErr w:type="gramEnd"/>
            <w:r>
              <w:rPr>
                <w:color w:val="000000"/>
              </w:rPr>
              <w:t xml:space="preserve"> кровли</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0,394</w:t>
            </w:r>
          </w:p>
        </w:tc>
      </w:tr>
      <w:tr w:rsidR="00976F53" w:rsidRPr="001C6F66" w:rsidTr="00F87AFC">
        <w:trPr>
          <w:trHeight w:val="44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83</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  </w:t>
            </w:r>
            <w:proofErr w:type="spellStart"/>
            <w:r w:rsidRPr="004315CB">
              <w:rPr>
                <w:color w:val="000000"/>
              </w:rPr>
              <w:t>Металлочерепица</w:t>
            </w:r>
            <w:proofErr w:type="spellEnd"/>
            <w:r w:rsidRPr="004315CB">
              <w:rPr>
                <w:color w:val="000000"/>
              </w:rPr>
              <w:t xml:space="preserve"> &lt;Элит&gt; с покрытием </w:t>
            </w:r>
            <w:proofErr w:type="spellStart"/>
            <w:r w:rsidRPr="004315CB">
              <w:rPr>
                <w:color w:val="000000"/>
              </w:rPr>
              <w:t>пурал</w:t>
            </w:r>
            <w:proofErr w:type="spellEnd"/>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541C8D" w:rsidRDefault="00541C8D" w:rsidP="009A5D97">
            <w:pPr>
              <w:jc w:val="center"/>
              <w:rPr>
                <w:color w:val="000000"/>
                <w:sz w:val="20"/>
                <w:szCs w:val="20"/>
              </w:rPr>
            </w:pPr>
            <w:r w:rsidRPr="00541C8D">
              <w:rPr>
                <w:color w:val="000000"/>
                <w:sz w:val="20"/>
                <w:szCs w:val="20"/>
              </w:rPr>
              <w:t>М</w:t>
            </w:r>
            <w:proofErr w:type="gramStart"/>
            <w:r w:rsidRPr="00541C8D">
              <w:rPr>
                <w:color w:val="000000"/>
                <w:sz w:val="20"/>
                <w:szCs w:val="2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49,64</w:t>
            </w:r>
          </w:p>
        </w:tc>
      </w:tr>
      <w:tr w:rsidR="00976F53" w:rsidRPr="001C6F66" w:rsidTr="006275B1">
        <w:trPr>
          <w:trHeight w:val="154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84</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Наружная облицовка поверхности стен в горизонтальном исполнении по металлическому каркасу (с его устройством) </w:t>
            </w:r>
            <w:proofErr w:type="spellStart"/>
            <w:r w:rsidRPr="004315CB">
              <w:rPr>
                <w:color w:val="000000"/>
              </w:rPr>
              <w:t>металлосайдингом</w:t>
            </w:r>
            <w:proofErr w:type="spellEnd"/>
            <w:r w:rsidRPr="004315CB">
              <w:rPr>
                <w:color w:val="000000"/>
              </w:rPr>
              <w:t xml:space="preserve"> без пароизоляционного слоя</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 м</w:t>
            </w:r>
            <w:proofErr w:type="gramStart"/>
            <w:r>
              <w:rPr>
                <w:color w:val="000000"/>
              </w:rPr>
              <w:t>2</w:t>
            </w:r>
            <w:proofErr w:type="gramEnd"/>
            <w:r>
              <w:rPr>
                <w:color w:val="000000"/>
              </w:rPr>
              <w:t xml:space="preserve"> поверхности облицовки</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0,2852</w:t>
            </w:r>
          </w:p>
        </w:tc>
      </w:tr>
      <w:tr w:rsidR="00976F53" w:rsidRPr="001C6F66" w:rsidTr="00F87AFC">
        <w:trPr>
          <w:trHeight w:val="329"/>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85</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Покрытия зданий с повышенными архитектурными требованиями: </w:t>
            </w:r>
            <w:proofErr w:type="spellStart"/>
            <w:r w:rsidRPr="004315CB">
              <w:rPr>
                <w:color w:val="000000"/>
              </w:rPr>
              <w:t>сайдинг</w:t>
            </w:r>
            <w:proofErr w:type="spellEnd"/>
            <w:r w:rsidRPr="004315CB">
              <w:rPr>
                <w:color w:val="000000"/>
              </w:rPr>
              <w:t xml:space="preserve"> </w:t>
            </w:r>
            <w:proofErr w:type="gramStart"/>
            <w:r w:rsidRPr="004315CB">
              <w:rPr>
                <w:color w:val="000000"/>
              </w:rPr>
              <w:t>стальной</w:t>
            </w:r>
            <w:proofErr w:type="gramEnd"/>
            <w:r w:rsidRPr="004315CB">
              <w:rPr>
                <w:color w:val="000000"/>
              </w:rPr>
              <w:t xml:space="preserve"> с полимерным покрытием</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541C8D" w:rsidRDefault="00541C8D" w:rsidP="009A5D97">
            <w:pPr>
              <w:jc w:val="center"/>
              <w:rPr>
                <w:color w:val="000000"/>
                <w:sz w:val="20"/>
                <w:szCs w:val="20"/>
              </w:rPr>
            </w:pPr>
            <w:r w:rsidRPr="00541C8D">
              <w:rPr>
                <w:color w:val="000000"/>
                <w:sz w:val="20"/>
                <w:szCs w:val="20"/>
              </w:rPr>
              <w:t>М</w:t>
            </w:r>
            <w:proofErr w:type="gramStart"/>
            <w:r w:rsidRPr="00541C8D">
              <w:rPr>
                <w:color w:val="000000"/>
                <w:sz w:val="20"/>
                <w:szCs w:val="2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33,65</w:t>
            </w:r>
          </w:p>
        </w:tc>
      </w:tr>
      <w:tr w:rsidR="00976F53" w:rsidRPr="001C6F66" w:rsidTr="00F87AFC">
        <w:trPr>
          <w:trHeight w:val="323"/>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86</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Наружная облицовка поверхности стен в горизонтальном исполнении по металлическому каркасу (с его устройством) </w:t>
            </w:r>
            <w:proofErr w:type="spellStart"/>
            <w:r w:rsidRPr="004315CB">
              <w:rPr>
                <w:color w:val="000000"/>
              </w:rPr>
              <w:t>металлосайдингом</w:t>
            </w:r>
            <w:proofErr w:type="spellEnd"/>
            <w:r w:rsidRPr="004315CB">
              <w:rPr>
                <w:color w:val="000000"/>
              </w:rPr>
              <w:t xml:space="preserve"> без пароизоляционного слоя </w:t>
            </w:r>
            <w:proofErr w:type="gramStart"/>
            <w:r w:rsidRPr="004315CB">
              <w:rPr>
                <w:color w:val="000000"/>
              </w:rPr>
              <w:t>-п</w:t>
            </w:r>
            <w:proofErr w:type="gramEnd"/>
            <w:r w:rsidRPr="004315CB">
              <w:rPr>
                <w:color w:val="000000"/>
              </w:rPr>
              <w:t>одшивка карниза</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100 м</w:t>
            </w:r>
            <w:proofErr w:type="gramStart"/>
            <w:r>
              <w:rPr>
                <w:color w:val="000000"/>
              </w:rPr>
              <w:t>2</w:t>
            </w:r>
            <w:proofErr w:type="gramEnd"/>
            <w:r>
              <w:rPr>
                <w:color w:val="000000"/>
              </w:rPr>
              <w:t xml:space="preserve"> поверхности облицовки</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0,097</w:t>
            </w:r>
          </w:p>
        </w:tc>
      </w:tr>
      <w:tr w:rsidR="00976F53" w:rsidRPr="001C6F66" w:rsidTr="00F87AFC">
        <w:trPr>
          <w:trHeight w:val="271"/>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87</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Покрытия зданий с повышенными архитектурными требованиями: </w:t>
            </w:r>
            <w:proofErr w:type="spellStart"/>
            <w:r w:rsidRPr="004315CB">
              <w:rPr>
                <w:color w:val="000000"/>
              </w:rPr>
              <w:t>сайдинг</w:t>
            </w:r>
            <w:proofErr w:type="spellEnd"/>
            <w:r w:rsidRPr="004315CB">
              <w:rPr>
                <w:color w:val="000000"/>
              </w:rPr>
              <w:t xml:space="preserve"> </w:t>
            </w:r>
            <w:proofErr w:type="gramStart"/>
            <w:r w:rsidRPr="004315CB">
              <w:rPr>
                <w:color w:val="000000"/>
              </w:rPr>
              <w:t>стальной</w:t>
            </w:r>
            <w:proofErr w:type="gramEnd"/>
            <w:r w:rsidRPr="004315CB">
              <w:rPr>
                <w:color w:val="000000"/>
              </w:rPr>
              <w:t xml:space="preserve"> с полимерным покрытием</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М</w:t>
            </w:r>
            <w:proofErr w:type="gramStart"/>
            <w:r>
              <w:rPr>
                <w:color w:val="000000"/>
              </w:rPr>
              <w:t>2</w:t>
            </w:r>
            <w:proofErr w:type="gramEnd"/>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11,45</w:t>
            </w:r>
          </w:p>
        </w:tc>
      </w:tr>
      <w:tr w:rsidR="00976F53" w:rsidRPr="001C6F66" w:rsidTr="00F87AFC">
        <w:trPr>
          <w:trHeight w:val="313"/>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88</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Облицовка дверных проемов </w:t>
            </w:r>
            <w:proofErr w:type="gramStart"/>
            <w:r w:rsidRPr="004315CB">
              <w:rPr>
                <w:color w:val="000000"/>
              </w:rPr>
              <w:t>в</w:t>
            </w:r>
            <w:r w:rsidR="00541C8D">
              <w:rPr>
                <w:color w:val="000000"/>
              </w:rPr>
              <w:t xml:space="preserve"> </w:t>
            </w:r>
            <w:r w:rsidRPr="004315CB">
              <w:rPr>
                <w:color w:val="000000"/>
              </w:rPr>
              <w:t xml:space="preserve"> наружных стенах откосной планкой из оцинкованной </w:t>
            </w:r>
            <w:r w:rsidR="00541C8D">
              <w:rPr>
                <w:color w:val="000000"/>
              </w:rPr>
              <w:t xml:space="preserve"> </w:t>
            </w:r>
            <w:r w:rsidRPr="004315CB">
              <w:rPr>
                <w:color w:val="000000"/>
              </w:rPr>
              <w:t>стали с полимерным покрытием с установкой наличников из оцинкованной стали</w:t>
            </w:r>
            <w:proofErr w:type="gramEnd"/>
            <w:r w:rsidRPr="004315CB">
              <w:rPr>
                <w:color w:val="000000"/>
              </w:rPr>
              <w:t xml:space="preserve"> с полимерным покрытием</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 м</w:t>
            </w:r>
            <w:proofErr w:type="gramStart"/>
            <w:r>
              <w:rPr>
                <w:color w:val="000000"/>
              </w:rPr>
              <w:t>2</w:t>
            </w:r>
            <w:proofErr w:type="gramEnd"/>
            <w:r>
              <w:rPr>
                <w:color w:val="000000"/>
              </w:rPr>
              <w:t xml:space="preserve"> проемов</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7,25</w:t>
            </w:r>
          </w:p>
        </w:tc>
      </w:tr>
      <w:tr w:rsidR="00976F53" w:rsidRPr="001C6F66" w:rsidTr="00F87AFC">
        <w:trPr>
          <w:trHeight w:val="462"/>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89</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Погрузка мусора строительного вручную</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1т груза</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167,00</w:t>
            </w:r>
          </w:p>
        </w:tc>
      </w:tr>
      <w:tr w:rsidR="00976F53" w:rsidRPr="001C6F66" w:rsidTr="00F87AFC">
        <w:trPr>
          <w:trHeight w:val="491"/>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lastRenderedPageBreak/>
              <w:t>90</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 xml:space="preserve">Перевозка массовых наволочных грузов </w:t>
            </w:r>
            <w:proofErr w:type="spellStart"/>
            <w:r w:rsidRPr="004315CB">
              <w:rPr>
                <w:color w:val="000000"/>
              </w:rPr>
              <w:t>автомобилями-самосвалами</w:t>
            </w:r>
            <w:proofErr w:type="gramStart"/>
            <w:r w:rsidRPr="004315CB">
              <w:rPr>
                <w:color w:val="000000"/>
              </w:rPr>
              <w:t>,р</w:t>
            </w:r>
            <w:proofErr w:type="gramEnd"/>
            <w:r w:rsidRPr="004315CB">
              <w:rPr>
                <w:color w:val="000000"/>
              </w:rPr>
              <w:t>аботающими</w:t>
            </w:r>
            <w:proofErr w:type="spellEnd"/>
            <w:r w:rsidRPr="004315CB">
              <w:rPr>
                <w:color w:val="000000"/>
              </w:rPr>
              <w:t xml:space="preserve"> вне карьеров на расстояние до 30 км</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 т груза</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167</w:t>
            </w:r>
          </w:p>
        </w:tc>
      </w:tr>
      <w:tr w:rsidR="00976F53" w:rsidRPr="001C6F66" w:rsidTr="00F87AFC">
        <w:trPr>
          <w:trHeight w:val="765"/>
        </w:trPr>
        <w:tc>
          <w:tcPr>
            <w:tcW w:w="851" w:type="dxa"/>
            <w:gridSpan w:val="2"/>
            <w:tcBorders>
              <w:top w:val="single" w:sz="4" w:space="0" w:color="auto"/>
              <w:left w:val="single" w:sz="4" w:space="0" w:color="auto"/>
              <w:bottom w:val="single" w:sz="4" w:space="0" w:color="auto"/>
              <w:right w:val="single" w:sz="4" w:space="0" w:color="auto"/>
            </w:tcBorders>
            <w:noWrap/>
          </w:tcPr>
          <w:p w:rsidR="00976F53" w:rsidRPr="001C6F66" w:rsidRDefault="00976F53" w:rsidP="009A5D97">
            <w:pPr>
              <w:jc w:val="center"/>
            </w:pPr>
            <w:r w:rsidRPr="001C6F66">
              <w:rPr>
                <w:sz w:val="22"/>
                <w:szCs w:val="22"/>
              </w:rPr>
              <w:t>91</w:t>
            </w:r>
          </w:p>
        </w:tc>
        <w:tc>
          <w:tcPr>
            <w:tcW w:w="5954" w:type="dxa"/>
            <w:tcBorders>
              <w:top w:val="single" w:sz="4" w:space="0" w:color="auto"/>
              <w:left w:val="nil"/>
              <w:bottom w:val="single" w:sz="4" w:space="0" w:color="auto"/>
              <w:right w:val="single" w:sz="4" w:space="0" w:color="auto"/>
            </w:tcBorders>
          </w:tcPr>
          <w:p w:rsidR="004315CB" w:rsidRPr="004315CB" w:rsidRDefault="004315CB" w:rsidP="004315CB">
            <w:pPr>
              <w:rPr>
                <w:color w:val="000000"/>
              </w:rPr>
            </w:pPr>
            <w:r w:rsidRPr="004315CB">
              <w:rPr>
                <w:color w:val="000000"/>
              </w:rPr>
              <w:t>Перевозка массовых наволочных грузов автомобилями-самосвалами, работающими вне карьеров на расстояние 50 км</w:t>
            </w:r>
          </w:p>
          <w:p w:rsidR="00976F53" w:rsidRPr="004315CB" w:rsidRDefault="00976F53" w:rsidP="009A5D97">
            <w:pPr>
              <w:rPr>
                <w:color w:val="000000"/>
              </w:rPr>
            </w:pPr>
          </w:p>
        </w:tc>
        <w:tc>
          <w:tcPr>
            <w:tcW w:w="1984" w:type="dxa"/>
            <w:gridSpan w:val="2"/>
            <w:tcBorders>
              <w:top w:val="single" w:sz="4" w:space="0" w:color="auto"/>
              <w:left w:val="nil"/>
              <w:bottom w:val="single" w:sz="4" w:space="0" w:color="auto"/>
              <w:right w:val="single" w:sz="4" w:space="0" w:color="auto"/>
            </w:tcBorders>
          </w:tcPr>
          <w:p w:rsidR="00976F53" w:rsidRPr="001C6F66" w:rsidRDefault="00541C8D" w:rsidP="009A5D97">
            <w:pPr>
              <w:jc w:val="center"/>
              <w:rPr>
                <w:color w:val="000000"/>
              </w:rPr>
            </w:pPr>
            <w:r>
              <w:rPr>
                <w:color w:val="000000"/>
              </w:rPr>
              <w:t>1 т груза</w:t>
            </w:r>
          </w:p>
        </w:tc>
        <w:tc>
          <w:tcPr>
            <w:tcW w:w="1614" w:type="dxa"/>
            <w:tcBorders>
              <w:top w:val="single" w:sz="4" w:space="0" w:color="auto"/>
              <w:left w:val="nil"/>
              <w:bottom w:val="single" w:sz="4" w:space="0" w:color="auto"/>
              <w:right w:val="single" w:sz="4" w:space="0" w:color="auto"/>
            </w:tcBorders>
            <w:noWrap/>
          </w:tcPr>
          <w:p w:rsidR="00976F53" w:rsidRPr="001C6F66" w:rsidRDefault="00541C8D" w:rsidP="009A5D97">
            <w:pPr>
              <w:jc w:val="right"/>
              <w:rPr>
                <w:color w:val="000000"/>
              </w:rPr>
            </w:pPr>
            <w:r>
              <w:rPr>
                <w:color w:val="000000"/>
              </w:rPr>
              <w:t>167</w:t>
            </w:r>
          </w:p>
        </w:tc>
      </w:tr>
      <w:tr w:rsidR="00976F53" w:rsidRPr="001C6F66" w:rsidTr="009975C8">
        <w:trPr>
          <w:trHeight w:val="385"/>
        </w:trPr>
        <w:tc>
          <w:tcPr>
            <w:tcW w:w="10403" w:type="dxa"/>
            <w:gridSpan w:val="6"/>
            <w:noWrap/>
          </w:tcPr>
          <w:p w:rsidR="00976F53" w:rsidRPr="001C6F66" w:rsidRDefault="00976F53" w:rsidP="009A5D97">
            <w:pPr>
              <w:jc w:val="center"/>
              <w:rPr>
                <w:color w:val="000000"/>
              </w:rPr>
            </w:pPr>
          </w:p>
        </w:tc>
      </w:tr>
    </w:tbl>
    <w:p w:rsidR="00F73B79" w:rsidRPr="001C6F66" w:rsidRDefault="00F73B79" w:rsidP="009A5D97">
      <w:pPr>
        <w:pStyle w:val="a6"/>
        <w:ind w:left="0" w:firstLine="720"/>
        <w:jc w:val="both"/>
        <w:rPr>
          <w:bCs/>
          <w:i/>
          <w:sz w:val="28"/>
          <w:szCs w:val="28"/>
        </w:rPr>
      </w:pPr>
    </w:p>
    <w:p w:rsidR="00F73B79" w:rsidRPr="001C6F66" w:rsidRDefault="00F73B79" w:rsidP="009A5D97">
      <w:pPr>
        <w:pStyle w:val="af1"/>
        <w:tabs>
          <w:tab w:val="clear" w:pos="4677"/>
          <w:tab w:val="clear" w:pos="9355"/>
        </w:tabs>
        <w:ind w:right="-51" w:firstLine="709"/>
        <w:jc w:val="both"/>
        <w:rPr>
          <w:bCs/>
          <w:sz w:val="28"/>
          <w:szCs w:val="28"/>
        </w:rPr>
      </w:pPr>
      <w:proofErr w:type="gramStart"/>
      <w:r w:rsidRPr="001C6F66">
        <w:rPr>
          <w:bCs/>
          <w:sz w:val="28"/>
          <w:szCs w:val="28"/>
        </w:rPr>
        <w:t>Начальная (максимальная) цена договора в текущих ценах, с учетом всех возможных расходов, связанных с выполнением работ, в том числе расходов на материалы, изделия, конструкции и расходов, связанных с их доставкой на объект, стоимость оборудования и затрат, связанных с его хранением, доставкой на объект и погрузочно-разгрузочными работами, расходов на оплату труда работников, расходов на эксплуатацию машин и механизмов, накладных расходов, транспортных</w:t>
      </w:r>
      <w:proofErr w:type="gramEnd"/>
      <w:r w:rsidRPr="001C6F66">
        <w:rPr>
          <w:bCs/>
          <w:sz w:val="28"/>
          <w:szCs w:val="28"/>
        </w:rPr>
        <w:t xml:space="preserve"> расходов составляет:</w:t>
      </w:r>
    </w:p>
    <w:p w:rsidR="00F73B79" w:rsidRPr="001C6F66" w:rsidRDefault="00E629F3" w:rsidP="009A5D97">
      <w:pPr>
        <w:ind w:firstLine="714"/>
        <w:jc w:val="both"/>
        <w:rPr>
          <w:sz w:val="28"/>
          <w:szCs w:val="28"/>
        </w:rPr>
      </w:pPr>
      <w:r>
        <w:rPr>
          <w:b/>
          <w:sz w:val="28"/>
          <w:szCs w:val="28"/>
        </w:rPr>
        <w:t>3 655 584,00</w:t>
      </w:r>
      <w:r w:rsidR="00F73B79" w:rsidRPr="001C6F66">
        <w:rPr>
          <w:sz w:val="28"/>
          <w:szCs w:val="28"/>
        </w:rPr>
        <w:t xml:space="preserve"> (</w:t>
      </w:r>
      <w:r>
        <w:rPr>
          <w:sz w:val="28"/>
          <w:szCs w:val="28"/>
        </w:rPr>
        <w:t xml:space="preserve">три </w:t>
      </w:r>
      <w:r w:rsidR="00873806" w:rsidRPr="001C6F66">
        <w:rPr>
          <w:sz w:val="28"/>
          <w:szCs w:val="28"/>
        </w:rPr>
        <w:t xml:space="preserve"> миллион</w:t>
      </w:r>
      <w:r>
        <w:rPr>
          <w:sz w:val="28"/>
          <w:szCs w:val="28"/>
        </w:rPr>
        <w:t xml:space="preserve">а </w:t>
      </w:r>
      <w:r w:rsidR="00873806" w:rsidRPr="001C6F66">
        <w:rPr>
          <w:sz w:val="28"/>
          <w:szCs w:val="28"/>
        </w:rPr>
        <w:t xml:space="preserve"> </w:t>
      </w:r>
      <w:r>
        <w:rPr>
          <w:sz w:val="28"/>
          <w:szCs w:val="28"/>
        </w:rPr>
        <w:t>шестьсот пятьдесят пять</w:t>
      </w:r>
      <w:r w:rsidR="00F73B79" w:rsidRPr="001C6F66">
        <w:rPr>
          <w:sz w:val="28"/>
          <w:szCs w:val="28"/>
        </w:rPr>
        <w:t xml:space="preserve"> </w:t>
      </w:r>
      <w:r w:rsidR="00873806" w:rsidRPr="001C6F66">
        <w:rPr>
          <w:sz w:val="28"/>
          <w:szCs w:val="28"/>
        </w:rPr>
        <w:t>тысяч</w:t>
      </w:r>
      <w:r w:rsidR="00F73B79" w:rsidRPr="001C6F66">
        <w:rPr>
          <w:sz w:val="28"/>
          <w:szCs w:val="28"/>
        </w:rPr>
        <w:t xml:space="preserve"> </w:t>
      </w:r>
      <w:r>
        <w:rPr>
          <w:sz w:val="28"/>
          <w:szCs w:val="28"/>
        </w:rPr>
        <w:t>пятьсот</w:t>
      </w:r>
      <w:r w:rsidR="00873806" w:rsidRPr="001C6F66">
        <w:rPr>
          <w:sz w:val="28"/>
          <w:szCs w:val="28"/>
        </w:rPr>
        <w:t xml:space="preserve"> </w:t>
      </w:r>
      <w:r>
        <w:rPr>
          <w:sz w:val="28"/>
          <w:szCs w:val="28"/>
        </w:rPr>
        <w:t>восемьдесят четыре рубля</w:t>
      </w:r>
      <w:r w:rsidR="00915C56" w:rsidRPr="001C6F66">
        <w:rPr>
          <w:sz w:val="28"/>
          <w:szCs w:val="28"/>
        </w:rPr>
        <w:t xml:space="preserve"> </w:t>
      </w:r>
      <w:r w:rsidR="00873806" w:rsidRPr="001C6F66">
        <w:rPr>
          <w:sz w:val="28"/>
          <w:szCs w:val="28"/>
        </w:rPr>
        <w:t>00</w:t>
      </w:r>
      <w:r w:rsidR="00F73B79" w:rsidRPr="001C6F66">
        <w:rPr>
          <w:sz w:val="28"/>
          <w:szCs w:val="28"/>
        </w:rPr>
        <w:t xml:space="preserve"> копе</w:t>
      </w:r>
      <w:r w:rsidR="00873806" w:rsidRPr="001C6F66">
        <w:rPr>
          <w:sz w:val="28"/>
          <w:szCs w:val="28"/>
        </w:rPr>
        <w:t>ек</w:t>
      </w:r>
      <w:r w:rsidR="00F73B79" w:rsidRPr="001C6F66">
        <w:rPr>
          <w:sz w:val="28"/>
          <w:szCs w:val="28"/>
        </w:rPr>
        <w:t>) с учетом расходов на инструктаж персонала Заказчика; транспортных расходов; стоимости гарантийного обслуживания; стоимости командировочных, расходных материалов, без учета НДС.</w:t>
      </w:r>
    </w:p>
    <w:p w:rsidR="00F73B79" w:rsidRPr="001C6F66" w:rsidRDefault="00F73B79" w:rsidP="009A5D97">
      <w:pPr>
        <w:ind w:firstLine="714"/>
        <w:jc w:val="both"/>
        <w:rPr>
          <w:sz w:val="28"/>
          <w:szCs w:val="28"/>
        </w:rPr>
      </w:pPr>
      <w:r w:rsidRPr="001C6F66">
        <w:rPr>
          <w:sz w:val="28"/>
          <w:szCs w:val="28"/>
        </w:rPr>
        <w:t xml:space="preserve"> </w:t>
      </w:r>
      <w:r w:rsidR="00E629F3">
        <w:rPr>
          <w:b/>
          <w:sz w:val="28"/>
          <w:szCs w:val="28"/>
        </w:rPr>
        <w:t xml:space="preserve">4 313 </w:t>
      </w:r>
      <w:r w:rsidR="00873806" w:rsidRPr="001C6F66">
        <w:rPr>
          <w:b/>
          <w:sz w:val="28"/>
          <w:szCs w:val="28"/>
        </w:rPr>
        <w:t xml:space="preserve"> </w:t>
      </w:r>
      <w:r w:rsidR="00E629F3">
        <w:rPr>
          <w:b/>
          <w:sz w:val="28"/>
          <w:szCs w:val="28"/>
        </w:rPr>
        <w:t>589,12</w:t>
      </w:r>
      <w:r w:rsidR="00873806" w:rsidRPr="001C6F66">
        <w:rPr>
          <w:b/>
          <w:sz w:val="28"/>
          <w:szCs w:val="28"/>
        </w:rPr>
        <w:t xml:space="preserve"> </w:t>
      </w:r>
      <w:r w:rsidRPr="001C6F66">
        <w:rPr>
          <w:sz w:val="28"/>
          <w:szCs w:val="28"/>
        </w:rPr>
        <w:t xml:space="preserve"> (</w:t>
      </w:r>
      <w:r w:rsidR="00E629F3">
        <w:rPr>
          <w:sz w:val="28"/>
          <w:szCs w:val="28"/>
        </w:rPr>
        <w:t xml:space="preserve">четыре </w:t>
      </w:r>
      <w:r w:rsidR="00873806" w:rsidRPr="001C6F66">
        <w:rPr>
          <w:sz w:val="28"/>
          <w:szCs w:val="28"/>
        </w:rPr>
        <w:t xml:space="preserve"> миллион</w:t>
      </w:r>
      <w:r w:rsidR="00E629F3">
        <w:rPr>
          <w:sz w:val="28"/>
          <w:szCs w:val="28"/>
        </w:rPr>
        <w:t>а</w:t>
      </w:r>
      <w:r w:rsidR="00873806" w:rsidRPr="001C6F66">
        <w:rPr>
          <w:sz w:val="28"/>
          <w:szCs w:val="28"/>
        </w:rPr>
        <w:t xml:space="preserve"> </w:t>
      </w:r>
      <w:r w:rsidRPr="001C6F66">
        <w:rPr>
          <w:sz w:val="28"/>
          <w:szCs w:val="28"/>
        </w:rPr>
        <w:t xml:space="preserve"> </w:t>
      </w:r>
      <w:r w:rsidR="00E629F3">
        <w:rPr>
          <w:sz w:val="28"/>
          <w:szCs w:val="28"/>
        </w:rPr>
        <w:t>триста тринадцать</w:t>
      </w:r>
      <w:r w:rsidRPr="001C6F66">
        <w:rPr>
          <w:sz w:val="28"/>
          <w:szCs w:val="28"/>
        </w:rPr>
        <w:t xml:space="preserve"> тысяч </w:t>
      </w:r>
      <w:r w:rsidR="00E629F3">
        <w:rPr>
          <w:sz w:val="28"/>
          <w:szCs w:val="28"/>
        </w:rPr>
        <w:t>пятьсот восемьдесят девять</w:t>
      </w:r>
      <w:r w:rsidRPr="001C6F66">
        <w:rPr>
          <w:sz w:val="28"/>
          <w:szCs w:val="28"/>
        </w:rPr>
        <w:t xml:space="preserve"> рублей </w:t>
      </w:r>
      <w:r w:rsidR="00E629F3">
        <w:rPr>
          <w:sz w:val="28"/>
          <w:szCs w:val="28"/>
        </w:rPr>
        <w:t>12</w:t>
      </w:r>
      <w:r w:rsidRPr="001C6F66">
        <w:rPr>
          <w:sz w:val="28"/>
          <w:szCs w:val="28"/>
        </w:rPr>
        <w:t xml:space="preserve"> копе</w:t>
      </w:r>
      <w:r w:rsidR="00E629F3">
        <w:rPr>
          <w:sz w:val="28"/>
          <w:szCs w:val="28"/>
        </w:rPr>
        <w:t>ек</w:t>
      </w:r>
      <w:r w:rsidRPr="001C6F66">
        <w:rPr>
          <w:sz w:val="28"/>
          <w:szCs w:val="28"/>
        </w:rPr>
        <w:t>) с учетом расходов на инструктаж персонала Заказчика; транспортных расходов; стоимости гарантийного обслуживания; стоимости командировочных, расходных материалов, с учетом НДС.</w:t>
      </w:r>
    </w:p>
    <w:p w:rsidR="00F73B79" w:rsidRPr="001C6F66" w:rsidRDefault="00F73B79" w:rsidP="009A5D97">
      <w:pPr>
        <w:pStyle w:val="af1"/>
        <w:tabs>
          <w:tab w:val="clear" w:pos="4677"/>
          <w:tab w:val="clear" w:pos="9355"/>
        </w:tabs>
        <w:ind w:right="-51" w:firstLine="709"/>
        <w:jc w:val="both"/>
        <w:rPr>
          <w:bCs/>
          <w:sz w:val="28"/>
          <w:szCs w:val="28"/>
        </w:rPr>
      </w:pPr>
      <w:r w:rsidRPr="001C6F66">
        <w:rPr>
          <w:bCs/>
          <w:sz w:val="28"/>
          <w:szCs w:val="28"/>
        </w:rPr>
        <w:t>По результатам проведения запроса котировок стоимость каждого наименования работ за единицу без учета НДС подлежит снижению от начальной пропорционально коэффициенту снижения начальной (максимальной) цены договора без учета НДС, указанному в финансово-коммерческом предложении, оформленном в соответствии с формой приложения № 3 к котировочной документации.</w:t>
      </w:r>
    </w:p>
    <w:p w:rsidR="00F73B79" w:rsidRPr="001C6F66" w:rsidRDefault="00F73B79" w:rsidP="009A5D97">
      <w:pPr>
        <w:ind w:firstLine="709"/>
        <w:jc w:val="both"/>
        <w:rPr>
          <w:bCs/>
          <w:sz w:val="28"/>
          <w:szCs w:val="28"/>
        </w:rPr>
      </w:pPr>
    </w:p>
    <w:p w:rsidR="00F73B79" w:rsidRPr="001C6F66" w:rsidRDefault="00F73B79" w:rsidP="009A5D97">
      <w:pPr>
        <w:pStyle w:val="3"/>
        <w:spacing w:before="0" w:after="0"/>
        <w:jc w:val="both"/>
        <w:rPr>
          <w:rFonts w:ascii="Times New Roman" w:hAnsi="Times New Roman" w:cs="Times New Roman"/>
          <w:sz w:val="28"/>
          <w:szCs w:val="28"/>
        </w:rPr>
      </w:pPr>
      <w:r w:rsidRPr="001C6F66">
        <w:rPr>
          <w:rFonts w:ascii="Times New Roman" w:hAnsi="Times New Roman" w:cs="Times New Roman"/>
          <w:sz w:val="28"/>
          <w:szCs w:val="28"/>
        </w:rPr>
        <w:t>3.2. Требования к работам.</w:t>
      </w:r>
    </w:p>
    <w:p w:rsidR="00F73B79" w:rsidRPr="001C6F66" w:rsidRDefault="00F73B79" w:rsidP="009A5D97">
      <w:pPr>
        <w:rPr>
          <w:sz w:val="28"/>
          <w:szCs w:val="28"/>
        </w:rPr>
      </w:pPr>
    </w:p>
    <w:p w:rsidR="00F73B79" w:rsidRPr="001C6F66" w:rsidRDefault="00F73B79" w:rsidP="009A5D97">
      <w:pPr>
        <w:ind w:firstLine="708"/>
        <w:jc w:val="both"/>
        <w:rPr>
          <w:sz w:val="28"/>
          <w:szCs w:val="28"/>
        </w:rPr>
      </w:pPr>
      <w:r w:rsidRPr="001C6F66">
        <w:rPr>
          <w:sz w:val="28"/>
          <w:szCs w:val="28"/>
        </w:rPr>
        <w:t>Предмет запроса котировок неделим, то есть участник в случае победы должен выполнить работы в полном объеме, предусмотренные котировочной документацией</w:t>
      </w:r>
      <w:r w:rsidRPr="001C6F66">
        <w:t xml:space="preserve">. </w:t>
      </w:r>
      <w:r w:rsidRPr="001C6F66">
        <w:rPr>
          <w:sz w:val="28"/>
          <w:szCs w:val="28"/>
        </w:rPr>
        <w:t>В котировочной заявке участника должны быть изложены условия, соответствующие требованиям технического задания либо более выгодные для Заказчика.</w:t>
      </w:r>
    </w:p>
    <w:p w:rsidR="00F73B79" w:rsidRPr="001C6F66" w:rsidRDefault="00F73B79" w:rsidP="009A5D97">
      <w:pPr>
        <w:tabs>
          <w:tab w:val="left" w:pos="1276"/>
        </w:tabs>
        <w:suppressAutoHyphens/>
        <w:ind w:firstLine="709"/>
        <w:jc w:val="both"/>
        <w:rPr>
          <w:rFonts w:eastAsia="MS Mincho"/>
          <w:sz w:val="28"/>
          <w:szCs w:val="28"/>
        </w:rPr>
      </w:pPr>
      <w:r w:rsidRPr="001C6F66">
        <w:rPr>
          <w:rFonts w:eastAsia="MS Mincho"/>
          <w:sz w:val="28"/>
          <w:szCs w:val="28"/>
        </w:rPr>
        <w:t>Работы должны быть выполнены в соответствии с проектно-сметной документацией и с нормативными документами РФ (</w:t>
      </w:r>
      <w:proofErr w:type="spellStart"/>
      <w:r w:rsidRPr="001C6F66">
        <w:rPr>
          <w:rFonts w:eastAsia="MS Mincho"/>
          <w:sz w:val="28"/>
          <w:szCs w:val="28"/>
        </w:rPr>
        <w:t>СНиП</w:t>
      </w:r>
      <w:proofErr w:type="spellEnd"/>
      <w:r w:rsidRPr="001C6F66">
        <w:rPr>
          <w:rFonts w:eastAsia="MS Mincho"/>
          <w:sz w:val="28"/>
          <w:szCs w:val="28"/>
        </w:rPr>
        <w:t xml:space="preserve">, ГОСТ, </w:t>
      </w:r>
      <w:proofErr w:type="spellStart"/>
      <w:r w:rsidRPr="001C6F66">
        <w:rPr>
          <w:rFonts w:eastAsia="MS Mincho"/>
          <w:sz w:val="28"/>
          <w:szCs w:val="28"/>
        </w:rPr>
        <w:t>СанПиН</w:t>
      </w:r>
      <w:proofErr w:type="spellEnd"/>
      <w:r w:rsidRPr="001C6F66">
        <w:rPr>
          <w:rFonts w:eastAsia="MS Mincho"/>
          <w:sz w:val="28"/>
          <w:szCs w:val="28"/>
        </w:rPr>
        <w:t xml:space="preserve"> и др.), в том числе:</w:t>
      </w:r>
    </w:p>
    <w:tbl>
      <w:tblPr>
        <w:tblW w:w="5000" w:type="pct"/>
        <w:tblCellSpacing w:w="0" w:type="dxa"/>
        <w:tblCellMar>
          <w:left w:w="0" w:type="dxa"/>
          <w:right w:w="0" w:type="dxa"/>
        </w:tblCellMar>
        <w:tblLook w:val="0000"/>
      </w:tblPr>
      <w:tblGrid>
        <w:gridCol w:w="2513"/>
        <w:gridCol w:w="7124"/>
      </w:tblGrid>
      <w:tr w:rsidR="008D4ED7" w:rsidRPr="001C6F66" w:rsidTr="00F00C64">
        <w:trPr>
          <w:tblCellSpacing w:w="0" w:type="dxa"/>
        </w:trPr>
        <w:tc>
          <w:tcPr>
            <w:tcW w:w="1304" w:type="pct"/>
          </w:tcPr>
          <w:p w:rsidR="008D4ED7" w:rsidRPr="001C6F66" w:rsidRDefault="008D4ED7" w:rsidP="009A5D97">
            <w:pPr>
              <w:spacing w:before="75" w:after="75"/>
              <w:rPr>
                <w:sz w:val="28"/>
                <w:szCs w:val="28"/>
              </w:rPr>
            </w:pPr>
            <w:proofErr w:type="spellStart"/>
            <w:r w:rsidRPr="001C6F66">
              <w:rPr>
                <w:sz w:val="28"/>
                <w:szCs w:val="28"/>
              </w:rPr>
              <w:t>СНиП</w:t>
            </w:r>
            <w:proofErr w:type="spellEnd"/>
            <w:r w:rsidRPr="001C6F66">
              <w:rPr>
                <w:sz w:val="28"/>
                <w:szCs w:val="28"/>
              </w:rPr>
              <w:t xml:space="preserve"> 3.01.01-85*                       </w:t>
            </w:r>
          </w:p>
          <w:p w:rsidR="008D4ED7" w:rsidRPr="001C6F66" w:rsidRDefault="008D4ED7" w:rsidP="009A5D97">
            <w:pPr>
              <w:spacing w:before="75" w:after="75"/>
              <w:rPr>
                <w:sz w:val="28"/>
                <w:szCs w:val="28"/>
              </w:rPr>
            </w:pPr>
            <w:proofErr w:type="spellStart"/>
            <w:r w:rsidRPr="001C6F66">
              <w:rPr>
                <w:sz w:val="28"/>
                <w:szCs w:val="28"/>
              </w:rPr>
              <w:t>СНиП</w:t>
            </w:r>
            <w:proofErr w:type="spellEnd"/>
            <w:r w:rsidRPr="001C6F66">
              <w:rPr>
                <w:sz w:val="28"/>
                <w:szCs w:val="28"/>
              </w:rPr>
              <w:t xml:space="preserve"> 2.08.02-89</w:t>
            </w:r>
          </w:p>
        </w:tc>
        <w:tc>
          <w:tcPr>
            <w:tcW w:w="3696" w:type="pct"/>
          </w:tcPr>
          <w:p w:rsidR="008D4ED7" w:rsidRPr="001C6F66" w:rsidRDefault="008D4ED7" w:rsidP="009A5D97">
            <w:pPr>
              <w:spacing w:before="75" w:after="75"/>
              <w:jc w:val="center"/>
              <w:rPr>
                <w:sz w:val="28"/>
                <w:szCs w:val="28"/>
              </w:rPr>
            </w:pPr>
            <w:r w:rsidRPr="001C6F66">
              <w:rPr>
                <w:sz w:val="28"/>
                <w:szCs w:val="28"/>
              </w:rPr>
              <w:t>Организация строительного производства</w:t>
            </w:r>
          </w:p>
          <w:p w:rsidR="008D4ED7" w:rsidRPr="001C6F66" w:rsidRDefault="008D4ED7" w:rsidP="009A5D97">
            <w:pPr>
              <w:spacing w:before="75" w:after="75"/>
              <w:jc w:val="center"/>
              <w:rPr>
                <w:sz w:val="28"/>
                <w:szCs w:val="28"/>
              </w:rPr>
            </w:pPr>
            <w:r w:rsidRPr="001C6F66">
              <w:rPr>
                <w:sz w:val="28"/>
                <w:szCs w:val="28"/>
              </w:rPr>
              <w:t>Общественные здания и сооружения</w:t>
            </w:r>
          </w:p>
        </w:tc>
      </w:tr>
      <w:tr w:rsidR="008D4ED7" w:rsidRPr="001C6F66" w:rsidTr="00F00C64">
        <w:trPr>
          <w:tblCellSpacing w:w="0" w:type="dxa"/>
        </w:trPr>
        <w:tc>
          <w:tcPr>
            <w:tcW w:w="1304" w:type="pct"/>
          </w:tcPr>
          <w:p w:rsidR="008D4ED7" w:rsidRPr="001C6F66" w:rsidRDefault="00282109" w:rsidP="009A5D97">
            <w:pPr>
              <w:spacing w:before="75" w:after="75"/>
              <w:rPr>
                <w:sz w:val="28"/>
                <w:szCs w:val="28"/>
              </w:rPr>
            </w:pPr>
            <w:hyperlink r:id="rId9" w:tooltip="Электротехнические устройства" w:history="1">
              <w:r w:rsidR="008D4ED7" w:rsidRPr="001C6F66">
                <w:rPr>
                  <w:sz w:val="28"/>
                  <w:szCs w:val="28"/>
                </w:rPr>
                <w:t xml:space="preserve">САНПИН </w:t>
              </w:r>
            </w:hyperlink>
            <w:r w:rsidR="008D4ED7" w:rsidRPr="001C6F66">
              <w:rPr>
                <w:sz w:val="28"/>
                <w:szCs w:val="28"/>
              </w:rPr>
              <w:t>2.4.1.2660-10</w:t>
            </w:r>
          </w:p>
        </w:tc>
        <w:tc>
          <w:tcPr>
            <w:tcW w:w="3696" w:type="pct"/>
          </w:tcPr>
          <w:p w:rsidR="008D4ED7" w:rsidRPr="001C6F66" w:rsidRDefault="008D4ED7" w:rsidP="009A5D97">
            <w:pPr>
              <w:spacing w:before="75" w:after="75"/>
              <w:jc w:val="center"/>
              <w:rPr>
                <w:sz w:val="28"/>
                <w:szCs w:val="28"/>
              </w:rPr>
            </w:pPr>
            <w:r w:rsidRPr="001C6F66">
              <w:rPr>
                <w:sz w:val="28"/>
                <w:szCs w:val="28"/>
              </w:rPr>
              <w:lastRenderedPageBreak/>
              <w:t xml:space="preserve">Санитарно- эпидемиологические требования к устройству, </w:t>
            </w:r>
            <w:r w:rsidRPr="001C6F66">
              <w:rPr>
                <w:sz w:val="28"/>
                <w:szCs w:val="28"/>
              </w:rPr>
              <w:lastRenderedPageBreak/>
              <w:t>содержанию и организации режима работы в дошкольных организациях</w:t>
            </w:r>
          </w:p>
        </w:tc>
      </w:tr>
      <w:tr w:rsidR="00F73B79" w:rsidRPr="001C6F66" w:rsidTr="008F4723">
        <w:trPr>
          <w:tblCellSpacing w:w="0" w:type="dxa"/>
        </w:trPr>
        <w:tc>
          <w:tcPr>
            <w:tcW w:w="1304" w:type="pct"/>
          </w:tcPr>
          <w:p w:rsidR="00F73B79" w:rsidRPr="001C6F66" w:rsidRDefault="00F73B79" w:rsidP="009A5D97">
            <w:pPr>
              <w:spacing w:before="75" w:after="75"/>
              <w:rPr>
                <w:sz w:val="28"/>
                <w:szCs w:val="28"/>
              </w:rPr>
            </w:pPr>
            <w:r w:rsidRPr="001C6F66">
              <w:rPr>
                <w:sz w:val="28"/>
                <w:szCs w:val="28"/>
              </w:rPr>
              <w:lastRenderedPageBreak/>
              <w:t>СП 73.13330.2012</w:t>
            </w:r>
          </w:p>
        </w:tc>
        <w:tc>
          <w:tcPr>
            <w:tcW w:w="3696" w:type="pct"/>
          </w:tcPr>
          <w:p w:rsidR="00F73B79" w:rsidRPr="001C6F66" w:rsidRDefault="00F73B79" w:rsidP="009A5D97">
            <w:pPr>
              <w:spacing w:before="75" w:after="75"/>
              <w:jc w:val="center"/>
              <w:rPr>
                <w:sz w:val="28"/>
                <w:szCs w:val="28"/>
              </w:rPr>
            </w:pPr>
            <w:r w:rsidRPr="001C6F66">
              <w:rPr>
                <w:sz w:val="28"/>
                <w:szCs w:val="28"/>
              </w:rPr>
              <w:t>Внутренние санитарно-технические системы</w:t>
            </w:r>
          </w:p>
        </w:tc>
      </w:tr>
    </w:tbl>
    <w:p w:rsidR="00F73B79" w:rsidRPr="001C6F66" w:rsidRDefault="00F73B79" w:rsidP="009A5D97">
      <w:pPr>
        <w:tabs>
          <w:tab w:val="left" w:pos="1276"/>
        </w:tabs>
        <w:ind w:firstLine="709"/>
        <w:jc w:val="both"/>
        <w:rPr>
          <w:sz w:val="28"/>
          <w:szCs w:val="28"/>
        </w:rPr>
      </w:pPr>
      <w:r w:rsidRPr="001C6F66">
        <w:rPr>
          <w:sz w:val="28"/>
          <w:szCs w:val="28"/>
        </w:rPr>
        <w:t xml:space="preserve">Исполнитель должен обеспечить: </w:t>
      </w:r>
    </w:p>
    <w:p w:rsidR="00F73B79" w:rsidRPr="001C6F66" w:rsidRDefault="00F73B79" w:rsidP="009A5D97">
      <w:pPr>
        <w:tabs>
          <w:tab w:val="left" w:pos="1276"/>
        </w:tabs>
        <w:ind w:firstLine="709"/>
        <w:jc w:val="both"/>
        <w:rPr>
          <w:sz w:val="28"/>
          <w:szCs w:val="28"/>
        </w:rPr>
      </w:pPr>
      <w:r w:rsidRPr="001C6F66">
        <w:rPr>
          <w:sz w:val="28"/>
          <w:szCs w:val="28"/>
        </w:rPr>
        <w:t>- выполнение работ в объеме и в сроки, предусмотренные настоящим техническим заданием, и сдачу их Заказчику в установленный срок;</w:t>
      </w:r>
    </w:p>
    <w:p w:rsidR="00F73B79" w:rsidRPr="001C6F66" w:rsidRDefault="00F73B79" w:rsidP="009A5D97">
      <w:pPr>
        <w:tabs>
          <w:tab w:val="left" w:pos="1276"/>
        </w:tabs>
        <w:ind w:firstLine="709"/>
        <w:jc w:val="both"/>
        <w:rPr>
          <w:sz w:val="28"/>
          <w:szCs w:val="28"/>
        </w:rPr>
      </w:pPr>
      <w:r w:rsidRPr="001C6F66">
        <w:rPr>
          <w:sz w:val="28"/>
          <w:szCs w:val="28"/>
        </w:rPr>
        <w:t>- производство работ в полном соответствии с проектами, сметами, рабочими чертежами и строительными нормами, и правилами;</w:t>
      </w:r>
    </w:p>
    <w:p w:rsidR="00F73B79" w:rsidRPr="001C6F66" w:rsidRDefault="00F73B79" w:rsidP="009A5D97">
      <w:pPr>
        <w:tabs>
          <w:tab w:val="left" w:pos="1276"/>
        </w:tabs>
        <w:ind w:firstLine="709"/>
        <w:jc w:val="both"/>
        <w:rPr>
          <w:sz w:val="28"/>
          <w:szCs w:val="28"/>
        </w:rPr>
      </w:pPr>
      <w:r w:rsidRPr="001C6F66">
        <w:rPr>
          <w:sz w:val="28"/>
          <w:szCs w:val="28"/>
        </w:rPr>
        <w:t>- качество выполнения всех работ в соответствии с проектной документацией, действующими нормами, техническими условиями;</w:t>
      </w:r>
    </w:p>
    <w:p w:rsidR="00F73B79" w:rsidRPr="001C6F66" w:rsidRDefault="00F73B79" w:rsidP="009A5D97">
      <w:pPr>
        <w:tabs>
          <w:tab w:val="left" w:pos="1276"/>
        </w:tabs>
        <w:ind w:firstLine="709"/>
        <w:jc w:val="both"/>
        <w:rPr>
          <w:sz w:val="28"/>
          <w:szCs w:val="28"/>
        </w:rPr>
      </w:pPr>
      <w:r w:rsidRPr="001C6F66">
        <w:rPr>
          <w:sz w:val="28"/>
          <w:szCs w:val="28"/>
        </w:rPr>
        <w:t>- своевременное устранение недостатков и дефектов, выявленных при приемке работ и в течение гарантийного срока эксплуатации объекта;</w:t>
      </w:r>
    </w:p>
    <w:p w:rsidR="00F73B79" w:rsidRPr="009A5D97" w:rsidRDefault="00F73B79" w:rsidP="009A5D97">
      <w:pPr>
        <w:tabs>
          <w:tab w:val="left" w:pos="1276"/>
        </w:tabs>
        <w:ind w:firstLine="709"/>
        <w:jc w:val="both"/>
        <w:rPr>
          <w:sz w:val="28"/>
          <w:szCs w:val="28"/>
        </w:rPr>
      </w:pPr>
      <w:r w:rsidRPr="001C6F66">
        <w:rPr>
          <w:sz w:val="28"/>
          <w:szCs w:val="28"/>
        </w:rPr>
        <w:t>- выполнение на объекте необходимых мероприятий по т</w:t>
      </w:r>
      <w:r w:rsidRPr="009A5D97">
        <w:rPr>
          <w:sz w:val="28"/>
          <w:szCs w:val="28"/>
        </w:rPr>
        <w:t>ехнике безопасности;</w:t>
      </w:r>
    </w:p>
    <w:p w:rsidR="00F73B79" w:rsidRPr="009A5D97" w:rsidRDefault="00F73B79" w:rsidP="009A5D97">
      <w:pPr>
        <w:tabs>
          <w:tab w:val="left" w:pos="1276"/>
        </w:tabs>
        <w:ind w:firstLine="709"/>
        <w:jc w:val="both"/>
        <w:rPr>
          <w:color w:val="FF0000"/>
          <w:sz w:val="28"/>
          <w:szCs w:val="28"/>
        </w:rPr>
      </w:pPr>
      <w:r w:rsidRPr="009A5D97">
        <w:rPr>
          <w:sz w:val="28"/>
          <w:szCs w:val="28"/>
        </w:rPr>
        <w:t xml:space="preserve">- ремонт объекта собственными материалами, изделиями и конструкциями. Все поставляемые для ремонта материалы, изделия и конструкции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за 15 (календарных) дней до начала производства Работ, выполняемых с использованием этих материалов, изделий и конструкций. </w:t>
      </w:r>
    </w:p>
    <w:p w:rsidR="00F73B79" w:rsidRPr="009A5D97" w:rsidRDefault="00F73B79" w:rsidP="009A5D97">
      <w:pPr>
        <w:tabs>
          <w:tab w:val="left" w:pos="1276"/>
        </w:tabs>
        <w:ind w:firstLine="709"/>
        <w:jc w:val="both"/>
        <w:rPr>
          <w:color w:val="FF0000"/>
          <w:sz w:val="28"/>
          <w:szCs w:val="28"/>
        </w:rPr>
      </w:pPr>
      <w:r w:rsidRPr="009A5D97">
        <w:rPr>
          <w:sz w:val="28"/>
          <w:szCs w:val="28"/>
        </w:rPr>
        <w:t xml:space="preserve">- </w:t>
      </w:r>
      <w:proofErr w:type="gramStart"/>
      <w:r w:rsidRPr="009A5D97">
        <w:rPr>
          <w:sz w:val="28"/>
          <w:szCs w:val="28"/>
        </w:rPr>
        <w:t>р</w:t>
      </w:r>
      <w:proofErr w:type="gramEnd"/>
      <w:r w:rsidRPr="009A5D97">
        <w:rPr>
          <w:sz w:val="28"/>
          <w:szCs w:val="28"/>
        </w:rPr>
        <w:t xml:space="preserve">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9A5D97">
        <w:rPr>
          <w:sz w:val="28"/>
          <w:szCs w:val="28"/>
        </w:rPr>
        <w:t>электробезопасности</w:t>
      </w:r>
      <w:proofErr w:type="spellEnd"/>
      <w:r w:rsidRPr="009A5D97">
        <w:rPr>
          <w:sz w:val="28"/>
          <w:szCs w:val="28"/>
        </w:rPr>
        <w:t>.</w:t>
      </w:r>
      <w:r w:rsidRPr="009A5D97">
        <w:rPr>
          <w:color w:val="FF0000"/>
          <w:sz w:val="28"/>
          <w:szCs w:val="28"/>
        </w:rPr>
        <w:t xml:space="preserve"> </w:t>
      </w:r>
    </w:p>
    <w:p w:rsidR="00F73B79" w:rsidRPr="009A5D97" w:rsidRDefault="00F73B79" w:rsidP="009A5D97">
      <w:pPr>
        <w:tabs>
          <w:tab w:val="left" w:pos="1276"/>
        </w:tabs>
        <w:ind w:firstLine="709"/>
        <w:jc w:val="both"/>
        <w:rPr>
          <w:color w:val="FF0000"/>
          <w:sz w:val="28"/>
          <w:szCs w:val="28"/>
        </w:rPr>
      </w:pPr>
      <w:r w:rsidRPr="009A5D97">
        <w:rPr>
          <w:sz w:val="28"/>
          <w:szCs w:val="28"/>
        </w:rPr>
        <w:t xml:space="preserve">- гарантийный срок на выполненные Работы не менее 24 месяца </w:t>
      </w:r>
      <w:proofErr w:type="gramStart"/>
      <w:r w:rsidRPr="009A5D97">
        <w:rPr>
          <w:sz w:val="28"/>
          <w:szCs w:val="28"/>
        </w:rPr>
        <w:t>с даты подписания</w:t>
      </w:r>
      <w:proofErr w:type="gramEnd"/>
      <w:r w:rsidRPr="009A5D97">
        <w:rPr>
          <w:sz w:val="28"/>
          <w:szCs w:val="28"/>
        </w:rPr>
        <w:t xml:space="preserve"> сторонами акта приемки готового к эксплуатации объекта. Если в период гарантийной эксплуатации объекта обнаружатся дефекты, то Исполнитель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r w:rsidRPr="009A5D97">
        <w:rPr>
          <w:color w:val="FF0000"/>
          <w:sz w:val="28"/>
          <w:szCs w:val="28"/>
        </w:rPr>
        <w:t xml:space="preserve"> </w:t>
      </w:r>
    </w:p>
    <w:p w:rsidR="00F73B79" w:rsidRPr="009A5D97" w:rsidRDefault="00F73B79" w:rsidP="009A5D97">
      <w:pPr>
        <w:tabs>
          <w:tab w:val="left" w:pos="1276"/>
        </w:tabs>
        <w:ind w:firstLine="709"/>
        <w:jc w:val="both"/>
        <w:rPr>
          <w:bCs/>
          <w:sz w:val="28"/>
          <w:szCs w:val="28"/>
        </w:rPr>
      </w:pPr>
      <w:proofErr w:type="gramStart"/>
      <w:r w:rsidRPr="009A5D97">
        <w:rPr>
          <w:sz w:val="28"/>
          <w:szCs w:val="28"/>
        </w:rPr>
        <w:t xml:space="preserve">- </w:t>
      </w:r>
      <w:r w:rsidRPr="009A5D97">
        <w:rPr>
          <w:bCs/>
          <w:sz w:val="28"/>
          <w:szCs w:val="28"/>
        </w:rPr>
        <w:t xml:space="preserve">в случае привлечения субподрядных организаций претендент должен предоставить сведения о планируемых к привлечению субподрядных организациях (по форме </w:t>
      </w:r>
      <w:r w:rsidR="00B9009D" w:rsidRPr="00B9009D">
        <w:rPr>
          <w:bCs/>
          <w:sz w:val="28"/>
          <w:szCs w:val="28"/>
        </w:rPr>
        <w:t>приложения № 6</w:t>
      </w:r>
      <w:r w:rsidRPr="009A5D97">
        <w:rPr>
          <w:bCs/>
          <w:sz w:val="28"/>
          <w:szCs w:val="28"/>
        </w:rPr>
        <w:t xml:space="preserve"> к настоящей документации) с приложением копий документов, подтверждающих согласие субподрядных организаций на выполнение работ (договор о намерениях, предварительное соглашение   др.) и их правоспособность (копия свидетельства о допуске к выполнению работ, передаваемых субподрядчику по предмету запроса котировок, выданное СРО, в случае отсутствия</w:t>
      </w:r>
      <w:proofErr w:type="gramEnd"/>
      <w:r w:rsidRPr="009A5D97">
        <w:rPr>
          <w:bCs/>
          <w:sz w:val="28"/>
          <w:szCs w:val="28"/>
        </w:rPr>
        <w:t xml:space="preserve"> субподряда письмо свободной форме.</w:t>
      </w:r>
    </w:p>
    <w:p w:rsidR="00F73B79" w:rsidRDefault="00F73B79" w:rsidP="009A5D97">
      <w:pPr>
        <w:ind w:firstLine="709"/>
        <w:jc w:val="both"/>
        <w:rPr>
          <w:bCs/>
          <w:sz w:val="28"/>
          <w:szCs w:val="28"/>
        </w:rPr>
      </w:pPr>
      <w:r w:rsidRPr="009A5D97">
        <w:rPr>
          <w:bCs/>
          <w:sz w:val="28"/>
          <w:szCs w:val="28"/>
        </w:rPr>
        <w:t>В техническом предложении участник также должен указать информацию о предлагаемых работах, соответствующих требованию пунктов 3.1, 3.2 технического задания котировочной документации, по форме таблицы № 2.</w:t>
      </w:r>
    </w:p>
    <w:p w:rsidR="001E668F" w:rsidRDefault="001E668F" w:rsidP="009A5D97">
      <w:pPr>
        <w:ind w:firstLine="709"/>
        <w:jc w:val="both"/>
        <w:rPr>
          <w:bCs/>
          <w:sz w:val="28"/>
          <w:szCs w:val="28"/>
        </w:rPr>
      </w:pPr>
    </w:p>
    <w:p w:rsidR="001E668F" w:rsidRPr="009A5D97" w:rsidRDefault="001E668F" w:rsidP="009A5D97">
      <w:pPr>
        <w:ind w:firstLine="709"/>
        <w:jc w:val="both"/>
        <w:rPr>
          <w:bCs/>
          <w:sz w:val="28"/>
          <w:szCs w:val="28"/>
        </w:rPr>
      </w:pPr>
    </w:p>
    <w:p w:rsidR="009A4C06" w:rsidRDefault="009A4C06" w:rsidP="009A5D97">
      <w:pPr>
        <w:ind w:firstLine="709"/>
        <w:jc w:val="right"/>
        <w:rPr>
          <w:bCs/>
          <w:sz w:val="28"/>
          <w:szCs w:val="28"/>
        </w:rPr>
      </w:pPr>
    </w:p>
    <w:p w:rsidR="00F73B79" w:rsidRPr="009A5D97" w:rsidRDefault="00F73B79" w:rsidP="009A5D97">
      <w:pPr>
        <w:ind w:firstLine="709"/>
        <w:jc w:val="right"/>
        <w:rPr>
          <w:bCs/>
          <w:sz w:val="28"/>
          <w:szCs w:val="28"/>
        </w:rPr>
      </w:pPr>
      <w:r w:rsidRPr="009A5D97">
        <w:rPr>
          <w:bCs/>
          <w:sz w:val="28"/>
          <w:szCs w:val="28"/>
        </w:rPr>
        <w:lastRenderedPageBreak/>
        <w:t xml:space="preserve">Таблица № 2 </w:t>
      </w:r>
    </w:p>
    <w:p w:rsidR="00F73B79" w:rsidRPr="009A5D97" w:rsidRDefault="00F73B79" w:rsidP="009A5D97">
      <w:pPr>
        <w:ind w:firstLine="709"/>
        <w:jc w:val="right"/>
        <w:rPr>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
        <w:gridCol w:w="2493"/>
        <w:gridCol w:w="2552"/>
        <w:gridCol w:w="4110"/>
      </w:tblGrid>
      <w:tr w:rsidR="00F73B79" w:rsidRPr="009A5D97" w:rsidTr="009A4C06">
        <w:tc>
          <w:tcPr>
            <w:tcW w:w="592" w:type="dxa"/>
            <w:vAlign w:val="center"/>
          </w:tcPr>
          <w:p w:rsidR="00F73B79" w:rsidRPr="009A5D97" w:rsidRDefault="00F73B79" w:rsidP="009A5D97">
            <w:pPr>
              <w:jc w:val="center"/>
              <w:rPr>
                <w:b/>
                <w:bCs/>
              </w:rPr>
            </w:pPr>
            <w:r w:rsidRPr="009A5D97">
              <w:rPr>
                <w:b/>
                <w:bCs/>
              </w:rPr>
              <w:t xml:space="preserve">№ </w:t>
            </w:r>
            <w:proofErr w:type="spellStart"/>
            <w:proofErr w:type="gramStart"/>
            <w:r w:rsidRPr="009A5D97">
              <w:rPr>
                <w:b/>
                <w:bCs/>
              </w:rPr>
              <w:t>п</w:t>
            </w:r>
            <w:proofErr w:type="spellEnd"/>
            <w:proofErr w:type="gramEnd"/>
            <w:r w:rsidRPr="009A5D97">
              <w:rPr>
                <w:b/>
                <w:bCs/>
              </w:rPr>
              <w:t>/</w:t>
            </w:r>
            <w:proofErr w:type="spellStart"/>
            <w:r w:rsidRPr="009A5D97">
              <w:rPr>
                <w:b/>
                <w:bCs/>
              </w:rPr>
              <w:t>п</w:t>
            </w:r>
            <w:proofErr w:type="spellEnd"/>
          </w:p>
        </w:tc>
        <w:tc>
          <w:tcPr>
            <w:tcW w:w="2493" w:type="dxa"/>
            <w:vAlign w:val="center"/>
          </w:tcPr>
          <w:p w:rsidR="00F73B79" w:rsidRPr="009A5D97" w:rsidRDefault="00F73B79" w:rsidP="009A5D97">
            <w:pPr>
              <w:jc w:val="center"/>
              <w:rPr>
                <w:b/>
                <w:bCs/>
              </w:rPr>
            </w:pPr>
            <w:r w:rsidRPr="009A5D97">
              <w:rPr>
                <w:b/>
                <w:bCs/>
              </w:rPr>
              <w:t>Наименование работ</w:t>
            </w:r>
          </w:p>
        </w:tc>
        <w:tc>
          <w:tcPr>
            <w:tcW w:w="2552" w:type="dxa"/>
            <w:vAlign w:val="center"/>
          </w:tcPr>
          <w:p w:rsidR="00F73B79" w:rsidRPr="009A5D97" w:rsidRDefault="00F73B79" w:rsidP="009A5D97">
            <w:pPr>
              <w:jc w:val="center"/>
              <w:rPr>
                <w:b/>
                <w:bCs/>
              </w:rPr>
            </w:pPr>
            <w:r w:rsidRPr="009A5D97">
              <w:rPr>
                <w:b/>
                <w:bCs/>
              </w:rPr>
              <w:t>Инновации, высокотехнологичная продукция (да/нет)</w:t>
            </w:r>
          </w:p>
        </w:tc>
        <w:tc>
          <w:tcPr>
            <w:tcW w:w="4110" w:type="dxa"/>
            <w:vAlign w:val="center"/>
          </w:tcPr>
          <w:p w:rsidR="00C07426" w:rsidRPr="00C73F21" w:rsidRDefault="00C07426" w:rsidP="00C07426">
            <w:pPr>
              <w:jc w:val="center"/>
              <w:rPr>
                <w:b/>
                <w:bCs/>
              </w:rPr>
            </w:pPr>
            <w:r w:rsidRPr="00C73F21">
              <w:rPr>
                <w:b/>
                <w:bCs/>
              </w:rPr>
              <w:t>Производитель</w:t>
            </w:r>
          </w:p>
          <w:p w:rsidR="00C07426" w:rsidRPr="00C73F21" w:rsidRDefault="00C07426" w:rsidP="00C07426">
            <w:pPr>
              <w:jc w:val="center"/>
              <w:rPr>
                <w:bCs/>
              </w:rPr>
            </w:pPr>
            <w:r w:rsidRPr="00C73F21">
              <w:rPr>
                <w:bCs/>
              </w:rPr>
              <w:t>(выступает ли участник в качестве лица, выполняющего работы)</w:t>
            </w:r>
            <w:r w:rsidRPr="00C73F21">
              <w:rPr>
                <w:b/>
                <w:bCs/>
              </w:rPr>
              <w:t xml:space="preserve"> (да/нет).</w:t>
            </w:r>
            <w:r w:rsidRPr="00C73F21">
              <w:rPr>
                <w:bCs/>
              </w:rPr>
              <w:t xml:space="preserve"> </w:t>
            </w:r>
          </w:p>
          <w:p w:rsidR="00F73B79" w:rsidRPr="009A5D97" w:rsidRDefault="00C07426" w:rsidP="00C07426">
            <w:pPr>
              <w:jc w:val="center"/>
              <w:rPr>
                <w:b/>
                <w:bCs/>
              </w:rPr>
            </w:pPr>
            <w:r w:rsidRPr="00C73F21">
              <w:rPr>
                <w:bCs/>
              </w:rPr>
              <w:t>Если участник не является производителем работ, то после слова «нет» необходимо указать российское или иностранное лицо будет выполнять работы. Если на стороне участника выступает несколько юридических или физических лиц, то необходимо указать какое юридическое/физическое лицо будет выполнять работы.</w:t>
            </w:r>
          </w:p>
        </w:tc>
      </w:tr>
      <w:tr w:rsidR="00F73B79" w:rsidRPr="009A5D97" w:rsidTr="009A4C06">
        <w:tc>
          <w:tcPr>
            <w:tcW w:w="592" w:type="dxa"/>
          </w:tcPr>
          <w:p w:rsidR="00F73B79" w:rsidRPr="009A5D97" w:rsidRDefault="00F73B79" w:rsidP="009A5D97">
            <w:pPr>
              <w:spacing w:line="360" w:lineRule="exact"/>
              <w:jc w:val="center"/>
              <w:rPr>
                <w:bCs/>
              </w:rPr>
            </w:pPr>
            <w:r w:rsidRPr="009A5D97">
              <w:rPr>
                <w:bCs/>
              </w:rPr>
              <w:t>1</w:t>
            </w:r>
          </w:p>
        </w:tc>
        <w:tc>
          <w:tcPr>
            <w:tcW w:w="2493" w:type="dxa"/>
          </w:tcPr>
          <w:p w:rsidR="00F73B79" w:rsidRPr="009A5D97" w:rsidRDefault="00F73B79" w:rsidP="009A5D97">
            <w:pPr>
              <w:spacing w:line="360" w:lineRule="exact"/>
              <w:jc w:val="center"/>
              <w:rPr>
                <w:bCs/>
              </w:rPr>
            </w:pPr>
          </w:p>
        </w:tc>
        <w:tc>
          <w:tcPr>
            <w:tcW w:w="2552" w:type="dxa"/>
          </w:tcPr>
          <w:p w:rsidR="00F73B79" w:rsidRPr="009A5D97" w:rsidRDefault="00F73B79" w:rsidP="009A5D97">
            <w:pPr>
              <w:spacing w:line="360" w:lineRule="exact"/>
              <w:jc w:val="center"/>
              <w:rPr>
                <w:bCs/>
              </w:rPr>
            </w:pPr>
          </w:p>
        </w:tc>
        <w:tc>
          <w:tcPr>
            <w:tcW w:w="4110" w:type="dxa"/>
          </w:tcPr>
          <w:p w:rsidR="00F73B79" w:rsidRPr="009A5D97" w:rsidRDefault="00F73B79" w:rsidP="009A5D97">
            <w:pPr>
              <w:spacing w:line="360" w:lineRule="exact"/>
              <w:jc w:val="center"/>
              <w:rPr>
                <w:bCs/>
              </w:rPr>
            </w:pPr>
          </w:p>
        </w:tc>
      </w:tr>
      <w:tr w:rsidR="00F73B79" w:rsidRPr="009A5D97" w:rsidTr="009A4C06">
        <w:tc>
          <w:tcPr>
            <w:tcW w:w="592" w:type="dxa"/>
          </w:tcPr>
          <w:p w:rsidR="00F73B79" w:rsidRPr="009A5D97" w:rsidRDefault="00F73B79" w:rsidP="009A5D97">
            <w:pPr>
              <w:spacing w:line="360" w:lineRule="exact"/>
              <w:jc w:val="both"/>
              <w:rPr>
                <w:bCs/>
                <w:sz w:val="28"/>
                <w:szCs w:val="28"/>
              </w:rPr>
            </w:pPr>
            <w:r w:rsidRPr="009A5D97">
              <w:rPr>
                <w:bCs/>
                <w:sz w:val="28"/>
                <w:szCs w:val="28"/>
              </w:rPr>
              <w:t>…</w:t>
            </w:r>
          </w:p>
        </w:tc>
        <w:tc>
          <w:tcPr>
            <w:tcW w:w="2493" w:type="dxa"/>
          </w:tcPr>
          <w:p w:rsidR="00F73B79" w:rsidRPr="009A5D97" w:rsidRDefault="00F73B79" w:rsidP="009A5D97">
            <w:pPr>
              <w:spacing w:line="360" w:lineRule="exact"/>
              <w:jc w:val="both"/>
              <w:rPr>
                <w:bCs/>
                <w:sz w:val="28"/>
                <w:szCs w:val="28"/>
              </w:rPr>
            </w:pPr>
          </w:p>
        </w:tc>
        <w:tc>
          <w:tcPr>
            <w:tcW w:w="2552" w:type="dxa"/>
          </w:tcPr>
          <w:p w:rsidR="00F73B79" w:rsidRPr="009A5D97" w:rsidRDefault="00F73B79" w:rsidP="009A5D97">
            <w:pPr>
              <w:spacing w:line="360" w:lineRule="exact"/>
              <w:jc w:val="both"/>
              <w:rPr>
                <w:bCs/>
                <w:sz w:val="28"/>
                <w:szCs w:val="28"/>
              </w:rPr>
            </w:pPr>
          </w:p>
        </w:tc>
        <w:tc>
          <w:tcPr>
            <w:tcW w:w="4110" w:type="dxa"/>
          </w:tcPr>
          <w:p w:rsidR="00F73B79" w:rsidRPr="009A5D97" w:rsidRDefault="00F73B79" w:rsidP="009A5D97">
            <w:pPr>
              <w:spacing w:line="360" w:lineRule="exact"/>
              <w:jc w:val="both"/>
              <w:rPr>
                <w:bCs/>
                <w:sz w:val="28"/>
                <w:szCs w:val="28"/>
              </w:rPr>
            </w:pPr>
          </w:p>
        </w:tc>
      </w:tr>
    </w:tbl>
    <w:p w:rsidR="00F73B79" w:rsidRPr="009A5D97" w:rsidRDefault="00F73B79" w:rsidP="009A5D97">
      <w:pPr>
        <w:spacing w:line="360" w:lineRule="exact"/>
        <w:ind w:firstLine="709"/>
        <w:jc w:val="both"/>
        <w:rPr>
          <w:bCs/>
          <w:sz w:val="28"/>
          <w:szCs w:val="28"/>
        </w:rPr>
      </w:pPr>
      <w:r w:rsidRPr="009A5D97">
        <w:rPr>
          <w:bCs/>
          <w:sz w:val="28"/>
          <w:szCs w:val="28"/>
        </w:rPr>
        <w:t>В техническом предложении участник также должен указать:</w:t>
      </w:r>
    </w:p>
    <w:p w:rsidR="00F73B79" w:rsidRPr="009A5D97" w:rsidRDefault="00F73B79" w:rsidP="009A5D97">
      <w:pPr>
        <w:spacing w:line="360" w:lineRule="exact"/>
        <w:ind w:firstLine="709"/>
        <w:jc w:val="both"/>
        <w:rPr>
          <w:bCs/>
          <w:sz w:val="28"/>
          <w:szCs w:val="28"/>
        </w:rPr>
      </w:pPr>
      <w:r w:rsidRPr="009A5D97">
        <w:rPr>
          <w:bCs/>
          <w:sz w:val="28"/>
          <w:szCs w:val="28"/>
        </w:rPr>
        <w:t>- стоимость работ, являющихся инновационными, высокотехнологичными из общего объема предлагаемых работ</w:t>
      </w:r>
      <w:r w:rsidR="008E7FB0">
        <w:rPr>
          <w:bCs/>
          <w:sz w:val="28"/>
          <w:szCs w:val="28"/>
        </w:rPr>
        <w:t xml:space="preserve"> </w:t>
      </w:r>
      <w:r w:rsidRPr="009A5D97">
        <w:rPr>
          <w:bCs/>
          <w:sz w:val="28"/>
          <w:szCs w:val="28"/>
        </w:rPr>
        <w:t>составляет _______</w:t>
      </w:r>
      <w:r w:rsidR="008E7FB0">
        <w:rPr>
          <w:bCs/>
          <w:sz w:val="28"/>
          <w:szCs w:val="28"/>
        </w:rPr>
        <w:t>%</w:t>
      </w:r>
      <w:r w:rsidRPr="009A5D97">
        <w:rPr>
          <w:bCs/>
          <w:sz w:val="28"/>
          <w:szCs w:val="28"/>
        </w:rPr>
        <w:t xml:space="preserve">, </w:t>
      </w:r>
    </w:p>
    <w:p w:rsidR="00F73B79" w:rsidRPr="009A5D97" w:rsidRDefault="00F73B79" w:rsidP="009A5D97">
      <w:pPr>
        <w:ind w:firstLine="709"/>
        <w:jc w:val="both"/>
        <w:rPr>
          <w:bCs/>
          <w:sz w:val="28"/>
          <w:szCs w:val="28"/>
        </w:rPr>
      </w:pPr>
      <w:r w:rsidRPr="009A5D97">
        <w:rPr>
          <w:bCs/>
          <w:sz w:val="28"/>
          <w:szCs w:val="28"/>
        </w:rPr>
        <w:t xml:space="preserve">- стоимость работ, по которым участник </w:t>
      </w:r>
      <w:proofErr w:type="gramStart"/>
      <w:r w:rsidRPr="009A5D97">
        <w:rPr>
          <w:bCs/>
          <w:sz w:val="28"/>
          <w:szCs w:val="28"/>
        </w:rPr>
        <w:t>является производителем из общего объема предлагаемых работ составляет</w:t>
      </w:r>
      <w:proofErr w:type="gramEnd"/>
      <w:r w:rsidRPr="009A5D97">
        <w:rPr>
          <w:bCs/>
          <w:sz w:val="28"/>
          <w:szCs w:val="28"/>
        </w:rPr>
        <w:t xml:space="preserve"> _______</w:t>
      </w:r>
      <w:r w:rsidR="008E7FB0">
        <w:rPr>
          <w:bCs/>
          <w:sz w:val="28"/>
          <w:szCs w:val="28"/>
        </w:rPr>
        <w:t>%</w:t>
      </w:r>
      <w:r w:rsidRPr="009A5D97">
        <w:rPr>
          <w:bCs/>
          <w:sz w:val="28"/>
          <w:szCs w:val="28"/>
        </w:rPr>
        <w:t>.</w:t>
      </w:r>
    </w:p>
    <w:p w:rsidR="00F73B79" w:rsidRPr="009A5D97" w:rsidRDefault="00F73B79" w:rsidP="009A5D97">
      <w:pPr>
        <w:pStyle w:val="a6"/>
        <w:ind w:left="0" w:firstLine="720"/>
        <w:jc w:val="both"/>
        <w:rPr>
          <w:bCs/>
          <w:i/>
          <w:sz w:val="28"/>
          <w:szCs w:val="28"/>
        </w:rPr>
      </w:pPr>
    </w:p>
    <w:p w:rsidR="00F73B79" w:rsidRPr="009A5D97" w:rsidRDefault="00F73B79" w:rsidP="001E668F">
      <w:pPr>
        <w:pStyle w:val="3"/>
        <w:numPr>
          <w:ilvl w:val="1"/>
          <w:numId w:val="12"/>
        </w:numPr>
        <w:spacing w:before="0" w:after="0"/>
        <w:ind w:left="0" w:firstLine="709"/>
        <w:jc w:val="both"/>
        <w:rPr>
          <w:rFonts w:ascii="Times New Roman" w:hAnsi="Times New Roman" w:cs="Times New Roman"/>
          <w:sz w:val="28"/>
          <w:szCs w:val="28"/>
        </w:rPr>
      </w:pPr>
      <w:r w:rsidRPr="009A5D97">
        <w:rPr>
          <w:rFonts w:ascii="Times New Roman" w:hAnsi="Times New Roman" w:cs="Times New Roman"/>
          <w:sz w:val="28"/>
          <w:szCs w:val="28"/>
        </w:rPr>
        <w:t>Место, условия и сроки поставки товаров, оказания услуг, выполнения работ</w:t>
      </w:r>
    </w:p>
    <w:p w:rsidR="00F73B79" w:rsidRPr="009A4C06" w:rsidRDefault="00F73B79" w:rsidP="009A5D97">
      <w:pPr>
        <w:ind w:firstLine="709"/>
        <w:jc w:val="both"/>
        <w:rPr>
          <w:bCs/>
          <w:sz w:val="28"/>
          <w:szCs w:val="28"/>
        </w:rPr>
      </w:pPr>
      <w:r w:rsidRPr="009A4C06">
        <w:rPr>
          <w:sz w:val="28"/>
          <w:szCs w:val="28"/>
        </w:rPr>
        <w:t xml:space="preserve">Место выполнения работ – </w:t>
      </w:r>
      <w:r w:rsidR="00E629F3" w:rsidRPr="009A4C06">
        <w:rPr>
          <w:bCs/>
          <w:sz w:val="28"/>
          <w:szCs w:val="28"/>
        </w:rPr>
        <w:t>129272</w:t>
      </w:r>
      <w:r w:rsidR="00E629F3" w:rsidRPr="009A4C06">
        <w:rPr>
          <w:bCs/>
          <w:i/>
          <w:sz w:val="28"/>
          <w:szCs w:val="28"/>
        </w:rPr>
        <w:t>, г. Москва</w:t>
      </w:r>
      <w:r w:rsidRPr="009A4C06">
        <w:rPr>
          <w:bCs/>
          <w:i/>
          <w:sz w:val="28"/>
          <w:szCs w:val="28"/>
        </w:rPr>
        <w:t xml:space="preserve">, ул. </w:t>
      </w:r>
      <w:proofErr w:type="spellStart"/>
      <w:r w:rsidR="00E629F3" w:rsidRPr="009A4C06">
        <w:rPr>
          <w:bCs/>
          <w:i/>
          <w:sz w:val="28"/>
          <w:szCs w:val="28"/>
        </w:rPr>
        <w:t>Трифоновская</w:t>
      </w:r>
      <w:proofErr w:type="spellEnd"/>
      <w:r w:rsidRPr="009A4C06">
        <w:rPr>
          <w:bCs/>
          <w:i/>
          <w:sz w:val="28"/>
          <w:szCs w:val="28"/>
        </w:rPr>
        <w:t xml:space="preserve"> д.</w:t>
      </w:r>
      <w:r w:rsidR="00E629F3" w:rsidRPr="009A4C06">
        <w:rPr>
          <w:bCs/>
          <w:i/>
          <w:sz w:val="28"/>
          <w:szCs w:val="28"/>
        </w:rPr>
        <w:t>51А</w:t>
      </w:r>
    </w:p>
    <w:p w:rsidR="00F73B79" w:rsidRPr="009A4C06" w:rsidRDefault="00F73B79" w:rsidP="009A5D97">
      <w:pPr>
        <w:pStyle w:val="a9"/>
        <w:tabs>
          <w:tab w:val="left" w:pos="0"/>
        </w:tabs>
        <w:spacing w:line="360" w:lineRule="exact"/>
        <w:rPr>
          <w:sz w:val="28"/>
          <w:szCs w:val="28"/>
        </w:rPr>
      </w:pPr>
      <w:r w:rsidRPr="009A4C06">
        <w:rPr>
          <w:sz w:val="28"/>
          <w:szCs w:val="28"/>
        </w:rPr>
        <w:t>Сроки выполнения работ  –  с момента заключения договора до 3</w:t>
      </w:r>
      <w:r w:rsidR="008D4ED7" w:rsidRPr="009A4C06">
        <w:rPr>
          <w:sz w:val="28"/>
          <w:szCs w:val="28"/>
        </w:rPr>
        <w:t>0</w:t>
      </w:r>
      <w:r w:rsidRPr="009A4C06">
        <w:rPr>
          <w:sz w:val="28"/>
          <w:szCs w:val="28"/>
        </w:rPr>
        <w:t xml:space="preserve"> </w:t>
      </w:r>
      <w:r w:rsidR="008D4ED7" w:rsidRPr="009A4C06">
        <w:rPr>
          <w:sz w:val="28"/>
          <w:szCs w:val="28"/>
        </w:rPr>
        <w:t>сентября</w:t>
      </w:r>
      <w:r w:rsidR="00C32C47" w:rsidRPr="009A4C06">
        <w:rPr>
          <w:sz w:val="28"/>
          <w:szCs w:val="28"/>
        </w:rPr>
        <w:t xml:space="preserve"> 2017</w:t>
      </w:r>
      <w:r w:rsidRPr="009A4C06">
        <w:rPr>
          <w:sz w:val="28"/>
          <w:szCs w:val="28"/>
        </w:rPr>
        <w:t xml:space="preserve"> года.</w:t>
      </w:r>
    </w:p>
    <w:p w:rsidR="00F73B79" w:rsidRPr="009A5D97" w:rsidRDefault="00F73B79" w:rsidP="009A5D97">
      <w:pPr>
        <w:spacing w:line="223" w:lineRule="auto"/>
        <w:ind w:firstLine="567"/>
        <w:jc w:val="both"/>
        <w:rPr>
          <w:sz w:val="28"/>
          <w:szCs w:val="28"/>
        </w:rPr>
      </w:pPr>
      <w:r w:rsidRPr="009A4C06">
        <w:rPr>
          <w:sz w:val="28"/>
          <w:szCs w:val="28"/>
        </w:rPr>
        <w:t xml:space="preserve"> Срок действия договора  –  с момента подписания сторонами до </w:t>
      </w:r>
      <w:r w:rsidR="00C32C47" w:rsidRPr="009A4C06">
        <w:rPr>
          <w:sz w:val="28"/>
          <w:szCs w:val="28"/>
        </w:rPr>
        <w:t>31 декабря 2017</w:t>
      </w:r>
      <w:r w:rsidRPr="009A4C06">
        <w:rPr>
          <w:sz w:val="28"/>
          <w:szCs w:val="28"/>
        </w:rPr>
        <w:t xml:space="preserve"> г.</w:t>
      </w:r>
    </w:p>
    <w:p w:rsidR="00D76125" w:rsidRPr="009A5D97" w:rsidRDefault="00D76125" w:rsidP="001E668F">
      <w:pPr>
        <w:pStyle w:val="3"/>
        <w:numPr>
          <w:ilvl w:val="1"/>
          <w:numId w:val="12"/>
        </w:numPr>
        <w:spacing w:before="0" w:after="0"/>
        <w:jc w:val="both"/>
        <w:rPr>
          <w:rFonts w:ascii="Times New Roman" w:hAnsi="Times New Roman" w:cs="Times New Roman"/>
          <w:sz w:val="28"/>
          <w:szCs w:val="28"/>
        </w:rPr>
      </w:pPr>
      <w:r w:rsidRPr="009A5D97">
        <w:rPr>
          <w:rFonts w:ascii="Times New Roman" w:hAnsi="Times New Roman" w:cs="Times New Roman"/>
          <w:sz w:val="28"/>
          <w:szCs w:val="28"/>
        </w:rPr>
        <w:t>Форма, сроки и порядок оплаты товара, работы, услуги</w:t>
      </w:r>
    </w:p>
    <w:p w:rsidR="008E7FB0" w:rsidRPr="005043FB" w:rsidRDefault="008E7FB0" w:rsidP="008E7FB0">
      <w:pPr>
        <w:widowControl w:val="0"/>
        <w:spacing w:line="360" w:lineRule="exact"/>
        <w:ind w:right="20" w:firstLine="708"/>
        <w:contextualSpacing/>
        <w:jc w:val="both"/>
        <w:rPr>
          <w:sz w:val="28"/>
          <w:szCs w:val="28"/>
        </w:rPr>
      </w:pPr>
      <w:proofErr w:type="gramStart"/>
      <w:r w:rsidRPr="005043FB">
        <w:rPr>
          <w:color w:val="000000"/>
          <w:sz w:val="28"/>
          <w:szCs w:val="28"/>
        </w:rPr>
        <w:t xml:space="preserve">Заказчик осуществляет оплату Подрядчику выполненных по настоящему Договору Работ в размере 95% (девяносто пяти процентов) от стоимости выполненных Работ в отчетном месяце, в соответствии с Календарным планом, в течение 60 (шестидесяти) календарных </w:t>
      </w:r>
      <w:r w:rsidRPr="005043FB">
        <w:rPr>
          <w:sz w:val="28"/>
          <w:szCs w:val="28"/>
        </w:rPr>
        <w:t>дней</w:t>
      </w:r>
      <w:r>
        <w:rPr>
          <w:sz w:val="28"/>
          <w:szCs w:val="28"/>
        </w:rPr>
        <w:t xml:space="preserve"> (30 (тридцати) календарных дней – если Подрядчик является субъектом МСП)</w:t>
      </w:r>
      <w:r w:rsidRPr="005043FB">
        <w:rPr>
          <w:sz w:val="28"/>
          <w:szCs w:val="28"/>
        </w:rPr>
        <w:t xml:space="preserve"> с даты предоставления Подрядчиком счета, счета-фактуры, акта формы №  КС-2,  справки  формы № КС-3, подписанных </w:t>
      </w:r>
      <w:r w:rsidRPr="005043FB">
        <w:rPr>
          <w:color w:val="000000"/>
          <w:sz w:val="28"/>
          <w:szCs w:val="28"/>
        </w:rPr>
        <w:t>Заказчиком</w:t>
      </w:r>
      <w:r w:rsidRPr="005043FB">
        <w:rPr>
          <w:sz w:val="28"/>
          <w:szCs w:val="28"/>
        </w:rPr>
        <w:t xml:space="preserve"> и Подрядчиком.</w:t>
      </w:r>
      <w:proofErr w:type="gramEnd"/>
    </w:p>
    <w:p w:rsidR="00D76125" w:rsidRPr="009A5D97" w:rsidRDefault="00D76125" w:rsidP="009A5D97">
      <w:pPr>
        <w:tabs>
          <w:tab w:val="left" w:pos="1276"/>
        </w:tabs>
        <w:ind w:firstLine="709"/>
        <w:jc w:val="both"/>
        <w:rPr>
          <w:color w:val="FF0000"/>
          <w:sz w:val="28"/>
          <w:szCs w:val="28"/>
        </w:rPr>
      </w:pPr>
      <w:r w:rsidRPr="009A5D97">
        <w:rPr>
          <w:sz w:val="28"/>
          <w:szCs w:val="28"/>
        </w:rPr>
        <w:t>Авансирование не предусмотрено.</w:t>
      </w:r>
      <w:r w:rsidRPr="009A5D97">
        <w:rPr>
          <w:color w:val="FF0000"/>
          <w:sz w:val="28"/>
          <w:szCs w:val="28"/>
        </w:rPr>
        <w:t xml:space="preserve"> </w:t>
      </w:r>
    </w:p>
    <w:p w:rsidR="00D76125" w:rsidRPr="009A5D97" w:rsidRDefault="00D76125" w:rsidP="009A5D97">
      <w:pPr>
        <w:jc w:val="center"/>
        <w:rPr>
          <w:b/>
          <w:bCs/>
          <w:sz w:val="28"/>
          <w:szCs w:val="28"/>
        </w:rPr>
      </w:pPr>
      <w:r w:rsidRPr="009A5D97">
        <w:rPr>
          <w:b/>
          <w:bCs/>
          <w:sz w:val="28"/>
          <w:szCs w:val="28"/>
        </w:rPr>
        <w:t>4.Заключение и исполнение договора</w:t>
      </w:r>
    </w:p>
    <w:p w:rsidR="00D76125" w:rsidRDefault="00D76125" w:rsidP="009A5D97">
      <w:pPr>
        <w:ind w:firstLine="709"/>
        <w:jc w:val="both"/>
        <w:rPr>
          <w:bCs/>
          <w:sz w:val="28"/>
          <w:szCs w:val="28"/>
        </w:rPr>
      </w:pPr>
      <w:r w:rsidRPr="009A5D97">
        <w:rPr>
          <w:bCs/>
          <w:sz w:val="28"/>
          <w:szCs w:val="28"/>
        </w:rPr>
        <w:t>Изменение объема предусмотренных договором работ, при изменении потребности в работах, на выполнение которых заключен договор допускается в пределах 30 % (тридцати процентов) от начальной (максимальной) цены договора без учета НДС.</w:t>
      </w:r>
    </w:p>
    <w:p w:rsidR="009A4C06" w:rsidRDefault="009A4C06" w:rsidP="009A5D97">
      <w:pPr>
        <w:ind w:firstLine="709"/>
        <w:jc w:val="both"/>
        <w:rPr>
          <w:bCs/>
          <w:sz w:val="28"/>
          <w:szCs w:val="28"/>
        </w:rPr>
      </w:pPr>
    </w:p>
    <w:p w:rsidR="00F73B79" w:rsidRPr="009A5D97" w:rsidRDefault="00F73B79" w:rsidP="009A5D97">
      <w:pPr>
        <w:pStyle w:val="1"/>
        <w:numPr>
          <w:ilvl w:val="0"/>
          <w:numId w:val="4"/>
        </w:numPr>
        <w:spacing w:before="0" w:after="0"/>
        <w:jc w:val="center"/>
        <w:rPr>
          <w:rFonts w:ascii="Times New Roman" w:hAnsi="Times New Roman" w:cs="Times New Roman"/>
          <w:sz w:val="28"/>
          <w:szCs w:val="28"/>
        </w:rPr>
      </w:pPr>
      <w:r w:rsidRPr="009A5D97">
        <w:rPr>
          <w:rFonts w:ascii="Times New Roman" w:hAnsi="Times New Roman" w:cs="Times New Roman"/>
          <w:sz w:val="28"/>
          <w:szCs w:val="28"/>
        </w:rPr>
        <w:lastRenderedPageBreak/>
        <w:t>Порядок проведения запроса котировок</w:t>
      </w:r>
    </w:p>
    <w:p w:rsidR="00F73B79" w:rsidRPr="009A5D97" w:rsidRDefault="00F73B79" w:rsidP="009A5D97"/>
    <w:p w:rsidR="00F73B79" w:rsidRPr="009A5D97" w:rsidRDefault="00F73B79" w:rsidP="009A5D97">
      <w:pPr>
        <w:pStyle w:val="2"/>
        <w:numPr>
          <w:ilvl w:val="0"/>
          <w:numId w:val="10"/>
        </w:numPr>
        <w:spacing w:before="0" w:after="0"/>
        <w:ind w:hanging="11"/>
        <w:jc w:val="both"/>
        <w:rPr>
          <w:rFonts w:ascii="Times New Roman" w:hAnsi="Times New Roman"/>
          <w:i w:val="0"/>
        </w:rPr>
      </w:pPr>
      <w:r w:rsidRPr="009A5D97">
        <w:rPr>
          <w:rFonts w:ascii="Times New Roman" w:hAnsi="Times New Roman"/>
          <w:i w:val="0"/>
        </w:rPr>
        <w:t>Участник запроса котировок</w:t>
      </w:r>
    </w:p>
    <w:p w:rsidR="00F73B79" w:rsidRPr="009A5D97" w:rsidRDefault="00F73B79" w:rsidP="009A5D97">
      <w:pPr>
        <w:rPr>
          <w:sz w:val="28"/>
          <w:szCs w:val="28"/>
        </w:rPr>
      </w:pPr>
    </w:p>
    <w:p w:rsidR="00F73B79" w:rsidRPr="009A5D97" w:rsidRDefault="00F73B79" w:rsidP="009A5D97">
      <w:pPr>
        <w:pStyle w:val="3"/>
        <w:numPr>
          <w:ilvl w:val="1"/>
          <w:numId w:val="10"/>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Участник запроса котировок</w:t>
      </w:r>
    </w:p>
    <w:p w:rsidR="00F73B79" w:rsidRPr="009A5D97" w:rsidRDefault="00F73B79" w:rsidP="009A5D97">
      <w:pPr>
        <w:rPr>
          <w:sz w:val="28"/>
          <w:szCs w:val="28"/>
        </w:rPr>
      </w:pPr>
    </w:p>
    <w:p w:rsidR="00F73B79" w:rsidRPr="009A5D97" w:rsidRDefault="00F73B79" w:rsidP="009A5D97">
      <w:pPr>
        <w:pStyle w:val="110"/>
        <w:numPr>
          <w:ilvl w:val="2"/>
          <w:numId w:val="10"/>
        </w:numPr>
        <w:ind w:left="0" w:firstLine="709"/>
        <w:rPr>
          <w:szCs w:val="28"/>
        </w:rPr>
      </w:pPr>
      <w:proofErr w:type="gramStart"/>
      <w:r w:rsidRPr="009A5D97">
        <w:rPr>
          <w:szCs w:val="28"/>
        </w:rPr>
        <w:t>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w:t>
      </w:r>
      <w:proofErr w:type="gramEnd"/>
      <w:r w:rsidRPr="009A5D97">
        <w:rPr>
          <w:szCs w:val="28"/>
        </w:rPr>
        <w:t xml:space="preserve"> </w:t>
      </w:r>
      <w:proofErr w:type="gramStart"/>
      <w:r w:rsidRPr="009A5D97">
        <w:rPr>
          <w:szCs w:val="28"/>
        </w:rPr>
        <w:t>котировок, и подавшие в установленные сроки  и в установленном порядке котировочную заявку на участие в запросе котировок.</w:t>
      </w:r>
      <w:proofErr w:type="gramEnd"/>
    </w:p>
    <w:p w:rsidR="00F73B79" w:rsidRPr="009A5D97" w:rsidRDefault="00F73B79" w:rsidP="009A5D97">
      <w:pPr>
        <w:pStyle w:val="110"/>
        <w:numPr>
          <w:ilvl w:val="2"/>
          <w:numId w:val="10"/>
        </w:numPr>
        <w:ind w:left="0" w:firstLine="709"/>
        <w:rPr>
          <w:szCs w:val="28"/>
        </w:rPr>
      </w:pPr>
      <w:r w:rsidRPr="009A5D97">
        <w:rPr>
          <w:szCs w:val="28"/>
        </w:rPr>
        <w:t>Если проводится запрос котировок среди субъектов малого и среднего предпринимательства, участниками запроса котировок являются субъекты малого и среднего предпринимательства, подавшие в установленные сроки  и в установленном порядке котировочную заявку на участие в запросе котировок. Лица (в том числе лица, выступающие на стороне участника), не являющиеся субъектами малого и среднего предпринимательства, не вправе подавать заявки на участие в таком запросе котировок.</w:t>
      </w:r>
    </w:p>
    <w:p w:rsidR="00F73B79" w:rsidRPr="009A5D97" w:rsidRDefault="00F73B79" w:rsidP="009A5D97">
      <w:pPr>
        <w:pStyle w:val="110"/>
        <w:numPr>
          <w:ilvl w:val="2"/>
          <w:numId w:val="10"/>
        </w:numPr>
        <w:ind w:left="0" w:firstLine="709"/>
        <w:rPr>
          <w:szCs w:val="28"/>
        </w:rPr>
      </w:pPr>
      <w:proofErr w:type="gramStart"/>
      <w:r w:rsidRPr="009A5D97">
        <w:rPr>
          <w:szCs w:val="28"/>
        </w:rPr>
        <w:t>К участию в запросе котировок допускаются участники, соответствующие требованиям пунктов 5.1.1-5.1.2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w:t>
      </w:r>
      <w:proofErr w:type="gramEnd"/>
    </w:p>
    <w:p w:rsidR="00F73B79" w:rsidRPr="009A5D97" w:rsidRDefault="00F73B79" w:rsidP="009A5D97">
      <w:pPr>
        <w:pStyle w:val="110"/>
        <w:numPr>
          <w:ilvl w:val="2"/>
          <w:numId w:val="10"/>
        </w:numPr>
        <w:ind w:left="0" w:firstLine="709"/>
        <w:rPr>
          <w:szCs w:val="28"/>
        </w:rPr>
      </w:pPr>
      <w:r w:rsidRPr="009A5D97">
        <w:rPr>
          <w:szCs w:val="28"/>
        </w:rPr>
        <w:t>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w:t>
      </w:r>
    </w:p>
    <w:p w:rsidR="00F73B79" w:rsidRPr="009A5D97" w:rsidRDefault="00F73B79" w:rsidP="009A5D97">
      <w:pPr>
        <w:pStyle w:val="110"/>
        <w:numPr>
          <w:ilvl w:val="2"/>
          <w:numId w:val="10"/>
        </w:numPr>
        <w:ind w:left="0" w:firstLine="709"/>
        <w:rPr>
          <w:szCs w:val="28"/>
        </w:rPr>
      </w:pPr>
      <w:r w:rsidRPr="009A5D97">
        <w:rPr>
          <w:szCs w:val="28"/>
        </w:rPr>
        <w:t>Документы, представленные участниками в составе котировочных заявок, возврату не подлежат.</w:t>
      </w:r>
    </w:p>
    <w:p w:rsidR="00F73B79" w:rsidRPr="009A5D97" w:rsidRDefault="00F73B79" w:rsidP="009A5D97">
      <w:pPr>
        <w:pStyle w:val="110"/>
        <w:numPr>
          <w:ilvl w:val="2"/>
          <w:numId w:val="10"/>
        </w:numPr>
        <w:ind w:left="0" w:firstLine="709"/>
        <w:rPr>
          <w:szCs w:val="28"/>
        </w:rPr>
      </w:pPr>
      <w:r w:rsidRPr="009A5D97">
        <w:rPr>
          <w:szCs w:val="28"/>
        </w:rPr>
        <w:t>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w:t>
      </w:r>
    </w:p>
    <w:p w:rsidR="00F73B79" w:rsidRPr="009A5D97" w:rsidRDefault="00F73B79" w:rsidP="009A5D97">
      <w:pPr>
        <w:pStyle w:val="110"/>
        <w:ind w:left="709" w:firstLine="0"/>
        <w:rPr>
          <w:szCs w:val="28"/>
        </w:rPr>
      </w:pPr>
    </w:p>
    <w:p w:rsidR="00F73B79" w:rsidRPr="009A5D97" w:rsidRDefault="00F73B79" w:rsidP="009A5D97">
      <w:pPr>
        <w:pStyle w:val="3"/>
        <w:numPr>
          <w:ilvl w:val="1"/>
          <w:numId w:val="10"/>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Участник, на стороне которого выступают несколько лиц</w:t>
      </w:r>
    </w:p>
    <w:p w:rsidR="00F73B79" w:rsidRPr="009A5D97" w:rsidRDefault="00F73B79" w:rsidP="009A5D97">
      <w:pPr>
        <w:rPr>
          <w:sz w:val="28"/>
          <w:szCs w:val="28"/>
        </w:rPr>
      </w:pPr>
    </w:p>
    <w:p w:rsidR="00F73B79" w:rsidRPr="009A5D97" w:rsidRDefault="00F73B79" w:rsidP="009A5D97">
      <w:pPr>
        <w:pStyle w:val="110"/>
        <w:numPr>
          <w:ilvl w:val="2"/>
          <w:numId w:val="10"/>
        </w:numPr>
        <w:ind w:left="0" w:firstLine="709"/>
        <w:rPr>
          <w:szCs w:val="28"/>
        </w:rPr>
      </w:pPr>
      <w:r w:rsidRPr="009A5D97">
        <w:rPr>
          <w:szCs w:val="28"/>
        </w:rPr>
        <w:t>В случае участия нескольких лиц на стороне одного участника соответствующая информация должна быть указана в заявке на участие в запросе котировок, оформленной в соответствии с приложением № 1 к котировочной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F73B79" w:rsidRPr="006275B1" w:rsidRDefault="00F73B79" w:rsidP="009A5D97">
      <w:pPr>
        <w:pStyle w:val="110"/>
        <w:numPr>
          <w:ilvl w:val="2"/>
          <w:numId w:val="10"/>
        </w:numPr>
        <w:ind w:left="0" w:firstLine="709"/>
        <w:rPr>
          <w:szCs w:val="28"/>
        </w:rPr>
      </w:pPr>
      <w:proofErr w:type="gramStart"/>
      <w:r w:rsidRPr="009A5D97">
        <w:rPr>
          <w:szCs w:val="28"/>
        </w:rPr>
        <w:lastRenderedPageBreak/>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котировочной документации, предусмотренным пунктом </w:t>
      </w:r>
      <w:r w:rsidRPr="006275B1">
        <w:rPr>
          <w:szCs w:val="28"/>
        </w:rPr>
        <w:t xml:space="preserve">5.4.3 котировочной документации, а также документы, предусмотренные пунктами 7.1.7.3, 7.1.7.4, 7.1.7.8  котировочной документации, </w:t>
      </w:r>
      <w:r w:rsidR="00960E2B" w:rsidRPr="006275B1">
        <w:rPr>
          <w:szCs w:val="28"/>
        </w:rPr>
        <w:t>в</w:t>
      </w:r>
      <w:r w:rsidRPr="006275B1">
        <w:rPr>
          <w:szCs w:val="28"/>
        </w:rPr>
        <w:t xml:space="preserve"> случае если пунктом 1.4 котировочной документации предусмотрено, что запрос котировок проводится среди субъектов малого и среднего предпринимательства</w:t>
      </w:r>
      <w:proofErr w:type="gramEnd"/>
      <w:r w:rsidRPr="006275B1">
        <w:rPr>
          <w:szCs w:val="28"/>
        </w:rPr>
        <w:t>,</w:t>
      </w:r>
      <w:r w:rsidRPr="006275B1">
        <w:rPr>
          <w:bCs/>
          <w:szCs w:val="28"/>
        </w:rPr>
        <w:t xml:space="preserve"> то в составе котировочной заявки должен быть представлен документ по форме приложения № </w:t>
      </w:r>
      <w:r w:rsidR="00B9009D" w:rsidRPr="006275B1">
        <w:rPr>
          <w:bCs/>
          <w:szCs w:val="28"/>
        </w:rPr>
        <w:t>6</w:t>
      </w:r>
      <w:r w:rsidRPr="006275B1">
        <w:rPr>
          <w:bCs/>
          <w:szCs w:val="28"/>
        </w:rPr>
        <w:t xml:space="preserve"> к котировочной документации на каждое лицо, выступающее на стороне участника запроса котировок,  о соответствии критериям отнесения к субъектам малого и среднего предпринимательства.</w:t>
      </w:r>
    </w:p>
    <w:p w:rsidR="00F73B79" w:rsidRPr="006275B1" w:rsidRDefault="00F73B79" w:rsidP="009A5D97">
      <w:pPr>
        <w:pStyle w:val="110"/>
        <w:numPr>
          <w:ilvl w:val="2"/>
          <w:numId w:val="10"/>
        </w:numPr>
        <w:ind w:left="0" w:firstLine="709"/>
        <w:rPr>
          <w:szCs w:val="28"/>
        </w:rPr>
      </w:pPr>
      <w:r w:rsidRPr="006275B1">
        <w:rPr>
          <w:szCs w:val="28"/>
        </w:rPr>
        <w:t>Участник, на стороне которого выступают несколько лиц (все юридические и/или физические лица, выступающие на стороне одного участника, в совокупности), должен соответствовать квалификационным требованиям котировочной документации, а заявка такого участника должна соответствовать требованиям технического задания.</w:t>
      </w:r>
    </w:p>
    <w:p w:rsidR="00F73B79" w:rsidRPr="009A5D97" w:rsidRDefault="00F73B79" w:rsidP="009A5D97">
      <w:pPr>
        <w:pStyle w:val="110"/>
        <w:ind w:firstLine="709"/>
        <w:rPr>
          <w:szCs w:val="28"/>
        </w:rPr>
      </w:pPr>
      <w:r w:rsidRPr="006275B1">
        <w:rPr>
          <w:szCs w:val="28"/>
        </w:rPr>
        <w:t>5.2.4. Участник, на стороне которого выступает несколько лиц, должен представить в составе заявки все предусмотренные пунктом 7.1.7 котировочной документацией документы, с учетом требований пунктов 5.1.2, 5.2.1.-5.2.3 котировочной документации.</w:t>
      </w:r>
    </w:p>
    <w:p w:rsidR="00F73B79" w:rsidRPr="009A5D97" w:rsidRDefault="00F73B79" w:rsidP="009A5D97">
      <w:pPr>
        <w:pStyle w:val="110"/>
        <w:ind w:firstLine="709"/>
        <w:rPr>
          <w:szCs w:val="28"/>
        </w:rPr>
      </w:pPr>
    </w:p>
    <w:p w:rsidR="00F73B79" w:rsidRPr="009A5D97" w:rsidRDefault="00F73B79" w:rsidP="009A5D97">
      <w:pPr>
        <w:pStyle w:val="3"/>
        <w:numPr>
          <w:ilvl w:val="1"/>
          <w:numId w:val="10"/>
        </w:numPr>
        <w:spacing w:before="0" w:after="0"/>
        <w:ind w:left="0" w:firstLine="709"/>
        <w:jc w:val="both"/>
        <w:rPr>
          <w:rFonts w:ascii="Times New Roman" w:hAnsi="Times New Roman" w:cs="Times New Roman"/>
          <w:sz w:val="28"/>
          <w:szCs w:val="28"/>
        </w:rPr>
      </w:pPr>
      <w:r w:rsidRPr="009A5D97">
        <w:rPr>
          <w:rFonts w:ascii="Times New Roman" w:hAnsi="Times New Roman" w:cs="Times New Roman"/>
          <w:sz w:val="28"/>
          <w:szCs w:val="28"/>
        </w:rPr>
        <w:t>Участник запроса котировок среди субъектов малого и среднего предпринимательства</w:t>
      </w:r>
    </w:p>
    <w:p w:rsidR="00F73B79" w:rsidRPr="009A5D97" w:rsidRDefault="00F73B79" w:rsidP="009A5D97">
      <w:pPr>
        <w:rPr>
          <w:sz w:val="28"/>
          <w:szCs w:val="28"/>
        </w:rPr>
      </w:pPr>
    </w:p>
    <w:p w:rsidR="00F73B79" w:rsidRPr="009A5D97" w:rsidRDefault="00F73B79" w:rsidP="009A5D97">
      <w:pPr>
        <w:pStyle w:val="a6"/>
        <w:numPr>
          <w:ilvl w:val="2"/>
          <w:numId w:val="10"/>
        </w:numPr>
        <w:ind w:left="0" w:firstLine="709"/>
        <w:jc w:val="both"/>
        <w:rPr>
          <w:sz w:val="28"/>
          <w:szCs w:val="28"/>
        </w:rPr>
      </w:pPr>
      <w:r w:rsidRPr="009A5D97">
        <w:rPr>
          <w:sz w:val="28"/>
          <w:szCs w:val="28"/>
        </w:rPr>
        <w:t>Участники (лица, выступающие на стороне участника) запроса котировок среди субъектов малого и среднего предпринимательства в котировочной заявке обязаны декларировать свою принадлежность к субъектам малого и среднего предпринимательства в соответствии с пунктом 6.12 котировочной документации.</w:t>
      </w:r>
    </w:p>
    <w:p w:rsidR="00F73B79" w:rsidRPr="009A5D97" w:rsidRDefault="00F73B79" w:rsidP="009A5D97">
      <w:pPr>
        <w:pStyle w:val="11"/>
        <w:ind w:firstLine="709"/>
        <w:rPr>
          <w:szCs w:val="28"/>
        </w:rPr>
      </w:pPr>
    </w:p>
    <w:p w:rsidR="00F73B79" w:rsidRPr="009A5D97" w:rsidRDefault="00F73B79" w:rsidP="009A5D97">
      <w:pPr>
        <w:pStyle w:val="a6"/>
        <w:ind w:left="709"/>
        <w:jc w:val="both"/>
        <w:rPr>
          <w:sz w:val="28"/>
          <w:szCs w:val="28"/>
        </w:rPr>
      </w:pPr>
    </w:p>
    <w:p w:rsidR="00F73B79" w:rsidRPr="009A5D97" w:rsidRDefault="00F73B79" w:rsidP="009A5D97">
      <w:pPr>
        <w:pStyle w:val="3"/>
        <w:spacing w:before="0" w:after="0"/>
        <w:ind w:left="1080"/>
        <w:jc w:val="both"/>
        <w:rPr>
          <w:rFonts w:ascii="Times New Roman" w:hAnsi="Times New Roman" w:cs="Times New Roman"/>
          <w:sz w:val="28"/>
          <w:szCs w:val="28"/>
        </w:rPr>
      </w:pPr>
      <w:r w:rsidRPr="009A5D97">
        <w:rPr>
          <w:rFonts w:ascii="Times New Roman" w:hAnsi="Times New Roman" w:cs="Times New Roman"/>
          <w:sz w:val="28"/>
          <w:szCs w:val="28"/>
        </w:rPr>
        <w:t>5.4 Требования к участникам</w:t>
      </w:r>
    </w:p>
    <w:p w:rsidR="00F73B79" w:rsidRPr="009A5D97" w:rsidRDefault="00F73B79" w:rsidP="009A5D97">
      <w:pPr>
        <w:rPr>
          <w:sz w:val="28"/>
          <w:szCs w:val="28"/>
        </w:rPr>
      </w:pPr>
    </w:p>
    <w:p w:rsidR="00F73B79" w:rsidRPr="009A5D97" w:rsidRDefault="00F73B79" w:rsidP="001E668F">
      <w:pPr>
        <w:pStyle w:val="a6"/>
        <w:numPr>
          <w:ilvl w:val="0"/>
          <w:numId w:val="12"/>
        </w:numPr>
        <w:jc w:val="both"/>
        <w:rPr>
          <w:vanish/>
          <w:sz w:val="28"/>
          <w:szCs w:val="28"/>
        </w:rPr>
      </w:pPr>
    </w:p>
    <w:p w:rsidR="00F73B79" w:rsidRPr="009A5D97" w:rsidRDefault="00F73B79" w:rsidP="001E668F">
      <w:pPr>
        <w:pStyle w:val="a6"/>
        <w:numPr>
          <w:ilvl w:val="1"/>
          <w:numId w:val="12"/>
        </w:numPr>
        <w:jc w:val="both"/>
        <w:rPr>
          <w:vanish/>
          <w:sz w:val="28"/>
          <w:szCs w:val="28"/>
        </w:rPr>
      </w:pPr>
    </w:p>
    <w:p w:rsidR="00F73B79" w:rsidRPr="009A5D97" w:rsidRDefault="00F73B79" w:rsidP="001E668F">
      <w:pPr>
        <w:pStyle w:val="a6"/>
        <w:numPr>
          <w:ilvl w:val="1"/>
          <w:numId w:val="12"/>
        </w:numPr>
        <w:jc w:val="both"/>
        <w:rPr>
          <w:vanish/>
          <w:sz w:val="28"/>
          <w:szCs w:val="28"/>
        </w:rPr>
      </w:pPr>
    </w:p>
    <w:p w:rsidR="00F73B79" w:rsidRPr="009A5D97" w:rsidRDefault="00F73B79" w:rsidP="001E668F">
      <w:pPr>
        <w:pStyle w:val="a6"/>
        <w:numPr>
          <w:ilvl w:val="1"/>
          <w:numId w:val="12"/>
        </w:numPr>
        <w:jc w:val="both"/>
        <w:rPr>
          <w:vanish/>
          <w:sz w:val="28"/>
          <w:szCs w:val="28"/>
        </w:rPr>
      </w:pPr>
    </w:p>
    <w:p w:rsidR="00F73B79" w:rsidRPr="009A5D97" w:rsidRDefault="00F73B79" w:rsidP="001E668F">
      <w:pPr>
        <w:pStyle w:val="a6"/>
        <w:numPr>
          <w:ilvl w:val="1"/>
          <w:numId w:val="12"/>
        </w:numPr>
        <w:jc w:val="both"/>
        <w:rPr>
          <w:vanish/>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p>
    <w:p w:rsidR="00F73B79" w:rsidRPr="009A5D97" w:rsidRDefault="00F73B79" w:rsidP="001E668F">
      <w:pPr>
        <w:pStyle w:val="a9"/>
        <w:numPr>
          <w:ilvl w:val="2"/>
          <w:numId w:val="12"/>
        </w:numPr>
        <w:tabs>
          <w:tab w:val="left" w:pos="0"/>
        </w:tabs>
        <w:ind w:left="0" w:firstLine="709"/>
        <w:rPr>
          <w:bCs/>
          <w:sz w:val="28"/>
          <w:szCs w:val="28"/>
        </w:rPr>
      </w:pPr>
      <w:r w:rsidRPr="009A5D97">
        <w:rPr>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B9009D" w:rsidRPr="00EF09C0" w:rsidRDefault="00B9009D" w:rsidP="001E668F">
      <w:pPr>
        <w:pStyle w:val="a9"/>
        <w:numPr>
          <w:ilvl w:val="3"/>
          <w:numId w:val="12"/>
        </w:numPr>
        <w:tabs>
          <w:tab w:val="left" w:pos="0"/>
        </w:tabs>
        <w:ind w:left="0" w:firstLine="709"/>
        <w:rPr>
          <w:bCs/>
          <w:sz w:val="28"/>
          <w:szCs w:val="28"/>
        </w:rPr>
      </w:pPr>
      <w:r>
        <w:rPr>
          <w:bCs/>
          <w:sz w:val="28"/>
          <w:szCs w:val="28"/>
        </w:rPr>
        <w:lastRenderedPageBreak/>
        <w:t>О</w:t>
      </w:r>
      <w:r w:rsidRPr="007237B9">
        <w:rPr>
          <w:bCs/>
          <w:sz w:val="28"/>
          <w:szCs w:val="28"/>
        </w:rPr>
        <w:t xml:space="preserve">тсутствие у участника </w:t>
      </w:r>
      <w:r>
        <w:rPr>
          <w:bCs/>
          <w:sz w:val="28"/>
          <w:szCs w:val="28"/>
        </w:rPr>
        <w:t>запроса котировок</w:t>
      </w:r>
      <w:r w:rsidRPr="007237B9">
        <w:rPr>
          <w:bCs/>
          <w:sz w:val="28"/>
          <w:szCs w:val="28"/>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Pr="007237B9">
        <w:rPr>
          <w:bCs/>
          <w:sz w:val="28"/>
          <w:szCs w:val="28"/>
        </w:rPr>
        <w:t>заявителя</w:t>
      </w:r>
      <w:proofErr w:type="gramEnd"/>
      <w:r w:rsidRPr="007237B9">
        <w:rPr>
          <w:bCs/>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bCs/>
          <w:sz w:val="28"/>
          <w:szCs w:val="28"/>
        </w:rPr>
        <w:t>, а также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w:t>
      </w:r>
      <w:r w:rsidRPr="007237B9">
        <w:rPr>
          <w:bCs/>
          <w:sz w:val="28"/>
          <w:szCs w:val="28"/>
        </w:rPr>
        <w:t xml:space="preserve">). Участник </w:t>
      </w:r>
      <w:r>
        <w:rPr>
          <w:bCs/>
          <w:sz w:val="28"/>
          <w:szCs w:val="28"/>
        </w:rPr>
        <w:t>запроса котировок</w:t>
      </w:r>
      <w:r w:rsidRPr="007237B9">
        <w:rPr>
          <w:bCs/>
          <w:sz w:val="28"/>
          <w:szCs w:val="28"/>
        </w:rPr>
        <w:t xml:space="preserve"> считается соответствующим установленному требованию в случае наличия у него задолженности по налогам, сборам и пени на дату </w:t>
      </w:r>
      <w:r>
        <w:rPr>
          <w:bCs/>
          <w:sz w:val="28"/>
          <w:szCs w:val="28"/>
        </w:rPr>
        <w:t xml:space="preserve">подачи участником </w:t>
      </w:r>
      <w:r w:rsidRPr="007237B9">
        <w:rPr>
          <w:bCs/>
          <w:sz w:val="28"/>
          <w:szCs w:val="28"/>
        </w:rPr>
        <w:t xml:space="preserve"> заявки на участие в </w:t>
      </w:r>
      <w:r>
        <w:rPr>
          <w:bCs/>
          <w:sz w:val="28"/>
          <w:szCs w:val="28"/>
        </w:rPr>
        <w:t>аукционе</w:t>
      </w:r>
      <w:r w:rsidRPr="007237B9">
        <w:rPr>
          <w:bCs/>
          <w:sz w:val="28"/>
          <w:szCs w:val="28"/>
        </w:rPr>
        <w:t xml:space="preserve"> в размере не более 1000 рублей.</w:t>
      </w:r>
      <w:r w:rsidRPr="007237B9">
        <w:rPr>
          <w:sz w:val="28"/>
          <w:szCs w:val="28"/>
        </w:rPr>
        <w:t xml:space="preserve"> </w:t>
      </w:r>
      <w:proofErr w:type="gramStart"/>
      <w:r w:rsidRPr="006B36A4">
        <w:rPr>
          <w:sz w:val="28"/>
          <w:szCs w:val="28"/>
        </w:rPr>
        <w:t xml:space="preserve">Соответствие данному требованию подтверждается справкой об исполнении налогоплательщиком (плательщиком сборов, налоговым агентом) обязанности по уплате налогов, сборов, пеней, штрафов, процентов, выданной по состоянию на дату не ранее </w:t>
      </w:r>
      <w:r>
        <w:rPr>
          <w:sz w:val="28"/>
          <w:szCs w:val="28"/>
        </w:rPr>
        <w:t>10 календарных дней</w:t>
      </w:r>
      <w:r w:rsidRPr="006B36A4">
        <w:rPr>
          <w:sz w:val="28"/>
          <w:szCs w:val="28"/>
        </w:rPr>
        <w:t xml:space="preserve"> опубликования извещения и </w:t>
      </w:r>
      <w:r>
        <w:rPr>
          <w:sz w:val="28"/>
          <w:szCs w:val="28"/>
        </w:rPr>
        <w:t>котировочной</w:t>
      </w:r>
      <w:r w:rsidRPr="006B36A4">
        <w:rPr>
          <w:sz w:val="28"/>
          <w:szCs w:val="28"/>
        </w:rPr>
        <w:t xml:space="preserve"> документации на сайтах налоговыми органами по форме, утвержденной приказом ФНС России от 21 июля 2014 г</w:t>
      </w:r>
      <w:r>
        <w:rPr>
          <w:sz w:val="28"/>
          <w:szCs w:val="28"/>
        </w:rPr>
        <w:t>.</w:t>
      </w:r>
      <w:r w:rsidRPr="006B36A4">
        <w:rPr>
          <w:sz w:val="28"/>
          <w:szCs w:val="28"/>
        </w:rPr>
        <w:t xml:space="preserve"> № ММВ-7-8/378@, с учетом внесенных в приказ изменений.</w:t>
      </w:r>
      <w:proofErr w:type="gramEnd"/>
      <w:r w:rsidRPr="006B36A4">
        <w:rPr>
          <w:sz w:val="28"/>
          <w:szCs w:val="28"/>
        </w:rPr>
        <w:t xml:space="preserve"> </w:t>
      </w:r>
      <w:proofErr w:type="gramStart"/>
      <w:r w:rsidRPr="006B36A4">
        <w:rPr>
          <w:sz w:val="28"/>
          <w:szCs w:val="28"/>
        </w:rPr>
        <w:t>В случае наличия задолженности также необходимо представить справку о состоянии</w:t>
      </w:r>
      <w:r w:rsidRPr="007237B9">
        <w:rPr>
          <w:sz w:val="28"/>
          <w:szCs w:val="28"/>
        </w:rPr>
        <w:t xml:space="preserve"> расчетов по налогам, сборам, </w:t>
      </w:r>
      <w:r>
        <w:rPr>
          <w:sz w:val="28"/>
          <w:szCs w:val="28"/>
        </w:rPr>
        <w:t xml:space="preserve">страховым взносам, </w:t>
      </w:r>
      <w:r w:rsidRPr="007237B9">
        <w:rPr>
          <w:sz w:val="28"/>
          <w:szCs w:val="28"/>
        </w:rPr>
        <w:t xml:space="preserve">пеням, штрафам, процентам организаций и индивидуальных предпринимателей, выданную по состоянию на дату не ранее </w:t>
      </w:r>
      <w:r w:rsidR="00184292">
        <w:rPr>
          <w:sz w:val="28"/>
          <w:szCs w:val="28"/>
        </w:rPr>
        <w:t>10 календарных дней опубликования извещения и котировочной</w:t>
      </w:r>
      <w:r w:rsidRPr="007237B9">
        <w:rPr>
          <w:sz w:val="28"/>
          <w:szCs w:val="28"/>
        </w:rPr>
        <w:t xml:space="preserve"> документации на сайтах налоговыми органами по форме, утвержденной приказом ФНС России от </w:t>
      </w:r>
      <w:r>
        <w:rPr>
          <w:sz w:val="28"/>
          <w:szCs w:val="28"/>
        </w:rPr>
        <w:t xml:space="preserve">28 декабря </w:t>
      </w:r>
      <w:r w:rsidRPr="007237B9">
        <w:rPr>
          <w:sz w:val="28"/>
          <w:szCs w:val="28"/>
        </w:rPr>
        <w:t>201</w:t>
      </w:r>
      <w:r>
        <w:rPr>
          <w:sz w:val="28"/>
          <w:szCs w:val="28"/>
        </w:rPr>
        <w:t>6</w:t>
      </w:r>
      <w:r w:rsidRPr="007237B9">
        <w:rPr>
          <w:sz w:val="28"/>
          <w:szCs w:val="28"/>
        </w:rPr>
        <w:t xml:space="preserve"> г. № ММВ-7-</w:t>
      </w:r>
      <w:r>
        <w:rPr>
          <w:sz w:val="28"/>
          <w:szCs w:val="28"/>
        </w:rPr>
        <w:t>17</w:t>
      </w:r>
      <w:r w:rsidRPr="007237B9">
        <w:rPr>
          <w:sz w:val="28"/>
          <w:szCs w:val="28"/>
        </w:rPr>
        <w:t>/</w:t>
      </w:r>
      <w:r>
        <w:rPr>
          <w:sz w:val="28"/>
          <w:szCs w:val="28"/>
        </w:rPr>
        <w:t>722</w:t>
      </w:r>
      <w:r w:rsidRPr="007237B9">
        <w:rPr>
          <w:sz w:val="28"/>
          <w:szCs w:val="28"/>
        </w:rPr>
        <w:t>@</w:t>
      </w:r>
      <w:r>
        <w:rPr>
          <w:sz w:val="28"/>
          <w:szCs w:val="28"/>
        </w:rPr>
        <w:t>,</w:t>
      </w:r>
      <w:r w:rsidRPr="007237B9">
        <w:rPr>
          <w:sz w:val="28"/>
          <w:szCs w:val="28"/>
        </w:rPr>
        <w:t xml:space="preserve"> с учетом внесенных в приказ</w:t>
      </w:r>
      <w:proofErr w:type="gramEnd"/>
      <w:r w:rsidRPr="007237B9">
        <w:rPr>
          <w:sz w:val="28"/>
          <w:szCs w:val="28"/>
        </w:rPr>
        <w:t xml:space="preserve"> изменений </w:t>
      </w:r>
      <w:r>
        <w:rPr>
          <w:sz w:val="28"/>
          <w:szCs w:val="28"/>
        </w:rPr>
        <w:t xml:space="preserve">из каждой ИФНС, указанной в справке </w:t>
      </w:r>
      <w:r w:rsidRPr="00F13F0B">
        <w:rPr>
          <w:sz w:val="28"/>
          <w:szCs w:val="28"/>
        </w:rPr>
        <w:t>об исполнении налогоплательщиком (плательщиком сборов, налоговым агентом) обязанности по уплате налогов, сборов, пеней, штрафов, процентов</w:t>
      </w:r>
      <w:r>
        <w:rPr>
          <w:sz w:val="28"/>
          <w:szCs w:val="28"/>
        </w:rPr>
        <w:t>.</w:t>
      </w:r>
      <w:r w:rsidRPr="00D67DAD">
        <w:rPr>
          <w:sz w:val="28"/>
          <w:szCs w:val="28"/>
        </w:rPr>
        <w:t xml:space="preserve"> </w:t>
      </w:r>
      <w:proofErr w:type="gramStart"/>
      <w:r w:rsidRPr="00F737AD">
        <w:rPr>
          <w:sz w:val="28"/>
          <w:szCs w:val="28"/>
        </w:rPr>
        <w:t xml:space="preserve">В случае наличия вступившего в </w:t>
      </w:r>
      <w:r w:rsidRPr="00F737AD">
        <w:rPr>
          <w:bCs/>
          <w:sz w:val="28"/>
          <w:szCs w:val="28"/>
        </w:rPr>
        <w:t xml:space="preserve">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7237B9">
        <w:rPr>
          <w:sz w:val="28"/>
          <w:szCs w:val="28"/>
        </w:rPr>
        <w:t>;</w:t>
      </w:r>
      <w:proofErr w:type="gramEnd"/>
    </w:p>
    <w:p w:rsidR="00184292" w:rsidRDefault="00184292" w:rsidP="00B9009D">
      <w:pPr>
        <w:pStyle w:val="a9"/>
        <w:tabs>
          <w:tab w:val="left" w:pos="0"/>
        </w:tabs>
        <w:rPr>
          <w:bCs/>
          <w:sz w:val="28"/>
          <w:szCs w:val="28"/>
        </w:rPr>
      </w:pPr>
      <w:r w:rsidRPr="00F0350B">
        <w:rPr>
          <w:bCs/>
          <w:sz w:val="28"/>
          <w:szCs w:val="28"/>
        </w:rPr>
        <w:t xml:space="preserve">При представлении заявки </w:t>
      </w:r>
      <w:r>
        <w:rPr>
          <w:bCs/>
          <w:sz w:val="28"/>
          <w:szCs w:val="28"/>
        </w:rPr>
        <w:t>на бумажном носителе</w:t>
      </w:r>
      <w:r w:rsidRPr="00F0350B">
        <w:rPr>
          <w:bCs/>
          <w:sz w:val="28"/>
          <w:szCs w:val="28"/>
        </w:rPr>
        <w:t xml:space="preserve"> </w:t>
      </w:r>
      <w:r>
        <w:rPr>
          <w:bCs/>
          <w:sz w:val="28"/>
          <w:szCs w:val="28"/>
        </w:rPr>
        <w:t xml:space="preserve">порядок предоставления документов, указанных в настоящем пункте документации, выбирается участником </w:t>
      </w:r>
      <w:proofErr w:type="gramStart"/>
      <w:r>
        <w:rPr>
          <w:bCs/>
          <w:sz w:val="28"/>
          <w:szCs w:val="28"/>
        </w:rPr>
        <w:t>из</w:t>
      </w:r>
      <w:proofErr w:type="gramEnd"/>
      <w:r>
        <w:rPr>
          <w:bCs/>
          <w:sz w:val="28"/>
          <w:szCs w:val="28"/>
        </w:rPr>
        <w:t xml:space="preserve"> нижеперечисленных:</w:t>
      </w:r>
      <w:r w:rsidRPr="00F0350B">
        <w:rPr>
          <w:bCs/>
          <w:sz w:val="28"/>
          <w:szCs w:val="28"/>
        </w:rPr>
        <w:t xml:space="preserve"> </w:t>
      </w:r>
    </w:p>
    <w:p w:rsidR="00B9009D" w:rsidRPr="00184292" w:rsidRDefault="00184292" w:rsidP="00B9009D">
      <w:pPr>
        <w:pStyle w:val="a9"/>
        <w:tabs>
          <w:tab w:val="left" w:pos="0"/>
        </w:tabs>
        <w:rPr>
          <w:bCs/>
          <w:sz w:val="28"/>
          <w:szCs w:val="28"/>
        </w:rPr>
      </w:pPr>
      <w:r>
        <w:rPr>
          <w:bCs/>
          <w:sz w:val="28"/>
          <w:szCs w:val="28"/>
        </w:rPr>
        <w:t xml:space="preserve">а) </w:t>
      </w:r>
      <w:r w:rsidR="00B9009D" w:rsidRPr="00F0350B">
        <w:rPr>
          <w:bCs/>
          <w:sz w:val="28"/>
          <w:szCs w:val="28"/>
        </w:rPr>
        <w:t>При представлении заявки на бумажном носителе предоставляетс</w:t>
      </w:r>
      <w:proofErr w:type="gramStart"/>
      <w:r w:rsidR="00B9009D" w:rsidRPr="00F0350B">
        <w:rPr>
          <w:bCs/>
          <w:sz w:val="28"/>
          <w:szCs w:val="28"/>
        </w:rPr>
        <w:t>я</w:t>
      </w:r>
      <w:r w:rsidR="00B9009D">
        <w:rPr>
          <w:bCs/>
          <w:sz w:val="28"/>
          <w:szCs w:val="28"/>
        </w:rPr>
        <w:t>(</w:t>
      </w:r>
      <w:proofErr w:type="spellStart"/>
      <w:proofErr w:type="gramEnd"/>
      <w:r w:rsidR="00B9009D">
        <w:rPr>
          <w:bCs/>
          <w:sz w:val="28"/>
          <w:szCs w:val="28"/>
        </w:rPr>
        <w:t>ются</w:t>
      </w:r>
      <w:proofErr w:type="spellEnd"/>
      <w:r w:rsidR="00B9009D">
        <w:rPr>
          <w:bCs/>
          <w:sz w:val="28"/>
          <w:szCs w:val="28"/>
        </w:rPr>
        <w:t>)</w:t>
      </w:r>
      <w:r w:rsidR="00B9009D" w:rsidRPr="00F0350B">
        <w:rPr>
          <w:bCs/>
          <w:sz w:val="28"/>
          <w:szCs w:val="28"/>
        </w:rPr>
        <w:t xml:space="preserve"> оригинал/</w:t>
      </w:r>
      <w:proofErr w:type="spellStart"/>
      <w:r w:rsidR="00B9009D" w:rsidRPr="00F0350B">
        <w:rPr>
          <w:bCs/>
          <w:sz w:val="28"/>
          <w:szCs w:val="28"/>
        </w:rPr>
        <w:t>ы</w:t>
      </w:r>
      <w:proofErr w:type="spellEnd"/>
      <w:r w:rsidR="00B9009D" w:rsidRPr="00F0350B">
        <w:rPr>
          <w:bCs/>
          <w:sz w:val="28"/>
          <w:szCs w:val="28"/>
        </w:rPr>
        <w:t xml:space="preserve"> справки/</w:t>
      </w:r>
      <w:proofErr w:type="spellStart"/>
      <w:r w:rsidR="00B9009D" w:rsidRPr="00F0350B">
        <w:rPr>
          <w:bCs/>
          <w:sz w:val="28"/>
          <w:szCs w:val="28"/>
        </w:rPr>
        <w:t>ок</w:t>
      </w:r>
      <w:proofErr w:type="spellEnd"/>
      <w:r w:rsidR="00B9009D" w:rsidRPr="00F0350B">
        <w:rPr>
          <w:bCs/>
          <w:sz w:val="28"/>
          <w:szCs w:val="28"/>
        </w:rPr>
        <w:t xml:space="preserve"> из ИФНС с печатью и подписью уполномоченного лица ИФНС или их заверенная копия</w:t>
      </w:r>
      <w:r>
        <w:rPr>
          <w:bCs/>
          <w:sz w:val="28"/>
          <w:szCs w:val="28"/>
        </w:rPr>
        <w:t xml:space="preserve"> участником</w:t>
      </w:r>
      <w:r w:rsidR="00B9009D" w:rsidRPr="00F0350B">
        <w:rPr>
          <w:bCs/>
          <w:sz w:val="28"/>
          <w:szCs w:val="28"/>
        </w:rPr>
        <w:t>; при наличии решени</w:t>
      </w:r>
      <w:r w:rsidR="00B9009D">
        <w:rPr>
          <w:bCs/>
          <w:sz w:val="28"/>
          <w:szCs w:val="28"/>
        </w:rPr>
        <w:t>я</w:t>
      </w:r>
      <w:r w:rsidR="00B9009D" w:rsidRPr="00F0350B">
        <w:rPr>
          <w:bCs/>
          <w:sz w:val="28"/>
          <w:szCs w:val="28"/>
        </w:rPr>
        <w:t xml:space="preserve"> суда или иного компетентного органа </w:t>
      </w:r>
      <w:r w:rsidR="00B9009D">
        <w:rPr>
          <w:bCs/>
          <w:sz w:val="28"/>
          <w:szCs w:val="28"/>
        </w:rPr>
        <w:t xml:space="preserve">дополнительно предоставляются их </w:t>
      </w:r>
      <w:r w:rsidR="00B9009D" w:rsidRPr="00F0350B">
        <w:rPr>
          <w:bCs/>
          <w:sz w:val="28"/>
          <w:szCs w:val="28"/>
        </w:rPr>
        <w:t xml:space="preserve"> копии, заверенн</w:t>
      </w:r>
      <w:r w:rsidR="00B9009D">
        <w:rPr>
          <w:bCs/>
          <w:sz w:val="28"/>
          <w:szCs w:val="28"/>
        </w:rPr>
        <w:t>ые</w:t>
      </w:r>
      <w:r w:rsidR="00B9009D" w:rsidRPr="00F0350B">
        <w:rPr>
          <w:bCs/>
          <w:sz w:val="28"/>
          <w:szCs w:val="28"/>
        </w:rPr>
        <w:t xml:space="preserve"> участником</w:t>
      </w:r>
      <w:r>
        <w:rPr>
          <w:bCs/>
          <w:sz w:val="28"/>
          <w:szCs w:val="28"/>
        </w:rPr>
        <w:t>:</w:t>
      </w:r>
    </w:p>
    <w:p w:rsidR="00F73B79" w:rsidRPr="009A5D97" w:rsidRDefault="00184292" w:rsidP="00B9009D">
      <w:pPr>
        <w:autoSpaceDE w:val="0"/>
        <w:autoSpaceDN w:val="0"/>
        <w:adjustRightInd w:val="0"/>
        <w:spacing w:line="360" w:lineRule="exact"/>
        <w:ind w:firstLine="709"/>
        <w:jc w:val="both"/>
        <w:rPr>
          <w:bCs/>
          <w:sz w:val="28"/>
          <w:szCs w:val="28"/>
        </w:rPr>
      </w:pPr>
      <w:proofErr w:type="gramStart"/>
      <w:r>
        <w:rPr>
          <w:bCs/>
          <w:sz w:val="28"/>
          <w:szCs w:val="28"/>
        </w:rPr>
        <w:t>б</w:t>
      </w:r>
      <w:r w:rsidR="00B9009D">
        <w:rPr>
          <w:bCs/>
          <w:sz w:val="28"/>
          <w:szCs w:val="28"/>
        </w:rPr>
        <w:t xml:space="preserve">) </w:t>
      </w:r>
      <w:r>
        <w:rPr>
          <w:bCs/>
          <w:sz w:val="28"/>
          <w:szCs w:val="28"/>
        </w:rPr>
        <w:t>при предоставлении заявки на бумажном носители</w:t>
      </w:r>
      <w:r w:rsidR="00B9009D" w:rsidRPr="00F0350B">
        <w:rPr>
          <w:bCs/>
          <w:sz w:val="28"/>
          <w:szCs w:val="28"/>
        </w:rPr>
        <w:t xml:space="preserve"> справки </w:t>
      </w:r>
      <w:r w:rsidR="00B9009D">
        <w:rPr>
          <w:bCs/>
          <w:sz w:val="28"/>
          <w:szCs w:val="28"/>
        </w:rPr>
        <w:t>И</w:t>
      </w:r>
      <w:r w:rsidR="00B9009D" w:rsidRPr="00F0350B">
        <w:rPr>
          <w:bCs/>
          <w:sz w:val="28"/>
          <w:szCs w:val="28"/>
        </w:rPr>
        <w:t>ФНС</w:t>
      </w:r>
      <w:r>
        <w:rPr>
          <w:bCs/>
          <w:sz w:val="28"/>
          <w:szCs w:val="28"/>
        </w:rPr>
        <w:t>, полученные по средством электронного сервиса ФНС России</w:t>
      </w:r>
      <w:r w:rsidR="00B9009D" w:rsidRPr="00F0350B">
        <w:rPr>
          <w:bCs/>
          <w:sz w:val="28"/>
          <w:szCs w:val="28"/>
        </w:rPr>
        <w:t>, в соответствии с приказами ФНС России от 21 июля 2014 г</w:t>
      </w:r>
      <w:r w:rsidR="00B9009D">
        <w:rPr>
          <w:bCs/>
          <w:sz w:val="28"/>
          <w:szCs w:val="28"/>
        </w:rPr>
        <w:t>.</w:t>
      </w:r>
      <w:r w:rsidR="00B9009D" w:rsidRPr="00F0350B">
        <w:rPr>
          <w:bCs/>
          <w:sz w:val="28"/>
          <w:szCs w:val="28"/>
        </w:rPr>
        <w:t xml:space="preserve"> № ММВ-7-8/378@ и от </w:t>
      </w:r>
      <w:r w:rsidR="00B9009D" w:rsidRPr="000D28E3">
        <w:rPr>
          <w:bCs/>
          <w:sz w:val="28"/>
          <w:szCs w:val="28"/>
        </w:rPr>
        <w:t xml:space="preserve">28 </w:t>
      </w:r>
      <w:r w:rsidR="00B9009D">
        <w:rPr>
          <w:bCs/>
          <w:sz w:val="28"/>
          <w:szCs w:val="28"/>
        </w:rPr>
        <w:t>декабря</w:t>
      </w:r>
      <w:r w:rsidR="00B9009D" w:rsidRPr="000D28E3">
        <w:rPr>
          <w:bCs/>
          <w:sz w:val="28"/>
          <w:szCs w:val="28"/>
        </w:rPr>
        <w:t xml:space="preserve"> </w:t>
      </w:r>
      <w:r w:rsidR="00B9009D" w:rsidRPr="000D28E3">
        <w:rPr>
          <w:bCs/>
          <w:sz w:val="28"/>
          <w:szCs w:val="28"/>
        </w:rPr>
        <w:lastRenderedPageBreak/>
        <w:t>2016</w:t>
      </w:r>
      <w:r w:rsidR="00B9009D" w:rsidRPr="00F0350B">
        <w:rPr>
          <w:bCs/>
          <w:sz w:val="28"/>
          <w:szCs w:val="28"/>
        </w:rPr>
        <w:t xml:space="preserve"> г. № ММВ-7-17/</w:t>
      </w:r>
      <w:r w:rsidR="00B9009D">
        <w:rPr>
          <w:bCs/>
          <w:sz w:val="28"/>
          <w:szCs w:val="28"/>
        </w:rPr>
        <w:t>722</w:t>
      </w:r>
      <w:r w:rsidR="00B9009D" w:rsidRPr="00F0350B">
        <w:rPr>
          <w:bCs/>
          <w:sz w:val="28"/>
          <w:szCs w:val="28"/>
        </w:rPr>
        <w:t xml:space="preserve">@, и должны быть подписаны усиленной квалифицированной электронной подписью уполномоченного лица </w:t>
      </w:r>
      <w:r w:rsidR="00B9009D">
        <w:rPr>
          <w:bCs/>
          <w:sz w:val="28"/>
          <w:szCs w:val="28"/>
        </w:rPr>
        <w:t>И</w:t>
      </w:r>
      <w:r w:rsidR="00B9009D" w:rsidRPr="00F0350B">
        <w:rPr>
          <w:bCs/>
          <w:sz w:val="28"/>
          <w:szCs w:val="28"/>
        </w:rPr>
        <w:t>ФНС России.</w:t>
      </w:r>
      <w:proofErr w:type="gramEnd"/>
      <w:r w:rsidR="00B9009D" w:rsidRPr="00F0350B">
        <w:rPr>
          <w:bCs/>
          <w:sz w:val="28"/>
          <w:szCs w:val="28"/>
        </w:rPr>
        <w:t xml:space="preserve"> </w:t>
      </w:r>
      <w:r>
        <w:rPr>
          <w:bCs/>
          <w:sz w:val="28"/>
          <w:szCs w:val="28"/>
        </w:rPr>
        <w:t>Предоставляется (</w:t>
      </w:r>
      <w:proofErr w:type="spellStart"/>
      <w:r>
        <w:rPr>
          <w:bCs/>
          <w:sz w:val="28"/>
          <w:szCs w:val="28"/>
        </w:rPr>
        <w:t>ются</w:t>
      </w:r>
      <w:proofErr w:type="spellEnd"/>
      <w:r>
        <w:rPr>
          <w:bCs/>
          <w:sz w:val="28"/>
          <w:szCs w:val="28"/>
        </w:rPr>
        <w:t>) заверенная копия участником запроса котировок</w:t>
      </w:r>
      <w:r w:rsidR="005369CD">
        <w:rPr>
          <w:bCs/>
          <w:sz w:val="28"/>
          <w:szCs w:val="28"/>
        </w:rPr>
        <w:t>,</w:t>
      </w:r>
      <w:r w:rsidR="005369CD" w:rsidRPr="005369CD">
        <w:rPr>
          <w:bCs/>
          <w:sz w:val="28"/>
          <w:szCs w:val="28"/>
        </w:rPr>
        <w:t xml:space="preserve"> </w:t>
      </w:r>
      <w:r w:rsidR="005369CD" w:rsidRPr="00F0350B">
        <w:rPr>
          <w:bCs/>
          <w:sz w:val="28"/>
          <w:szCs w:val="28"/>
        </w:rPr>
        <w:t>при наличии решени</w:t>
      </w:r>
      <w:r w:rsidR="005369CD">
        <w:rPr>
          <w:bCs/>
          <w:sz w:val="28"/>
          <w:szCs w:val="28"/>
        </w:rPr>
        <w:t>я</w:t>
      </w:r>
      <w:r w:rsidR="005369CD" w:rsidRPr="00F0350B">
        <w:rPr>
          <w:bCs/>
          <w:sz w:val="28"/>
          <w:szCs w:val="28"/>
        </w:rPr>
        <w:t xml:space="preserve"> суда или иного компетентного органа </w:t>
      </w:r>
      <w:r w:rsidR="005369CD">
        <w:rPr>
          <w:bCs/>
          <w:sz w:val="28"/>
          <w:szCs w:val="28"/>
        </w:rPr>
        <w:t xml:space="preserve">дополнительно предоставляются их </w:t>
      </w:r>
      <w:r w:rsidR="005369CD" w:rsidRPr="00F0350B">
        <w:rPr>
          <w:bCs/>
          <w:sz w:val="28"/>
          <w:szCs w:val="28"/>
        </w:rPr>
        <w:t xml:space="preserve"> копии, заверенн</w:t>
      </w:r>
      <w:r w:rsidR="005369CD">
        <w:rPr>
          <w:bCs/>
          <w:sz w:val="28"/>
          <w:szCs w:val="28"/>
        </w:rPr>
        <w:t>ые</w:t>
      </w:r>
      <w:r w:rsidR="005369CD" w:rsidRPr="00F0350B">
        <w:rPr>
          <w:bCs/>
          <w:sz w:val="28"/>
          <w:szCs w:val="28"/>
        </w:rPr>
        <w:t xml:space="preserve"> участником</w:t>
      </w:r>
      <w:r>
        <w:rPr>
          <w:bCs/>
          <w:sz w:val="28"/>
          <w:szCs w:val="28"/>
        </w:rPr>
        <w:t>.</w:t>
      </w:r>
    </w:p>
    <w:p w:rsidR="00F73B79" w:rsidRPr="009A5D97" w:rsidRDefault="00F73B79" w:rsidP="001E668F">
      <w:pPr>
        <w:pStyle w:val="a9"/>
        <w:numPr>
          <w:ilvl w:val="3"/>
          <w:numId w:val="12"/>
        </w:numPr>
        <w:tabs>
          <w:tab w:val="left" w:pos="0"/>
        </w:tabs>
        <w:ind w:left="0" w:firstLine="709"/>
        <w:rPr>
          <w:bCs/>
          <w:sz w:val="28"/>
          <w:szCs w:val="28"/>
        </w:rPr>
      </w:pPr>
      <w:proofErr w:type="spellStart"/>
      <w:r w:rsidRPr="009A5D97">
        <w:rPr>
          <w:bCs/>
          <w:sz w:val="28"/>
          <w:szCs w:val="28"/>
        </w:rPr>
        <w:t>неприостановление</w:t>
      </w:r>
      <w:proofErr w:type="spellEnd"/>
      <w:r w:rsidRPr="009A5D97">
        <w:rPr>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rsidR="00F73B79" w:rsidRPr="009A5D97" w:rsidRDefault="00F73B79" w:rsidP="001E668F">
      <w:pPr>
        <w:pStyle w:val="a9"/>
        <w:numPr>
          <w:ilvl w:val="3"/>
          <w:numId w:val="12"/>
        </w:numPr>
        <w:tabs>
          <w:tab w:val="left" w:pos="0"/>
        </w:tabs>
        <w:ind w:left="0" w:firstLine="709"/>
        <w:rPr>
          <w:bCs/>
          <w:sz w:val="28"/>
          <w:szCs w:val="28"/>
        </w:rPr>
      </w:pPr>
      <w:proofErr w:type="gramStart"/>
      <w:r w:rsidRPr="009A5D97">
        <w:rPr>
          <w:bCs/>
          <w:sz w:val="28"/>
          <w:szCs w:val="28"/>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9A5D97">
        <w:rPr>
          <w:bCs/>
          <w:sz w:val="28"/>
          <w:szCs w:val="28"/>
        </w:rPr>
        <w:t xml:space="preserve"> работы, оказанием услуги, являющихся предметом запроса котировок, и административного наказания в виде дисквалификации;</w:t>
      </w:r>
    </w:p>
    <w:p w:rsidR="00F73B79" w:rsidRPr="009A5D97" w:rsidRDefault="00F73B79" w:rsidP="001E668F">
      <w:pPr>
        <w:pStyle w:val="a9"/>
        <w:numPr>
          <w:ilvl w:val="3"/>
          <w:numId w:val="12"/>
        </w:numPr>
        <w:tabs>
          <w:tab w:val="left" w:pos="0"/>
        </w:tabs>
        <w:ind w:left="0" w:firstLine="709"/>
        <w:rPr>
          <w:bCs/>
          <w:sz w:val="28"/>
          <w:szCs w:val="28"/>
        </w:rPr>
      </w:pPr>
      <w:r w:rsidRPr="009A5D97">
        <w:rPr>
          <w:bCs/>
          <w:sz w:val="28"/>
          <w:szCs w:val="28"/>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Pr="009A5D97">
        <w:rPr>
          <w:bCs/>
          <w:sz w:val="28"/>
          <w:szCs w:val="28"/>
        </w:rPr>
        <w:br/>
        <w:t>18 июля 2011 г. № 223-ФЗ «О закупках товаров, работ, услуг отдельными видами юридических лиц»;</w:t>
      </w:r>
    </w:p>
    <w:p w:rsidR="00F73B79" w:rsidRPr="009A5D97" w:rsidRDefault="00F73B79" w:rsidP="001E668F">
      <w:pPr>
        <w:pStyle w:val="a9"/>
        <w:numPr>
          <w:ilvl w:val="3"/>
          <w:numId w:val="12"/>
        </w:numPr>
        <w:tabs>
          <w:tab w:val="left" w:pos="0"/>
        </w:tabs>
        <w:ind w:left="0" w:firstLine="709"/>
        <w:rPr>
          <w:bCs/>
          <w:sz w:val="28"/>
          <w:szCs w:val="28"/>
        </w:rPr>
      </w:pPr>
      <w:r w:rsidRPr="009A5D97">
        <w:rPr>
          <w:bCs/>
          <w:sz w:val="28"/>
          <w:szCs w:val="28"/>
        </w:rPr>
        <w:t>отсутствие просроченной задолженности перед ОАО «РЖД» за 3 года, предшествующие дате размещения извещения о проведении запроса котировок и котировочной документации;</w:t>
      </w:r>
    </w:p>
    <w:p w:rsidR="00F73B79" w:rsidRPr="009A5D97" w:rsidRDefault="00F73B79" w:rsidP="001E668F">
      <w:pPr>
        <w:pStyle w:val="a9"/>
        <w:numPr>
          <w:ilvl w:val="3"/>
          <w:numId w:val="12"/>
        </w:numPr>
        <w:tabs>
          <w:tab w:val="left" w:pos="0"/>
        </w:tabs>
        <w:ind w:left="0" w:firstLine="709"/>
        <w:rPr>
          <w:bCs/>
          <w:sz w:val="28"/>
          <w:szCs w:val="28"/>
        </w:rPr>
      </w:pPr>
      <w:r w:rsidRPr="009A5D97">
        <w:rPr>
          <w:bCs/>
          <w:sz w:val="28"/>
          <w:szCs w:val="28"/>
        </w:rPr>
        <w:t>отсутствие неисполненных обязательств перед ОАО «РЖД»;</w:t>
      </w:r>
    </w:p>
    <w:p w:rsidR="00F73B79" w:rsidRPr="009A5D97" w:rsidRDefault="00F73B79" w:rsidP="001E668F">
      <w:pPr>
        <w:pStyle w:val="a9"/>
        <w:numPr>
          <w:ilvl w:val="3"/>
          <w:numId w:val="12"/>
        </w:numPr>
        <w:tabs>
          <w:tab w:val="left" w:pos="0"/>
        </w:tabs>
        <w:ind w:left="0" w:firstLine="709"/>
        <w:rPr>
          <w:bCs/>
          <w:sz w:val="28"/>
          <w:szCs w:val="28"/>
        </w:rPr>
      </w:pPr>
      <w:proofErr w:type="spellStart"/>
      <w:r w:rsidRPr="009A5D97">
        <w:rPr>
          <w:bCs/>
          <w:sz w:val="28"/>
          <w:szCs w:val="28"/>
        </w:rPr>
        <w:t>непричинение</w:t>
      </w:r>
      <w:proofErr w:type="spellEnd"/>
      <w:r w:rsidRPr="009A5D97">
        <w:rPr>
          <w:bCs/>
          <w:sz w:val="28"/>
          <w:szCs w:val="28"/>
        </w:rPr>
        <w:t xml:space="preserve"> вреда имуществу ОАО «РЖД».</w:t>
      </w:r>
    </w:p>
    <w:p w:rsidR="00F73B79" w:rsidRPr="009A5D97" w:rsidRDefault="00F73B79" w:rsidP="009A5D97">
      <w:pPr>
        <w:ind w:firstLine="709"/>
        <w:jc w:val="both"/>
        <w:rPr>
          <w:sz w:val="28"/>
          <w:szCs w:val="28"/>
        </w:rPr>
      </w:pPr>
      <w:r w:rsidRPr="009A5D97">
        <w:rPr>
          <w:sz w:val="28"/>
          <w:szCs w:val="28"/>
        </w:rPr>
        <w:t>Соответствие обязательным требованиям, указанным в пунктах 5.3.3.2 – 5.3.3.8 котировочной документации, подтверждается участником в декларативной форме в соответствии с приложением № 1 к котировочной документации.</w:t>
      </w:r>
    </w:p>
    <w:p w:rsidR="00F73B79" w:rsidRPr="009A5D97" w:rsidRDefault="00F73B79" w:rsidP="009A5D97">
      <w:pPr>
        <w:pStyle w:val="a6"/>
        <w:ind w:left="709"/>
        <w:jc w:val="both"/>
        <w:rPr>
          <w:sz w:val="28"/>
          <w:szCs w:val="28"/>
        </w:rPr>
      </w:pPr>
    </w:p>
    <w:p w:rsidR="00F73B79" w:rsidRPr="009A5D97" w:rsidRDefault="00F73B79" w:rsidP="001E668F">
      <w:pPr>
        <w:pStyle w:val="2"/>
        <w:numPr>
          <w:ilvl w:val="0"/>
          <w:numId w:val="12"/>
        </w:numPr>
        <w:spacing w:before="0" w:after="0"/>
        <w:ind w:hanging="11"/>
        <w:jc w:val="both"/>
        <w:rPr>
          <w:rFonts w:ascii="Times New Roman" w:hAnsi="Times New Roman"/>
          <w:i w:val="0"/>
        </w:rPr>
      </w:pPr>
      <w:r w:rsidRPr="009A5D97">
        <w:rPr>
          <w:rFonts w:ascii="Times New Roman" w:hAnsi="Times New Roman"/>
          <w:i w:val="0"/>
        </w:rPr>
        <w:t>Порядок проведения запроса котировок</w:t>
      </w:r>
    </w:p>
    <w:p w:rsidR="00F73B79" w:rsidRPr="009A5D97" w:rsidRDefault="00F73B79" w:rsidP="009A5D97">
      <w:pPr>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Информационное сопровождение</w:t>
      </w:r>
    </w:p>
    <w:p w:rsidR="00F73B79" w:rsidRPr="009A5D97" w:rsidRDefault="00F73B79" w:rsidP="009A5D97">
      <w:pPr>
        <w:rPr>
          <w:sz w:val="28"/>
          <w:szCs w:val="28"/>
        </w:rPr>
      </w:pPr>
    </w:p>
    <w:p w:rsidR="00F73B79" w:rsidRPr="009A5D97" w:rsidRDefault="00F73B79" w:rsidP="001E668F">
      <w:pPr>
        <w:pStyle w:val="a6"/>
        <w:numPr>
          <w:ilvl w:val="2"/>
          <w:numId w:val="12"/>
        </w:numPr>
        <w:autoSpaceDE w:val="0"/>
        <w:autoSpaceDN w:val="0"/>
        <w:adjustRightInd w:val="0"/>
        <w:ind w:left="0" w:firstLine="709"/>
        <w:jc w:val="both"/>
        <w:rPr>
          <w:sz w:val="28"/>
          <w:szCs w:val="28"/>
        </w:rPr>
      </w:pPr>
      <w:r w:rsidRPr="009A5D97">
        <w:rPr>
          <w:sz w:val="28"/>
          <w:szCs w:val="28"/>
        </w:rPr>
        <w:t xml:space="preserve">Котировочная документация и иная информация о запросе котировок размещается на сайте детского сада </w:t>
      </w:r>
      <w:hyperlink r:id="rId10" w:history="1">
        <w:r w:rsidR="00E629F3" w:rsidRPr="008B1B56">
          <w:rPr>
            <w:rStyle w:val="a8"/>
            <w:b/>
            <w:sz w:val="28"/>
            <w:szCs w:val="28"/>
          </w:rPr>
          <w:t>http://ds</w:t>
        </w:r>
      </w:hyperlink>
      <w:r w:rsidR="00E629F3" w:rsidRPr="00E629F3">
        <w:rPr>
          <w:b/>
          <w:sz w:val="28"/>
          <w:szCs w:val="28"/>
          <w:u w:val="single"/>
        </w:rPr>
        <w:t xml:space="preserve"> 37</w:t>
      </w:r>
      <w:r w:rsidRPr="00C32C47">
        <w:rPr>
          <w:b/>
          <w:sz w:val="28"/>
          <w:szCs w:val="28"/>
          <w:u w:val="single"/>
        </w:rPr>
        <w:t>.</w:t>
      </w:r>
      <w:proofErr w:type="spellStart"/>
      <w:r w:rsidR="00E629F3">
        <w:rPr>
          <w:b/>
          <w:sz w:val="28"/>
          <w:szCs w:val="28"/>
          <w:u w:val="single"/>
          <w:lang w:val="en-US"/>
        </w:rPr>
        <w:t>moy</w:t>
      </w:r>
      <w:proofErr w:type="spellEnd"/>
      <w:r w:rsidR="00C32C47" w:rsidRPr="00C32C47">
        <w:rPr>
          <w:b/>
          <w:sz w:val="28"/>
          <w:szCs w:val="28"/>
          <w:u w:val="single"/>
        </w:rPr>
        <w:t>.</w:t>
      </w:r>
      <w:proofErr w:type="spellStart"/>
      <w:r w:rsidR="00C32C47" w:rsidRPr="00C32C47">
        <w:rPr>
          <w:b/>
          <w:sz w:val="28"/>
          <w:szCs w:val="28"/>
          <w:u w:val="single"/>
          <w:lang w:val="en-US"/>
        </w:rPr>
        <w:t>ru</w:t>
      </w:r>
      <w:proofErr w:type="spellEnd"/>
      <w:proofErr w:type="gramStart"/>
      <w:r w:rsidRPr="00C32C47">
        <w:rPr>
          <w:b/>
          <w:sz w:val="28"/>
          <w:szCs w:val="28"/>
        </w:rPr>
        <w:t xml:space="preserve"> /</w:t>
      </w:r>
      <w:r w:rsidRPr="009A5D97">
        <w:rPr>
          <w:b/>
          <w:sz w:val="28"/>
          <w:szCs w:val="28"/>
        </w:rPr>
        <w:t xml:space="preserve">  </w:t>
      </w:r>
      <w:r w:rsidRPr="009A5D97">
        <w:rPr>
          <w:sz w:val="28"/>
          <w:szCs w:val="28"/>
        </w:rPr>
        <w:t>З</w:t>
      </w:r>
      <w:proofErr w:type="gramEnd"/>
      <w:r w:rsidRPr="009A5D97">
        <w:rPr>
          <w:sz w:val="28"/>
          <w:szCs w:val="28"/>
        </w:rPr>
        <w:t>а получение котировочной документации плата не взимается. Размещение информации на сайтах осуществляется в один день.</w:t>
      </w:r>
    </w:p>
    <w:p w:rsidR="00F73B79" w:rsidRPr="009A5D97" w:rsidRDefault="00F73B79" w:rsidP="001E668F">
      <w:pPr>
        <w:pStyle w:val="11"/>
        <w:numPr>
          <w:ilvl w:val="2"/>
          <w:numId w:val="12"/>
        </w:numPr>
        <w:ind w:left="0" w:firstLine="709"/>
        <w:rPr>
          <w:sz w:val="28"/>
          <w:szCs w:val="28"/>
        </w:rPr>
      </w:pPr>
      <w:r w:rsidRPr="009A5D97">
        <w:rPr>
          <w:sz w:val="28"/>
          <w:szCs w:val="28"/>
        </w:rPr>
        <w:t>Заказчик вправе одновременно с размещением  на сайтах извещения о проведении запроса котировок направить запрос котировок (извещение и котировочную документацию) не менее чем 3 (трем) участникам закупки, которые могут осуществить поставки необходимых товаров, выполнение работ, оказание услуг.</w:t>
      </w:r>
    </w:p>
    <w:p w:rsidR="00F73B79" w:rsidRPr="009A5D97" w:rsidRDefault="00F73B79" w:rsidP="001E668F">
      <w:pPr>
        <w:pStyle w:val="11"/>
        <w:numPr>
          <w:ilvl w:val="2"/>
          <w:numId w:val="12"/>
        </w:numPr>
        <w:ind w:left="0" w:firstLine="709"/>
        <w:rPr>
          <w:sz w:val="28"/>
          <w:szCs w:val="28"/>
        </w:rPr>
      </w:pPr>
      <w:r w:rsidRPr="009A5D97">
        <w:rPr>
          <w:sz w:val="28"/>
          <w:szCs w:val="28"/>
        </w:rPr>
        <w:t xml:space="preserve">Протоколы, оформляемые в ходе проведения запроса котировок, размещаются на сайтах в течение 3 (трех) дней с даты их подписания, за </w:t>
      </w:r>
      <w:r w:rsidRPr="009A5D97">
        <w:rPr>
          <w:sz w:val="28"/>
          <w:szCs w:val="28"/>
        </w:rPr>
        <w:lastRenderedPageBreak/>
        <w:t>исключением протоколов, указанных в пункте 6.13.21 котировочной документации. На сайтах могут размещаться выписки из протоколов, при этом такие выписки должны содержать информацию о ходе проведения процедуры.</w:t>
      </w:r>
    </w:p>
    <w:p w:rsidR="00F73B79" w:rsidRPr="009A5D97" w:rsidRDefault="00F73B79" w:rsidP="001E668F">
      <w:pPr>
        <w:pStyle w:val="11"/>
        <w:numPr>
          <w:ilvl w:val="2"/>
          <w:numId w:val="12"/>
        </w:numPr>
        <w:ind w:left="0" w:firstLine="709"/>
        <w:rPr>
          <w:szCs w:val="28"/>
        </w:rPr>
      </w:pPr>
      <w:r w:rsidRPr="009A5D97">
        <w:rPr>
          <w:sz w:val="28"/>
          <w:szCs w:val="28"/>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r w:rsidRPr="009A5D97">
        <w:rPr>
          <w:szCs w:val="28"/>
        </w:rPr>
        <w:t>.</w:t>
      </w:r>
    </w:p>
    <w:p w:rsidR="00F73B79" w:rsidRPr="009A5D97" w:rsidRDefault="00F73B79" w:rsidP="009A5D97">
      <w:pPr>
        <w:pStyle w:val="11"/>
        <w:ind w:left="709" w:firstLine="0"/>
        <w:rPr>
          <w:szCs w:val="28"/>
        </w:rPr>
      </w:pPr>
    </w:p>
    <w:p w:rsidR="00F73B79" w:rsidRPr="009A5D97" w:rsidRDefault="00F73B79" w:rsidP="001E668F">
      <w:pPr>
        <w:pStyle w:val="3"/>
        <w:numPr>
          <w:ilvl w:val="1"/>
          <w:numId w:val="12"/>
        </w:numPr>
        <w:spacing w:before="0" w:after="0"/>
        <w:ind w:left="0" w:firstLine="709"/>
        <w:jc w:val="both"/>
        <w:rPr>
          <w:rFonts w:ascii="Times New Roman" w:hAnsi="Times New Roman" w:cs="Times New Roman"/>
          <w:sz w:val="28"/>
          <w:szCs w:val="28"/>
        </w:rPr>
      </w:pPr>
      <w:r w:rsidRPr="009A5D97">
        <w:rPr>
          <w:rFonts w:ascii="Times New Roman" w:hAnsi="Times New Roman" w:cs="Times New Roman"/>
          <w:sz w:val="28"/>
          <w:szCs w:val="28"/>
        </w:rPr>
        <w:t>Разъяснения котировочной документации,  изменения котировочной документации и извещения о проведении запроса котировок, прекращение запроса котировок</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сайтах и не </w:t>
      </w:r>
      <w:proofErr w:type="gramStart"/>
      <w:r w:rsidRPr="009A5D97">
        <w:rPr>
          <w:rFonts w:eastAsia="MS Mincho"/>
          <w:sz w:val="28"/>
          <w:szCs w:val="28"/>
        </w:rPr>
        <w:t>позднее</w:t>
      </w:r>
      <w:proofErr w:type="gramEnd"/>
      <w:r w:rsidRPr="009A5D97">
        <w:rPr>
          <w:rFonts w:eastAsia="MS Mincho"/>
          <w:sz w:val="28"/>
          <w:szCs w:val="28"/>
        </w:rPr>
        <w:t xml:space="preserve"> чем за 2 (два) рабочих дня до окончания срока подачи заявок на участие в запросе котировок.</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в </w:t>
      </w:r>
      <w:r w:rsidRPr="009A5D97">
        <w:rPr>
          <w:rFonts w:eastAsia="MS Mincho"/>
          <w:sz w:val="28"/>
          <w:szCs w:val="28"/>
        </w:rPr>
        <w:br/>
        <w:t>пункте 1.8 котировочной документации, или факсимильной связи по номеру факса контактного лица, указанного в пункте 1.1.2 котировочной документации. Запрос не может быть направлен посредством электронной почты.</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Запрос о разъяснении котировочной документации, полученный от участника позднее установленного срока, не подлежит рассмотрению.</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Разъяснения котировочной документации предоставляются в течение 2 (двух) дней со дня  поступления запроса, но не позднее срока окончания подачи котировочных заявок.</w:t>
      </w:r>
    </w:p>
    <w:p w:rsidR="00F73B79" w:rsidRPr="009A5D97" w:rsidRDefault="00F73B79" w:rsidP="00E629F3">
      <w:pPr>
        <w:jc w:val="both"/>
        <w:rPr>
          <w:rFonts w:eastAsia="MS Mincho"/>
          <w:sz w:val="28"/>
          <w:szCs w:val="28"/>
        </w:rPr>
      </w:pPr>
      <w:r w:rsidRPr="009A5D97">
        <w:rPr>
          <w:rFonts w:eastAsia="MS Mincho"/>
          <w:sz w:val="28"/>
          <w:szCs w:val="28"/>
        </w:rPr>
        <w:t xml:space="preserve">Разъяснения размещаются на </w:t>
      </w:r>
      <w:r w:rsidRPr="00E629F3">
        <w:rPr>
          <w:rFonts w:eastAsia="MS Mincho"/>
          <w:sz w:val="28"/>
          <w:szCs w:val="28"/>
        </w:rPr>
        <w:t xml:space="preserve">сайте </w:t>
      </w:r>
      <w:hyperlink r:id="rId11" w:history="1">
        <w:r w:rsidR="00E629F3" w:rsidRPr="005115FA">
          <w:rPr>
            <w:rStyle w:val="a8"/>
            <w:sz w:val="28"/>
            <w:szCs w:val="28"/>
          </w:rPr>
          <w:t>http://ds</w:t>
        </w:r>
      </w:hyperlink>
      <w:r w:rsidR="00E629F3" w:rsidRPr="005115FA">
        <w:rPr>
          <w:sz w:val="28"/>
          <w:szCs w:val="28"/>
          <w:u w:val="single"/>
        </w:rPr>
        <w:t xml:space="preserve"> 37.</w:t>
      </w:r>
      <w:proofErr w:type="spellStart"/>
      <w:r w:rsidR="00E629F3" w:rsidRPr="005115FA">
        <w:rPr>
          <w:sz w:val="28"/>
          <w:szCs w:val="28"/>
          <w:u w:val="single"/>
          <w:lang w:val="en-US"/>
        </w:rPr>
        <w:t>moy</w:t>
      </w:r>
      <w:proofErr w:type="spellEnd"/>
      <w:r w:rsidR="00E629F3" w:rsidRPr="005115FA">
        <w:rPr>
          <w:sz w:val="28"/>
          <w:szCs w:val="28"/>
          <w:u w:val="single"/>
        </w:rPr>
        <w:t>.</w:t>
      </w:r>
      <w:proofErr w:type="spellStart"/>
      <w:r w:rsidR="00E629F3" w:rsidRPr="005115FA">
        <w:rPr>
          <w:sz w:val="28"/>
          <w:szCs w:val="28"/>
          <w:u w:val="single"/>
          <w:lang w:val="en-US"/>
        </w:rPr>
        <w:t>ru</w:t>
      </w:r>
      <w:proofErr w:type="spellEnd"/>
      <w:r w:rsidRPr="005115FA">
        <w:rPr>
          <w:rFonts w:eastAsia="MS Mincho"/>
          <w:sz w:val="28"/>
          <w:szCs w:val="28"/>
        </w:rPr>
        <w:t xml:space="preserve"> </w:t>
      </w:r>
      <w:r w:rsidRPr="009A5D97">
        <w:rPr>
          <w:rFonts w:eastAsia="MS Mincho"/>
          <w:sz w:val="28"/>
          <w:szCs w:val="28"/>
        </w:rPr>
        <w:t>в день предоставления разъяснений без указания информации о лице, от которого поступил запрос.</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w:t>
      </w:r>
      <w:proofErr w:type="gramStart"/>
      <w:r w:rsidRPr="009A5D97">
        <w:rPr>
          <w:sz w:val="28"/>
          <w:szCs w:val="28"/>
        </w:rPr>
        <w:t>и(</w:t>
      </w:r>
      <w:proofErr w:type="gramEnd"/>
      <w:r w:rsidRPr="009A5D97">
        <w:rPr>
          <w:sz w:val="28"/>
          <w:szCs w:val="28"/>
        </w:rPr>
        <w:t>или) в котировочную документацию.</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Дополнения и изменения, внесенные в извещение о проведении запроса котировок </w:t>
      </w:r>
      <w:proofErr w:type="gramStart"/>
      <w:r w:rsidRPr="009A5D97">
        <w:rPr>
          <w:sz w:val="28"/>
          <w:szCs w:val="28"/>
        </w:rPr>
        <w:t>и(</w:t>
      </w:r>
      <w:proofErr w:type="gramEnd"/>
      <w:r w:rsidRPr="009A5D97">
        <w:rPr>
          <w:sz w:val="28"/>
          <w:szCs w:val="28"/>
        </w:rPr>
        <w:t>или) в котировочную документацию, размещаются на сайтах в день принятия решения о внесении изменений.</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В случае внесения изменений в извещение о проведении запроса котировок </w:t>
      </w:r>
      <w:proofErr w:type="gramStart"/>
      <w:r w:rsidRPr="009A5D97">
        <w:rPr>
          <w:sz w:val="28"/>
          <w:szCs w:val="28"/>
        </w:rPr>
        <w:t>и(</w:t>
      </w:r>
      <w:proofErr w:type="gramEnd"/>
      <w:r w:rsidRPr="009A5D97">
        <w:rPr>
          <w:sz w:val="28"/>
          <w:szCs w:val="28"/>
        </w:rPr>
        <w:t xml:space="preserve">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либо, если в извещение о проведении запроса котировок </w:t>
      </w:r>
      <w:proofErr w:type="gramStart"/>
      <w:r w:rsidRPr="009A5D97">
        <w:rPr>
          <w:sz w:val="28"/>
          <w:szCs w:val="28"/>
        </w:rPr>
        <w:t>и(</w:t>
      </w:r>
      <w:proofErr w:type="gramEnd"/>
      <w:r w:rsidRPr="009A5D97">
        <w:rPr>
          <w:sz w:val="28"/>
          <w:szCs w:val="28"/>
        </w:rPr>
        <w:t xml:space="preserve">или) котировочную документацию такие изменения вносятся в отношении </w:t>
      </w:r>
      <w:r w:rsidRPr="009A5D97">
        <w:rPr>
          <w:sz w:val="28"/>
          <w:szCs w:val="28"/>
        </w:rPr>
        <w:lastRenderedPageBreak/>
        <w:t>конкретного лота, срок подачи заявок на участие в запросе котировок в отношении конкретного лота должен быть продлен таким образом.</w:t>
      </w:r>
    </w:p>
    <w:p w:rsidR="00F73B79" w:rsidRPr="009A5D97" w:rsidRDefault="00F73B79" w:rsidP="001E668F">
      <w:pPr>
        <w:pStyle w:val="a6"/>
        <w:numPr>
          <w:ilvl w:val="2"/>
          <w:numId w:val="12"/>
        </w:numPr>
        <w:ind w:left="0" w:firstLine="709"/>
        <w:jc w:val="both"/>
        <w:rPr>
          <w:rFonts w:eastAsia="MS Mincho"/>
          <w:sz w:val="28"/>
          <w:szCs w:val="28"/>
        </w:rPr>
      </w:pPr>
      <w:proofErr w:type="gramStart"/>
      <w:r w:rsidRPr="009A5D97">
        <w:rPr>
          <w:sz w:val="28"/>
          <w:szCs w:val="28"/>
        </w:rPr>
        <w:t>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сайтах.</w:t>
      </w:r>
      <w:proofErr w:type="gramEnd"/>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вправе отказаться от проведения запроса котировок  в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w:t>
      </w:r>
    </w:p>
    <w:p w:rsidR="00F73B79" w:rsidRPr="009A5D97" w:rsidRDefault="00F73B79" w:rsidP="009A5D97">
      <w:pPr>
        <w:pStyle w:val="a6"/>
        <w:ind w:left="709"/>
        <w:jc w:val="both"/>
        <w:rPr>
          <w:rFonts w:eastAsia="MS Mincho"/>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Формы проведения запроса котировок</w:t>
      </w:r>
    </w:p>
    <w:p w:rsidR="00F73B79" w:rsidRPr="009A5D97" w:rsidRDefault="00F73B79" w:rsidP="009A5D97">
      <w:pPr>
        <w:rPr>
          <w:sz w:val="28"/>
          <w:szCs w:val="28"/>
        </w:rPr>
      </w:pPr>
    </w:p>
    <w:p w:rsidR="00F73B79" w:rsidRPr="009A5D97" w:rsidRDefault="00F73B79" w:rsidP="009A5D97">
      <w:pPr>
        <w:pStyle w:val="a6"/>
        <w:tabs>
          <w:tab w:val="left" w:pos="1276"/>
        </w:tabs>
        <w:ind w:left="0" w:firstLine="709"/>
        <w:jc w:val="both"/>
        <w:rPr>
          <w:sz w:val="28"/>
          <w:szCs w:val="28"/>
        </w:rPr>
      </w:pPr>
      <w:r w:rsidRPr="009A5D97">
        <w:rPr>
          <w:sz w:val="28"/>
          <w:szCs w:val="28"/>
        </w:rPr>
        <w:t>Запрос котировок проводится на бумажном носителе. Информация о форме запроса котировок указывается в пункте 1.2 котировочной документации.</w:t>
      </w:r>
    </w:p>
    <w:p w:rsidR="00F73B79" w:rsidRPr="009A5D97" w:rsidRDefault="00F73B79" w:rsidP="009A5D97">
      <w:pPr>
        <w:pStyle w:val="a6"/>
        <w:tabs>
          <w:tab w:val="left" w:pos="1276"/>
        </w:tabs>
        <w:ind w:left="0" w:firstLine="709"/>
        <w:jc w:val="both"/>
        <w:rPr>
          <w:sz w:val="28"/>
          <w:szCs w:val="28"/>
        </w:rPr>
      </w:pPr>
    </w:p>
    <w:p w:rsidR="00F73B79" w:rsidRPr="009A5D97" w:rsidRDefault="00F73B79" w:rsidP="009A5D97">
      <w:pPr>
        <w:pStyle w:val="11"/>
        <w:ind w:left="709" w:firstLine="0"/>
        <w:rPr>
          <w:szCs w:val="28"/>
        </w:rPr>
      </w:pPr>
    </w:p>
    <w:p w:rsidR="00F73B79" w:rsidRPr="009A5D97" w:rsidRDefault="00F73B79" w:rsidP="001E668F">
      <w:pPr>
        <w:pStyle w:val="4"/>
        <w:numPr>
          <w:ilvl w:val="1"/>
          <w:numId w:val="12"/>
        </w:numPr>
        <w:spacing w:before="0" w:after="0"/>
        <w:ind w:hanging="371"/>
        <w:jc w:val="both"/>
        <w:rPr>
          <w:rFonts w:ascii="Times New Roman" w:hAnsi="Times New Roman" w:cs="Times New Roman"/>
        </w:rPr>
      </w:pPr>
      <w:r w:rsidRPr="009A5D97">
        <w:rPr>
          <w:rFonts w:ascii="Times New Roman" w:hAnsi="Times New Roman" w:cs="Times New Roman"/>
        </w:rPr>
        <w:t>Запрос котировок, проводимый на бумажном носителе</w:t>
      </w:r>
    </w:p>
    <w:p w:rsidR="00F73B79" w:rsidRPr="009A5D97" w:rsidRDefault="00F73B79" w:rsidP="009A5D97">
      <w:pPr>
        <w:rPr>
          <w:sz w:val="28"/>
          <w:szCs w:val="28"/>
        </w:rPr>
      </w:pPr>
    </w:p>
    <w:p w:rsidR="00F73B79" w:rsidRPr="009A5D97" w:rsidRDefault="00F73B79" w:rsidP="009A5D97">
      <w:pPr>
        <w:pStyle w:val="11"/>
        <w:ind w:firstLine="709"/>
        <w:rPr>
          <w:sz w:val="28"/>
          <w:szCs w:val="28"/>
        </w:rPr>
      </w:pPr>
      <w:r w:rsidRPr="009A5D97">
        <w:rPr>
          <w:sz w:val="28"/>
          <w:szCs w:val="28"/>
        </w:rPr>
        <w:t>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w:t>
      </w:r>
    </w:p>
    <w:p w:rsidR="00F73B79" w:rsidRPr="009A5D97" w:rsidRDefault="00F73B79" w:rsidP="009A5D97">
      <w:pPr>
        <w:pStyle w:val="11"/>
        <w:ind w:firstLine="709"/>
        <w:rPr>
          <w:sz w:val="28"/>
          <w:szCs w:val="28"/>
        </w:rPr>
      </w:pPr>
    </w:p>
    <w:p w:rsidR="007E48D4" w:rsidRDefault="00C02156" w:rsidP="001E668F">
      <w:pPr>
        <w:pStyle w:val="3"/>
        <w:numPr>
          <w:ilvl w:val="1"/>
          <w:numId w:val="12"/>
        </w:numPr>
        <w:spacing w:before="0" w:after="0"/>
        <w:ind w:hanging="371"/>
        <w:jc w:val="both"/>
        <w:rPr>
          <w:rFonts w:ascii="Times New Roman" w:hAnsi="Times New Roman" w:cs="Times New Roman"/>
          <w:sz w:val="28"/>
          <w:szCs w:val="28"/>
        </w:rPr>
      </w:pPr>
      <w:r>
        <w:rPr>
          <w:rFonts w:ascii="Times New Roman" w:hAnsi="Times New Roman" w:cs="Times New Roman"/>
          <w:sz w:val="28"/>
          <w:szCs w:val="28"/>
        </w:rPr>
        <w:t>Подача котировочных заявок</w:t>
      </w:r>
    </w:p>
    <w:p w:rsidR="00C02156" w:rsidRPr="00F17E92" w:rsidRDefault="00C02156" w:rsidP="00C02156">
      <w:pPr>
        <w:rPr>
          <w:color w:val="000000"/>
          <w:sz w:val="28"/>
          <w:szCs w:val="28"/>
        </w:rPr>
      </w:pPr>
    </w:p>
    <w:p w:rsidR="00C02156" w:rsidRPr="00F17E92" w:rsidRDefault="00C02156" w:rsidP="001E668F">
      <w:pPr>
        <w:pStyle w:val="a9"/>
        <w:numPr>
          <w:ilvl w:val="2"/>
          <w:numId w:val="12"/>
        </w:numPr>
        <w:suppressAutoHyphens/>
        <w:ind w:left="0" w:firstLine="709"/>
        <w:rPr>
          <w:color w:val="000000"/>
          <w:sz w:val="28"/>
          <w:szCs w:val="28"/>
        </w:rPr>
      </w:pPr>
      <w:r w:rsidRPr="00F17E92">
        <w:rPr>
          <w:color w:val="000000"/>
          <w:sz w:val="28"/>
          <w:szCs w:val="28"/>
        </w:rPr>
        <w:t xml:space="preserve">Окончательная дата подачи </w:t>
      </w:r>
      <w:r>
        <w:rPr>
          <w:color w:val="000000"/>
          <w:sz w:val="28"/>
          <w:szCs w:val="28"/>
        </w:rPr>
        <w:t>котировочных</w:t>
      </w:r>
      <w:r w:rsidRPr="00F17E92">
        <w:rPr>
          <w:color w:val="000000"/>
          <w:sz w:val="28"/>
          <w:szCs w:val="28"/>
        </w:rPr>
        <w:t xml:space="preserve"> заявок и, соответс</w:t>
      </w:r>
      <w:r>
        <w:rPr>
          <w:color w:val="000000"/>
          <w:sz w:val="28"/>
          <w:szCs w:val="28"/>
        </w:rPr>
        <w:t>твенно, дата вскрытия котировочных</w:t>
      </w:r>
      <w:r w:rsidRPr="00F17E92">
        <w:rPr>
          <w:color w:val="000000"/>
          <w:sz w:val="28"/>
          <w:szCs w:val="28"/>
        </w:rPr>
        <w:t xml:space="preserve"> заявок могут быть перенесены на более поздний срок. Соответствующие изменения даты подачи </w:t>
      </w:r>
      <w:r>
        <w:rPr>
          <w:color w:val="000000"/>
          <w:sz w:val="28"/>
          <w:szCs w:val="28"/>
        </w:rPr>
        <w:t>котировочных</w:t>
      </w:r>
      <w:r w:rsidRPr="00F17E92">
        <w:rPr>
          <w:color w:val="000000"/>
          <w:sz w:val="28"/>
          <w:szCs w:val="28"/>
        </w:rPr>
        <w:t xml:space="preserve"> заявок размещаются на сайтах. Продление сроков действия обеспечения </w:t>
      </w:r>
      <w:r>
        <w:rPr>
          <w:color w:val="000000"/>
          <w:sz w:val="28"/>
          <w:szCs w:val="28"/>
        </w:rPr>
        <w:t>котировочных</w:t>
      </w:r>
      <w:r w:rsidRPr="00F17E92">
        <w:rPr>
          <w:color w:val="000000"/>
          <w:sz w:val="28"/>
          <w:szCs w:val="28"/>
        </w:rPr>
        <w:t xml:space="preserve"> заявок не требуется.</w:t>
      </w:r>
    </w:p>
    <w:p w:rsidR="00C02156" w:rsidRPr="00F17E92" w:rsidRDefault="00C02156" w:rsidP="001E668F">
      <w:pPr>
        <w:pStyle w:val="a9"/>
        <w:numPr>
          <w:ilvl w:val="2"/>
          <w:numId w:val="12"/>
        </w:numPr>
        <w:suppressAutoHyphens/>
        <w:ind w:left="0" w:firstLine="709"/>
        <w:rPr>
          <w:color w:val="000000"/>
          <w:sz w:val="28"/>
          <w:szCs w:val="28"/>
        </w:rPr>
      </w:pPr>
      <w:r w:rsidRPr="00F17E92">
        <w:rPr>
          <w:color w:val="000000"/>
          <w:sz w:val="28"/>
          <w:szCs w:val="28"/>
        </w:rPr>
        <w:t>Каждый участник мож</w:t>
      </w:r>
      <w:r>
        <w:rPr>
          <w:color w:val="000000"/>
          <w:sz w:val="28"/>
          <w:szCs w:val="28"/>
        </w:rPr>
        <w:t>ет подать только одну котировочную</w:t>
      </w:r>
      <w:r w:rsidRPr="00F17E92">
        <w:rPr>
          <w:color w:val="000000"/>
          <w:sz w:val="28"/>
          <w:szCs w:val="28"/>
        </w:rPr>
        <w:t xml:space="preserve"> заявку по каждому </w:t>
      </w:r>
      <w:proofErr w:type="gramStart"/>
      <w:r w:rsidRPr="00F17E92">
        <w:rPr>
          <w:color w:val="000000"/>
          <w:sz w:val="28"/>
          <w:szCs w:val="28"/>
        </w:rPr>
        <w:t>из</w:t>
      </w:r>
      <w:proofErr w:type="gramEnd"/>
      <w:r w:rsidRPr="00F17E92">
        <w:rPr>
          <w:color w:val="000000"/>
          <w:sz w:val="28"/>
          <w:szCs w:val="28"/>
        </w:rPr>
        <w:t xml:space="preserve"> </w:t>
      </w:r>
      <w:proofErr w:type="gramStart"/>
      <w:r w:rsidRPr="00F17E92">
        <w:rPr>
          <w:color w:val="000000"/>
          <w:sz w:val="28"/>
          <w:szCs w:val="28"/>
        </w:rPr>
        <w:t>л</w:t>
      </w:r>
      <w:r>
        <w:rPr>
          <w:color w:val="000000"/>
          <w:sz w:val="28"/>
          <w:szCs w:val="28"/>
        </w:rPr>
        <w:t>оту</w:t>
      </w:r>
      <w:proofErr w:type="gramEnd"/>
      <w:r>
        <w:rPr>
          <w:color w:val="000000"/>
          <w:sz w:val="28"/>
          <w:szCs w:val="28"/>
        </w:rPr>
        <w:t xml:space="preserve"> котировочной</w:t>
      </w:r>
      <w:r w:rsidRPr="00F17E92">
        <w:rPr>
          <w:color w:val="000000"/>
          <w:sz w:val="28"/>
          <w:szCs w:val="28"/>
        </w:rPr>
        <w:t xml:space="preserve"> документации</w:t>
      </w:r>
      <w:r w:rsidRPr="00F17E92">
        <w:rPr>
          <w:i/>
          <w:color w:val="000000"/>
          <w:sz w:val="28"/>
          <w:szCs w:val="28"/>
        </w:rPr>
        <w:t>.</w:t>
      </w:r>
      <w:r w:rsidRPr="00F17E92">
        <w:rPr>
          <w:color w:val="000000"/>
          <w:sz w:val="28"/>
          <w:szCs w:val="28"/>
        </w:rPr>
        <w:t xml:space="preserve"> В случае если участн</w:t>
      </w:r>
      <w:r>
        <w:rPr>
          <w:color w:val="000000"/>
          <w:sz w:val="28"/>
          <w:szCs w:val="28"/>
        </w:rPr>
        <w:t>ик подает более одной</w:t>
      </w:r>
      <w:r w:rsidRPr="00F17E92">
        <w:rPr>
          <w:color w:val="000000"/>
          <w:sz w:val="28"/>
          <w:szCs w:val="28"/>
        </w:rPr>
        <w:t xml:space="preserve"> </w:t>
      </w:r>
      <w:r>
        <w:rPr>
          <w:color w:val="000000"/>
          <w:sz w:val="28"/>
          <w:szCs w:val="28"/>
        </w:rPr>
        <w:t xml:space="preserve">котировочной </w:t>
      </w:r>
      <w:r w:rsidRPr="00F17E92">
        <w:rPr>
          <w:color w:val="000000"/>
          <w:sz w:val="28"/>
          <w:szCs w:val="28"/>
        </w:rPr>
        <w:t>заявки</w:t>
      </w:r>
      <w:r w:rsidRPr="00F17E92">
        <w:rPr>
          <w:i/>
          <w:color w:val="000000"/>
          <w:sz w:val="28"/>
          <w:szCs w:val="28"/>
        </w:rPr>
        <w:t xml:space="preserve"> </w:t>
      </w:r>
      <w:r w:rsidRPr="00F17E92">
        <w:rPr>
          <w:color w:val="000000"/>
          <w:sz w:val="28"/>
          <w:szCs w:val="28"/>
        </w:rPr>
        <w:t xml:space="preserve">по одному лоту, а ранее поданные им </w:t>
      </w:r>
      <w:r>
        <w:rPr>
          <w:color w:val="000000"/>
          <w:sz w:val="28"/>
          <w:szCs w:val="28"/>
        </w:rPr>
        <w:t>котировочные</w:t>
      </w:r>
      <w:r w:rsidRPr="00F17E92">
        <w:rPr>
          <w:color w:val="000000"/>
          <w:sz w:val="28"/>
          <w:szCs w:val="28"/>
        </w:rPr>
        <w:t xml:space="preserve"> заявки</w:t>
      </w:r>
      <w:r w:rsidRPr="00F17E92">
        <w:rPr>
          <w:b/>
          <w:color w:val="000000"/>
          <w:sz w:val="28"/>
          <w:szCs w:val="28"/>
        </w:rPr>
        <w:t xml:space="preserve"> </w:t>
      </w:r>
      <w:r w:rsidRPr="00F17E92">
        <w:rPr>
          <w:color w:val="000000"/>
          <w:sz w:val="28"/>
          <w:szCs w:val="28"/>
        </w:rPr>
        <w:t xml:space="preserve">по данному лоту не отозваны, все </w:t>
      </w:r>
      <w:r>
        <w:rPr>
          <w:color w:val="000000"/>
          <w:sz w:val="28"/>
          <w:szCs w:val="28"/>
        </w:rPr>
        <w:t>котировочные</w:t>
      </w:r>
      <w:r w:rsidRPr="00F17E92">
        <w:rPr>
          <w:color w:val="000000"/>
          <w:sz w:val="28"/>
          <w:szCs w:val="28"/>
        </w:rPr>
        <w:t xml:space="preserve"> заявки по данному лоту</w:t>
      </w:r>
      <w:r w:rsidRPr="00F17E92">
        <w:rPr>
          <w:b/>
          <w:i/>
          <w:color w:val="000000"/>
          <w:sz w:val="28"/>
          <w:szCs w:val="28"/>
        </w:rPr>
        <w:t>,</w:t>
      </w:r>
      <w:r w:rsidRPr="00F17E92">
        <w:rPr>
          <w:color w:val="000000"/>
          <w:sz w:val="28"/>
          <w:szCs w:val="28"/>
        </w:rPr>
        <w:t xml:space="preserve"> представленные участником, отклоняются.</w:t>
      </w:r>
    </w:p>
    <w:p w:rsidR="00C02156" w:rsidRDefault="00C02156" w:rsidP="001E668F">
      <w:pPr>
        <w:pStyle w:val="a9"/>
        <w:numPr>
          <w:ilvl w:val="2"/>
          <w:numId w:val="12"/>
        </w:numPr>
        <w:suppressAutoHyphens/>
        <w:ind w:left="0" w:firstLine="709"/>
        <w:rPr>
          <w:color w:val="000000"/>
          <w:sz w:val="28"/>
          <w:szCs w:val="28"/>
        </w:rPr>
      </w:pPr>
      <w:r w:rsidRPr="00F17E92">
        <w:rPr>
          <w:color w:val="000000"/>
          <w:sz w:val="28"/>
          <w:szCs w:val="28"/>
        </w:rPr>
        <w:lastRenderedPageBreak/>
        <w:t>Заявки принимаются до истечения срока подачи заявок. По истечении срока подачи заявок заявки не принимаются.</w:t>
      </w:r>
    </w:p>
    <w:p w:rsidR="00C02156" w:rsidRPr="006B36A4" w:rsidRDefault="00C02156" w:rsidP="001E668F">
      <w:pPr>
        <w:pStyle w:val="a9"/>
        <w:numPr>
          <w:ilvl w:val="2"/>
          <w:numId w:val="12"/>
        </w:numPr>
        <w:suppressAutoHyphens/>
        <w:ind w:left="0" w:firstLine="709"/>
        <w:rPr>
          <w:color w:val="000000"/>
          <w:sz w:val="28"/>
          <w:szCs w:val="28"/>
        </w:rPr>
      </w:pPr>
      <w:r w:rsidRPr="006B36A4">
        <w:rPr>
          <w:bCs/>
          <w:color w:val="000000"/>
          <w:sz w:val="28"/>
          <w:szCs w:val="28"/>
        </w:rPr>
        <w:t xml:space="preserve">Взаимодействие участников  осуществляется с </w:t>
      </w:r>
      <w:r>
        <w:rPr>
          <w:bCs/>
          <w:color w:val="000000"/>
          <w:sz w:val="28"/>
          <w:szCs w:val="28"/>
        </w:rPr>
        <w:t>контактным лицом</w:t>
      </w:r>
      <w:r w:rsidRPr="006B36A4">
        <w:rPr>
          <w:bCs/>
          <w:color w:val="000000"/>
          <w:sz w:val="28"/>
          <w:szCs w:val="28"/>
        </w:rPr>
        <w:t xml:space="preserve">, указанным в пункте 1.1.2 </w:t>
      </w:r>
      <w:r>
        <w:rPr>
          <w:bCs/>
          <w:color w:val="000000"/>
          <w:sz w:val="28"/>
          <w:szCs w:val="28"/>
        </w:rPr>
        <w:t xml:space="preserve">аукционной </w:t>
      </w:r>
      <w:r w:rsidRPr="006B36A4">
        <w:rPr>
          <w:bCs/>
          <w:color w:val="000000"/>
          <w:sz w:val="28"/>
          <w:szCs w:val="28"/>
        </w:rPr>
        <w:t xml:space="preserve">документации, в пределах и в порядке, установленных </w:t>
      </w:r>
      <w:r>
        <w:rPr>
          <w:bCs/>
          <w:color w:val="000000"/>
          <w:sz w:val="28"/>
          <w:szCs w:val="28"/>
        </w:rPr>
        <w:t xml:space="preserve">аукционной </w:t>
      </w:r>
      <w:r w:rsidRPr="006B36A4">
        <w:rPr>
          <w:bCs/>
          <w:color w:val="000000"/>
          <w:sz w:val="28"/>
          <w:szCs w:val="28"/>
        </w:rPr>
        <w:t xml:space="preserve">документацией. </w:t>
      </w:r>
      <w:r>
        <w:rPr>
          <w:bCs/>
          <w:color w:val="000000"/>
          <w:sz w:val="28"/>
          <w:szCs w:val="28"/>
        </w:rPr>
        <w:t>Подача</w:t>
      </w:r>
      <w:r w:rsidRPr="006B36A4">
        <w:rPr>
          <w:bCs/>
          <w:color w:val="000000"/>
          <w:sz w:val="28"/>
          <w:szCs w:val="28"/>
        </w:rPr>
        <w:t xml:space="preserve">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w:t>
      </w:r>
      <w:r>
        <w:rPr>
          <w:bCs/>
          <w:color w:val="000000"/>
          <w:sz w:val="28"/>
          <w:szCs w:val="28"/>
        </w:rPr>
        <w:t>,</w:t>
      </w:r>
      <w:r w:rsidRPr="006B36A4">
        <w:rPr>
          <w:bCs/>
          <w:color w:val="000000"/>
          <w:sz w:val="28"/>
          <w:szCs w:val="28"/>
        </w:rPr>
        <w:t xml:space="preserve"> отличным от адреса, факса (в случае направления запроса при проведении процедуры в бумажной форме), указанных в пунктах </w:t>
      </w:r>
      <w:r w:rsidRPr="00E36D52">
        <w:rPr>
          <w:bCs/>
          <w:color w:val="000000"/>
          <w:sz w:val="28"/>
          <w:szCs w:val="28"/>
        </w:rPr>
        <w:t>1.8, 6.2.2, 6.2.3 аукционной</w:t>
      </w:r>
      <w:r>
        <w:rPr>
          <w:bCs/>
          <w:color w:val="000000"/>
          <w:sz w:val="28"/>
          <w:szCs w:val="28"/>
        </w:rPr>
        <w:t xml:space="preserve"> </w:t>
      </w:r>
      <w:r w:rsidRPr="006B36A4">
        <w:rPr>
          <w:bCs/>
          <w:color w:val="000000"/>
          <w:sz w:val="28"/>
          <w:szCs w:val="28"/>
        </w:rPr>
        <w:t xml:space="preserve">документации, такие документы считаются </w:t>
      </w:r>
      <w:proofErr w:type="spellStart"/>
      <w:r w:rsidRPr="006B36A4">
        <w:rPr>
          <w:bCs/>
          <w:color w:val="000000"/>
          <w:sz w:val="28"/>
          <w:szCs w:val="28"/>
        </w:rPr>
        <w:t>непредставленными</w:t>
      </w:r>
      <w:proofErr w:type="spellEnd"/>
      <w:r w:rsidRPr="006B36A4">
        <w:rPr>
          <w:bCs/>
          <w:color w:val="000000"/>
          <w:sz w:val="28"/>
          <w:szCs w:val="28"/>
        </w:rPr>
        <w:t>.</w:t>
      </w:r>
    </w:p>
    <w:p w:rsidR="00C02156" w:rsidRPr="00C02156" w:rsidRDefault="00C02156" w:rsidP="00C02156"/>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Вскрытие конвертов с котировочными заявками</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Конверты с котировочными заявками вскрываются публично во время, </w:t>
      </w:r>
      <w:proofErr w:type="gramStart"/>
      <w:r w:rsidRPr="009A5D97">
        <w:rPr>
          <w:sz w:val="28"/>
          <w:szCs w:val="28"/>
        </w:rPr>
        <w:t>месте</w:t>
      </w:r>
      <w:proofErr w:type="gramEnd"/>
      <w:r w:rsidRPr="009A5D97">
        <w:rPr>
          <w:sz w:val="28"/>
          <w:szCs w:val="28"/>
        </w:rPr>
        <w:t xml:space="preserve">, указанные в пункте 1.8 котировочной документации. </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с  заявками,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(исключением является подача одним участником нескольких альтернативных предложений в отношении одного</w:t>
      </w:r>
      <w:proofErr w:type="gramEnd"/>
      <w:r w:rsidRPr="009A5D97">
        <w:rPr>
          <w:sz w:val="28"/>
          <w:szCs w:val="28"/>
        </w:rPr>
        <w:t xml:space="preserve"> и того же лота), не рассматриваются и возвращаются этому участнику запроса котировок по его требованию.</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вскрытии конвертов с котировочными заявками объявляется:</w:t>
      </w:r>
    </w:p>
    <w:p w:rsidR="00F73B79" w:rsidRPr="009A5D97" w:rsidRDefault="00F73B79" w:rsidP="009A5D97">
      <w:pPr>
        <w:pStyle w:val="a6"/>
        <w:ind w:left="0" w:firstLine="709"/>
        <w:jc w:val="both"/>
        <w:rPr>
          <w:sz w:val="28"/>
          <w:szCs w:val="28"/>
        </w:rPr>
      </w:pPr>
      <w:r w:rsidRPr="009A5D97">
        <w:rPr>
          <w:sz w:val="28"/>
          <w:szCs w:val="28"/>
        </w:rPr>
        <w:t>Наименование участника запроса котировок;</w:t>
      </w:r>
    </w:p>
    <w:p w:rsidR="00F73B79" w:rsidRPr="009A5D97" w:rsidRDefault="00F73B79" w:rsidP="009A5D97">
      <w:pPr>
        <w:pStyle w:val="a6"/>
        <w:ind w:left="0" w:firstLine="709"/>
        <w:jc w:val="both"/>
        <w:rPr>
          <w:sz w:val="28"/>
          <w:szCs w:val="28"/>
        </w:rPr>
      </w:pPr>
      <w:r w:rsidRPr="009A5D97">
        <w:rPr>
          <w:sz w:val="28"/>
          <w:szCs w:val="28"/>
        </w:rPr>
        <w:t>Сведения, изложенные в финансово-коммерческом предложении участника запроса котировок, используемые для оценки заявок;</w:t>
      </w:r>
    </w:p>
    <w:p w:rsidR="00F73B79" w:rsidRPr="009A5D97" w:rsidRDefault="00F73B79" w:rsidP="009A5D97">
      <w:pPr>
        <w:pStyle w:val="a6"/>
        <w:ind w:left="0" w:firstLine="709"/>
        <w:jc w:val="both"/>
        <w:rPr>
          <w:sz w:val="28"/>
          <w:szCs w:val="28"/>
        </w:rPr>
      </w:pPr>
      <w:r w:rsidRPr="009A5D97">
        <w:rPr>
          <w:sz w:val="28"/>
          <w:szCs w:val="28"/>
        </w:rPr>
        <w:t>Иная информация (при необходимости).</w:t>
      </w:r>
    </w:p>
    <w:p w:rsidR="00F73B79" w:rsidRPr="009A5D97" w:rsidRDefault="00F73B79" w:rsidP="009A5D97">
      <w:pPr>
        <w:pStyle w:val="a6"/>
        <w:ind w:left="0" w:firstLine="709"/>
        <w:jc w:val="both"/>
        <w:rPr>
          <w:sz w:val="28"/>
          <w:szCs w:val="28"/>
        </w:rPr>
      </w:pPr>
      <w:r w:rsidRPr="009A5D97">
        <w:rPr>
          <w:sz w:val="28"/>
          <w:szCs w:val="28"/>
        </w:rPr>
        <w:t>Заказчик может проводить аудиозапись процедуры вскрытия конвертов с котировочными заявками.</w:t>
      </w:r>
    </w:p>
    <w:p w:rsidR="00F73B79" w:rsidRPr="009A5D97" w:rsidRDefault="00F73B79" w:rsidP="001E668F">
      <w:pPr>
        <w:pStyle w:val="a6"/>
        <w:numPr>
          <w:ilvl w:val="2"/>
          <w:numId w:val="12"/>
        </w:numPr>
        <w:ind w:left="0" w:firstLine="709"/>
        <w:jc w:val="both"/>
        <w:rPr>
          <w:sz w:val="28"/>
          <w:szCs w:val="28"/>
        </w:rPr>
      </w:pPr>
      <w:r w:rsidRPr="009A5D97">
        <w:rPr>
          <w:sz w:val="28"/>
          <w:szCs w:val="28"/>
        </w:rPr>
        <w:lastRenderedPageBreak/>
        <w:t>При вскрытии конвертов с заявками документы по существу не рассматриваются</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По итогам вскрытия конвертов формируется протокол, который подлежит публикации на сайтах не позднее 3 (трех) дней </w:t>
      </w:r>
      <w:proofErr w:type="gramStart"/>
      <w:r w:rsidRPr="009A5D97">
        <w:rPr>
          <w:sz w:val="28"/>
          <w:szCs w:val="28"/>
        </w:rPr>
        <w:t>с даты</w:t>
      </w:r>
      <w:proofErr w:type="gramEnd"/>
      <w:r w:rsidRPr="009A5D97">
        <w:rPr>
          <w:sz w:val="28"/>
          <w:szCs w:val="28"/>
        </w:rPr>
        <w:t xml:space="preserve"> его подписания.</w:t>
      </w:r>
    </w:p>
    <w:p w:rsidR="00F73B79" w:rsidRPr="009A5D97" w:rsidRDefault="00F73B79" w:rsidP="009A5D97">
      <w:pPr>
        <w:pStyle w:val="a6"/>
        <w:ind w:left="709"/>
        <w:jc w:val="both"/>
        <w:rPr>
          <w:sz w:val="28"/>
          <w:szCs w:val="28"/>
        </w:rPr>
      </w:pPr>
    </w:p>
    <w:p w:rsidR="00F73B79" w:rsidRPr="009A5D97" w:rsidRDefault="00F73B79" w:rsidP="009A5D97">
      <w:pPr>
        <w:pStyle w:val="a9"/>
        <w:suppressAutoHyphens/>
        <w:ind w:left="709" w:firstLine="0"/>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Рассмотрение и оценка котировочных заявок</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 xml:space="preserve">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w:t>
      </w:r>
      <w:proofErr w:type="gramStart"/>
      <w:r w:rsidRPr="009A5D97">
        <w:rPr>
          <w:rFonts w:eastAsia="MS Mincho"/>
          <w:sz w:val="28"/>
          <w:szCs w:val="28"/>
        </w:rPr>
        <w:t>с даты принятия</w:t>
      </w:r>
      <w:proofErr w:type="gramEnd"/>
      <w:r w:rsidRPr="009A5D97">
        <w:rPr>
          <w:rFonts w:eastAsia="MS Mincho"/>
          <w:sz w:val="28"/>
          <w:szCs w:val="28"/>
        </w:rPr>
        <w:t xml:space="preserve"> решения о продлении срока рассмотрения и оценки заявок.</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 xml:space="preserve">В случае если по окончании срока подачи заявок подано менее </w:t>
      </w:r>
      <w:r w:rsidRPr="009A5D97">
        <w:rPr>
          <w:rFonts w:eastAsia="MS Mincho"/>
          <w:sz w:val="28"/>
          <w:szCs w:val="28"/>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Участник запроса котировок не допускается к участию в запросе котировок в случае:</w:t>
      </w:r>
    </w:p>
    <w:p w:rsidR="00F73B79" w:rsidRPr="009A5D97" w:rsidRDefault="00F73B79" w:rsidP="001E668F">
      <w:pPr>
        <w:pStyle w:val="a6"/>
        <w:numPr>
          <w:ilvl w:val="3"/>
          <w:numId w:val="12"/>
        </w:numPr>
        <w:ind w:left="0" w:firstLine="709"/>
        <w:jc w:val="both"/>
        <w:rPr>
          <w:rFonts w:eastAsia="MS Mincho"/>
          <w:sz w:val="28"/>
          <w:szCs w:val="28"/>
        </w:rPr>
      </w:pPr>
      <w:r w:rsidRPr="009A5D97">
        <w:rPr>
          <w:rFonts w:eastAsia="MS Mincho"/>
          <w:sz w:val="28"/>
          <w:szCs w:val="28"/>
        </w:rPr>
        <w:t>Несоответствия котировочной заявки требованиям котировочной документации, в том числе:</w:t>
      </w:r>
    </w:p>
    <w:p w:rsidR="00F73B79" w:rsidRPr="009A5D97" w:rsidRDefault="00F73B79" w:rsidP="009A5D97">
      <w:pPr>
        <w:pStyle w:val="a6"/>
        <w:ind w:left="0" w:firstLine="709"/>
        <w:jc w:val="both"/>
        <w:rPr>
          <w:rFonts w:eastAsia="MS Mincho"/>
          <w:sz w:val="28"/>
          <w:szCs w:val="28"/>
        </w:rPr>
      </w:pPr>
      <w:r w:rsidRPr="009A5D97">
        <w:rPr>
          <w:rFonts w:eastAsia="MS Mincho"/>
          <w:sz w:val="28"/>
          <w:szCs w:val="28"/>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F73B79" w:rsidRPr="009A5D97" w:rsidRDefault="00F73B79" w:rsidP="009A5D97">
      <w:pPr>
        <w:pStyle w:val="a6"/>
        <w:ind w:left="0" w:firstLine="709"/>
        <w:jc w:val="both"/>
        <w:rPr>
          <w:rFonts w:eastAsia="MS Mincho"/>
          <w:sz w:val="28"/>
          <w:szCs w:val="28"/>
        </w:rPr>
      </w:pPr>
      <w:r w:rsidRPr="009A5D97">
        <w:rPr>
          <w:rFonts w:eastAsia="MS Mincho"/>
          <w:sz w:val="28"/>
          <w:szCs w:val="28"/>
        </w:rPr>
        <w:t>документы не подписаны должным образом (в соответствии с требованиями котировочной документации).</w:t>
      </w:r>
    </w:p>
    <w:p w:rsidR="00F73B79" w:rsidRPr="009A5D97" w:rsidRDefault="00F73B79" w:rsidP="009A5D97">
      <w:pPr>
        <w:pStyle w:val="a6"/>
        <w:ind w:left="0" w:firstLine="709"/>
        <w:jc w:val="both"/>
        <w:rPr>
          <w:rFonts w:eastAsia="MS Mincho"/>
          <w:sz w:val="28"/>
          <w:szCs w:val="28"/>
        </w:rPr>
      </w:pPr>
      <w:r w:rsidRPr="009A5D97">
        <w:rPr>
          <w:rFonts w:eastAsia="MS Mincho"/>
          <w:sz w:val="28"/>
          <w:szCs w:val="28"/>
        </w:rPr>
        <w:t>6.8.4.2.Предложение о цене договора (цене лота) превышает начальную (максимальную) цену договора (цену лота).</w:t>
      </w:r>
    </w:p>
    <w:p w:rsidR="00F73B79" w:rsidRPr="009A5D97" w:rsidRDefault="00F73B79" w:rsidP="009A5D97">
      <w:pPr>
        <w:pStyle w:val="a6"/>
        <w:ind w:left="0" w:firstLine="709"/>
        <w:jc w:val="both"/>
        <w:rPr>
          <w:rFonts w:eastAsia="MS Mincho"/>
          <w:sz w:val="28"/>
          <w:szCs w:val="28"/>
        </w:rPr>
      </w:pPr>
      <w:r w:rsidRPr="009A5D97">
        <w:rPr>
          <w:rFonts w:eastAsia="MS Mincho"/>
          <w:sz w:val="28"/>
          <w:szCs w:val="28"/>
        </w:rPr>
        <w:t>6.8.4.3.Участник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вправе до подведения итогов запроса котировок в письменной форме запросить</w:t>
      </w:r>
      <w:r w:rsidRPr="009A5D97">
        <w:rPr>
          <w:b/>
          <w:sz w:val="28"/>
          <w:szCs w:val="28"/>
        </w:rPr>
        <w:t xml:space="preserve"> </w:t>
      </w:r>
      <w:r w:rsidRPr="009A5D97">
        <w:rPr>
          <w:sz w:val="28"/>
          <w:szCs w:val="28"/>
        </w:rPr>
        <w:t xml:space="preserve">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w:t>
      </w:r>
      <w:proofErr w:type="gramStart"/>
      <w:r w:rsidRPr="009A5D97">
        <w:rPr>
          <w:sz w:val="28"/>
          <w:szCs w:val="28"/>
        </w:rPr>
        <w:t>и(</w:t>
      </w:r>
      <w:proofErr w:type="gramEnd"/>
      <w:r w:rsidRPr="009A5D97">
        <w:rPr>
          <w:sz w:val="28"/>
          <w:szCs w:val="28"/>
        </w:rPr>
        <w:t>или) дополнение заявок участников.</w:t>
      </w:r>
    </w:p>
    <w:p w:rsidR="00F73B79" w:rsidRPr="009A5D97" w:rsidRDefault="00F73B79" w:rsidP="009A5D97">
      <w:pPr>
        <w:pStyle w:val="a6"/>
        <w:ind w:left="0" w:firstLine="709"/>
        <w:jc w:val="both"/>
        <w:rPr>
          <w:rFonts w:eastAsia="MS Mincho"/>
          <w:sz w:val="28"/>
          <w:szCs w:val="28"/>
        </w:rPr>
      </w:pPr>
      <w:r w:rsidRPr="009A5D97">
        <w:rPr>
          <w:rFonts w:eastAsia="MS Mincho"/>
          <w:sz w:val="28"/>
          <w:szCs w:val="28"/>
        </w:rPr>
        <w:lastRenderedPageBreak/>
        <w:t>Ответ от участника запроса котировок, полученный после даты, указанной в запросе, не подлежит рассмотрению.</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По результатам рассмотрения котировочных заявок заказчик принимает решение о допуске (отказе в допуске) участника </w:t>
      </w:r>
      <w:r w:rsidRPr="009A5D97">
        <w:rPr>
          <w:bCs/>
          <w:sz w:val="28"/>
          <w:szCs w:val="28"/>
        </w:rPr>
        <w:t xml:space="preserve">запроса котировок </w:t>
      </w:r>
      <w:r w:rsidRPr="009A5D97">
        <w:rPr>
          <w:sz w:val="28"/>
          <w:szCs w:val="28"/>
        </w:rPr>
        <w:t xml:space="preserve">к участию в </w:t>
      </w:r>
      <w:r w:rsidRPr="009A5D97">
        <w:rPr>
          <w:bCs/>
          <w:sz w:val="28"/>
          <w:szCs w:val="28"/>
        </w:rPr>
        <w:t>запросе котировок</w:t>
      </w:r>
      <w:r w:rsidRPr="009A5D97">
        <w:rPr>
          <w:sz w:val="28"/>
          <w:szCs w:val="28"/>
        </w:rPr>
        <w:t>.</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рассматривает котировочные заявки на предмет их соответствия требованиям котировочной документации, а также оценивает и сопоставляет котировочные заявки в соответствии с порядком, установленным котировочной документацией.</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w:t>
      </w:r>
      <w:proofErr w:type="gramStart"/>
      <w:r w:rsidRPr="009A5D97">
        <w:rPr>
          <w:sz w:val="28"/>
          <w:szCs w:val="28"/>
        </w:rPr>
        <w:t>с</w:t>
      </w:r>
      <w:proofErr w:type="gramEnd"/>
      <w:r w:rsidRPr="009A5D97">
        <w:rPr>
          <w:sz w:val="28"/>
          <w:szCs w:val="28"/>
        </w:rPr>
        <w:t xml:space="preserve"> </w:t>
      </w:r>
      <w:proofErr w:type="gramStart"/>
      <w:r w:rsidRPr="009A5D97">
        <w:rPr>
          <w:sz w:val="28"/>
          <w:szCs w:val="28"/>
        </w:rPr>
        <w:t>его</w:t>
      </w:r>
      <w:proofErr w:type="gramEnd"/>
      <w:r w:rsidRPr="009A5D97">
        <w:rPr>
          <w:sz w:val="28"/>
          <w:szCs w:val="28"/>
        </w:rPr>
        <w:t xml:space="preserve"> котировочной заявкой.</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lastRenderedPageBreak/>
        <w:t xml:space="preserve"> Если в котировочной заявке имеются арифметические ошибки при отражении единичных расценок закупаемых товаров, работ, услуг </w:t>
      </w:r>
      <w:proofErr w:type="gramStart"/>
      <w:r w:rsidRPr="009A5D97">
        <w:rPr>
          <w:sz w:val="28"/>
          <w:szCs w:val="28"/>
        </w:rPr>
        <w:t>и(</w:t>
      </w:r>
      <w:proofErr w:type="gramEnd"/>
      <w:r w:rsidRPr="009A5D97">
        <w:rPr>
          <w:sz w:val="28"/>
          <w:szCs w:val="28"/>
        </w:rPr>
        <w:t>или) стоимости финансово-коммерческого предложения (цены договора (цены лота) заявка такого участника отклоняется.</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При наличии арифметических ошибок в заявке (кро</w:t>
      </w:r>
      <w:r w:rsidR="00E36D52">
        <w:rPr>
          <w:sz w:val="28"/>
          <w:szCs w:val="28"/>
        </w:rPr>
        <w:t>ме случаев, описанных в пункте 5</w:t>
      </w:r>
      <w:r w:rsidRPr="009A5D97">
        <w:rPr>
          <w:sz w:val="28"/>
          <w:szCs w:val="28"/>
        </w:rPr>
        <w:t>.</w:t>
      </w:r>
      <w:r w:rsidR="00E36D52">
        <w:rPr>
          <w:sz w:val="28"/>
          <w:szCs w:val="28"/>
        </w:rPr>
        <w:t>7</w:t>
      </w:r>
      <w:r w:rsidRPr="009A5D97">
        <w:rPr>
          <w:sz w:val="28"/>
          <w:szCs w:val="28"/>
        </w:rPr>
        <w:t>.16 котировочной документации) заказчик может принять решение об отклонении заявки.</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В ходе рассмотрения заявок заказчик вправе затребовать от участников </w:t>
      </w:r>
      <w:proofErr w:type="gramStart"/>
      <w:r w:rsidRPr="009A5D97">
        <w:rPr>
          <w:sz w:val="28"/>
          <w:szCs w:val="28"/>
        </w:rPr>
        <w:t>запроса котировок разъяснения положений котировочных заявок</w:t>
      </w:r>
      <w:proofErr w:type="gramEnd"/>
      <w:r w:rsidRPr="009A5D97">
        <w:rPr>
          <w:sz w:val="28"/>
          <w:szCs w:val="28"/>
        </w:rPr>
        <w:t xml:space="preserve">. </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Участники и их представители не вправе участвовать в рассмотрении котировочных заявок и изучении квалификации участников.</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Наименование товаров, работ, услуг, на закупку которых проводится запрос котировок, существенные условия договора.</w:t>
      </w:r>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Сведения об участниках закупки, подавших котировочные заявки.</w:t>
      </w:r>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Принятое заказчиком решение об отклонении котировочной заявки с обоснованием причин отклонения.</w:t>
      </w:r>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Наиболее низкая цена товаров, работ, услуг.</w:t>
      </w:r>
    </w:p>
    <w:p w:rsidR="00F73B79" w:rsidRPr="009A5D97" w:rsidRDefault="00F73B79" w:rsidP="001E668F">
      <w:pPr>
        <w:pStyle w:val="a6"/>
        <w:numPr>
          <w:ilvl w:val="3"/>
          <w:numId w:val="12"/>
        </w:numPr>
        <w:ind w:left="0" w:firstLine="709"/>
        <w:jc w:val="both"/>
        <w:rPr>
          <w:rFonts w:eastAsia="MS Mincho"/>
          <w:sz w:val="28"/>
          <w:szCs w:val="28"/>
        </w:rPr>
      </w:pPr>
      <w:proofErr w:type="gramStart"/>
      <w:r w:rsidRPr="009A5D97">
        <w:rPr>
          <w:sz w:val="28"/>
          <w:szCs w:val="28"/>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roofErr w:type="gramEnd"/>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 xml:space="preserve">Предложения для рассмотрения конкурсной комиссией (далее – комиссия). </w:t>
      </w:r>
    </w:p>
    <w:p w:rsidR="00F73B79" w:rsidRPr="009A5D97" w:rsidRDefault="00F73B79" w:rsidP="001E668F">
      <w:pPr>
        <w:pStyle w:val="a6"/>
        <w:numPr>
          <w:ilvl w:val="3"/>
          <w:numId w:val="12"/>
        </w:numPr>
        <w:ind w:left="0" w:firstLine="709"/>
        <w:jc w:val="both"/>
        <w:rPr>
          <w:rFonts w:eastAsia="MS Mincho"/>
          <w:sz w:val="28"/>
          <w:szCs w:val="28"/>
        </w:rPr>
      </w:pPr>
      <w:r w:rsidRPr="009A5D97">
        <w:rPr>
          <w:sz w:val="28"/>
          <w:szCs w:val="28"/>
        </w:rPr>
        <w:t>Заключение о взаимозаменяемости (эквивалентности) товаров, работ, услуг (при необходимости).</w:t>
      </w:r>
    </w:p>
    <w:p w:rsidR="00F73B79" w:rsidRPr="009A5D97" w:rsidRDefault="00F73B79" w:rsidP="001E668F">
      <w:pPr>
        <w:pStyle w:val="a6"/>
        <w:numPr>
          <w:ilvl w:val="2"/>
          <w:numId w:val="12"/>
        </w:numPr>
        <w:ind w:left="0" w:firstLine="709"/>
        <w:jc w:val="both"/>
        <w:rPr>
          <w:rFonts w:eastAsia="MS Mincho"/>
          <w:sz w:val="28"/>
          <w:szCs w:val="28"/>
        </w:rPr>
      </w:pPr>
      <w:r w:rsidRPr="009A5D97">
        <w:rPr>
          <w:sz w:val="28"/>
          <w:szCs w:val="28"/>
        </w:rPr>
        <w:t xml:space="preserve">Протокол рассмотрения и оценки котировочных заявок размещается на сайтах не позднее 3 (трех) дней </w:t>
      </w:r>
      <w:proofErr w:type="gramStart"/>
      <w:r w:rsidRPr="009A5D97">
        <w:rPr>
          <w:sz w:val="28"/>
          <w:szCs w:val="28"/>
        </w:rPr>
        <w:t>с даты подписания</w:t>
      </w:r>
      <w:proofErr w:type="gramEnd"/>
      <w:r w:rsidRPr="009A5D97">
        <w:rPr>
          <w:sz w:val="28"/>
          <w:szCs w:val="28"/>
        </w:rPr>
        <w:t xml:space="preserve"> протокола.</w:t>
      </w:r>
    </w:p>
    <w:p w:rsidR="00F73B79" w:rsidRPr="009A5D97" w:rsidRDefault="00F73B79" w:rsidP="009A5D97">
      <w:pPr>
        <w:pStyle w:val="a6"/>
        <w:ind w:left="709"/>
        <w:jc w:val="both"/>
        <w:rPr>
          <w:rFonts w:eastAsia="MS Mincho"/>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color w:val="000000"/>
          <w:sz w:val="28"/>
          <w:szCs w:val="28"/>
        </w:rPr>
      </w:pPr>
      <w:r w:rsidRPr="009A5D97">
        <w:rPr>
          <w:rFonts w:ascii="Times New Roman" w:hAnsi="Times New Roman" w:cs="Times New Roman"/>
          <w:color w:val="000000"/>
          <w:sz w:val="28"/>
          <w:szCs w:val="28"/>
        </w:rPr>
        <w:t>Порядок оценки и сопоставления котировочных заявок</w:t>
      </w:r>
    </w:p>
    <w:p w:rsidR="00F73B79" w:rsidRPr="009A5D97" w:rsidRDefault="00F73B79" w:rsidP="009A5D97">
      <w:pPr>
        <w:rPr>
          <w:sz w:val="28"/>
          <w:szCs w:val="28"/>
        </w:rPr>
      </w:pPr>
    </w:p>
    <w:p w:rsidR="00F73B79" w:rsidRPr="009A5D97" w:rsidRDefault="00F73B79" w:rsidP="009A5D97">
      <w:pPr>
        <w:pStyle w:val="a6"/>
        <w:numPr>
          <w:ilvl w:val="0"/>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9A5D97">
      <w:pPr>
        <w:pStyle w:val="a6"/>
        <w:numPr>
          <w:ilvl w:val="1"/>
          <w:numId w:val="10"/>
        </w:numPr>
        <w:suppressAutoHyphens/>
        <w:jc w:val="both"/>
        <w:rPr>
          <w:rFonts w:eastAsia="MS Mincho"/>
          <w:vanish/>
          <w:sz w:val="28"/>
          <w:szCs w:val="28"/>
        </w:rPr>
      </w:pP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Победитель запроса котировок определяется по итогам оценки заявок, соответствующих требованиям котировочной документации.</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Оценка заявок осуществляется на основании финансово-коммерческого предложения.</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Финансово-коммерческое предложение участника, представляемое в составе заявки, должно соответствовать требованиям, указанным в котировочной документации.</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При невыполнении требований технического задания заявка участника далее не рассматривается.</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При оценке котировочных заявок сопоставляются предложения участников по цене без учета НДС.</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lastRenderedPageBreak/>
        <w:t xml:space="preserve">Лучшей признается котировочная заявка, которая отвечает всем требованиям, установленным в котировочной документации,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  </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Победителем признается участник, заявка которого признана лучшей по итогам проведения запроса котировок. </w:t>
      </w:r>
    </w:p>
    <w:p w:rsidR="00F73B79" w:rsidRPr="009A5D97" w:rsidRDefault="00F73B79" w:rsidP="009A5D97">
      <w:pPr>
        <w:pStyle w:val="a9"/>
        <w:suppressAutoHyphens/>
        <w:ind w:left="709" w:firstLine="0"/>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Подведение итогов запроса котировок</w:t>
      </w:r>
      <w:r w:rsidR="00E36D52">
        <w:rPr>
          <w:rFonts w:ascii="Times New Roman" w:hAnsi="Times New Roman" w:cs="Times New Roman"/>
          <w:sz w:val="28"/>
          <w:szCs w:val="28"/>
        </w:rPr>
        <w:t xml:space="preserve"> </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Комиссия, рассмотрев котировочные заявки и представленные по итогам рассмотрения и оценки заявок материалы, принимает решение о победителе запроса котировок. По результатам работы комиссии оформляется протокол.</w:t>
      </w:r>
    </w:p>
    <w:p w:rsidR="00F73B79" w:rsidRPr="009A5D97" w:rsidRDefault="00F73B79" w:rsidP="001E668F">
      <w:pPr>
        <w:pStyle w:val="a6"/>
        <w:numPr>
          <w:ilvl w:val="2"/>
          <w:numId w:val="12"/>
        </w:numPr>
        <w:ind w:left="0" w:firstLine="709"/>
        <w:jc w:val="both"/>
        <w:rPr>
          <w:sz w:val="28"/>
          <w:szCs w:val="28"/>
        </w:rPr>
      </w:pPr>
      <w:r w:rsidRPr="009A5D97">
        <w:rPr>
          <w:sz w:val="28"/>
          <w:szCs w:val="28"/>
        </w:rPr>
        <w:t>В протоколе комиссии излагается решение комиссии об итогах запроса котировок.</w:t>
      </w:r>
    </w:p>
    <w:p w:rsidR="00F73B79" w:rsidRPr="009A5D97" w:rsidRDefault="00F73B79" w:rsidP="001E668F">
      <w:pPr>
        <w:pStyle w:val="a6"/>
        <w:numPr>
          <w:ilvl w:val="2"/>
          <w:numId w:val="12"/>
        </w:numPr>
        <w:ind w:left="0" w:firstLine="709"/>
        <w:jc w:val="both"/>
        <w:rPr>
          <w:sz w:val="28"/>
          <w:szCs w:val="28"/>
        </w:rPr>
      </w:pPr>
      <w:r w:rsidRPr="009A5D97">
        <w:rPr>
          <w:sz w:val="28"/>
          <w:szCs w:val="28"/>
        </w:rPr>
        <w:t>Участники или их представители не могут присутствовать на заседании комиссии.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Победителем признается участник, заявка которого отвечает всем требованиям, установленным в котировочной документации, и содержит наиболее низкую цену товаров, работ, услуг.</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Протокол комиссии размещается на сайтах не позднее 3 (трех) дней </w:t>
      </w:r>
      <w:proofErr w:type="gramStart"/>
      <w:r w:rsidRPr="009A5D97">
        <w:rPr>
          <w:sz w:val="28"/>
          <w:szCs w:val="28"/>
        </w:rPr>
        <w:t>с даты подписания</w:t>
      </w:r>
      <w:proofErr w:type="gramEnd"/>
      <w:r w:rsidRPr="009A5D97">
        <w:rPr>
          <w:sz w:val="28"/>
          <w:szCs w:val="28"/>
        </w:rPr>
        <w:t xml:space="preserve"> протокола.</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проведении переторжки (переторжек), предоставлении возможности подачи альтернативных предложений, в иных случаях дата и время подведения итогов могут быть перенесены.</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проведении переторжки (переторжек), предоставлении возможности подачи альтернативных предложений рассмотрение, оценка и итоги запроса котировок подводятся на основании представленных участниками котировочных заявок, альтернативных предложений, предложений для переторжки, с учетом требований котировочной документации.</w:t>
      </w:r>
    </w:p>
    <w:p w:rsidR="00F73B79" w:rsidRPr="009A5D97" w:rsidRDefault="00F73B79" w:rsidP="009A5D97">
      <w:pPr>
        <w:pStyle w:val="a6"/>
        <w:ind w:left="709"/>
        <w:jc w:val="both"/>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 xml:space="preserve">Признание запроса котировок </w:t>
      </w:r>
      <w:proofErr w:type="gramStart"/>
      <w:r w:rsidRPr="009A5D97">
        <w:rPr>
          <w:rFonts w:ascii="Times New Roman" w:hAnsi="Times New Roman" w:cs="Times New Roman"/>
          <w:sz w:val="28"/>
          <w:szCs w:val="28"/>
        </w:rPr>
        <w:t>несостоявшимся</w:t>
      </w:r>
      <w:proofErr w:type="gramEnd"/>
    </w:p>
    <w:p w:rsidR="00F73B79" w:rsidRPr="009A5D97" w:rsidRDefault="00F73B79" w:rsidP="009A5D97">
      <w:pPr>
        <w:rPr>
          <w:sz w:val="28"/>
          <w:szCs w:val="28"/>
        </w:rPr>
      </w:pPr>
    </w:p>
    <w:p w:rsidR="00F73B79" w:rsidRPr="009A5D97" w:rsidRDefault="00F73B79" w:rsidP="001E668F">
      <w:pPr>
        <w:pStyle w:val="a9"/>
        <w:numPr>
          <w:ilvl w:val="2"/>
          <w:numId w:val="12"/>
        </w:numPr>
        <w:suppressAutoHyphens/>
        <w:ind w:left="0" w:firstLine="852"/>
        <w:rPr>
          <w:sz w:val="28"/>
          <w:szCs w:val="28"/>
        </w:rPr>
      </w:pPr>
      <w:r w:rsidRPr="009A5D97">
        <w:rPr>
          <w:sz w:val="28"/>
          <w:szCs w:val="28"/>
        </w:rPr>
        <w:t>Запрос котировок (в том числе в части отдельных лотов) признается несостоявшимся, если:</w:t>
      </w:r>
    </w:p>
    <w:p w:rsidR="00F73B79" w:rsidRPr="009A5D97" w:rsidRDefault="00F73B79" w:rsidP="009A5D97">
      <w:pPr>
        <w:pStyle w:val="a9"/>
        <w:suppressAutoHyphens/>
        <w:rPr>
          <w:sz w:val="28"/>
          <w:szCs w:val="28"/>
        </w:rPr>
      </w:pPr>
      <w:r w:rsidRPr="009A5D97">
        <w:rPr>
          <w:sz w:val="28"/>
          <w:szCs w:val="28"/>
        </w:rPr>
        <w:t>1) на участие в запросе котировок (в том числе в части отдельных лотов) подано менее 2 (двух) котировочных заявок;</w:t>
      </w:r>
    </w:p>
    <w:p w:rsidR="00F73B79" w:rsidRPr="009A5D97" w:rsidRDefault="00F73B79" w:rsidP="009A5D97">
      <w:pPr>
        <w:pStyle w:val="a9"/>
        <w:suppressAutoHyphens/>
        <w:rPr>
          <w:sz w:val="28"/>
          <w:szCs w:val="28"/>
        </w:rPr>
      </w:pPr>
      <w:r w:rsidRPr="009A5D97">
        <w:rPr>
          <w:sz w:val="28"/>
          <w:szCs w:val="28"/>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F73B79" w:rsidRPr="009A5D97" w:rsidRDefault="00F73B79" w:rsidP="009A5D97">
      <w:pPr>
        <w:autoSpaceDE w:val="0"/>
        <w:autoSpaceDN w:val="0"/>
        <w:adjustRightInd w:val="0"/>
        <w:ind w:firstLine="709"/>
        <w:jc w:val="both"/>
        <w:rPr>
          <w:sz w:val="28"/>
          <w:szCs w:val="28"/>
        </w:rPr>
      </w:pPr>
      <w:r w:rsidRPr="009A5D97">
        <w:rPr>
          <w:sz w:val="28"/>
          <w:szCs w:val="28"/>
        </w:rPr>
        <w:t>3) все котировочные заявки признаны несоответствующими котировочной документации;</w:t>
      </w:r>
    </w:p>
    <w:p w:rsidR="00F73B79" w:rsidRPr="009A5D97" w:rsidRDefault="00F73B79" w:rsidP="009A5D97">
      <w:pPr>
        <w:autoSpaceDE w:val="0"/>
        <w:autoSpaceDN w:val="0"/>
        <w:adjustRightInd w:val="0"/>
        <w:ind w:firstLine="709"/>
        <w:jc w:val="both"/>
        <w:rPr>
          <w:sz w:val="28"/>
          <w:szCs w:val="28"/>
        </w:rPr>
      </w:pPr>
      <w:proofErr w:type="gramStart"/>
      <w:r w:rsidRPr="009A5D97">
        <w:rPr>
          <w:sz w:val="28"/>
          <w:szCs w:val="28"/>
        </w:rPr>
        <w:t xml:space="preserve">4) победитель запроса котировок (в том числе в части отдельных лотов)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w:t>
      </w:r>
      <w:r w:rsidRPr="009A5D97">
        <w:rPr>
          <w:sz w:val="28"/>
          <w:szCs w:val="28"/>
        </w:rPr>
        <w:lastRenderedPageBreak/>
        <w:t>следующие после предложенных победителем в проведении запроса котировок (в том числе в части отдельных лотов) условий, уклоняется от</w:t>
      </w:r>
      <w:proofErr w:type="gramEnd"/>
      <w:r w:rsidRPr="009A5D97">
        <w:rPr>
          <w:sz w:val="28"/>
          <w:szCs w:val="28"/>
        </w:rPr>
        <w:t xml:space="preserve"> заключения договора.</w:t>
      </w:r>
    </w:p>
    <w:p w:rsidR="00F73B79" w:rsidRPr="009A5D97" w:rsidRDefault="00F73B79" w:rsidP="001E668F">
      <w:pPr>
        <w:pStyle w:val="a9"/>
        <w:numPr>
          <w:ilvl w:val="2"/>
          <w:numId w:val="12"/>
        </w:numPr>
        <w:suppressAutoHyphens/>
        <w:ind w:left="0" w:firstLine="852"/>
        <w:rPr>
          <w:sz w:val="28"/>
          <w:szCs w:val="28"/>
        </w:rPr>
      </w:pPr>
      <w:proofErr w:type="gramStart"/>
      <w:r w:rsidRPr="009A5D97">
        <w:rPr>
          <w:sz w:val="28"/>
          <w:szCs w:val="28"/>
        </w:rPr>
        <w:t xml:space="preserve">Если запрос котировок (в том числе в части отдельных лотов)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 </w:t>
      </w:r>
      <w:proofErr w:type="gramEnd"/>
    </w:p>
    <w:p w:rsidR="00F73B79" w:rsidRPr="009A5D97" w:rsidRDefault="00F73B79" w:rsidP="009A5D97">
      <w:pPr>
        <w:pStyle w:val="a9"/>
        <w:suppressAutoHyphens/>
        <w:rPr>
          <w:sz w:val="28"/>
          <w:szCs w:val="28"/>
        </w:rPr>
      </w:pPr>
      <w:r w:rsidRPr="009A5D97">
        <w:rPr>
          <w:sz w:val="28"/>
          <w:szCs w:val="28"/>
        </w:rPr>
        <w:t>Цена заключаемого договора не может превышать цену, указанную в котировочной заявке участника запроса котировок (в том числе в части отдельных лотов).</w:t>
      </w:r>
    </w:p>
    <w:p w:rsidR="00F73B79" w:rsidRPr="009A5D97" w:rsidRDefault="00F73B79" w:rsidP="009A5D97">
      <w:pPr>
        <w:pStyle w:val="a9"/>
        <w:suppressAutoHyphens/>
        <w:rPr>
          <w:sz w:val="28"/>
          <w:szCs w:val="28"/>
        </w:rPr>
      </w:pPr>
      <w:r w:rsidRPr="009A5D97">
        <w:rPr>
          <w:sz w:val="28"/>
          <w:szCs w:val="28"/>
        </w:rPr>
        <w:t xml:space="preserve">Цена заключаемого договора согласовывается </w:t>
      </w:r>
      <w:r w:rsidRPr="009A5D97">
        <w:rPr>
          <w:color w:val="000000"/>
          <w:sz w:val="28"/>
          <w:szCs w:val="28"/>
        </w:rPr>
        <w:t>с уполномоченным на согласование цен органом заказчика в установленном порядке</w:t>
      </w:r>
      <w:r w:rsidRPr="009A5D97">
        <w:rPr>
          <w:sz w:val="28"/>
          <w:szCs w:val="28"/>
        </w:rPr>
        <w:t>.</w:t>
      </w:r>
    </w:p>
    <w:p w:rsidR="00F73B79" w:rsidRPr="009A5D97" w:rsidRDefault="00F73B79" w:rsidP="001E668F">
      <w:pPr>
        <w:pStyle w:val="a9"/>
        <w:numPr>
          <w:ilvl w:val="2"/>
          <w:numId w:val="12"/>
        </w:numPr>
        <w:suppressAutoHyphens/>
        <w:ind w:left="0" w:firstLine="840"/>
        <w:rPr>
          <w:sz w:val="28"/>
          <w:szCs w:val="28"/>
        </w:rPr>
      </w:pPr>
      <w:r w:rsidRPr="009A5D97">
        <w:rPr>
          <w:sz w:val="28"/>
          <w:szCs w:val="28"/>
        </w:rPr>
        <w:t xml:space="preserve">Если запрос котировок (в том числе в части отдельных лотов)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F73B79" w:rsidRPr="005369CD" w:rsidRDefault="00F73B79" w:rsidP="001E668F">
      <w:pPr>
        <w:pStyle w:val="3"/>
        <w:numPr>
          <w:ilvl w:val="1"/>
          <w:numId w:val="12"/>
        </w:numPr>
        <w:spacing w:before="0" w:after="0"/>
        <w:ind w:left="0" w:firstLine="709"/>
        <w:jc w:val="both"/>
        <w:rPr>
          <w:rFonts w:ascii="Times New Roman" w:hAnsi="Times New Roman" w:cs="Times New Roman"/>
          <w:b w:val="0"/>
          <w:sz w:val="28"/>
          <w:szCs w:val="28"/>
        </w:rPr>
      </w:pPr>
      <w:r w:rsidRPr="005369CD">
        <w:rPr>
          <w:rFonts w:ascii="Times New Roman" w:hAnsi="Times New Roman" w:cs="Times New Roman"/>
          <w:b w:val="0"/>
          <w:sz w:val="28"/>
          <w:szCs w:val="28"/>
        </w:rPr>
        <w:t xml:space="preserve">Особенности проведения запроса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F73B79" w:rsidRPr="009A5D97" w:rsidRDefault="00F73B79" w:rsidP="001E668F">
      <w:pPr>
        <w:pStyle w:val="a6"/>
        <w:numPr>
          <w:ilvl w:val="2"/>
          <w:numId w:val="12"/>
        </w:numPr>
        <w:ind w:left="0" w:firstLine="852"/>
        <w:jc w:val="both"/>
        <w:rPr>
          <w:sz w:val="28"/>
          <w:szCs w:val="28"/>
        </w:rPr>
      </w:pPr>
      <w:proofErr w:type="gramStart"/>
      <w:r w:rsidRPr="009A5D97">
        <w:rPr>
          <w:sz w:val="28"/>
          <w:szCs w:val="28"/>
        </w:rPr>
        <w:t>При проведении запроса котировок среди субъектов малого и среднего предпринимательства участники (лица, выступающие на стороне участника) в соответствии с требованиями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обязаны декларировать в заявках на участие в запросе котировок свою принадлежность к субъектам</w:t>
      </w:r>
      <w:proofErr w:type="gramEnd"/>
      <w:r w:rsidRPr="009A5D97">
        <w:rPr>
          <w:sz w:val="28"/>
          <w:szCs w:val="28"/>
        </w:rPr>
        <w:t xml:space="preserve"> малого и среднего предпринимательства. Декларация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w:t>
      </w:r>
      <w:proofErr w:type="gramStart"/>
      <w:r w:rsidRPr="009A5D97">
        <w:rPr>
          <w:sz w:val="28"/>
          <w:szCs w:val="28"/>
        </w:rPr>
        <w:t>содержащая</w:t>
      </w:r>
      <w:proofErr w:type="gramEnd"/>
      <w:r w:rsidRPr="009A5D97">
        <w:rPr>
          <w:sz w:val="28"/>
          <w:szCs w:val="28"/>
        </w:rPr>
        <w:t xml:space="preserve"> в том числе сведения о производимых субъектами малого и среднего предпринимательства товарах, работах, услугах и их видах деятельности предст</w:t>
      </w:r>
      <w:r w:rsidR="005369CD">
        <w:rPr>
          <w:sz w:val="28"/>
          <w:szCs w:val="28"/>
        </w:rPr>
        <w:t>авляется по форме приложения № 8</w:t>
      </w:r>
      <w:r w:rsidRPr="009A5D97">
        <w:rPr>
          <w:sz w:val="28"/>
          <w:szCs w:val="28"/>
        </w:rPr>
        <w:t xml:space="preserve"> к котировочной документации. </w:t>
      </w:r>
    </w:p>
    <w:p w:rsidR="00F73B79" w:rsidRPr="009A5D97" w:rsidRDefault="00F73B79" w:rsidP="001E668F">
      <w:pPr>
        <w:pStyle w:val="a6"/>
        <w:numPr>
          <w:ilvl w:val="2"/>
          <w:numId w:val="12"/>
        </w:numPr>
        <w:ind w:left="0" w:firstLine="840"/>
        <w:jc w:val="both"/>
        <w:rPr>
          <w:sz w:val="28"/>
          <w:szCs w:val="28"/>
        </w:rPr>
      </w:pPr>
      <w:r w:rsidRPr="009A5D97">
        <w:rPr>
          <w:sz w:val="28"/>
          <w:szCs w:val="28"/>
        </w:rPr>
        <w:t>Пунктом 1.4 котировочной документации может быть предусмотрено условие о привлечении поставщиком (исполнителем, подрядчиком), не являющимся субъектом малого и среднего предпринимательства к исполнению договора субъектов малого и среднего предпринимательства.</w:t>
      </w:r>
      <w:r w:rsidRPr="009A5D97">
        <w:rPr>
          <w:i/>
          <w:sz w:val="28"/>
          <w:szCs w:val="28"/>
        </w:rPr>
        <w:t xml:space="preserve"> </w:t>
      </w:r>
    </w:p>
    <w:p w:rsidR="00F73B79" w:rsidRPr="005369CD" w:rsidRDefault="00F73B79" w:rsidP="001E668F">
      <w:pPr>
        <w:pStyle w:val="a6"/>
        <w:numPr>
          <w:ilvl w:val="2"/>
          <w:numId w:val="12"/>
        </w:numPr>
        <w:ind w:left="0" w:firstLine="709"/>
        <w:jc w:val="both"/>
        <w:rPr>
          <w:sz w:val="28"/>
          <w:szCs w:val="28"/>
        </w:rPr>
      </w:pPr>
      <w:proofErr w:type="gramStart"/>
      <w:r w:rsidRPr="009A5D97">
        <w:rPr>
          <w:sz w:val="28"/>
          <w:szCs w:val="28"/>
        </w:rPr>
        <w:t>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w:t>
      </w:r>
      <w:r w:rsidR="005369CD">
        <w:rPr>
          <w:sz w:val="28"/>
          <w:szCs w:val="28"/>
        </w:rPr>
        <w:t xml:space="preserve">ельства  по форме </w:t>
      </w:r>
      <w:r w:rsidR="005369CD">
        <w:rPr>
          <w:sz w:val="28"/>
          <w:szCs w:val="28"/>
        </w:rPr>
        <w:lastRenderedPageBreak/>
        <w:t>приложения № 6</w:t>
      </w:r>
      <w:r w:rsidRPr="009A5D97">
        <w:rPr>
          <w:sz w:val="28"/>
          <w:szCs w:val="28"/>
        </w:rPr>
        <w:t xml:space="preserve"> к котировочной документации, а также декларацию/</w:t>
      </w:r>
      <w:proofErr w:type="spellStart"/>
      <w:r w:rsidRPr="009A5D97">
        <w:rPr>
          <w:sz w:val="28"/>
          <w:szCs w:val="28"/>
        </w:rPr>
        <w:t>ии</w:t>
      </w:r>
      <w:proofErr w:type="spellEnd"/>
      <w:r w:rsidRPr="009A5D97">
        <w:rPr>
          <w:sz w:val="28"/>
          <w:szCs w:val="28"/>
        </w:rPr>
        <w:t xml:space="preserve"> </w:t>
      </w:r>
      <w:r w:rsidRPr="009A5D97">
        <w:rPr>
          <w:bCs/>
          <w:sz w:val="28"/>
          <w:szCs w:val="28"/>
        </w:rPr>
        <w:t>о соответствии критериям отнесения к субъектам малого и среднего предпринимательства в отношении</w:t>
      </w:r>
      <w:proofErr w:type="gramEnd"/>
      <w:r w:rsidRPr="009A5D97">
        <w:rPr>
          <w:bCs/>
          <w:sz w:val="28"/>
          <w:szCs w:val="28"/>
        </w:rPr>
        <w:t xml:space="preserve"> каждого субподрядчика (соисполнителя), являющегося субъектом малого и среднего предпринимательства</w:t>
      </w:r>
      <w:r w:rsidRPr="009A5D97">
        <w:rPr>
          <w:sz w:val="28"/>
          <w:szCs w:val="28"/>
        </w:rPr>
        <w:t xml:space="preserve">, установленным статьей 4 Федерального закона «О развитии малого и среднего предпринимательства в Российской Федерации»,  </w:t>
      </w:r>
      <w:proofErr w:type="gramStart"/>
      <w:r w:rsidRPr="009A5D97">
        <w:rPr>
          <w:sz w:val="28"/>
          <w:szCs w:val="28"/>
        </w:rPr>
        <w:t>подготовленную</w:t>
      </w:r>
      <w:proofErr w:type="gramEnd"/>
      <w:r w:rsidRPr="009A5D97">
        <w:rPr>
          <w:sz w:val="28"/>
          <w:szCs w:val="28"/>
        </w:rPr>
        <w:t>/</w:t>
      </w:r>
      <w:proofErr w:type="spellStart"/>
      <w:r w:rsidRPr="009A5D97">
        <w:rPr>
          <w:sz w:val="28"/>
          <w:szCs w:val="28"/>
        </w:rPr>
        <w:t>ые</w:t>
      </w:r>
      <w:proofErr w:type="spellEnd"/>
      <w:r w:rsidRPr="009A5D97">
        <w:rPr>
          <w:sz w:val="28"/>
          <w:szCs w:val="28"/>
        </w:rPr>
        <w:t xml:space="preserve"> п</w:t>
      </w:r>
      <w:r w:rsidR="005369CD">
        <w:rPr>
          <w:sz w:val="28"/>
          <w:szCs w:val="28"/>
        </w:rPr>
        <w:t>о форме, согласно приложению № 8</w:t>
      </w:r>
      <w:r w:rsidRPr="005369CD">
        <w:rPr>
          <w:sz w:val="28"/>
          <w:szCs w:val="28"/>
        </w:rPr>
        <w:t xml:space="preserve"> к котировочной документации. </w:t>
      </w:r>
    </w:p>
    <w:p w:rsidR="00F73B79" w:rsidRPr="009A5D97" w:rsidRDefault="00F73B79" w:rsidP="009A5D97">
      <w:pPr>
        <w:pStyle w:val="a6"/>
        <w:ind w:left="0" w:firstLine="709"/>
        <w:jc w:val="both"/>
        <w:rPr>
          <w:sz w:val="28"/>
          <w:szCs w:val="28"/>
        </w:rPr>
      </w:pPr>
      <w:r w:rsidRPr="009A5D97">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9A5D97">
        <w:rPr>
          <w:sz w:val="28"/>
          <w:szCs w:val="28"/>
        </w:rPr>
        <w:t>а(</w:t>
      </w:r>
      <w:proofErr w:type="spellStart"/>
      <w:proofErr w:type="gramEnd"/>
      <w:r w:rsidRPr="009A5D97">
        <w:rPr>
          <w:sz w:val="28"/>
          <w:szCs w:val="28"/>
        </w:rPr>
        <w:t>ов</w:t>
      </w:r>
      <w:proofErr w:type="spellEnd"/>
      <w:r w:rsidRPr="009A5D97">
        <w:rPr>
          <w:sz w:val="28"/>
          <w:szCs w:val="28"/>
        </w:rPr>
        <w:t>), заключаемого(</w:t>
      </w:r>
      <w:proofErr w:type="spellStart"/>
      <w:r w:rsidRPr="009A5D97">
        <w:rPr>
          <w:sz w:val="28"/>
          <w:szCs w:val="28"/>
        </w:rPr>
        <w:t>ых</w:t>
      </w:r>
      <w:proofErr w:type="spellEnd"/>
      <w:r w:rsidRPr="009A5D97">
        <w:rPr>
          <w:sz w:val="28"/>
          <w:szCs w:val="28"/>
        </w:rPr>
        <w:t>) с субъектом малого и среднего предпринимательства, или указал цену(</w:t>
      </w:r>
      <w:proofErr w:type="spellStart"/>
      <w:r w:rsidRPr="009A5D97">
        <w:rPr>
          <w:sz w:val="28"/>
          <w:szCs w:val="28"/>
        </w:rPr>
        <w:t>ы</w:t>
      </w:r>
      <w:proofErr w:type="spellEnd"/>
      <w:r w:rsidRPr="009A5D97">
        <w:rPr>
          <w:sz w:val="28"/>
          <w:szCs w:val="28"/>
        </w:rPr>
        <w:t>) равную(</w:t>
      </w:r>
      <w:proofErr w:type="spellStart"/>
      <w:r w:rsidRPr="009A5D97">
        <w:rPr>
          <w:sz w:val="28"/>
          <w:szCs w:val="28"/>
        </w:rPr>
        <w:t>ые</w:t>
      </w:r>
      <w:proofErr w:type="spellEnd"/>
      <w:r w:rsidRPr="009A5D97">
        <w:rPr>
          <w:sz w:val="28"/>
          <w:szCs w:val="28"/>
        </w:rPr>
        <w:t xml:space="preserve">) нулю, то такой план считается </w:t>
      </w:r>
      <w:proofErr w:type="spellStart"/>
      <w:r w:rsidRPr="009A5D97">
        <w:rPr>
          <w:sz w:val="28"/>
          <w:szCs w:val="28"/>
        </w:rPr>
        <w:t>непредставленным</w:t>
      </w:r>
      <w:proofErr w:type="spellEnd"/>
      <w:r w:rsidRPr="009A5D97">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F73B79" w:rsidRPr="009A5D97" w:rsidRDefault="00F73B79" w:rsidP="001E668F">
      <w:pPr>
        <w:pStyle w:val="a6"/>
        <w:numPr>
          <w:ilvl w:val="2"/>
          <w:numId w:val="12"/>
        </w:numPr>
        <w:ind w:left="0" w:firstLine="709"/>
        <w:jc w:val="both"/>
        <w:rPr>
          <w:sz w:val="28"/>
          <w:szCs w:val="28"/>
        </w:rPr>
      </w:pPr>
      <w:r w:rsidRPr="009A5D97">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включается в договор.</w:t>
      </w:r>
    </w:p>
    <w:p w:rsidR="00F73B79" w:rsidRPr="009A5D97" w:rsidRDefault="00F73B79" w:rsidP="009A5D97">
      <w:pPr>
        <w:rPr>
          <w:sz w:val="28"/>
          <w:szCs w:val="28"/>
        </w:rPr>
      </w:pPr>
    </w:p>
    <w:p w:rsidR="00F73B79" w:rsidRPr="009A5D97" w:rsidRDefault="00F73B79" w:rsidP="001E668F">
      <w:pPr>
        <w:pStyle w:val="3"/>
        <w:numPr>
          <w:ilvl w:val="1"/>
          <w:numId w:val="12"/>
        </w:numPr>
        <w:spacing w:before="0" w:after="0"/>
        <w:jc w:val="both"/>
        <w:rPr>
          <w:rFonts w:ascii="Times New Roman" w:hAnsi="Times New Roman" w:cs="Times New Roman"/>
          <w:sz w:val="28"/>
          <w:szCs w:val="28"/>
        </w:rPr>
      </w:pPr>
      <w:r w:rsidRPr="009A5D97">
        <w:rPr>
          <w:rFonts w:ascii="Times New Roman" w:hAnsi="Times New Roman" w:cs="Times New Roman"/>
          <w:sz w:val="28"/>
          <w:szCs w:val="28"/>
        </w:rPr>
        <w:t>Проведение переторжки</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Переторжка является дополнительным элементом запроса котировок и заключается в добровольном повышении </w:t>
      </w:r>
      <w:proofErr w:type="gramStart"/>
      <w:r w:rsidRPr="009A5D97">
        <w:rPr>
          <w:sz w:val="28"/>
          <w:szCs w:val="28"/>
        </w:rPr>
        <w:t>предпочтительности заявок участников запроса котировок</w:t>
      </w:r>
      <w:proofErr w:type="gramEnd"/>
      <w:r w:rsidRPr="009A5D97">
        <w:rPr>
          <w:sz w:val="28"/>
          <w:szCs w:val="28"/>
        </w:rPr>
        <w:t xml:space="preserve"> в рамках специально организованной для этого процедуры путем снижения участниками запроса котировок цены своих первоначально поданных заявок.</w:t>
      </w:r>
    </w:p>
    <w:p w:rsidR="00F73B79" w:rsidRPr="009A5D97" w:rsidRDefault="00F73B79" w:rsidP="001E668F">
      <w:pPr>
        <w:pStyle w:val="a6"/>
        <w:numPr>
          <w:ilvl w:val="2"/>
          <w:numId w:val="12"/>
        </w:numPr>
        <w:ind w:left="0" w:firstLine="709"/>
        <w:jc w:val="both"/>
        <w:rPr>
          <w:sz w:val="28"/>
          <w:szCs w:val="28"/>
        </w:rPr>
      </w:pPr>
      <w:r w:rsidRPr="009A5D97">
        <w:rPr>
          <w:sz w:val="28"/>
          <w:szCs w:val="28"/>
        </w:rPr>
        <w:t>Переторжка проводится по решению заказчика неограниченное количество раз в рамках одного запроса котировок.</w:t>
      </w:r>
    </w:p>
    <w:p w:rsidR="00F73B79" w:rsidRPr="009A5D97" w:rsidRDefault="00F73B79" w:rsidP="001E668F">
      <w:pPr>
        <w:pStyle w:val="a6"/>
        <w:numPr>
          <w:ilvl w:val="2"/>
          <w:numId w:val="12"/>
        </w:numPr>
        <w:ind w:left="0" w:firstLine="709"/>
        <w:jc w:val="both"/>
        <w:rPr>
          <w:sz w:val="28"/>
          <w:szCs w:val="28"/>
        </w:rPr>
      </w:pPr>
      <w:r w:rsidRPr="009A5D97">
        <w:rPr>
          <w:sz w:val="28"/>
          <w:szCs w:val="28"/>
        </w:rPr>
        <w:t>Переторжка может быть отменена в любое время до ее окончания. Переторжка в режиме реального времени может быть отменена до ее начала.</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В любое время до подведения итогов запроса котировок заказчик вправе направить участникам, допущенным к участию в запросе котировок приглашение с указанием в нем формы, порядка проведения переторжки, сроков и порядка подачи предложений с новыми условиями, а также информации о  дате, времени, проведения переторжки в режиме реального времени, дате, времени вскрытия конвертов с измененными условиями заявки (открытие доступа к документам с</w:t>
      </w:r>
      <w:proofErr w:type="gramEnd"/>
      <w:r w:rsidRPr="009A5D97">
        <w:rPr>
          <w:sz w:val="28"/>
          <w:szCs w:val="28"/>
        </w:rPr>
        <w:t xml:space="preserve"> измененными условиями в электронной форме), место, условия прохода в здание для присутствия на вскрытии, если переторжка проводится в заочной форме на бумажном носителе, дате и времени рассмотрения предложений и переносе срока подведения итогов. В случае если переторжка </w:t>
      </w:r>
      <w:proofErr w:type="gramStart"/>
      <w:r w:rsidRPr="009A5D97">
        <w:rPr>
          <w:sz w:val="28"/>
          <w:szCs w:val="28"/>
        </w:rPr>
        <w:t>проводится в режиме реального времени в приглашении указывается</w:t>
      </w:r>
      <w:proofErr w:type="gramEnd"/>
      <w:r w:rsidRPr="009A5D97">
        <w:rPr>
          <w:sz w:val="28"/>
          <w:szCs w:val="28"/>
        </w:rPr>
        <w:t xml:space="preserve">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F73B79" w:rsidRPr="009A5D97" w:rsidRDefault="00F73B79" w:rsidP="009A5D97">
      <w:pPr>
        <w:pStyle w:val="a6"/>
        <w:ind w:left="0" w:firstLine="709"/>
        <w:jc w:val="both"/>
        <w:rPr>
          <w:sz w:val="28"/>
          <w:szCs w:val="28"/>
        </w:rPr>
      </w:pPr>
      <w:r w:rsidRPr="009A5D97">
        <w:rPr>
          <w:sz w:val="28"/>
          <w:szCs w:val="28"/>
        </w:rPr>
        <w:lastRenderedPageBreak/>
        <w:t>Заказчик также размещает приглашение на сайтах.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котировочной документацией.</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проведении переторжки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снижения цены, указанной в заявке такого участника при условии сохранения остальных положений заявки без изменений.</w:t>
      </w:r>
    </w:p>
    <w:p w:rsidR="00F73B79" w:rsidRPr="009A5D97" w:rsidRDefault="00F73B79" w:rsidP="001E668F">
      <w:pPr>
        <w:pStyle w:val="a6"/>
        <w:numPr>
          <w:ilvl w:val="2"/>
          <w:numId w:val="12"/>
        </w:numPr>
        <w:ind w:left="0" w:firstLine="709"/>
        <w:jc w:val="both"/>
        <w:rPr>
          <w:sz w:val="28"/>
          <w:szCs w:val="28"/>
        </w:rPr>
      </w:pPr>
      <w:r w:rsidRPr="009A5D97">
        <w:rPr>
          <w:sz w:val="28"/>
          <w:szCs w:val="28"/>
        </w:rPr>
        <w:t>В переторжке имеют право участвовать все допущенные к участию в запросе котировок участники. Предложение для переторжки, поданное участником, не допущенным к участию в запросе котировок, не подлежит рассмотрению.</w:t>
      </w:r>
    </w:p>
    <w:p w:rsidR="00F73B79" w:rsidRPr="009A5D97" w:rsidRDefault="00F73B79" w:rsidP="001E668F">
      <w:pPr>
        <w:pStyle w:val="a6"/>
        <w:numPr>
          <w:ilvl w:val="2"/>
          <w:numId w:val="12"/>
        </w:numPr>
        <w:ind w:left="0" w:firstLine="709"/>
        <w:jc w:val="both"/>
        <w:rPr>
          <w:sz w:val="28"/>
          <w:szCs w:val="28"/>
        </w:rPr>
      </w:pPr>
      <w:r w:rsidRPr="009A5D97">
        <w:rPr>
          <w:sz w:val="28"/>
          <w:szCs w:val="28"/>
        </w:rPr>
        <w:t>Участник, допущенный к участию в запросе котировок, вправе не принимать участие в переторжке, тогда при оценке заявок рассматривается его первоначальная заявка (последняя соответствующая требованиям котировочной документации заявка, если переторжка проводится несколько раз).</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Предложения участника по ухудшению первоначальных условий (последних предложенных </w:t>
      </w:r>
      <w:proofErr w:type="gramStart"/>
      <w:r w:rsidRPr="009A5D97">
        <w:rPr>
          <w:sz w:val="28"/>
          <w:szCs w:val="28"/>
        </w:rPr>
        <w:t>условий</w:t>
      </w:r>
      <w:proofErr w:type="gramEnd"/>
      <w:r w:rsidRPr="009A5D97">
        <w:rPr>
          <w:sz w:val="28"/>
          <w:szCs w:val="28"/>
        </w:rPr>
        <w:t xml:space="preserve"> если переторжка проводится несколько раз), не рассматриваются, такой участник запроса котировок считается не участвовавшим в переторжке, при этом его предложение остается действующим с ранее объявленными условиями.</w:t>
      </w:r>
    </w:p>
    <w:p w:rsidR="00F73B79" w:rsidRPr="009A5D97" w:rsidRDefault="00F73B79" w:rsidP="009A5D97">
      <w:pPr>
        <w:pStyle w:val="a6"/>
        <w:ind w:left="0" w:firstLine="709"/>
        <w:jc w:val="both"/>
        <w:rPr>
          <w:sz w:val="28"/>
          <w:szCs w:val="28"/>
        </w:rPr>
      </w:pPr>
      <w:r w:rsidRPr="009A5D97">
        <w:rPr>
          <w:sz w:val="28"/>
          <w:szCs w:val="28"/>
        </w:rPr>
        <w:t>В случае если в ходе рассмотрения предложение для переторжки будет отклонено в по</w:t>
      </w:r>
      <w:r w:rsidR="00995E3C">
        <w:rPr>
          <w:sz w:val="28"/>
          <w:szCs w:val="28"/>
        </w:rPr>
        <w:t>рядке, предусмотренным пунктом 5</w:t>
      </w:r>
      <w:r w:rsidRPr="009A5D97">
        <w:rPr>
          <w:sz w:val="28"/>
          <w:szCs w:val="28"/>
        </w:rPr>
        <w:t>.1</w:t>
      </w:r>
      <w:r w:rsidR="00995E3C">
        <w:rPr>
          <w:sz w:val="28"/>
          <w:szCs w:val="28"/>
        </w:rPr>
        <w:t>2</w:t>
      </w:r>
      <w:r w:rsidRPr="009A5D97">
        <w:rPr>
          <w:sz w:val="28"/>
          <w:szCs w:val="28"/>
        </w:rPr>
        <w:t>.2</w:t>
      </w:r>
      <w:r w:rsidR="00995E3C">
        <w:rPr>
          <w:sz w:val="28"/>
          <w:szCs w:val="28"/>
        </w:rPr>
        <w:t>1</w:t>
      </w:r>
      <w:r w:rsidRPr="009A5D97">
        <w:rPr>
          <w:sz w:val="28"/>
          <w:szCs w:val="28"/>
        </w:rPr>
        <w:t xml:space="preserve"> котировочной документации, то при оценке заявок будет рассматриваться его первоначальная заявка (последняя соответствующая требованиям котировочной документации заявка, если переторжка проводится несколько раз).</w:t>
      </w:r>
    </w:p>
    <w:p w:rsidR="00F73B79" w:rsidRPr="009A5D97" w:rsidRDefault="00F73B79" w:rsidP="001E668F">
      <w:pPr>
        <w:pStyle w:val="a6"/>
        <w:numPr>
          <w:ilvl w:val="2"/>
          <w:numId w:val="12"/>
        </w:numPr>
        <w:ind w:left="0" w:firstLine="709"/>
        <w:jc w:val="both"/>
        <w:rPr>
          <w:sz w:val="28"/>
          <w:szCs w:val="28"/>
        </w:rPr>
      </w:pPr>
      <w:r w:rsidRPr="009A5D97">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F73B79" w:rsidRPr="009A5D97" w:rsidRDefault="00F73B79" w:rsidP="001E668F">
      <w:pPr>
        <w:pStyle w:val="a6"/>
        <w:numPr>
          <w:ilvl w:val="2"/>
          <w:numId w:val="12"/>
        </w:numPr>
        <w:ind w:left="0" w:firstLine="709"/>
        <w:jc w:val="both"/>
        <w:rPr>
          <w:sz w:val="28"/>
          <w:szCs w:val="28"/>
        </w:rPr>
      </w:pPr>
      <w:r w:rsidRPr="009A5D97">
        <w:rPr>
          <w:sz w:val="28"/>
          <w:szCs w:val="28"/>
        </w:rPr>
        <w:t>Участники запроса котировок заявляют новую цену договора независимо от цен, предлагаемых другими участниками, при этом участник запроса котировок не имеет обязанности предложить цену ниже других участников.</w:t>
      </w:r>
    </w:p>
    <w:p w:rsidR="00F73B79" w:rsidRPr="009A5D97" w:rsidRDefault="00F73B79" w:rsidP="001E668F">
      <w:pPr>
        <w:pStyle w:val="a6"/>
        <w:numPr>
          <w:ilvl w:val="2"/>
          <w:numId w:val="12"/>
        </w:numPr>
        <w:ind w:left="0" w:firstLine="709"/>
        <w:jc w:val="both"/>
        <w:rPr>
          <w:sz w:val="28"/>
          <w:szCs w:val="28"/>
        </w:rPr>
      </w:pPr>
      <w:r w:rsidRPr="009A5D97">
        <w:rPr>
          <w:sz w:val="28"/>
          <w:szCs w:val="28"/>
        </w:rPr>
        <w:t>Время приема предложений участников о цене составляет один час.</w:t>
      </w:r>
    </w:p>
    <w:p w:rsidR="00F73B79" w:rsidRPr="009A5D97" w:rsidRDefault="00F73B79" w:rsidP="001E668F">
      <w:pPr>
        <w:pStyle w:val="a6"/>
        <w:numPr>
          <w:ilvl w:val="2"/>
          <w:numId w:val="12"/>
        </w:numPr>
        <w:ind w:left="0" w:firstLine="709"/>
        <w:jc w:val="both"/>
        <w:rPr>
          <w:sz w:val="28"/>
          <w:szCs w:val="28"/>
        </w:rPr>
      </w:pPr>
      <w:r w:rsidRPr="009A5D97">
        <w:rPr>
          <w:sz w:val="28"/>
          <w:szCs w:val="28"/>
        </w:rP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часов.</w:t>
      </w:r>
    </w:p>
    <w:p w:rsidR="00F73B79" w:rsidRPr="009A5D97" w:rsidRDefault="00F73B79" w:rsidP="001E668F">
      <w:pPr>
        <w:pStyle w:val="a6"/>
        <w:numPr>
          <w:ilvl w:val="2"/>
          <w:numId w:val="12"/>
        </w:numPr>
        <w:ind w:left="0" w:firstLine="709"/>
        <w:jc w:val="both"/>
        <w:rPr>
          <w:sz w:val="28"/>
          <w:szCs w:val="28"/>
        </w:rPr>
      </w:pPr>
      <w:r w:rsidRPr="009A5D97">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завершается.</w:t>
      </w:r>
    </w:p>
    <w:p w:rsidR="00F73B79" w:rsidRPr="009A5D97" w:rsidRDefault="00F73B79" w:rsidP="001E668F">
      <w:pPr>
        <w:pStyle w:val="a6"/>
        <w:numPr>
          <w:ilvl w:val="2"/>
          <w:numId w:val="12"/>
        </w:numPr>
        <w:ind w:left="0" w:firstLine="709"/>
        <w:jc w:val="both"/>
        <w:rPr>
          <w:sz w:val="28"/>
          <w:szCs w:val="28"/>
        </w:rPr>
      </w:pPr>
      <w:r w:rsidRPr="009A5D97">
        <w:rPr>
          <w:sz w:val="28"/>
          <w:szCs w:val="28"/>
        </w:rPr>
        <w:t>Участник подписывает каждое предложение о цене, сделанное в ходе переторжки.</w:t>
      </w:r>
    </w:p>
    <w:p w:rsidR="00F73B79" w:rsidRPr="009A5D97" w:rsidRDefault="00F73B79" w:rsidP="001E668F">
      <w:pPr>
        <w:pStyle w:val="a6"/>
        <w:numPr>
          <w:ilvl w:val="2"/>
          <w:numId w:val="12"/>
        </w:numPr>
        <w:ind w:left="0" w:firstLine="709"/>
        <w:jc w:val="both"/>
        <w:rPr>
          <w:sz w:val="28"/>
          <w:szCs w:val="28"/>
        </w:rPr>
      </w:pPr>
      <w:r w:rsidRPr="009A5D97">
        <w:rPr>
          <w:sz w:val="28"/>
          <w:szCs w:val="28"/>
        </w:rPr>
        <w:lastRenderedPageBreak/>
        <w:t>С момента начала проведения переторжки до ее окончания</w:t>
      </w:r>
      <w:r w:rsidRPr="009A5D97">
        <w:rPr>
          <w:rFonts w:eastAsia="MS Mincho"/>
          <w:sz w:val="28"/>
          <w:szCs w:val="28"/>
        </w:rPr>
        <w:t xml:space="preserve"> </w:t>
      </w:r>
      <w:proofErr w:type="gramStart"/>
      <w:r w:rsidRPr="009A5D97">
        <w:rPr>
          <w:rFonts w:eastAsia="MS Mincho"/>
          <w:sz w:val="28"/>
          <w:szCs w:val="28"/>
        </w:rPr>
        <w:t xml:space="preserve">на </w:t>
      </w:r>
      <w:r w:rsidRPr="009A5D97">
        <w:rPr>
          <w:sz w:val="28"/>
          <w:szCs w:val="28"/>
        </w:rPr>
        <w:t>указываются</w:t>
      </w:r>
      <w:proofErr w:type="gramEnd"/>
      <w:r w:rsidRPr="009A5D97">
        <w:rPr>
          <w:sz w:val="28"/>
          <w:szCs w:val="28"/>
        </w:rPr>
        <w:t xml:space="preserve"> все предложения о цене договора и время их поступления.</w:t>
      </w:r>
    </w:p>
    <w:p w:rsidR="00F73B79" w:rsidRPr="009A5D97" w:rsidRDefault="00F73B79" w:rsidP="001E668F">
      <w:pPr>
        <w:pStyle w:val="a6"/>
        <w:numPr>
          <w:ilvl w:val="2"/>
          <w:numId w:val="12"/>
        </w:numPr>
        <w:ind w:left="0" w:firstLine="709"/>
        <w:jc w:val="both"/>
        <w:rPr>
          <w:sz w:val="28"/>
          <w:szCs w:val="28"/>
        </w:rPr>
      </w:pPr>
      <w:r w:rsidRPr="005369CD">
        <w:rPr>
          <w:sz w:val="28"/>
          <w:szCs w:val="28"/>
        </w:rPr>
        <w:t>В случае если была предложена цена договора, равная цене, предложенной другим участником, лучшим считается предложение,</w:t>
      </w:r>
      <w:r w:rsidRPr="009A5D97">
        <w:rPr>
          <w:sz w:val="28"/>
          <w:szCs w:val="28"/>
        </w:rPr>
        <w:t xml:space="preserve"> поступившее ранее других предложений с той же ценой.</w:t>
      </w:r>
    </w:p>
    <w:p w:rsidR="00F73B79" w:rsidRPr="009A5D97" w:rsidRDefault="00F73B79" w:rsidP="001E668F">
      <w:pPr>
        <w:pStyle w:val="a6"/>
        <w:numPr>
          <w:ilvl w:val="2"/>
          <w:numId w:val="12"/>
        </w:numPr>
        <w:ind w:left="0" w:firstLine="709"/>
        <w:jc w:val="both"/>
        <w:rPr>
          <w:sz w:val="28"/>
          <w:szCs w:val="28"/>
        </w:rPr>
      </w:pPr>
      <w:r w:rsidRPr="009A5D97">
        <w:rPr>
          <w:sz w:val="28"/>
          <w:szCs w:val="28"/>
        </w:rPr>
        <w:t>Результаты проведения переторжки оформляются протоколом, в котором содержатся следующие сведения:</w:t>
      </w:r>
    </w:p>
    <w:p w:rsidR="00F73B79" w:rsidRPr="009A5D97" w:rsidRDefault="00F73B79" w:rsidP="009A5D97">
      <w:pPr>
        <w:pStyle w:val="a6"/>
        <w:ind w:left="0" w:firstLine="709"/>
        <w:jc w:val="both"/>
        <w:rPr>
          <w:sz w:val="28"/>
          <w:szCs w:val="28"/>
        </w:rPr>
      </w:pPr>
      <w:r w:rsidRPr="009A5D97">
        <w:rPr>
          <w:sz w:val="28"/>
          <w:szCs w:val="28"/>
        </w:rPr>
        <w:t>Дата, время начала и окончания процедуры переторжки,</w:t>
      </w:r>
    </w:p>
    <w:p w:rsidR="00F73B79" w:rsidRPr="009A5D97" w:rsidRDefault="00F73B79" w:rsidP="009A5D97">
      <w:pPr>
        <w:pStyle w:val="a6"/>
        <w:ind w:left="0" w:firstLine="709"/>
        <w:jc w:val="both"/>
        <w:rPr>
          <w:sz w:val="28"/>
          <w:szCs w:val="28"/>
        </w:rPr>
      </w:pPr>
      <w:r w:rsidRPr="009A5D97">
        <w:rPr>
          <w:sz w:val="28"/>
          <w:szCs w:val="28"/>
        </w:rPr>
        <w:t>Первоначальные и окончательные предложения о цене договора (цене лота) сделанные участниками без учета НДС,</w:t>
      </w:r>
    </w:p>
    <w:p w:rsidR="00F73B79" w:rsidRPr="009A5D97" w:rsidRDefault="00F73B79" w:rsidP="009A5D97">
      <w:pPr>
        <w:pStyle w:val="a6"/>
        <w:ind w:left="0" w:firstLine="709"/>
        <w:jc w:val="both"/>
        <w:rPr>
          <w:sz w:val="28"/>
          <w:szCs w:val="28"/>
        </w:rPr>
      </w:pPr>
      <w:r w:rsidRPr="009A5D97">
        <w:rPr>
          <w:sz w:val="28"/>
          <w:szCs w:val="28"/>
        </w:rPr>
        <w:t>Сведения об объеме, начальной (максимальной) цене договора (цене лота), сроке исполнения договора.</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Протокол переторжки с помощью программных и технических средств размещается на сайте сада </w:t>
      </w:r>
      <w:hyperlink r:id="rId12" w:history="1">
        <w:hyperlink r:id="rId13" w:history="1">
          <w:r w:rsidR="00E629F3" w:rsidRPr="00E629F3">
            <w:rPr>
              <w:rStyle w:val="a8"/>
              <w:sz w:val="28"/>
              <w:szCs w:val="28"/>
            </w:rPr>
            <w:t>http://ds</w:t>
          </w:r>
        </w:hyperlink>
        <w:r w:rsidR="00E629F3" w:rsidRPr="00E629F3">
          <w:rPr>
            <w:sz w:val="28"/>
            <w:szCs w:val="28"/>
            <w:u w:val="single"/>
          </w:rPr>
          <w:t xml:space="preserve"> 37.</w:t>
        </w:r>
        <w:proofErr w:type="spellStart"/>
        <w:r w:rsidR="00E629F3" w:rsidRPr="00E629F3">
          <w:rPr>
            <w:sz w:val="28"/>
            <w:szCs w:val="28"/>
            <w:u w:val="single"/>
            <w:lang w:val="en-US"/>
          </w:rPr>
          <w:t>moy</w:t>
        </w:r>
        <w:proofErr w:type="spellEnd"/>
        <w:r w:rsidR="00E629F3" w:rsidRPr="00E629F3">
          <w:rPr>
            <w:sz w:val="28"/>
            <w:szCs w:val="28"/>
            <w:u w:val="single"/>
          </w:rPr>
          <w:t>.</w:t>
        </w:r>
        <w:proofErr w:type="spellStart"/>
        <w:r w:rsidR="00E629F3" w:rsidRPr="00E629F3">
          <w:rPr>
            <w:sz w:val="28"/>
            <w:szCs w:val="28"/>
            <w:u w:val="single"/>
            <w:lang w:val="en-US"/>
          </w:rPr>
          <w:t>ru</w:t>
        </w:r>
        <w:proofErr w:type="spellEnd"/>
        <w:r w:rsidR="00E629F3" w:rsidRPr="00C32C47">
          <w:rPr>
            <w:b/>
            <w:sz w:val="28"/>
            <w:szCs w:val="28"/>
          </w:rPr>
          <w:t xml:space="preserve"> </w:t>
        </w:r>
        <w:r w:rsidR="00C32C47" w:rsidRPr="00C32C47">
          <w:rPr>
            <w:rStyle w:val="a8"/>
            <w:color w:val="auto"/>
          </w:rPr>
          <w:t>/</w:t>
        </w:r>
      </w:hyperlink>
      <w:r w:rsidRPr="00C32C47">
        <w:rPr>
          <w:sz w:val="28"/>
          <w:szCs w:val="28"/>
        </w:rPr>
        <w:t xml:space="preserve">на </w:t>
      </w:r>
      <w:r w:rsidRPr="009A5D97">
        <w:rPr>
          <w:sz w:val="28"/>
          <w:szCs w:val="28"/>
        </w:rPr>
        <w:t>следующий рабочий день после окончания переторжки, а также размещается на сайтах.</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Участники запроса котировок, участвовавшие в переторжке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а также документы, предусмотренные пунктом 1.5 котировочной документации (если представление документов предусмотрено данным пунктом).</w:t>
      </w:r>
      <w:proofErr w:type="gramEnd"/>
      <w:r w:rsidRPr="009A5D97">
        <w:rPr>
          <w:sz w:val="28"/>
          <w:szCs w:val="28"/>
        </w:rPr>
        <w:t xml:space="preserve"> Документы представляются на бумажном носителе, в сроки, определенные в приглашении к участию в переторжке. При </w:t>
      </w:r>
      <w:proofErr w:type="spellStart"/>
      <w:r w:rsidRPr="009A5D97">
        <w:rPr>
          <w:sz w:val="28"/>
          <w:szCs w:val="28"/>
        </w:rPr>
        <w:t>непредоставлении</w:t>
      </w:r>
      <w:proofErr w:type="spellEnd"/>
      <w:r w:rsidRPr="009A5D97">
        <w:rPr>
          <w:sz w:val="28"/>
          <w:szCs w:val="28"/>
        </w:rPr>
        <w:t xml:space="preserve"> документов в установленные сроки, предложение участника для переторжки отклоняется и рассматривается предложение, представленное в котировочной заявке (последнее соответствующее требованиям котировочной документации предложение участника, в том числе предложение для переторжки, если переторжка проводится несколько раз).</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проведении переторжки в заочной форме участникам запроса котировок может быть предоставлена возможность добровольно повысить предпочтительность заявок путем снижения цены, указанной в заявке такого участника при условии сохранения остальных положений заявки без изменений. Участники представляют 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котировочной документацией.</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 xml:space="preserve">При проведении переторжки в заочной форме  на бумажном носителе участники к установленному в приглашении сроку и указанному в нем адресу представляют в письменной форме документы, определяющие измененные условия заявки на участие в запросе котировок, а также документы, предусмотренные пунктом 1.5 котировочной документации (если предоставление документов предусмотрено данным пунктом) в порядке, установленном в пунктах </w:t>
      </w:r>
      <w:r w:rsidRPr="009A5D97">
        <w:rPr>
          <w:sz w:val="28"/>
          <w:szCs w:val="28"/>
          <w:u w:val="single"/>
        </w:rPr>
        <w:t>7.4.9-7.4.17</w:t>
      </w:r>
      <w:r w:rsidRPr="009A5D97">
        <w:rPr>
          <w:sz w:val="28"/>
          <w:szCs w:val="28"/>
        </w:rPr>
        <w:t xml:space="preserve"> котировочной документации. </w:t>
      </w:r>
      <w:proofErr w:type="gramEnd"/>
    </w:p>
    <w:p w:rsidR="00F73B79" w:rsidRPr="009A5D97" w:rsidRDefault="00F73B79" w:rsidP="009A5D97">
      <w:pPr>
        <w:pStyle w:val="a6"/>
        <w:ind w:left="0" w:firstLine="709"/>
        <w:jc w:val="both"/>
        <w:rPr>
          <w:sz w:val="28"/>
          <w:szCs w:val="28"/>
        </w:rPr>
      </w:pPr>
      <w:r w:rsidRPr="009A5D97">
        <w:rPr>
          <w:sz w:val="28"/>
          <w:szCs w:val="28"/>
        </w:rPr>
        <w:t xml:space="preserve">Для подачи предложения для переторжки в заочной форме на бумажном носителе представитель участника должен иметь при себе доверенность на право подачи предложения для переторжки, решение или приказ о назначении на должность лица, выдавшего доверенность, если от имени участника </w:t>
      </w:r>
      <w:r w:rsidRPr="009A5D97">
        <w:rPr>
          <w:sz w:val="28"/>
          <w:szCs w:val="28"/>
        </w:rPr>
        <w:lastRenderedPageBreak/>
        <w:t>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F73B79" w:rsidRPr="009A5D97" w:rsidRDefault="00F73B79" w:rsidP="009A5D97">
      <w:pPr>
        <w:pStyle w:val="a6"/>
        <w:ind w:left="0" w:firstLine="709"/>
        <w:jc w:val="both"/>
        <w:rPr>
          <w:sz w:val="28"/>
          <w:szCs w:val="28"/>
        </w:rPr>
      </w:pPr>
      <w:r w:rsidRPr="009A5D97">
        <w:rPr>
          <w:sz w:val="28"/>
          <w:szCs w:val="28"/>
        </w:rPr>
        <w:t xml:space="preserve">Участник вправе отозвать поданное предложение с новыми условиями в любое время до начала вскрытия конвертов с предложениями новых условий. Отзыв предложения осуществляется в </w:t>
      </w:r>
      <w:proofErr w:type="gramStart"/>
      <w:r w:rsidRPr="009A5D97">
        <w:rPr>
          <w:sz w:val="28"/>
          <w:szCs w:val="28"/>
        </w:rPr>
        <w:t>порядке</w:t>
      </w:r>
      <w:proofErr w:type="gramEnd"/>
      <w:r w:rsidRPr="009A5D97">
        <w:rPr>
          <w:sz w:val="28"/>
          <w:szCs w:val="28"/>
        </w:rPr>
        <w:t xml:space="preserve"> предусмотренном для отзыва котировочных заявок, установленном в пункте </w:t>
      </w:r>
      <w:r w:rsidR="00995E3C">
        <w:rPr>
          <w:sz w:val="28"/>
          <w:szCs w:val="28"/>
        </w:rPr>
        <w:t>6</w:t>
      </w:r>
      <w:r w:rsidRPr="009A5D97">
        <w:rPr>
          <w:sz w:val="28"/>
          <w:szCs w:val="28"/>
        </w:rPr>
        <w:t>.</w:t>
      </w:r>
      <w:r w:rsidR="00995E3C">
        <w:rPr>
          <w:sz w:val="28"/>
          <w:szCs w:val="28"/>
        </w:rPr>
        <w:t>4</w:t>
      </w:r>
      <w:r w:rsidRPr="009A5D97">
        <w:rPr>
          <w:sz w:val="28"/>
          <w:szCs w:val="28"/>
        </w:rPr>
        <w:t xml:space="preserve">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Вскрытие конвертов с измененными условиями заявки на участие в запросе котировок проводится в поряд</w:t>
      </w:r>
      <w:r w:rsidR="00995E3C">
        <w:rPr>
          <w:sz w:val="28"/>
          <w:szCs w:val="28"/>
        </w:rPr>
        <w:t>ке, предусмотренном пунктами 6.3</w:t>
      </w:r>
      <w:r w:rsidRPr="009A5D97">
        <w:rPr>
          <w:sz w:val="28"/>
          <w:szCs w:val="28"/>
        </w:rPr>
        <w:t xml:space="preserve">  котировочной документации, с оформлением аналогичного протокола и его размещением на сайте не позднее 3 (трех) дней </w:t>
      </w:r>
      <w:proofErr w:type="gramStart"/>
      <w:r w:rsidRPr="009A5D97">
        <w:rPr>
          <w:sz w:val="28"/>
          <w:szCs w:val="28"/>
        </w:rPr>
        <w:t>с даты подписания</w:t>
      </w:r>
      <w:proofErr w:type="gramEnd"/>
      <w:r w:rsidRPr="009A5D97">
        <w:rPr>
          <w:sz w:val="28"/>
          <w:szCs w:val="28"/>
        </w:rPr>
        <w:t xml:space="preserve"> протокола.</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Представители участников запроса котировок, представившие предложения с предложениями </w:t>
      </w:r>
      <w:proofErr w:type="gramStart"/>
      <w:r w:rsidRPr="009A5D97">
        <w:rPr>
          <w:sz w:val="28"/>
          <w:szCs w:val="28"/>
        </w:rPr>
        <w:t>для</w:t>
      </w:r>
      <w:proofErr w:type="gramEnd"/>
      <w:r w:rsidRPr="009A5D97">
        <w:rPr>
          <w:sz w:val="28"/>
          <w:szCs w:val="28"/>
        </w:rPr>
        <w:t xml:space="preserve"> </w:t>
      </w:r>
      <w:proofErr w:type="gramStart"/>
      <w:r w:rsidRPr="009A5D97">
        <w:rPr>
          <w:sz w:val="28"/>
          <w:szCs w:val="28"/>
        </w:rPr>
        <w:t>переторжке</w:t>
      </w:r>
      <w:proofErr w:type="gramEnd"/>
      <w:r w:rsidRPr="009A5D97">
        <w:rPr>
          <w:sz w:val="28"/>
          <w:szCs w:val="28"/>
        </w:rPr>
        <w:t xml:space="preserve"> (при проведении переторжки в заочной форме на бумажном носителе), вправе присутствовать при вскрытии конвертов.</w:t>
      </w:r>
    </w:p>
    <w:p w:rsidR="00F73B79" w:rsidRPr="009A5D97" w:rsidRDefault="00F73B79" w:rsidP="009A5D97">
      <w:pPr>
        <w:pStyle w:val="a6"/>
        <w:ind w:left="0" w:firstLine="709"/>
        <w:jc w:val="both"/>
        <w:rPr>
          <w:sz w:val="28"/>
          <w:szCs w:val="28"/>
        </w:rPr>
      </w:pPr>
      <w:proofErr w:type="gramStart"/>
      <w:r w:rsidRPr="009A5D97">
        <w:rPr>
          <w:sz w:val="28"/>
          <w:szCs w:val="28"/>
        </w:rPr>
        <w:t>Представители участников запроса котировок, представившие предложения для переторжки, для участия в процедуре вскрытия конвертов с предложениями для переторжки должны иметь при себе доверенность на право участия в процедуре вскрытия конвертов с предложениями для переторжки, решение или приказ о назначении на должность лица, выдавшего доверенность, если от имени участника действует лицо на основании доверенности.</w:t>
      </w:r>
      <w:proofErr w:type="gramEnd"/>
      <w:r w:rsidRPr="009A5D97">
        <w:rPr>
          <w:sz w:val="28"/>
          <w:szCs w:val="28"/>
        </w:rPr>
        <w:t xml:space="preserve">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F73B79" w:rsidRPr="009A5D97" w:rsidRDefault="00F73B79" w:rsidP="001E668F">
      <w:pPr>
        <w:pStyle w:val="a6"/>
        <w:numPr>
          <w:ilvl w:val="2"/>
          <w:numId w:val="12"/>
        </w:numPr>
        <w:ind w:left="0" w:firstLine="709"/>
        <w:jc w:val="both"/>
        <w:rPr>
          <w:sz w:val="28"/>
          <w:szCs w:val="28"/>
        </w:rPr>
      </w:pPr>
      <w:r w:rsidRPr="009A5D97">
        <w:rPr>
          <w:sz w:val="28"/>
          <w:szCs w:val="28"/>
        </w:rPr>
        <w:t>После проведения переторжки победитель определяется в пор</w:t>
      </w:r>
      <w:r w:rsidR="00995E3C">
        <w:rPr>
          <w:sz w:val="28"/>
          <w:szCs w:val="28"/>
        </w:rPr>
        <w:t>ядке, предусмотренном пунктами 5.5-5</w:t>
      </w:r>
      <w:r w:rsidRPr="009A5D97">
        <w:rPr>
          <w:sz w:val="28"/>
          <w:szCs w:val="28"/>
        </w:rPr>
        <w:t>.8 котировочной документации.</w:t>
      </w:r>
    </w:p>
    <w:p w:rsidR="00F73B79" w:rsidRPr="009A5D97" w:rsidRDefault="00F73B79" w:rsidP="009A5D97">
      <w:pPr>
        <w:pStyle w:val="a6"/>
        <w:ind w:left="709"/>
        <w:jc w:val="both"/>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Подача и рассмотрение альтернативных предложений</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Заказчик вправе предусмотреть при проведении запроса котировок право участника подать 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предложение(я).</w:t>
      </w:r>
    </w:p>
    <w:p w:rsidR="00F73B79" w:rsidRPr="009A5D97" w:rsidRDefault="00F73B79" w:rsidP="001E668F">
      <w:pPr>
        <w:pStyle w:val="a6"/>
        <w:numPr>
          <w:ilvl w:val="2"/>
          <w:numId w:val="12"/>
        </w:numPr>
        <w:ind w:left="0" w:firstLine="709"/>
        <w:jc w:val="both"/>
        <w:rPr>
          <w:sz w:val="28"/>
          <w:szCs w:val="28"/>
        </w:rPr>
      </w:pPr>
      <w:r w:rsidRPr="009A5D97">
        <w:rPr>
          <w:sz w:val="28"/>
          <w:szCs w:val="28"/>
        </w:rPr>
        <w:t>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предложение(я) допускается(</w:t>
      </w:r>
      <w:proofErr w:type="spellStart"/>
      <w:r w:rsidRPr="009A5D97">
        <w:rPr>
          <w:sz w:val="28"/>
          <w:szCs w:val="28"/>
        </w:rPr>
        <w:t>ются</w:t>
      </w:r>
      <w:proofErr w:type="spellEnd"/>
      <w:r w:rsidRPr="009A5D97">
        <w:rPr>
          <w:sz w:val="28"/>
          <w:szCs w:val="28"/>
        </w:rPr>
        <w:t>) только в отношении цены договора.</w:t>
      </w:r>
    </w:p>
    <w:p w:rsidR="00F73B79" w:rsidRPr="009A5D97" w:rsidRDefault="00F73B79" w:rsidP="001E668F">
      <w:pPr>
        <w:pStyle w:val="a6"/>
        <w:numPr>
          <w:ilvl w:val="2"/>
          <w:numId w:val="12"/>
        </w:numPr>
        <w:ind w:left="0" w:firstLine="709"/>
        <w:jc w:val="both"/>
        <w:rPr>
          <w:sz w:val="28"/>
          <w:szCs w:val="28"/>
        </w:rPr>
      </w:pPr>
      <w:r w:rsidRPr="009A5D97">
        <w:rPr>
          <w:sz w:val="28"/>
          <w:szCs w:val="28"/>
        </w:rPr>
        <w:t>Количество альтернативных предложений, которые может подать участник, может быть ограничено. Максимальное количество поданных альтернативных предложений устанавливается в пункте 1.10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Требования котировочной документации о возможности подать только одну заявку по лоту распространяются на основные предложения и не распространяются на случаи подачи альтернативных предложений.</w:t>
      </w:r>
    </w:p>
    <w:p w:rsidR="00F73B79" w:rsidRPr="009A5D97" w:rsidRDefault="00F73B79" w:rsidP="001E668F">
      <w:pPr>
        <w:pStyle w:val="a6"/>
        <w:numPr>
          <w:ilvl w:val="2"/>
          <w:numId w:val="12"/>
        </w:numPr>
        <w:ind w:left="0" w:firstLine="709"/>
        <w:jc w:val="both"/>
        <w:rPr>
          <w:sz w:val="28"/>
          <w:szCs w:val="28"/>
        </w:rPr>
      </w:pPr>
      <w:r w:rsidRPr="009A5D97">
        <w:rPr>
          <w:sz w:val="28"/>
          <w:szCs w:val="28"/>
        </w:rPr>
        <w:t>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xml:space="preserve">) предложение(я) может (могут) быть поданы, только если подано при наличии заявки (основного предложения). </w:t>
      </w:r>
    </w:p>
    <w:p w:rsidR="00F73B79" w:rsidRPr="009A5D97" w:rsidRDefault="00F73B79" w:rsidP="001E668F">
      <w:pPr>
        <w:pStyle w:val="a6"/>
        <w:numPr>
          <w:ilvl w:val="2"/>
          <w:numId w:val="12"/>
        </w:numPr>
        <w:ind w:left="0" w:firstLine="709"/>
        <w:jc w:val="both"/>
        <w:rPr>
          <w:sz w:val="28"/>
          <w:szCs w:val="28"/>
        </w:rPr>
      </w:pPr>
      <w:r w:rsidRPr="009A5D97">
        <w:rPr>
          <w:sz w:val="28"/>
          <w:szCs w:val="28"/>
        </w:rPr>
        <w:lastRenderedPageBreak/>
        <w:t>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предложение(я), в том числе документы, предусмотренные пунктом 1.5 котировочной документации (если представление документов предусмотрено данным пунктом)  представляются в сроки, предусмотренные для подачи заявок в пункте 1.8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предложение(я) подается(</w:t>
      </w:r>
      <w:proofErr w:type="spellStart"/>
      <w:r w:rsidRPr="009A5D97">
        <w:rPr>
          <w:sz w:val="28"/>
          <w:szCs w:val="28"/>
        </w:rPr>
        <w:t>ются</w:t>
      </w:r>
      <w:proofErr w:type="spellEnd"/>
      <w:r w:rsidRPr="009A5D97">
        <w:rPr>
          <w:sz w:val="28"/>
          <w:szCs w:val="28"/>
        </w:rPr>
        <w:t>) в порядке, предусмотренном для подачи котировочных заявок в соо</w:t>
      </w:r>
      <w:r w:rsidR="00995E3C">
        <w:rPr>
          <w:sz w:val="28"/>
          <w:szCs w:val="28"/>
        </w:rPr>
        <w:t>тветствии с пунктами 1.2, 1.10</w:t>
      </w:r>
      <w:r w:rsidRPr="009A5D97">
        <w:rPr>
          <w:sz w:val="28"/>
          <w:szCs w:val="28"/>
        </w:rPr>
        <w:t>, а также аб</w:t>
      </w:r>
      <w:r w:rsidR="00E11BA2">
        <w:rPr>
          <w:sz w:val="28"/>
          <w:szCs w:val="28"/>
        </w:rPr>
        <w:t>зацем 2 пункта 6.3</w:t>
      </w:r>
      <w:r w:rsidRPr="009A5D97">
        <w:rPr>
          <w:sz w:val="28"/>
          <w:szCs w:val="28"/>
        </w:rPr>
        <w:t>.1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Вскрытие альтернативных предложений, рассмотрение и оценка основных и альтернативных предложений осуществляются в порядке, предусмотренном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Заявки (основные предложения) вскрываются и рассматриваются вместе с альтернативными предложениями, поданными участниками закупки. Основные и альтернативные предложения мог</w:t>
      </w:r>
      <w:r w:rsidR="00E11BA2">
        <w:rPr>
          <w:sz w:val="28"/>
          <w:szCs w:val="28"/>
        </w:rPr>
        <w:t>ут быть отклонены по основаниям</w:t>
      </w:r>
      <w:r w:rsidRPr="009A5D97">
        <w:rPr>
          <w:sz w:val="28"/>
          <w:szCs w:val="28"/>
        </w:rPr>
        <w:t xml:space="preserve"> котировочной документации. Альтернативные предложения участника не рассматриваются, если по итогам рассмотрения заявки (основного предложения) участник будет признан </w:t>
      </w:r>
      <w:proofErr w:type="spellStart"/>
      <w:r w:rsidRPr="009A5D97">
        <w:rPr>
          <w:sz w:val="28"/>
          <w:szCs w:val="28"/>
        </w:rPr>
        <w:t>недопущенным</w:t>
      </w:r>
      <w:proofErr w:type="spellEnd"/>
      <w:r w:rsidRPr="009A5D97">
        <w:rPr>
          <w:sz w:val="28"/>
          <w:szCs w:val="28"/>
        </w:rPr>
        <w:t xml:space="preserve"> к участию в запросе котировок.</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При оценке котировочных заявок альтернативные предложения рассматриваются наравне с </w:t>
      </w:r>
      <w:proofErr w:type="gramStart"/>
      <w:r w:rsidRPr="009A5D97">
        <w:rPr>
          <w:sz w:val="28"/>
          <w:szCs w:val="28"/>
        </w:rPr>
        <w:t>основными</w:t>
      </w:r>
      <w:proofErr w:type="gramEnd"/>
      <w:r w:rsidRPr="009A5D97">
        <w:rPr>
          <w:sz w:val="28"/>
          <w:szCs w:val="28"/>
        </w:rPr>
        <w:t>. 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xml:space="preserve">) предложения участвуют в ранжировании независимо от основного предложения, участник запроса котировок получает несколько мест в ранжировании сообразно количеству </w:t>
      </w:r>
      <w:proofErr w:type="spellStart"/>
      <w:r w:rsidRPr="009A5D97">
        <w:rPr>
          <w:sz w:val="28"/>
          <w:szCs w:val="28"/>
        </w:rPr>
        <w:t>неотклоненных</w:t>
      </w:r>
      <w:proofErr w:type="spellEnd"/>
      <w:r w:rsidRPr="009A5D97">
        <w:rPr>
          <w:sz w:val="28"/>
          <w:szCs w:val="28"/>
        </w:rPr>
        <w:t xml:space="preserve"> предложений.</w:t>
      </w:r>
    </w:p>
    <w:p w:rsidR="00F73B79" w:rsidRPr="009A5D97" w:rsidRDefault="00F73B79" w:rsidP="001E668F">
      <w:pPr>
        <w:pStyle w:val="a6"/>
        <w:numPr>
          <w:ilvl w:val="2"/>
          <w:numId w:val="12"/>
        </w:numPr>
        <w:ind w:left="0" w:firstLine="709"/>
        <w:jc w:val="both"/>
        <w:rPr>
          <w:sz w:val="28"/>
          <w:szCs w:val="28"/>
        </w:rPr>
      </w:pPr>
      <w:r w:rsidRPr="009A5D97">
        <w:rPr>
          <w:sz w:val="28"/>
          <w:szCs w:val="28"/>
        </w:rPr>
        <w:t>В случае если участником была отозвана заявка (основное предложение), то альтернативно</w:t>
      </w:r>
      <w:proofErr w:type="gramStart"/>
      <w:r w:rsidRPr="009A5D97">
        <w:rPr>
          <w:sz w:val="28"/>
          <w:szCs w:val="28"/>
        </w:rPr>
        <w:t>е(</w:t>
      </w:r>
      <w:proofErr w:type="spellStart"/>
      <w:proofErr w:type="gramEnd"/>
      <w:r w:rsidRPr="009A5D97">
        <w:rPr>
          <w:sz w:val="28"/>
          <w:szCs w:val="28"/>
        </w:rPr>
        <w:t>ые</w:t>
      </w:r>
      <w:proofErr w:type="spellEnd"/>
      <w:r w:rsidRPr="009A5D97">
        <w:rPr>
          <w:sz w:val="28"/>
          <w:szCs w:val="28"/>
        </w:rPr>
        <w:t>) предложение(я) такого участника считается(</w:t>
      </w:r>
      <w:proofErr w:type="spellStart"/>
      <w:r w:rsidRPr="009A5D97">
        <w:rPr>
          <w:sz w:val="28"/>
          <w:szCs w:val="28"/>
        </w:rPr>
        <w:t>ются</w:t>
      </w:r>
      <w:proofErr w:type="spellEnd"/>
      <w:r w:rsidRPr="009A5D97">
        <w:rPr>
          <w:sz w:val="28"/>
          <w:szCs w:val="28"/>
        </w:rPr>
        <w:t>) отозванным(и).</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Комиссия вправе выбрать альтернативное предложение в качестве </w:t>
      </w:r>
      <w:proofErr w:type="gramStart"/>
      <w:r w:rsidRPr="009A5D97">
        <w:rPr>
          <w:sz w:val="28"/>
          <w:szCs w:val="28"/>
        </w:rPr>
        <w:t>наилучшего</w:t>
      </w:r>
      <w:proofErr w:type="gramEnd"/>
      <w:r w:rsidRPr="009A5D97">
        <w:rPr>
          <w:sz w:val="28"/>
          <w:szCs w:val="28"/>
        </w:rPr>
        <w:t xml:space="preserve"> в порядке, предусмотренном условиями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Если участник запроса котировок, подавший альтернативное предложение, уклоняется от заключения договора, все предложения такого участника (основное и альтернативные) могут быть отклонены.</w:t>
      </w:r>
    </w:p>
    <w:p w:rsidR="00F73B79" w:rsidRPr="009A5D97" w:rsidRDefault="00F73B79" w:rsidP="009A5D97">
      <w:pPr>
        <w:pStyle w:val="a6"/>
        <w:ind w:left="709"/>
        <w:jc w:val="both"/>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Антидемпинговые меры</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При предложении участником запроса котировок цены договора (цены лота) ниже начальной (максимальной) цены договора (цены лота) на размер, установленный в пункте 1.5 котировочной документации (если применение антидемпинговых мер предусмотрено котировочной документацией) и более (далее – демпинговая цена), к участнику запроса котировок могут быть применены антидемпинговые меры.</w:t>
      </w:r>
    </w:p>
    <w:p w:rsidR="00F73B79" w:rsidRPr="009A5D97" w:rsidRDefault="00F73B79" w:rsidP="001E668F">
      <w:pPr>
        <w:pStyle w:val="a6"/>
        <w:numPr>
          <w:ilvl w:val="2"/>
          <w:numId w:val="12"/>
        </w:numPr>
        <w:ind w:left="0" w:firstLine="709"/>
        <w:jc w:val="both"/>
        <w:rPr>
          <w:sz w:val="28"/>
          <w:szCs w:val="28"/>
        </w:rPr>
      </w:pPr>
      <w:r w:rsidRPr="009A5D97">
        <w:rPr>
          <w:sz w:val="28"/>
          <w:szCs w:val="28"/>
        </w:rPr>
        <w:t>Заказчик может применить следующие антидемпинговые меры:</w:t>
      </w:r>
    </w:p>
    <w:p w:rsidR="00F73B79" w:rsidRPr="009A5D97" w:rsidRDefault="00F73B79" w:rsidP="001E668F">
      <w:pPr>
        <w:pStyle w:val="a6"/>
        <w:numPr>
          <w:ilvl w:val="3"/>
          <w:numId w:val="12"/>
        </w:numPr>
        <w:ind w:left="0" w:firstLine="709"/>
        <w:jc w:val="both"/>
        <w:rPr>
          <w:sz w:val="28"/>
          <w:szCs w:val="28"/>
        </w:rPr>
      </w:pPr>
      <w:r w:rsidRPr="009A5D97">
        <w:rPr>
          <w:sz w:val="28"/>
          <w:szCs w:val="28"/>
        </w:rPr>
        <w:t>Требование о предоставлении участником запроса котировок обеспечения исполнения договора в размере, превышающем размер, установленный в пункте 1.</w:t>
      </w:r>
      <w:r w:rsidR="00E11BA2">
        <w:rPr>
          <w:sz w:val="28"/>
          <w:szCs w:val="28"/>
        </w:rPr>
        <w:t>7</w:t>
      </w:r>
      <w:r w:rsidRPr="009A5D97">
        <w:rPr>
          <w:sz w:val="28"/>
          <w:szCs w:val="28"/>
        </w:rPr>
        <w:t xml:space="preserve"> котировочной документации в 1,5 раза, но не менее чем размер аванса (если проектом договора предусмотрена выплата аванса). В </w:t>
      </w:r>
      <w:r w:rsidRPr="009A5D97">
        <w:rPr>
          <w:sz w:val="28"/>
          <w:szCs w:val="28"/>
        </w:rPr>
        <w:lastRenderedPageBreak/>
        <w:t>случае</w:t>
      </w:r>
      <w:proofErr w:type="gramStart"/>
      <w:r w:rsidRPr="009A5D97">
        <w:rPr>
          <w:sz w:val="28"/>
          <w:szCs w:val="28"/>
        </w:rPr>
        <w:t>,</w:t>
      </w:r>
      <w:proofErr w:type="gramEnd"/>
      <w:r w:rsidRPr="009A5D97">
        <w:rPr>
          <w:sz w:val="28"/>
          <w:szCs w:val="28"/>
        </w:rPr>
        <w:t xml:space="preserve"> если при проведении запроса котировок применяется данная мера, участник обязан представить обеспечение в указанном в данном пункте размере. В случае </w:t>
      </w:r>
      <w:proofErr w:type="spellStart"/>
      <w:r w:rsidRPr="009A5D97">
        <w:rPr>
          <w:sz w:val="28"/>
          <w:szCs w:val="28"/>
        </w:rPr>
        <w:t>непредоставления</w:t>
      </w:r>
      <w:proofErr w:type="spellEnd"/>
      <w:r w:rsidRPr="009A5D97">
        <w:rPr>
          <w:sz w:val="28"/>
          <w:szCs w:val="28"/>
        </w:rPr>
        <w:t xml:space="preserve"> обеспечения в установленном настоящим пунктом размере участник считается уклонившимся от заключения договора. Обеспечение должно быть представлено в форме и порядке, установленном пунктами 1.7, </w:t>
      </w:r>
      <w:r w:rsidR="00E11BA2">
        <w:rPr>
          <w:sz w:val="28"/>
          <w:szCs w:val="28"/>
        </w:rPr>
        <w:t>7</w:t>
      </w:r>
      <w:r w:rsidRPr="009A5D97">
        <w:rPr>
          <w:sz w:val="28"/>
          <w:szCs w:val="28"/>
        </w:rPr>
        <w:t>.1 котировочной документации.</w:t>
      </w:r>
    </w:p>
    <w:p w:rsidR="00F73B79" w:rsidRPr="009A5D97" w:rsidRDefault="00F73B79" w:rsidP="001E668F">
      <w:pPr>
        <w:pStyle w:val="a6"/>
        <w:numPr>
          <w:ilvl w:val="3"/>
          <w:numId w:val="12"/>
        </w:numPr>
        <w:ind w:left="0" w:firstLine="709"/>
        <w:jc w:val="both"/>
        <w:rPr>
          <w:sz w:val="28"/>
          <w:szCs w:val="28"/>
        </w:rPr>
      </w:pPr>
      <w:r w:rsidRPr="009A5D97">
        <w:rPr>
          <w:sz w:val="28"/>
          <w:szCs w:val="28"/>
        </w:rPr>
        <w:t>Участник при представлении предложения с демпинговой ценой обязан представить в составе заявки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F73B79" w:rsidRPr="009A5D97" w:rsidRDefault="00F73B79" w:rsidP="009A5D97">
      <w:pPr>
        <w:pStyle w:val="a6"/>
        <w:ind w:left="0" w:firstLine="709"/>
        <w:jc w:val="both"/>
        <w:rPr>
          <w:sz w:val="28"/>
          <w:szCs w:val="28"/>
        </w:rPr>
      </w:pPr>
      <w:r w:rsidRPr="009A5D97">
        <w:rPr>
          <w:sz w:val="28"/>
          <w:szCs w:val="28"/>
        </w:rPr>
        <w:t xml:space="preserve">а) документы, подтверждающие возможность участника запроса котировок осуществить поставку товара по предлагаемой цене, </w:t>
      </w:r>
    </w:p>
    <w:p w:rsidR="00F73B79" w:rsidRPr="009A5D97" w:rsidRDefault="005369CD" w:rsidP="009A5D97">
      <w:pPr>
        <w:pStyle w:val="a6"/>
        <w:ind w:left="0" w:firstLine="709"/>
        <w:jc w:val="both"/>
        <w:rPr>
          <w:sz w:val="28"/>
          <w:szCs w:val="28"/>
        </w:rPr>
      </w:pPr>
      <w:r>
        <w:rPr>
          <w:sz w:val="28"/>
          <w:szCs w:val="28"/>
        </w:rPr>
        <w:t>б</w:t>
      </w:r>
      <w:r w:rsidR="00F73B79" w:rsidRPr="009A5D97">
        <w:rPr>
          <w:sz w:val="28"/>
          <w:szCs w:val="28"/>
        </w:rPr>
        <w:t xml:space="preserve">) расчет предлагаемой цены договора (лота) и ее обоснование, </w:t>
      </w:r>
    </w:p>
    <w:p w:rsidR="00F73B79" w:rsidRPr="009A5D97" w:rsidRDefault="005369CD" w:rsidP="009A5D97">
      <w:pPr>
        <w:pStyle w:val="a6"/>
        <w:ind w:left="0" w:firstLine="709"/>
        <w:jc w:val="both"/>
        <w:rPr>
          <w:sz w:val="28"/>
          <w:szCs w:val="28"/>
        </w:rPr>
      </w:pPr>
      <w:r>
        <w:rPr>
          <w:sz w:val="28"/>
          <w:szCs w:val="28"/>
        </w:rPr>
        <w:t>в</w:t>
      </w:r>
      <w:r w:rsidR="00F73B79" w:rsidRPr="009A5D97">
        <w:rPr>
          <w:sz w:val="28"/>
          <w:szCs w:val="28"/>
        </w:rPr>
        <w:t xml:space="preserve">) в случае если при выполнении работ, оказании услуг в соответствии с законодательством Российской Федерации исполнителю, подрядчику необходимо иметь свидетельство о допуске, выданное </w:t>
      </w:r>
      <w:proofErr w:type="spellStart"/>
      <w:r w:rsidR="00F73B79" w:rsidRPr="009A5D97">
        <w:rPr>
          <w:sz w:val="28"/>
          <w:szCs w:val="28"/>
        </w:rPr>
        <w:t>саморегулируемой</w:t>
      </w:r>
      <w:proofErr w:type="spellEnd"/>
      <w:r w:rsidR="00F73B79" w:rsidRPr="009A5D97">
        <w:rPr>
          <w:sz w:val="28"/>
          <w:szCs w:val="28"/>
        </w:rPr>
        <w:t xml:space="preserve"> организацией, представить заключение </w:t>
      </w:r>
      <w:proofErr w:type="spellStart"/>
      <w:r w:rsidR="00F73B79" w:rsidRPr="009A5D97">
        <w:rPr>
          <w:sz w:val="28"/>
          <w:szCs w:val="28"/>
        </w:rPr>
        <w:t>саморегулируемой</w:t>
      </w:r>
      <w:proofErr w:type="spellEnd"/>
      <w:r w:rsidR="00F73B79" w:rsidRPr="009A5D97">
        <w:rPr>
          <w:sz w:val="28"/>
          <w:szCs w:val="28"/>
        </w:rPr>
        <w:t xml:space="preserve"> организации, подтверждающее возможность выполнения работ по предложенной в заявке цене договора (лота). </w:t>
      </w:r>
    </w:p>
    <w:p w:rsidR="00F73B79" w:rsidRPr="009A5D97" w:rsidRDefault="00F73B79" w:rsidP="009A5D97">
      <w:pPr>
        <w:pStyle w:val="a6"/>
        <w:ind w:left="0" w:firstLine="709"/>
        <w:jc w:val="both"/>
        <w:rPr>
          <w:sz w:val="28"/>
          <w:szCs w:val="28"/>
        </w:rPr>
      </w:pPr>
      <w:r w:rsidRPr="009A5D97">
        <w:rPr>
          <w:sz w:val="28"/>
          <w:szCs w:val="28"/>
        </w:rPr>
        <w:t xml:space="preserve">В случае невыполнения участником запроса котировок требования о представлении документов или признания заказчиком предложенной цены договора (лота) необоснованной, заявка на участие в запросе котировок такого участника отклоняется. </w:t>
      </w:r>
    </w:p>
    <w:p w:rsidR="00F73B79" w:rsidRPr="009A5D97" w:rsidRDefault="00F73B79" w:rsidP="009A5D97">
      <w:pPr>
        <w:pStyle w:val="a6"/>
        <w:ind w:left="0" w:firstLine="709"/>
        <w:jc w:val="both"/>
        <w:rPr>
          <w:sz w:val="28"/>
          <w:szCs w:val="28"/>
        </w:rPr>
      </w:pPr>
      <w:proofErr w:type="gramStart"/>
      <w:r w:rsidRPr="009A5D97">
        <w:rPr>
          <w:sz w:val="28"/>
          <w:szCs w:val="28"/>
        </w:rPr>
        <w:t>Заявка участника, содержащая демпинговую цену договора (цену лота), также отклоняется, если по итогам проведенного анализа представленных в составе заявки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w:t>
      </w:r>
      <w:proofErr w:type="gramEnd"/>
      <w:r w:rsidRPr="009A5D97">
        <w:rPr>
          <w:sz w:val="28"/>
          <w:szCs w:val="28"/>
        </w:rPr>
        <w:t xml:space="preserve"> законом «Технический регламент о безопасности зданий и сооружений».</w:t>
      </w:r>
    </w:p>
    <w:p w:rsidR="00F73B79" w:rsidRPr="009A5D97" w:rsidRDefault="00F73B79" w:rsidP="001E668F">
      <w:pPr>
        <w:pStyle w:val="a6"/>
        <w:numPr>
          <w:ilvl w:val="3"/>
          <w:numId w:val="12"/>
        </w:numPr>
        <w:ind w:left="0" w:firstLine="709"/>
        <w:jc w:val="both"/>
        <w:rPr>
          <w:sz w:val="28"/>
          <w:szCs w:val="28"/>
        </w:rPr>
      </w:pPr>
      <w:r w:rsidRPr="009A5D97">
        <w:rPr>
          <w:sz w:val="28"/>
          <w:szCs w:val="28"/>
        </w:rPr>
        <w:t>Заявки участников запроса котировок, содержащие минимальное и максимальное предложение по цене могут быть отклонены. Отклонению подлежат одновременно максимальное и минимальное предложения по лоту.</w:t>
      </w:r>
    </w:p>
    <w:p w:rsidR="00F73B79" w:rsidRPr="009A5D97" w:rsidRDefault="00F73B79" w:rsidP="001E668F">
      <w:pPr>
        <w:pStyle w:val="a6"/>
        <w:numPr>
          <w:ilvl w:val="3"/>
          <w:numId w:val="12"/>
        </w:numPr>
        <w:ind w:left="0" w:firstLine="709"/>
        <w:jc w:val="both"/>
        <w:rPr>
          <w:sz w:val="28"/>
          <w:szCs w:val="28"/>
        </w:rPr>
      </w:pPr>
      <w:r w:rsidRPr="009A5D97">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F73B79" w:rsidRPr="009A5D97" w:rsidRDefault="00F73B79" w:rsidP="001E668F">
      <w:pPr>
        <w:pStyle w:val="a6"/>
        <w:numPr>
          <w:ilvl w:val="2"/>
          <w:numId w:val="12"/>
        </w:numPr>
        <w:ind w:left="0" w:firstLine="709"/>
        <w:jc w:val="both"/>
        <w:rPr>
          <w:sz w:val="28"/>
          <w:szCs w:val="28"/>
        </w:rPr>
      </w:pPr>
      <w:r w:rsidRPr="009A5D97">
        <w:rPr>
          <w:sz w:val="28"/>
          <w:szCs w:val="28"/>
        </w:rPr>
        <w:t>В случае признания победителя запроса котировок уклонившимся от заключения договора на участника запроса котировок, с которым в соответствии с котировочной документацией заключается договор, распространяются установленные требования в полном объеме.</w:t>
      </w:r>
    </w:p>
    <w:p w:rsidR="00F73B79" w:rsidRPr="009A5D97" w:rsidRDefault="00F73B79" w:rsidP="001E668F">
      <w:pPr>
        <w:pStyle w:val="a6"/>
        <w:numPr>
          <w:ilvl w:val="2"/>
          <w:numId w:val="12"/>
        </w:numPr>
        <w:ind w:left="0" w:firstLine="709"/>
        <w:jc w:val="both"/>
        <w:rPr>
          <w:sz w:val="28"/>
          <w:szCs w:val="28"/>
        </w:rPr>
      </w:pPr>
      <w:r w:rsidRPr="009A5D97">
        <w:rPr>
          <w:sz w:val="28"/>
          <w:szCs w:val="28"/>
        </w:rPr>
        <w:lastRenderedPageBreak/>
        <w:t>Перечень применяемых при проведении запроса котировок антидемпинговых мер, представляемых документов указывается в пункте 1.5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Антидемпинговые меры могут быть применены как к основным предложениям, так и к альтернативным, к предложениям, представляемым в процессе переторжки.</w:t>
      </w:r>
    </w:p>
    <w:p w:rsidR="00F73B79" w:rsidRPr="009A5D97" w:rsidRDefault="00F73B79" w:rsidP="009A5D97">
      <w:pPr>
        <w:pStyle w:val="a6"/>
        <w:ind w:left="709"/>
        <w:jc w:val="both"/>
        <w:rPr>
          <w:sz w:val="28"/>
          <w:szCs w:val="28"/>
        </w:rPr>
      </w:pPr>
    </w:p>
    <w:p w:rsidR="00F73B79" w:rsidRPr="009A5D97" w:rsidRDefault="00F73B79" w:rsidP="001E668F">
      <w:pPr>
        <w:pStyle w:val="2"/>
        <w:numPr>
          <w:ilvl w:val="0"/>
          <w:numId w:val="12"/>
        </w:numPr>
        <w:spacing w:before="0" w:after="0"/>
        <w:ind w:hanging="11"/>
        <w:jc w:val="both"/>
        <w:rPr>
          <w:rFonts w:ascii="Times New Roman" w:hAnsi="Times New Roman"/>
          <w:i w:val="0"/>
        </w:rPr>
      </w:pPr>
      <w:r w:rsidRPr="009A5D97">
        <w:rPr>
          <w:rFonts w:ascii="Times New Roman" w:hAnsi="Times New Roman"/>
          <w:i w:val="0"/>
        </w:rPr>
        <w:t>Котировочная заявка</w:t>
      </w:r>
    </w:p>
    <w:p w:rsidR="00F73B79" w:rsidRPr="009A5D97" w:rsidRDefault="00F73B79" w:rsidP="009A5D97">
      <w:pPr>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Состав котировочной заявки</w:t>
      </w:r>
    </w:p>
    <w:p w:rsidR="00F73B79" w:rsidRPr="009A5D97" w:rsidRDefault="00F73B79" w:rsidP="009A5D97">
      <w:pPr>
        <w:rPr>
          <w:sz w:val="28"/>
          <w:szCs w:val="28"/>
        </w:rPr>
      </w:pP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Котировочная заявка должна содержать всю указанную в  котировочной документации информацию и документы.</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Котировочная заявка оформляется в соответствии с требованиями котировочной документации. </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Котировочная заявка участника, не соответствующая требованиям котировочной документации, отклоняется. </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ведется на русском языке.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A5D97">
        <w:rPr>
          <w:sz w:val="28"/>
          <w:szCs w:val="28"/>
        </w:rPr>
        <w:t>непредставленным</w:t>
      </w:r>
      <w:proofErr w:type="spellEnd"/>
      <w:r w:rsidRPr="009A5D97">
        <w:rPr>
          <w:sz w:val="28"/>
          <w:szCs w:val="28"/>
        </w:rPr>
        <w:t xml:space="preserve"> и не рассматривается.</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В котировочной заявке должны быть представлены:</w:t>
      </w:r>
    </w:p>
    <w:p w:rsidR="00F73B79" w:rsidRPr="009A5D97" w:rsidRDefault="00F73B79" w:rsidP="001E668F">
      <w:pPr>
        <w:pStyle w:val="a9"/>
        <w:numPr>
          <w:ilvl w:val="3"/>
          <w:numId w:val="12"/>
        </w:numPr>
        <w:tabs>
          <w:tab w:val="left" w:pos="1418"/>
        </w:tabs>
        <w:suppressAutoHyphens/>
        <w:ind w:left="0" w:firstLine="709"/>
        <w:rPr>
          <w:sz w:val="28"/>
          <w:szCs w:val="28"/>
        </w:rPr>
      </w:pPr>
      <w:r w:rsidRPr="009A5D97">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F73B79" w:rsidRPr="009A5D97" w:rsidRDefault="00F73B79" w:rsidP="001E668F">
      <w:pPr>
        <w:pStyle w:val="a9"/>
        <w:numPr>
          <w:ilvl w:val="3"/>
          <w:numId w:val="12"/>
        </w:numPr>
        <w:tabs>
          <w:tab w:val="left" w:pos="1418"/>
        </w:tabs>
        <w:suppressAutoHyphens/>
        <w:ind w:left="0" w:firstLine="709"/>
        <w:rPr>
          <w:sz w:val="28"/>
          <w:szCs w:val="28"/>
        </w:rPr>
      </w:pPr>
      <w:proofErr w:type="gramStart"/>
      <w:r w:rsidRPr="009A5D97">
        <w:rPr>
          <w:sz w:val="28"/>
          <w:szCs w:val="28"/>
        </w:rPr>
        <w:t>надлежащим образом оформленные, в соответствии с формами, яв</w:t>
      </w:r>
      <w:r w:rsidR="00241B48">
        <w:rPr>
          <w:sz w:val="28"/>
          <w:szCs w:val="28"/>
        </w:rPr>
        <w:t>ляющимися приложениями №№ 1, 2</w:t>
      </w:r>
      <w:r w:rsidRPr="009A5D97">
        <w:rPr>
          <w:sz w:val="28"/>
          <w:szCs w:val="28"/>
        </w:rPr>
        <w:t xml:space="preserve"> к котировочной документации заверенные подписью и печатью (при ее наличии) участника, заявка на участие в запросе котировок, финансово-коммерческое предложение.</w:t>
      </w:r>
      <w:proofErr w:type="gramEnd"/>
      <w:r w:rsidRPr="009A5D97">
        <w:rPr>
          <w:sz w:val="28"/>
          <w:szCs w:val="28"/>
        </w:rPr>
        <w:t xml:space="preserve">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241B48" w:rsidRPr="00F17E92" w:rsidRDefault="00241B48" w:rsidP="001E668F">
      <w:pPr>
        <w:pStyle w:val="a9"/>
        <w:numPr>
          <w:ilvl w:val="3"/>
          <w:numId w:val="12"/>
        </w:numPr>
        <w:tabs>
          <w:tab w:val="left" w:pos="1418"/>
        </w:tabs>
        <w:suppressAutoHyphens/>
        <w:ind w:left="0" w:firstLine="709"/>
        <w:rPr>
          <w:color w:val="000000"/>
          <w:sz w:val="28"/>
          <w:szCs w:val="28"/>
        </w:rPr>
      </w:pPr>
      <w:r w:rsidRPr="00F17E92">
        <w:rPr>
          <w:color w:val="000000"/>
          <w:sz w:val="28"/>
          <w:szCs w:val="28"/>
        </w:rPr>
        <w:lastRenderedPageBreak/>
        <w:t>документы, подтверждающие полномочия лица, подписавшего аукционную заявку: доверенность на лицо, подписавшее заявку,</w:t>
      </w:r>
      <w:r>
        <w:rPr>
          <w:color w:val="000000"/>
          <w:sz w:val="28"/>
          <w:szCs w:val="28"/>
        </w:rPr>
        <w:t xml:space="preserve"> а также</w:t>
      </w:r>
      <w:r w:rsidRPr="00F17E92">
        <w:rPr>
          <w:color w:val="000000"/>
          <w:sz w:val="28"/>
          <w:szCs w:val="28"/>
        </w:rPr>
        <w:t xml:space="preserve"> </w:t>
      </w:r>
      <w:r>
        <w:rPr>
          <w:color w:val="000000"/>
          <w:sz w:val="28"/>
          <w:szCs w:val="28"/>
        </w:rPr>
        <w:t>решение о назначении на должность</w:t>
      </w:r>
      <w:r w:rsidRPr="00F17E92">
        <w:rPr>
          <w:color w:val="000000"/>
          <w:sz w:val="28"/>
          <w:szCs w:val="28"/>
        </w:rPr>
        <w:t xml:space="preserve"> </w:t>
      </w:r>
      <w:r>
        <w:rPr>
          <w:color w:val="000000"/>
          <w:sz w:val="28"/>
          <w:szCs w:val="28"/>
        </w:rPr>
        <w:t xml:space="preserve">или </w:t>
      </w:r>
      <w:r w:rsidRPr="00F17E92">
        <w:rPr>
          <w:color w:val="000000"/>
          <w:sz w:val="28"/>
          <w:szCs w:val="28"/>
        </w:rPr>
        <w:t>приказ о назначении на должность</w:t>
      </w:r>
      <w:r>
        <w:rPr>
          <w:color w:val="000000"/>
          <w:sz w:val="28"/>
          <w:szCs w:val="28"/>
        </w:rPr>
        <w:t xml:space="preserve"> </w:t>
      </w:r>
      <w:r w:rsidRPr="00F17E92">
        <w:rPr>
          <w:color w:val="000000"/>
          <w:sz w:val="28"/>
          <w:szCs w:val="28"/>
        </w:rPr>
        <w:t xml:space="preserve">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w:t>
      </w:r>
      <w:r>
        <w:rPr>
          <w:color w:val="000000"/>
          <w:sz w:val="28"/>
          <w:szCs w:val="28"/>
        </w:rPr>
        <w:t>или</w:t>
      </w:r>
      <w:r w:rsidRPr="00F17E92">
        <w:rPr>
          <w:color w:val="000000"/>
          <w:sz w:val="28"/>
          <w:szCs w:val="28"/>
        </w:rPr>
        <w:t xml:space="preserve"> приказ о назначении на должность. Документы должны быть заверены подписью и печатью</w:t>
      </w:r>
      <w:r>
        <w:rPr>
          <w:color w:val="000000"/>
          <w:sz w:val="28"/>
          <w:szCs w:val="28"/>
        </w:rPr>
        <w:t xml:space="preserve"> (при ее наличии)</w:t>
      </w:r>
      <w:r w:rsidRPr="00F17E92">
        <w:rPr>
          <w:color w:val="000000"/>
          <w:sz w:val="28"/>
          <w:szCs w:val="28"/>
        </w:rPr>
        <w:t xml:space="preserve"> участника. При представлении заявки на бумажном носителе должен быть представлен оригинал или нотариально заверенная копия доверенности</w:t>
      </w:r>
      <w:r w:rsidRPr="00E772B9">
        <w:rPr>
          <w:sz w:val="28"/>
          <w:szCs w:val="28"/>
        </w:rPr>
        <w:t>, иные документы представляются в виде копии, заверенной участником</w:t>
      </w:r>
      <w:r w:rsidRPr="00E772B9">
        <w:rPr>
          <w:color w:val="000000"/>
          <w:sz w:val="28"/>
          <w:szCs w:val="28"/>
        </w:rPr>
        <w:t>.</w:t>
      </w:r>
      <w:r w:rsidRPr="00F17E92">
        <w:rPr>
          <w:color w:val="000000"/>
          <w:sz w:val="28"/>
          <w:szCs w:val="28"/>
        </w:rPr>
        <w:t xml:space="preserve"> При представлении заявки в электронной форме </w:t>
      </w:r>
      <w:r>
        <w:rPr>
          <w:color w:val="000000"/>
          <w:sz w:val="28"/>
          <w:szCs w:val="28"/>
        </w:rPr>
        <w:t>доверенность должна</w:t>
      </w:r>
      <w:r w:rsidRPr="00F17E92">
        <w:rPr>
          <w:color w:val="000000"/>
          <w:sz w:val="28"/>
          <w:szCs w:val="28"/>
        </w:rPr>
        <w:t xml:space="preserve"> быть сканирована с оригинала или нотариально заверенной копии</w:t>
      </w:r>
      <w:r w:rsidRPr="00E772B9">
        <w:rPr>
          <w:color w:val="000000"/>
          <w:sz w:val="28"/>
          <w:szCs w:val="28"/>
        </w:rPr>
        <w:t>, иные документы должны быть сканированы с оригинала</w:t>
      </w:r>
      <w:r>
        <w:rPr>
          <w:color w:val="000000"/>
          <w:sz w:val="28"/>
          <w:szCs w:val="28"/>
        </w:rPr>
        <w:t xml:space="preserve"> или</w:t>
      </w:r>
      <w:r w:rsidRPr="00E772B9">
        <w:rPr>
          <w:color w:val="000000"/>
          <w:sz w:val="28"/>
          <w:szCs w:val="28"/>
        </w:rPr>
        <w:t xml:space="preserve"> копии, заверенной участником</w:t>
      </w:r>
      <w:r w:rsidRPr="00F17E92">
        <w:rPr>
          <w:color w:val="000000"/>
          <w:sz w:val="28"/>
          <w:szCs w:val="28"/>
        </w:rPr>
        <w:t xml:space="preserve">; </w:t>
      </w:r>
    </w:p>
    <w:p w:rsidR="00F73B79" w:rsidRPr="009A5D97" w:rsidRDefault="00F73B79" w:rsidP="001E668F">
      <w:pPr>
        <w:pStyle w:val="a9"/>
        <w:numPr>
          <w:ilvl w:val="3"/>
          <w:numId w:val="12"/>
        </w:numPr>
        <w:tabs>
          <w:tab w:val="left" w:pos="1418"/>
        </w:tabs>
        <w:suppressAutoHyphens/>
        <w:ind w:left="0" w:firstLine="709"/>
        <w:rPr>
          <w:sz w:val="28"/>
          <w:szCs w:val="28"/>
        </w:rPr>
      </w:pPr>
      <w:r w:rsidRPr="009A5D97">
        <w:rPr>
          <w:sz w:val="28"/>
          <w:szCs w:val="28"/>
        </w:rPr>
        <w:t xml:space="preserve">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w:t>
      </w:r>
      <w:r w:rsidRPr="00991FDB">
        <w:rPr>
          <w:sz w:val="28"/>
          <w:szCs w:val="28"/>
        </w:rPr>
        <w:t>3.2, 5.</w:t>
      </w:r>
      <w:r w:rsidR="00991FDB" w:rsidRPr="00991FDB">
        <w:rPr>
          <w:sz w:val="28"/>
          <w:szCs w:val="28"/>
        </w:rPr>
        <w:t>4</w:t>
      </w:r>
      <w:r w:rsidRPr="00991FDB">
        <w:rPr>
          <w:sz w:val="28"/>
          <w:szCs w:val="28"/>
        </w:rPr>
        <w:t>.3.1</w:t>
      </w:r>
      <w:r w:rsidRPr="009A5D97">
        <w:rPr>
          <w:sz w:val="28"/>
          <w:szCs w:val="28"/>
        </w:rPr>
        <w:t xml:space="preserve"> котировочной документации. Перечень документов и порядок их оформления указываются в пунктах 2, 3.2, 5.</w:t>
      </w:r>
      <w:r w:rsidR="00991FDB">
        <w:rPr>
          <w:sz w:val="28"/>
          <w:szCs w:val="28"/>
        </w:rPr>
        <w:t>4.3.1, 6.6</w:t>
      </w:r>
      <w:r w:rsidRPr="009A5D97">
        <w:rPr>
          <w:sz w:val="28"/>
          <w:szCs w:val="28"/>
        </w:rPr>
        <w:t xml:space="preserve"> котировочной документации;</w:t>
      </w:r>
    </w:p>
    <w:p w:rsidR="00F73B79" w:rsidRPr="009A5D97" w:rsidRDefault="00F73B79" w:rsidP="001E668F">
      <w:pPr>
        <w:pStyle w:val="a9"/>
        <w:numPr>
          <w:ilvl w:val="3"/>
          <w:numId w:val="12"/>
        </w:numPr>
        <w:tabs>
          <w:tab w:val="left" w:pos="1418"/>
        </w:tabs>
        <w:suppressAutoHyphens/>
        <w:ind w:left="0" w:firstLine="709"/>
        <w:rPr>
          <w:sz w:val="28"/>
          <w:szCs w:val="28"/>
        </w:rPr>
      </w:pPr>
      <w:r w:rsidRPr="009A5D97">
        <w:rPr>
          <w:sz w:val="28"/>
          <w:szCs w:val="28"/>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банковская гарантия  </w:t>
      </w:r>
      <w:r w:rsidRPr="009A5D97">
        <w:rPr>
          <w:color w:val="000000"/>
          <w:sz w:val="28"/>
          <w:szCs w:val="28"/>
        </w:rPr>
        <w:t xml:space="preserve">с приложением документов, подтверждающих полномочия лица, подписавшего гарантию от имени гаранта в соответствии с требованиями пункта </w:t>
      </w:r>
      <w:r w:rsidRPr="00991FDB">
        <w:rPr>
          <w:sz w:val="28"/>
          <w:szCs w:val="28"/>
        </w:rPr>
        <w:t>7.6.16</w:t>
      </w:r>
      <w:r w:rsidRPr="009A5D97">
        <w:rPr>
          <w:color w:val="000000"/>
          <w:sz w:val="28"/>
          <w:szCs w:val="28"/>
        </w:rPr>
        <w:t xml:space="preserve"> котировочной документации</w:t>
      </w:r>
      <w:r w:rsidRPr="009A5D97">
        <w:rPr>
          <w:sz w:val="28"/>
          <w:szCs w:val="28"/>
        </w:rPr>
        <w:t xml:space="preserve"> или платежное поручение о перечислении денежных средств.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sidRPr="009A5D97">
        <w:rPr>
          <w:sz w:val="28"/>
          <w:szCs w:val="28"/>
        </w:rPr>
        <w:t>дств пр</w:t>
      </w:r>
      <w:proofErr w:type="gramEnd"/>
      <w:r w:rsidRPr="009A5D97">
        <w:rPr>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D834D3" w:rsidRPr="00F17E92" w:rsidRDefault="00D834D3" w:rsidP="001E668F">
      <w:pPr>
        <w:pStyle w:val="a9"/>
        <w:numPr>
          <w:ilvl w:val="3"/>
          <w:numId w:val="12"/>
        </w:numPr>
        <w:tabs>
          <w:tab w:val="left" w:pos="1440"/>
          <w:tab w:val="left" w:pos="1701"/>
        </w:tabs>
        <w:suppressAutoHyphens/>
        <w:ind w:left="0" w:firstLine="709"/>
        <w:rPr>
          <w:color w:val="000000"/>
          <w:sz w:val="28"/>
          <w:szCs w:val="28"/>
        </w:rPr>
      </w:pPr>
      <w:r w:rsidRPr="00E772B9">
        <w:rPr>
          <w:color w:val="000000"/>
          <w:sz w:val="28"/>
          <w:szCs w:val="28"/>
        </w:rPr>
        <w:t>годовую бухгалтерскую (финансовую) отчетность, а именно: бухгалтерски</w:t>
      </w:r>
      <w:r>
        <w:rPr>
          <w:color w:val="000000"/>
          <w:sz w:val="28"/>
          <w:szCs w:val="28"/>
        </w:rPr>
        <w:t>й</w:t>
      </w:r>
      <w:r w:rsidRPr="00E772B9">
        <w:rPr>
          <w:color w:val="000000"/>
          <w:sz w:val="28"/>
          <w:szCs w:val="28"/>
        </w:rPr>
        <w:t xml:space="preserve">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w:t>
      </w:r>
      <w:proofErr w:type="gramStart"/>
      <w:r w:rsidRPr="00E772B9">
        <w:rPr>
          <w:color w:val="000000"/>
          <w:sz w:val="28"/>
          <w:szCs w:val="28"/>
        </w:rPr>
        <w:t xml:space="preserve"> </w:t>
      </w:r>
      <w:r w:rsidRPr="00F17E92">
        <w:rPr>
          <w:color w:val="000000"/>
          <w:sz w:val="28"/>
          <w:szCs w:val="28"/>
        </w:rPr>
        <w:t xml:space="preserve"> </w:t>
      </w:r>
      <w:r>
        <w:rPr>
          <w:color w:val="000000"/>
          <w:sz w:val="28"/>
          <w:szCs w:val="28"/>
        </w:rPr>
        <w:t>П</w:t>
      </w:r>
      <w:proofErr w:type="gramEnd"/>
      <w:r>
        <w:rPr>
          <w:color w:val="000000"/>
          <w:sz w:val="28"/>
          <w:szCs w:val="28"/>
        </w:rPr>
        <w:t>ри представлении заявки на бумажном носителе копии документов должны быть заверены участником. При пред</w:t>
      </w:r>
      <w:r w:rsidRPr="00F17E92">
        <w:rPr>
          <w:color w:val="000000"/>
          <w:sz w:val="28"/>
          <w:szCs w:val="28"/>
        </w:rPr>
        <w:t>ставлении заявки в электронной форме документы</w:t>
      </w:r>
      <w:r w:rsidRPr="00F17E92">
        <w:rPr>
          <w:i/>
          <w:color w:val="000000"/>
          <w:sz w:val="28"/>
          <w:szCs w:val="28"/>
        </w:rPr>
        <w:t xml:space="preserve"> </w:t>
      </w:r>
      <w:r>
        <w:rPr>
          <w:color w:val="000000"/>
          <w:sz w:val="28"/>
          <w:szCs w:val="28"/>
        </w:rPr>
        <w:t>должны</w:t>
      </w:r>
      <w:r w:rsidRPr="00F17E92">
        <w:rPr>
          <w:color w:val="000000"/>
          <w:sz w:val="28"/>
          <w:szCs w:val="28"/>
        </w:rPr>
        <w:t xml:space="preserve"> быть сканирован</w:t>
      </w:r>
      <w:r>
        <w:rPr>
          <w:color w:val="000000"/>
          <w:sz w:val="28"/>
          <w:szCs w:val="28"/>
        </w:rPr>
        <w:t>ы</w:t>
      </w:r>
      <w:r w:rsidRPr="00F17E92">
        <w:rPr>
          <w:color w:val="000000"/>
          <w:sz w:val="28"/>
          <w:szCs w:val="28"/>
        </w:rPr>
        <w:t xml:space="preserve"> с оригинала</w:t>
      </w:r>
      <w:r>
        <w:rPr>
          <w:color w:val="000000"/>
          <w:sz w:val="28"/>
          <w:szCs w:val="28"/>
        </w:rPr>
        <w:t xml:space="preserve"> или копии, заверенной участником;</w:t>
      </w:r>
    </w:p>
    <w:p w:rsidR="00D834D3" w:rsidRDefault="00D834D3" w:rsidP="001E668F">
      <w:pPr>
        <w:pStyle w:val="a9"/>
        <w:numPr>
          <w:ilvl w:val="3"/>
          <w:numId w:val="12"/>
        </w:numPr>
        <w:tabs>
          <w:tab w:val="left" w:pos="1276"/>
        </w:tabs>
        <w:suppressAutoHyphens/>
        <w:ind w:left="0" w:firstLine="709"/>
        <w:rPr>
          <w:color w:val="000000"/>
          <w:sz w:val="28"/>
          <w:szCs w:val="28"/>
        </w:rPr>
      </w:pPr>
      <w:r w:rsidRPr="00F17E92">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При представлении заявки на бумажном носителе копия должна быть заверена лицом, имеющим полномочия выступать </w:t>
      </w:r>
      <w:r w:rsidRPr="00F17E92">
        <w:rPr>
          <w:color w:val="000000"/>
          <w:sz w:val="28"/>
          <w:szCs w:val="28"/>
        </w:rPr>
        <w:lastRenderedPageBreak/>
        <w:t xml:space="preserve">от имени всех лиц на стороне участника. При представлении заявки в электронной форме документы </w:t>
      </w:r>
      <w:r>
        <w:rPr>
          <w:color w:val="000000"/>
          <w:sz w:val="28"/>
          <w:szCs w:val="28"/>
        </w:rPr>
        <w:t>должны</w:t>
      </w:r>
      <w:r w:rsidRPr="00F17E92">
        <w:rPr>
          <w:color w:val="000000"/>
          <w:sz w:val="28"/>
          <w:szCs w:val="28"/>
        </w:rPr>
        <w:t xml:space="preserve"> быть сканированы с оригинала</w:t>
      </w:r>
      <w:r>
        <w:rPr>
          <w:color w:val="000000"/>
          <w:sz w:val="28"/>
          <w:szCs w:val="28"/>
        </w:rPr>
        <w:t>;</w:t>
      </w:r>
    </w:p>
    <w:p w:rsidR="00D834D3" w:rsidRDefault="00D834D3" w:rsidP="001E668F">
      <w:pPr>
        <w:pStyle w:val="a9"/>
        <w:numPr>
          <w:ilvl w:val="3"/>
          <w:numId w:val="12"/>
        </w:numPr>
        <w:tabs>
          <w:tab w:val="left" w:pos="1134"/>
        </w:tabs>
        <w:suppressAutoHyphens/>
        <w:ind w:left="0" w:firstLine="709"/>
        <w:rPr>
          <w:sz w:val="28"/>
          <w:szCs w:val="28"/>
        </w:rPr>
      </w:pPr>
      <w:proofErr w:type="gramStart"/>
      <w:r w:rsidRPr="007F456B">
        <w:rPr>
          <w:bCs/>
          <w:sz w:val="28"/>
          <w:szCs w:val="28"/>
        </w:rPr>
        <w:t xml:space="preserve">сведения из единого реестра субъектов малого и среднего </w:t>
      </w:r>
      <w:r w:rsidRPr="00632D17">
        <w:rPr>
          <w:bCs/>
          <w:sz w:val="28"/>
          <w:szCs w:val="28"/>
        </w:rPr>
        <w:t xml:space="preserve">предпринимательства, ведение которого осуществляется в соответствии с Федеральным </w:t>
      </w:r>
      <w:r w:rsidRPr="00D5246A">
        <w:rPr>
          <w:bCs/>
          <w:sz w:val="28"/>
          <w:szCs w:val="28"/>
        </w:rPr>
        <w:t>законом</w:t>
      </w:r>
      <w:r w:rsidRPr="00632D17">
        <w:rPr>
          <w:bCs/>
          <w:sz w:val="28"/>
          <w:szCs w:val="28"/>
        </w:rPr>
        <w:t xml:space="preserve">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Pr="00632D17">
        <w:rPr>
          <w:bCs/>
          <w:sz w:val="28"/>
          <w:szCs w:val="28"/>
        </w:rPr>
        <w:t>ии</w:t>
      </w:r>
      <w:proofErr w:type="spellEnd"/>
      <w:r w:rsidRPr="00632D17">
        <w:rPr>
          <w:bCs/>
          <w:sz w:val="28"/>
          <w:szCs w:val="28"/>
        </w:rPr>
        <w:t xml:space="preserve"> о соответствии критериям отнесения к субъектам малого и среднего предпринимательства, установленным </w:t>
      </w:r>
      <w:r w:rsidRPr="00D5246A">
        <w:rPr>
          <w:bCs/>
          <w:sz w:val="28"/>
          <w:szCs w:val="28"/>
        </w:rPr>
        <w:t>статьей 4</w:t>
      </w:r>
      <w:r w:rsidRPr="00632D17">
        <w:rPr>
          <w:bCs/>
          <w:sz w:val="28"/>
          <w:szCs w:val="28"/>
        </w:rPr>
        <w:t xml:space="preserve"> Федерального закона «О развитии малого и среднего предпринимательства в Российской Федерации», по форме</w:t>
      </w:r>
      <w:proofErr w:type="gramEnd"/>
      <w:r w:rsidRPr="00632D17">
        <w:rPr>
          <w:bCs/>
          <w:sz w:val="28"/>
          <w:szCs w:val="28"/>
        </w:rPr>
        <w:t xml:space="preserve"> приложения №</w:t>
      </w:r>
      <w:r>
        <w:rPr>
          <w:bCs/>
          <w:sz w:val="28"/>
          <w:szCs w:val="28"/>
        </w:rPr>
        <w:t xml:space="preserve"> 8</w:t>
      </w:r>
      <w:r w:rsidRPr="00632D17">
        <w:rPr>
          <w:bCs/>
          <w:sz w:val="28"/>
          <w:szCs w:val="28"/>
        </w:rPr>
        <w:t xml:space="preserve"> к </w:t>
      </w:r>
      <w:r>
        <w:rPr>
          <w:bCs/>
          <w:sz w:val="28"/>
          <w:szCs w:val="28"/>
        </w:rPr>
        <w:t>аукционной</w:t>
      </w:r>
      <w:r w:rsidRPr="00632D17">
        <w:rPr>
          <w:bCs/>
          <w:sz w:val="28"/>
          <w:szCs w:val="28"/>
        </w:rPr>
        <w:t xml:space="preserve"> документации в случае отсутствия сведений о субподрядчике (соисполнителе), который является вновь зарегистрированным индивидуальным предпринимателем</w:t>
      </w:r>
      <w:r w:rsidRPr="007F456B">
        <w:rPr>
          <w:bCs/>
          <w:sz w:val="28"/>
          <w:szCs w:val="28"/>
        </w:rPr>
        <w:t xml:space="preserve"> или вновь созданным юридическим лицом</w:t>
      </w:r>
      <w:r>
        <w:rPr>
          <w:bCs/>
          <w:sz w:val="28"/>
          <w:szCs w:val="28"/>
        </w:rPr>
        <w:t>, в указанном реестре</w:t>
      </w:r>
      <w:r w:rsidRPr="007F456B">
        <w:rPr>
          <w:bCs/>
          <w:sz w:val="28"/>
          <w:szCs w:val="28"/>
        </w:rPr>
        <w:t xml:space="preserve"> </w:t>
      </w:r>
      <w:r w:rsidRPr="009B77E9">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1.4 </w:t>
      </w:r>
      <w:r>
        <w:rPr>
          <w:sz w:val="28"/>
          <w:szCs w:val="28"/>
        </w:rPr>
        <w:t>аукционной</w:t>
      </w:r>
      <w:r w:rsidRPr="009B77E9">
        <w:rPr>
          <w:sz w:val="28"/>
          <w:szCs w:val="28"/>
        </w:rPr>
        <w:t xml:space="preserve"> документации). </w:t>
      </w:r>
      <w:r>
        <w:rPr>
          <w:sz w:val="28"/>
          <w:szCs w:val="28"/>
        </w:rPr>
        <w:t xml:space="preserve">Документы предоставляются </w:t>
      </w:r>
      <w:r w:rsidRPr="009B77E9">
        <w:rPr>
          <w:bCs/>
          <w:sz w:val="28"/>
          <w:szCs w:val="28"/>
        </w:rPr>
        <w:t>в отношении каждого субподрядчика (соисполнителя), являющегося субъектом малого и среднего предпринимательства</w:t>
      </w:r>
      <w:r>
        <w:rPr>
          <w:bCs/>
          <w:sz w:val="28"/>
          <w:szCs w:val="28"/>
        </w:rPr>
        <w:t>.</w:t>
      </w:r>
      <w:r w:rsidRPr="009B77E9">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r>
        <w:rPr>
          <w:sz w:val="28"/>
          <w:szCs w:val="28"/>
        </w:rPr>
        <w:t>;</w:t>
      </w:r>
    </w:p>
    <w:p w:rsidR="00D834D3" w:rsidRDefault="00D834D3" w:rsidP="001E668F">
      <w:pPr>
        <w:pStyle w:val="a9"/>
        <w:numPr>
          <w:ilvl w:val="3"/>
          <w:numId w:val="12"/>
        </w:numPr>
        <w:tabs>
          <w:tab w:val="left" w:pos="0"/>
        </w:tabs>
        <w:suppressAutoHyphens/>
        <w:ind w:left="0" w:firstLine="360"/>
        <w:rPr>
          <w:sz w:val="28"/>
          <w:szCs w:val="28"/>
        </w:rPr>
      </w:pPr>
      <w:r>
        <w:rPr>
          <w:sz w:val="28"/>
          <w:szCs w:val="28"/>
        </w:rPr>
        <w:t xml:space="preserve">В котировочной заявке участник вправе представить </w:t>
      </w:r>
      <w:r w:rsidRPr="0040115D">
        <w:rPr>
          <w:sz w:val="28"/>
          <w:szCs w:val="28"/>
        </w:rPr>
        <w:t>учредительные документы</w:t>
      </w:r>
      <w:r>
        <w:rPr>
          <w:sz w:val="28"/>
          <w:szCs w:val="28"/>
        </w:rPr>
        <w:t>,</w:t>
      </w:r>
      <w:r w:rsidRPr="00004F12">
        <w:rPr>
          <w:sz w:val="28"/>
          <w:szCs w:val="28"/>
        </w:rPr>
        <w:t xml:space="preserve"> </w:t>
      </w:r>
      <w:r w:rsidRPr="0040115D">
        <w:rPr>
          <w:sz w:val="28"/>
          <w:szCs w:val="28"/>
        </w:rPr>
        <w:t>выписк</w:t>
      </w:r>
      <w:r>
        <w:rPr>
          <w:sz w:val="28"/>
          <w:szCs w:val="28"/>
        </w:rPr>
        <w:t>у</w:t>
      </w:r>
      <w:r w:rsidRPr="0040115D">
        <w:rPr>
          <w:sz w:val="28"/>
          <w:szCs w:val="28"/>
        </w:rPr>
        <w:t xml:space="preserve"> из единого государственного реестра юридических лиц,  выписк</w:t>
      </w:r>
      <w:r>
        <w:rPr>
          <w:sz w:val="28"/>
          <w:szCs w:val="28"/>
        </w:rPr>
        <w:t>у</w:t>
      </w:r>
      <w:r w:rsidRPr="0040115D">
        <w:rPr>
          <w:sz w:val="28"/>
          <w:szCs w:val="28"/>
        </w:rPr>
        <w:t xml:space="preserve"> из единого государственного реестра индивидуальных предпринимателей </w:t>
      </w:r>
      <w:r>
        <w:rPr>
          <w:sz w:val="28"/>
          <w:szCs w:val="28"/>
        </w:rPr>
        <w:t>и иные документы по своему усмотрению.</w:t>
      </w:r>
    </w:p>
    <w:p w:rsidR="00F73B79" w:rsidRPr="009A5D97" w:rsidRDefault="00F73B79" w:rsidP="009A5D97">
      <w:pPr>
        <w:pStyle w:val="a9"/>
        <w:tabs>
          <w:tab w:val="left" w:pos="1440"/>
        </w:tabs>
        <w:suppressAutoHyphens/>
        <w:ind w:left="709" w:firstLine="0"/>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Подача заявок</w:t>
      </w:r>
    </w:p>
    <w:p w:rsidR="00F73B79" w:rsidRPr="009A5D97" w:rsidRDefault="00F73B79" w:rsidP="009A5D97">
      <w:pPr>
        <w:rPr>
          <w:sz w:val="28"/>
          <w:szCs w:val="28"/>
        </w:rPr>
      </w:pPr>
    </w:p>
    <w:p w:rsidR="00F73B79" w:rsidRPr="009A5D97" w:rsidRDefault="00F73B79" w:rsidP="001E668F">
      <w:pPr>
        <w:pStyle w:val="a9"/>
        <w:numPr>
          <w:ilvl w:val="2"/>
          <w:numId w:val="12"/>
        </w:numPr>
        <w:suppressAutoHyphens/>
        <w:ind w:left="0" w:firstLine="709"/>
        <w:rPr>
          <w:sz w:val="28"/>
          <w:szCs w:val="28"/>
        </w:rPr>
      </w:pPr>
      <w:r w:rsidRPr="009A5D97">
        <w:rPr>
          <w:sz w:val="28"/>
          <w:szCs w:val="28"/>
        </w:rPr>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сайтах. </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Каждый участник может подать только одну котировочную заявку по каждому из лотов котировочной документации</w:t>
      </w:r>
      <w:r w:rsidRPr="009A5D97">
        <w:rPr>
          <w:i/>
          <w:sz w:val="28"/>
          <w:szCs w:val="28"/>
        </w:rPr>
        <w:t>.</w:t>
      </w:r>
      <w:r w:rsidRPr="009A5D97">
        <w:rPr>
          <w:sz w:val="28"/>
          <w:szCs w:val="28"/>
        </w:rPr>
        <w:t xml:space="preserve"> В случае если участник подает более одной котировочной заявки</w:t>
      </w:r>
      <w:r w:rsidRPr="009A5D97">
        <w:rPr>
          <w:i/>
          <w:sz w:val="28"/>
          <w:szCs w:val="28"/>
        </w:rPr>
        <w:t xml:space="preserve"> </w:t>
      </w:r>
      <w:r w:rsidRPr="009A5D97">
        <w:rPr>
          <w:sz w:val="28"/>
          <w:szCs w:val="28"/>
        </w:rPr>
        <w:t>по одному лоту, а ранее поданные им котировочные заявки</w:t>
      </w:r>
      <w:r w:rsidRPr="009A5D97">
        <w:rPr>
          <w:b/>
          <w:i/>
          <w:sz w:val="28"/>
          <w:szCs w:val="28"/>
        </w:rPr>
        <w:t xml:space="preserve"> </w:t>
      </w:r>
      <w:r w:rsidRPr="009A5D97">
        <w:rPr>
          <w:sz w:val="28"/>
          <w:szCs w:val="28"/>
        </w:rPr>
        <w:t>по данному лоту не отозваны, все котировочные заявки по данному лоту</w:t>
      </w:r>
      <w:r w:rsidRPr="009A5D97">
        <w:rPr>
          <w:b/>
          <w:sz w:val="28"/>
          <w:szCs w:val="28"/>
        </w:rPr>
        <w:t>,</w:t>
      </w:r>
      <w:r w:rsidRPr="009A5D97">
        <w:rPr>
          <w:sz w:val="28"/>
          <w:szCs w:val="28"/>
        </w:rPr>
        <w:t xml:space="preserve"> представленные участником, отклоняются.</w:t>
      </w:r>
    </w:p>
    <w:p w:rsidR="00F73B79" w:rsidRPr="009A5D97" w:rsidRDefault="00F73B79" w:rsidP="001E668F">
      <w:pPr>
        <w:pStyle w:val="a9"/>
        <w:numPr>
          <w:ilvl w:val="2"/>
          <w:numId w:val="12"/>
        </w:numPr>
        <w:suppressAutoHyphens/>
        <w:ind w:left="0" w:firstLine="709"/>
        <w:rPr>
          <w:sz w:val="28"/>
          <w:szCs w:val="28"/>
        </w:rPr>
      </w:pPr>
      <w:r w:rsidRPr="009A5D97">
        <w:rPr>
          <w:sz w:val="28"/>
          <w:szCs w:val="28"/>
        </w:rPr>
        <w:t>Заявки принимаются до истечения срока подачи заявок (за исключением бумажной части заявки при проведении запроса котировок в электронной форме). По истечении срока подачи заявок заявки не принимаются.</w:t>
      </w:r>
    </w:p>
    <w:p w:rsidR="00F73B79" w:rsidRPr="009A5D97" w:rsidRDefault="00F73B79" w:rsidP="001E668F">
      <w:pPr>
        <w:pStyle w:val="a9"/>
        <w:numPr>
          <w:ilvl w:val="2"/>
          <w:numId w:val="12"/>
        </w:numPr>
        <w:suppressAutoHyphens/>
        <w:ind w:left="0" w:firstLine="709"/>
        <w:rPr>
          <w:sz w:val="28"/>
          <w:szCs w:val="28"/>
        </w:rPr>
      </w:pPr>
      <w:r w:rsidRPr="009A5D97">
        <w:rPr>
          <w:bCs/>
          <w:sz w:val="28"/>
          <w:szCs w:val="28"/>
        </w:rPr>
        <w:t xml:space="preserve">Взаимодействие участников  осуществляется с контактным лицом, указанным в пункте 1.1.2 котировочной документации, в пределах и в порядке, установленных котировочной документацией. Подача заявок на участие в процедуре закупки, альтернативных предложений (если предоставление таковых предусмотрено котировочной документацией), предложений для переторжки  (если соответствующее решение о проведении переторжки </w:t>
      </w:r>
      <w:r w:rsidRPr="009A5D97">
        <w:rPr>
          <w:bCs/>
          <w:sz w:val="28"/>
          <w:szCs w:val="28"/>
        </w:rPr>
        <w:lastRenderedPageBreak/>
        <w:t xml:space="preserve">принято заказчиком), запросов осуществляется в порядке, установленном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1.8, 6.2.2, 6.2.3 котировочной документации, приглашении к переторжке, такие документы считаются </w:t>
      </w:r>
      <w:proofErr w:type="spellStart"/>
      <w:r w:rsidRPr="009A5D97">
        <w:rPr>
          <w:bCs/>
          <w:sz w:val="28"/>
          <w:szCs w:val="28"/>
        </w:rPr>
        <w:t>непредставленными</w:t>
      </w:r>
      <w:proofErr w:type="spellEnd"/>
      <w:r w:rsidRPr="009A5D97">
        <w:rPr>
          <w:bCs/>
          <w:sz w:val="28"/>
          <w:szCs w:val="28"/>
        </w:rPr>
        <w:t>.</w:t>
      </w:r>
    </w:p>
    <w:p w:rsidR="00F73B79" w:rsidRPr="009A5D97" w:rsidRDefault="00F73B79" w:rsidP="009A5D97">
      <w:pPr>
        <w:pStyle w:val="a9"/>
        <w:suppressAutoHyphens/>
        <w:ind w:left="709" w:firstLine="0"/>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Котировочная заявка на бумажном носителе</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w:t>
      </w:r>
    </w:p>
    <w:p w:rsidR="00F73B79" w:rsidRPr="009A5D97" w:rsidRDefault="00F73B79" w:rsidP="009A5D97">
      <w:pPr>
        <w:pStyle w:val="a6"/>
        <w:ind w:left="0" w:firstLine="567"/>
        <w:jc w:val="both"/>
        <w:rPr>
          <w:sz w:val="28"/>
          <w:szCs w:val="28"/>
        </w:rPr>
      </w:pPr>
      <w:r w:rsidRPr="009A5D97">
        <w:rPr>
          <w:sz w:val="28"/>
          <w:szCs w:val="28"/>
        </w:rPr>
        <w:t>Для подачи заявки на бумажном носителе представитель участника должен иметь при себе доверенность на право подачи документов,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предоставлены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При проведении запроса котировок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 в каждом из которых должны быть отдельные, запечатанные в свою очередь конверты «А» и «Б».</w:t>
      </w:r>
      <w:proofErr w:type="gramEnd"/>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Маркировка общего конверта и также конвертов «А» и «Б» должна содержать следующую информацию:</w:t>
      </w:r>
      <w:r w:rsidRPr="009A5D97">
        <w:rPr>
          <w:sz w:val="28"/>
          <w:szCs w:val="28"/>
        </w:rPr>
        <w:br/>
        <w:t>«__________________________ (</w:t>
      </w:r>
      <w:r w:rsidRPr="009A5D97">
        <w:rPr>
          <w:i/>
          <w:sz w:val="28"/>
          <w:szCs w:val="28"/>
        </w:rPr>
        <w:t>наименование и адрес участника</w:t>
      </w:r>
      <w:r w:rsidRPr="009A5D97">
        <w:rPr>
          <w:sz w:val="28"/>
          <w:szCs w:val="28"/>
        </w:rPr>
        <w:t>);</w:t>
      </w:r>
      <w:r w:rsidRPr="009A5D97">
        <w:rPr>
          <w:sz w:val="28"/>
          <w:szCs w:val="28"/>
        </w:rPr>
        <w:br/>
        <w:t>Оригинал (Копия) котировочной заявки на участие в запросе котировок №______________ (указать номер и наименование запроса котировок);</w:t>
      </w:r>
      <w:r w:rsidRPr="009A5D97">
        <w:rPr>
          <w:sz w:val="28"/>
          <w:szCs w:val="28"/>
        </w:rPr>
        <w:br/>
        <w:t>Составная часть «А» или «Б» (на общем конверте не указывается)</w:t>
      </w:r>
      <w:r w:rsidRPr="009A5D97">
        <w:rPr>
          <w:sz w:val="28"/>
          <w:szCs w:val="28"/>
        </w:rPr>
        <w:br/>
        <w:t xml:space="preserve">Не вскрывать до __.__ часов </w:t>
      </w:r>
      <w:r w:rsidRPr="009A5D97">
        <w:rPr>
          <w:i/>
          <w:sz w:val="28"/>
          <w:szCs w:val="28"/>
        </w:rPr>
        <w:t>__________________</w:t>
      </w:r>
      <w:r w:rsidRPr="009A5D97">
        <w:rPr>
          <w:sz w:val="28"/>
          <w:szCs w:val="28"/>
        </w:rPr>
        <w:t xml:space="preserve"> времени «__» __________ 201_ г.»</w:t>
      </w:r>
      <w:r w:rsidRPr="009A5D97">
        <w:rPr>
          <w:sz w:val="28"/>
          <w:szCs w:val="28"/>
        </w:rPr>
        <w:br/>
      </w:r>
      <w:r w:rsidRPr="009A5D97">
        <w:rPr>
          <w:i/>
          <w:sz w:val="28"/>
          <w:szCs w:val="28"/>
        </w:rPr>
        <w:t>Маркировка конверта «Б» должна содержать номер и название лота, по которому участник подает финансово-коммерческое предложение.</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Конверт «А» должен содержать опись, заверенную подписью и печатью (при ее наличии), и док</w:t>
      </w:r>
      <w:r w:rsidR="00991FDB">
        <w:rPr>
          <w:sz w:val="28"/>
          <w:szCs w:val="28"/>
        </w:rPr>
        <w:t>ументы, указанные в пунктах  5.4</w:t>
      </w:r>
      <w:r w:rsidR="006A0752">
        <w:rPr>
          <w:sz w:val="28"/>
          <w:szCs w:val="28"/>
        </w:rPr>
        <w:t xml:space="preserve">.3.1, </w:t>
      </w:r>
      <w:r w:rsidR="006A0752" w:rsidRPr="00883846">
        <w:rPr>
          <w:sz w:val="28"/>
          <w:szCs w:val="28"/>
        </w:rPr>
        <w:t>6</w:t>
      </w:r>
      <w:r w:rsidRPr="00883846">
        <w:rPr>
          <w:sz w:val="28"/>
          <w:szCs w:val="28"/>
        </w:rPr>
        <w:t>.1.7.3-</w:t>
      </w:r>
      <w:r w:rsidR="006A0752">
        <w:rPr>
          <w:sz w:val="28"/>
          <w:szCs w:val="28"/>
        </w:rPr>
        <w:t>6</w:t>
      </w:r>
      <w:r w:rsidRPr="009A5D97">
        <w:rPr>
          <w:sz w:val="28"/>
          <w:szCs w:val="28"/>
        </w:rPr>
        <w:t>.1.7.</w:t>
      </w:r>
      <w:r w:rsidR="006A0752">
        <w:rPr>
          <w:sz w:val="28"/>
          <w:szCs w:val="28"/>
        </w:rPr>
        <w:t>9</w:t>
      </w:r>
      <w:r w:rsidRPr="009A5D97">
        <w:rPr>
          <w:sz w:val="28"/>
          <w:szCs w:val="28"/>
        </w:rPr>
        <w:t xml:space="preserve"> котировочной документации.</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 xml:space="preserve">Конверт «Б» должен содержать опись, заверенную подписью и печатью (при ее наличии), и документы, указанные в пунктах </w:t>
      </w:r>
      <w:r w:rsidRPr="00883846">
        <w:rPr>
          <w:sz w:val="28"/>
          <w:szCs w:val="28"/>
        </w:rPr>
        <w:t>2, 3</w:t>
      </w:r>
      <w:r w:rsidR="006A0752" w:rsidRPr="00883846">
        <w:rPr>
          <w:sz w:val="28"/>
          <w:szCs w:val="28"/>
        </w:rPr>
        <w:t>,</w:t>
      </w:r>
      <w:r w:rsidRPr="009A5D97">
        <w:rPr>
          <w:sz w:val="28"/>
          <w:szCs w:val="28"/>
        </w:rPr>
        <w:t xml:space="preserve"> </w:t>
      </w:r>
      <w:r w:rsidR="006A0752">
        <w:rPr>
          <w:sz w:val="28"/>
          <w:szCs w:val="28"/>
        </w:rPr>
        <w:t>6.6</w:t>
      </w:r>
      <w:r w:rsidRPr="009A5D97">
        <w:rPr>
          <w:sz w:val="28"/>
          <w:szCs w:val="28"/>
        </w:rPr>
        <w:t xml:space="preserve"> котировочной документации, а также заявку на участие в запросе котировок и финансово-коммерческое предложение по форме приложений №1, </w:t>
      </w:r>
      <w:r w:rsidR="006A0752">
        <w:rPr>
          <w:sz w:val="28"/>
          <w:szCs w:val="28"/>
        </w:rPr>
        <w:t>2</w:t>
      </w:r>
      <w:r w:rsidRPr="009A5D97">
        <w:rPr>
          <w:sz w:val="28"/>
          <w:szCs w:val="28"/>
        </w:rPr>
        <w:t xml:space="preserve"> к  котировочной документации.</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lastRenderedPageBreak/>
        <w:t>В случае представления участником котировочных заявок по нескольким лотам допускается представление заявок в двух конвертах «Оригинал» и «Копия». В каждом из конвертов должны содержаться конверт «А» в одном экземпляре и конверты «Б» по каждому из лотов, на которые участник подает заявку, содержащие документы в соответствии с требованиями котировочной документации.</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 xml:space="preserve">Альтернативные предложения предоставляются в запечатанных конвертах. Маркировка конвертов должна содержать  слова «Альтернативное предложение </w:t>
      </w:r>
      <w:r w:rsidRPr="009A5D97">
        <w:rPr>
          <w:i/>
          <w:sz w:val="28"/>
          <w:szCs w:val="28"/>
          <w:u w:val="single"/>
        </w:rPr>
        <w:t>указать наименование участника, наименование и номер запроса котировок</w:t>
      </w:r>
      <w:r w:rsidRPr="009A5D97">
        <w:rPr>
          <w:sz w:val="28"/>
          <w:szCs w:val="28"/>
        </w:rPr>
        <w:t xml:space="preserve">, </w:t>
      </w:r>
      <w:r w:rsidRPr="009A5D97">
        <w:rPr>
          <w:i/>
          <w:sz w:val="28"/>
          <w:szCs w:val="28"/>
          <w:u w:val="single"/>
        </w:rPr>
        <w:t>номер и название лота, порядковый номер альтернативного предложения участника. Не вскрывать до __.__ часов _________________ времени «__» __________ 201_ г.»</w:t>
      </w:r>
      <w:r w:rsidRPr="009A5D97">
        <w:rPr>
          <w:sz w:val="28"/>
          <w:szCs w:val="28"/>
        </w:rPr>
        <w:t>.</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При представлении альтернативных предложений в составе конверта должны содержаться только документы, содержащие измененные условия по отношению к основному предложению, а также документы, предусмотренные пунктом 1.5 котировочной документации (если представление документов предусмотрено данным пунктом). Разделение конвертов на «А» и «Б» не требуется. Альтернативное предложение представляется в двух экземплярах «Оригинал» и «Копия».</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 xml:space="preserve">Предложения, представляемые в ходе переторжки, должны предоставляться в запечатанных конвертах с маркировкой «оригинал» и «копия». Маркировка конвертов должна содержать слова «Предложение участника </w:t>
      </w:r>
      <w:r w:rsidRPr="009A5D97">
        <w:rPr>
          <w:i/>
          <w:sz w:val="28"/>
          <w:szCs w:val="28"/>
          <w:u w:val="single"/>
        </w:rPr>
        <w:t>указать наименование</w:t>
      </w:r>
      <w:r w:rsidRPr="009A5D97">
        <w:rPr>
          <w:sz w:val="28"/>
          <w:szCs w:val="28"/>
        </w:rPr>
        <w:t xml:space="preserve"> для переторжки </w:t>
      </w:r>
      <w:r w:rsidRPr="009A5D97">
        <w:rPr>
          <w:i/>
          <w:sz w:val="28"/>
          <w:szCs w:val="28"/>
          <w:u w:val="single"/>
        </w:rPr>
        <w:t xml:space="preserve">указать дату проведения переторжки, в соответствии с приглашением к участию в переторжке и </w:t>
      </w:r>
      <w:proofErr w:type="gramStart"/>
      <w:r w:rsidRPr="009A5D97">
        <w:rPr>
          <w:i/>
          <w:sz w:val="28"/>
          <w:szCs w:val="28"/>
          <w:u w:val="single"/>
        </w:rPr>
        <w:t>номер</w:t>
      </w:r>
      <w:proofErr w:type="gramEnd"/>
      <w:r w:rsidRPr="009A5D97">
        <w:rPr>
          <w:i/>
          <w:sz w:val="28"/>
          <w:szCs w:val="28"/>
          <w:u w:val="single"/>
        </w:rPr>
        <w:t xml:space="preserve"> и наименование процедуры закупки, номер и название лота. Не вскрывать до __.__ часов _______________ времени «__» __________ 201_ г.</w:t>
      </w:r>
      <w:r w:rsidRPr="009A5D97">
        <w:rPr>
          <w:b/>
          <w:i/>
          <w:sz w:val="28"/>
          <w:szCs w:val="28"/>
        </w:rPr>
        <w:t>».</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При предоставлении предложений для переторжки в составе конверта должны содержаться только документы, содержащие измененные условия по отношению к первоначальному предложению, а также документы, предусмотренные пунктом 1.5 котировочной документации (если представление документов предусмотрено данным пунктом). Разделение конвертов на «А» и «Б» не требуется. Предложение для переторжки представляется в  двух экземплярах «Оригинал» и «Копия».</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 xml:space="preserve">Документы, представленные в составе каждого конверта, должны быть прошиты вместе с описью документов, скреплены печатью (при ее наличии) и заверены подписью уполномоченного лица участника. Все листы котировочной заявки (альтернативного предложения, предложения для переторжки) должны быть пронумерованы. </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В случае несоответствия экземпляров котировочной заявки (альтернативного предложения, предложения для переторжки), представленных в конверте «Оригинал» и в конверте «Копия», преимущество имеет экземпляр, представленный в конверте «Оригинал».</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 xml:space="preserve">Оригинал и копия заявки </w:t>
      </w:r>
      <w:r w:rsidRPr="009A5D97">
        <w:rPr>
          <w:bCs/>
          <w:sz w:val="28"/>
          <w:szCs w:val="28"/>
        </w:rPr>
        <w:t xml:space="preserve">на участие в запросе котировок (альтернативного предложения, предложения для переторжки) </w:t>
      </w:r>
      <w:r w:rsidRPr="009A5D97">
        <w:rPr>
          <w:sz w:val="28"/>
          <w:szCs w:val="28"/>
        </w:rPr>
        <w:t xml:space="preserve">должны быть подписаны лицом, имеющим право подписи документов от имени участника. Все страницы котировочной заявки (альтернативного предложения, предложения для переторжки), за исключением нотариально заверенных </w:t>
      </w:r>
      <w:r w:rsidRPr="009A5D97">
        <w:rPr>
          <w:sz w:val="28"/>
          <w:szCs w:val="28"/>
        </w:rPr>
        <w:lastRenderedPageBreak/>
        <w:t>документов и иллюстративных материалов, должны быть завизированы лицом, подписавшим заявку</w:t>
      </w:r>
      <w:r w:rsidRPr="009A5D97">
        <w:rPr>
          <w:bCs/>
          <w:sz w:val="28"/>
          <w:szCs w:val="28"/>
        </w:rPr>
        <w:t xml:space="preserve"> на участие в запросе котировок</w:t>
      </w:r>
      <w:r w:rsidRPr="009A5D97">
        <w:rPr>
          <w:sz w:val="28"/>
          <w:szCs w:val="28"/>
        </w:rPr>
        <w:t>.</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Все рукописные исправления, сделанные в котировочной заявке (альтернативном предложении, предложении для переторжки), должны быть завизированы лицом, подписавшим заявку</w:t>
      </w:r>
      <w:r w:rsidRPr="009A5D97">
        <w:rPr>
          <w:bCs/>
          <w:sz w:val="28"/>
          <w:szCs w:val="28"/>
        </w:rPr>
        <w:t xml:space="preserve"> на участие в запросе котировок</w:t>
      </w:r>
      <w:r w:rsidRPr="009A5D97">
        <w:rPr>
          <w:sz w:val="28"/>
          <w:szCs w:val="28"/>
        </w:rPr>
        <w:t>.</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Конверты с котировочными заявками (альтернативными предложениями, предложениями для переторжки) принимаются до истечения срока подачи котировочных заявок (альтернативных предложений, предложений для переторжки), за исключением конвертов, на которых отсутствует необходимая информация либо не запечатанных конвертов.</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В случае если маркировка конверта не соответствует требованиям котировочной документации, конвер</w:t>
      </w:r>
      <w:proofErr w:type="gramStart"/>
      <w:r w:rsidRPr="009A5D97">
        <w:rPr>
          <w:sz w:val="28"/>
          <w:szCs w:val="28"/>
        </w:rPr>
        <w:t>т(</w:t>
      </w:r>
      <w:proofErr w:type="spellStart"/>
      <w:proofErr w:type="gramEnd"/>
      <w:r w:rsidRPr="009A5D97">
        <w:rPr>
          <w:sz w:val="28"/>
          <w:szCs w:val="28"/>
        </w:rPr>
        <w:t>ы</w:t>
      </w:r>
      <w:proofErr w:type="spellEnd"/>
      <w:r w:rsidRPr="009A5D97">
        <w:rPr>
          <w:sz w:val="28"/>
          <w:szCs w:val="28"/>
        </w:rPr>
        <w:t>) не запечатан(</w:t>
      </w:r>
      <w:proofErr w:type="spellStart"/>
      <w:r w:rsidRPr="009A5D97">
        <w:rPr>
          <w:sz w:val="28"/>
          <w:szCs w:val="28"/>
        </w:rPr>
        <w:t>ы</w:t>
      </w:r>
      <w:proofErr w:type="spellEnd"/>
      <w:r w:rsidRPr="009A5D97">
        <w:rPr>
          <w:sz w:val="28"/>
          <w:szCs w:val="28"/>
        </w:rPr>
        <w:t xml:space="preserve">), котировочная заявка  (альтернативное предложение, предложение для переторжки) не принимается. </w:t>
      </w:r>
    </w:p>
    <w:p w:rsidR="00F73B79" w:rsidRPr="009A5D97" w:rsidRDefault="00F73B79" w:rsidP="001E668F">
      <w:pPr>
        <w:pStyle w:val="a6"/>
        <w:numPr>
          <w:ilvl w:val="2"/>
          <w:numId w:val="12"/>
        </w:numPr>
        <w:suppressAutoHyphens/>
        <w:ind w:left="0" w:firstLine="709"/>
        <w:jc w:val="both"/>
        <w:rPr>
          <w:i/>
          <w:sz w:val="28"/>
          <w:szCs w:val="28"/>
        </w:rPr>
      </w:pPr>
      <w:r w:rsidRPr="009A5D97">
        <w:rPr>
          <w:sz w:val="28"/>
          <w:szCs w:val="28"/>
        </w:rPr>
        <w:t>По истечении срока подачи котировочных заявок (альтернативных предложений, предложений для переторжки) конверты не принимаются. Конверт с котировочной заявкой (альтернативным предложением, предложением для переторжки), полученный заказчиком по истечении срока подачи котировочных заявок (альтернативных предложений, предложений для переторжки) по почте, не вскрывается и не возвращается.</w:t>
      </w:r>
    </w:p>
    <w:p w:rsidR="00F73B79" w:rsidRPr="009A5D97" w:rsidRDefault="00F73B79" w:rsidP="009A5D97">
      <w:pPr>
        <w:pStyle w:val="a9"/>
        <w:suppressAutoHyphens/>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Изменение и отзыв котировочных заявок</w:t>
      </w:r>
    </w:p>
    <w:p w:rsidR="00F73B79" w:rsidRPr="009A5D97" w:rsidRDefault="00F73B79" w:rsidP="009A5D97">
      <w:pPr>
        <w:rPr>
          <w:sz w:val="28"/>
          <w:szCs w:val="28"/>
        </w:rPr>
      </w:pPr>
    </w:p>
    <w:p w:rsidR="00F73B79" w:rsidRPr="009A5D97" w:rsidRDefault="00F73B79" w:rsidP="001E668F">
      <w:pPr>
        <w:pStyle w:val="a9"/>
        <w:numPr>
          <w:ilvl w:val="2"/>
          <w:numId w:val="12"/>
        </w:numPr>
        <w:suppressAutoHyphens/>
        <w:ind w:left="0" w:firstLine="709"/>
        <w:rPr>
          <w:sz w:val="28"/>
          <w:szCs w:val="28"/>
        </w:rPr>
      </w:pPr>
      <w:r w:rsidRPr="009A5D97">
        <w:rPr>
          <w:sz w:val="28"/>
          <w:szCs w:val="28"/>
        </w:rPr>
        <w:t>Участник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p>
    <w:p w:rsidR="00F73B79" w:rsidRPr="009A5D97" w:rsidRDefault="00F73B79" w:rsidP="001E668F">
      <w:pPr>
        <w:pStyle w:val="11"/>
        <w:numPr>
          <w:ilvl w:val="2"/>
          <w:numId w:val="12"/>
        </w:numPr>
        <w:ind w:left="0" w:firstLine="709"/>
        <w:rPr>
          <w:sz w:val="28"/>
          <w:szCs w:val="28"/>
        </w:rPr>
      </w:pPr>
      <w:r w:rsidRPr="009A5D97">
        <w:rPr>
          <w:sz w:val="28"/>
          <w:szCs w:val="28"/>
        </w:rPr>
        <w:t>Никакие изменения не могут быть внесены в котировочную заявку после окончания срока подачи котировочных заявок.</w:t>
      </w:r>
    </w:p>
    <w:p w:rsidR="00F73B79" w:rsidRPr="009A5D97" w:rsidRDefault="00F73B79" w:rsidP="001E668F">
      <w:pPr>
        <w:pStyle w:val="11"/>
        <w:numPr>
          <w:ilvl w:val="2"/>
          <w:numId w:val="12"/>
        </w:numPr>
        <w:ind w:left="0" w:firstLine="709"/>
        <w:rPr>
          <w:sz w:val="28"/>
          <w:szCs w:val="28"/>
        </w:rPr>
      </w:pPr>
      <w:r w:rsidRPr="009A5D97">
        <w:rPr>
          <w:sz w:val="28"/>
          <w:szCs w:val="28"/>
        </w:rPr>
        <w:t>Для изменения заявки, представленной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участника, а также надпись «Изменения».</w:t>
      </w:r>
    </w:p>
    <w:p w:rsidR="00F73B79" w:rsidRPr="009A5D97" w:rsidRDefault="00F73B79" w:rsidP="009A5D97">
      <w:pPr>
        <w:pStyle w:val="11"/>
        <w:ind w:firstLine="709"/>
        <w:rPr>
          <w:sz w:val="28"/>
          <w:szCs w:val="28"/>
        </w:rPr>
      </w:pPr>
      <w:r w:rsidRPr="009A5D97">
        <w:rPr>
          <w:sz w:val="28"/>
          <w:szCs w:val="28"/>
        </w:rPr>
        <w:t>Изменения заявки, представленной на бумажном носителе, могут быть представлены как нарочно представителем участника, так и посредством почтовых отправлений.</w:t>
      </w:r>
    </w:p>
    <w:p w:rsidR="00F73B79" w:rsidRPr="009A5D97" w:rsidRDefault="00F73B79" w:rsidP="009A5D97">
      <w:pPr>
        <w:pStyle w:val="11"/>
        <w:ind w:firstLine="709"/>
        <w:rPr>
          <w:sz w:val="28"/>
          <w:szCs w:val="28"/>
        </w:rPr>
      </w:pPr>
      <w:r w:rsidRPr="009A5D97">
        <w:rPr>
          <w:sz w:val="28"/>
          <w:szCs w:val="28"/>
        </w:rPr>
        <w:t xml:space="preserve">Для изменения заявки представители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w:t>
      </w:r>
      <w:r w:rsidRPr="009A5D97">
        <w:rPr>
          <w:sz w:val="28"/>
          <w:szCs w:val="28"/>
        </w:rPr>
        <w:lastRenderedPageBreak/>
        <w:t>заверены подписью и печатью (при ее наличии) участника. Представитель участника должен иметь при себе паспорт.</w:t>
      </w:r>
    </w:p>
    <w:p w:rsidR="00F73B79" w:rsidRPr="009A5D97" w:rsidRDefault="00F73B79" w:rsidP="001E668F">
      <w:pPr>
        <w:pStyle w:val="11"/>
        <w:numPr>
          <w:ilvl w:val="2"/>
          <w:numId w:val="12"/>
        </w:numPr>
        <w:ind w:left="0" w:firstLine="709"/>
        <w:rPr>
          <w:sz w:val="28"/>
          <w:szCs w:val="28"/>
        </w:rPr>
      </w:pPr>
      <w:r w:rsidRPr="009A5D97">
        <w:rPr>
          <w:sz w:val="28"/>
          <w:szCs w:val="28"/>
        </w:rPr>
        <w:t>Для отзыва заявки, представленной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w:t>
      </w:r>
    </w:p>
    <w:p w:rsidR="00F73B79" w:rsidRPr="009A5D97" w:rsidRDefault="00F73B79" w:rsidP="009A5D97">
      <w:pPr>
        <w:pStyle w:val="11"/>
        <w:ind w:firstLine="709"/>
        <w:rPr>
          <w:sz w:val="28"/>
          <w:szCs w:val="28"/>
        </w:rPr>
      </w:pPr>
      <w:r w:rsidRPr="009A5D97">
        <w:rPr>
          <w:sz w:val="28"/>
          <w:szCs w:val="28"/>
        </w:rPr>
        <w:t>Отзыв заявки, представленной на бумажном носителе, может быть представлен как нарочно представителем участника, так и посредством почтовых отправлений.</w:t>
      </w:r>
    </w:p>
    <w:p w:rsidR="00F73B79" w:rsidRPr="009A5D97" w:rsidRDefault="00F73B79" w:rsidP="009A5D97">
      <w:pPr>
        <w:pStyle w:val="11"/>
        <w:ind w:firstLine="709"/>
        <w:rPr>
          <w:sz w:val="28"/>
          <w:szCs w:val="28"/>
        </w:rPr>
      </w:pPr>
      <w:r w:rsidRPr="009A5D97">
        <w:rPr>
          <w:sz w:val="28"/>
          <w:szCs w:val="28"/>
        </w:rPr>
        <w:t>Для отзыва заявки представители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F73B79" w:rsidRPr="009A5D97" w:rsidRDefault="00F73B79" w:rsidP="009A5D97">
      <w:pPr>
        <w:ind w:firstLine="709"/>
        <w:jc w:val="both"/>
        <w:rPr>
          <w:sz w:val="28"/>
          <w:szCs w:val="28"/>
        </w:rPr>
      </w:pPr>
    </w:p>
    <w:p w:rsidR="00F73B79" w:rsidRPr="009A5D97" w:rsidRDefault="00F73B79" w:rsidP="009A5D97">
      <w:pPr>
        <w:ind w:firstLine="709"/>
        <w:jc w:val="both"/>
        <w:rPr>
          <w:rFonts w:eastAsia="MS Mincho"/>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Условия финансово-коммерческого предложения</w:t>
      </w:r>
    </w:p>
    <w:p w:rsidR="00F73B79" w:rsidRPr="009A5D97" w:rsidRDefault="00F73B79" w:rsidP="009A5D97">
      <w:pPr>
        <w:rPr>
          <w:sz w:val="28"/>
          <w:szCs w:val="28"/>
        </w:rPr>
      </w:pPr>
    </w:p>
    <w:p w:rsidR="00F73B79" w:rsidRPr="009A5D97" w:rsidRDefault="00F73B79" w:rsidP="001E668F">
      <w:pPr>
        <w:pStyle w:val="af0"/>
        <w:numPr>
          <w:ilvl w:val="2"/>
          <w:numId w:val="12"/>
        </w:numPr>
        <w:ind w:left="0" w:firstLine="709"/>
        <w:rPr>
          <w:b w:val="0"/>
          <w:i w:val="0"/>
        </w:rPr>
      </w:pPr>
      <w:r w:rsidRPr="009A5D97">
        <w:rPr>
          <w:b w:val="0"/>
          <w:i w:val="0"/>
        </w:rPr>
        <w:t xml:space="preserve">Финансово-коммерческое предложение должно быть оформлено в соответствии с формой приложения № </w:t>
      </w:r>
      <w:r w:rsidR="00D834D3">
        <w:rPr>
          <w:b w:val="0"/>
          <w:i w:val="0"/>
        </w:rPr>
        <w:t>2</w:t>
      </w:r>
      <w:r w:rsidRPr="009A5D97">
        <w:rPr>
          <w:b w:val="0"/>
          <w:i w:val="0"/>
        </w:rPr>
        <w:t xml:space="preserve"> к котировочной документации. Финансово-коммерческое предложение должно включать цену за единицу (если указание единичных расценок предусмотрено котировочной документацией) и общую цену предложения, а также подробное описание с указанием марок, моделей (спецификацию, технические требования и др.) </w:t>
      </w:r>
      <w:r w:rsidRPr="009A5D97">
        <w:rPr>
          <w:b w:val="0"/>
        </w:rPr>
        <w:t>товаров, работ, услуг (</w:t>
      </w:r>
      <w:r w:rsidRPr="009A5D97">
        <w:rPr>
          <w:b w:val="0"/>
          <w:i w:val="0"/>
        </w:rPr>
        <w:t xml:space="preserve">если подробное описание предусмотрено котировочной документацией). </w:t>
      </w:r>
    </w:p>
    <w:p w:rsidR="00F73B79" w:rsidRPr="009A5D97" w:rsidRDefault="00F73B79" w:rsidP="001E668F">
      <w:pPr>
        <w:pStyle w:val="af0"/>
        <w:numPr>
          <w:ilvl w:val="2"/>
          <w:numId w:val="12"/>
        </w:numPr>
        <w:ind w:left="0" w:firstLine="709"/>
        <w:rPr>
          <w:b w:val="0"/>
          <w:i w:val="0"/>
        </w:rPr>
      </w:pPr>
      <w:r w:rsidRPr="009A5D97">
        <w:rPr>
          <w:b w:val="0"/>
          <w:i w:val="0"/>
        </w:rPr>
        <w:t xml:space="preserve">Цены необходимо приводить в рублях с учетом всех возможных расходов участника. </w:t>
      </w:r>
    </w:p>
    <w:p w:rsidR="00F73B79" w:rsidRPr="009A5D97" w:rsidRDefault="00F73B79" w:rsidP="001E668F">
      <w:pPr>
        <w:pStyle w:val="af0"/>
        <w:numPr>
          <w:ilvl w:val="2"/>
          <w:numId w:val="12"/>
        </w:numPr>
        <w:ind w:left="0" w:firstLine="709"/>
        <w:rPr>
          <w:b w:val="0"/>
          <w:i w:val="0"/>
        </w:rPr>
      </w:pPr>
      <w:r w:rsidRPr="009A5D97">
        <w:rPr>
          <w:b w:val="0"/>
          <w:i w:val="0"/>
        </w:rPr>
        <w:t>Цены должны быть указаны с учетом НДС и без учета НДС.</w:t>
      </w:r>
    </w:p>
    <w:p w:rsidR="00F73B79" w:rsidRPr="009A5D97" w:rsidRDefault="00F73B79" w:rsidP="001E668F">
      <w:pPr>
        <w:pStyle w:val="af0"/>
        <w:numPr>
          <w:ilvl w:val="2"/>
          <w:numId w:val="12"/>
        </w:numPr>
        <w:ind w:left="0" w:firstLine="709"/>
        <w:rPr>
          <w:b w:val="0"/>
          <w:i w:val="0"/>
        </w:rPr>
      </w:pPr>
      <w:proofErr w:type="gramStart"/>
      <w:r w:rsidRPr="009A5D97">
        <w:rPr>
          <w:b w:val="0"/>
          <w:i w:val="0"/>
        </w:rPr>
        <w:t>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участника).</w:t>
      </w:r>
      <w:proofErr w:type="gramEnd"/>
    </w:p>
    <w:p w:rsidR="00F73B79" w:rsidRPr="009A5D97" w:rsidRDefault="00F73B79" w:rsidP="001E668F">
      <w:pPr>
        <w:pStyle w:val="af0"/>
        <w:numPr>
          <w:ilvl w:val="2"/>
          <w:numId w:val="12"/>
        </w:numPr>
        <w:ind w:left="0" w:firstLine="709"/>
        <w:rPr>
          <w:b w:val="0"/>
          <w:i w:val="0"/>
        </w:rPr>
      </w:pPr>
      <w:r w:rsidRPr="009A5D97">
        <w:rPr>
          <w:b w:val="0"/>
          <w:i w:val="0"/>
        </w:rPr>
        <w:t xml:space="preserve">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участника. Условия должны быть изложены </w:t>
      </w:r>
      <w:r w:rsidRPr="009A5D97">
        <w:rPr>
          <w:b w:val="0"/>
          <w:i w:val="0"/>
        </w:rPr>
        <w:lastRenderedPageBreak/>
        <w:t>таким образом, чтобы при рассмотрении и оценке заявок не допускалось их неоднозначное толкование. Все условия котировочной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F73B79" w:rsidRPr="009A5D97" w:rsidRDefault="00F73B79" w:rsidP="001E668F">
      <w:pPr>
        <w:pStyle w:val="af0"/>
        <w:numPr>
          <w:ilvl w:val="2"/>
          <w:numId w:val="12"/>
        </w:numPr>
        <w:ind w:left="0" w:firstLine="709"/>
        <w:rPr>
          <w:b w:val="0"/>
          <w:i w:val="0"/>
        </w:rPr>
      </w:pPr>
      <w:r w:rsidRPr="009A5D97">
        <w:rPr>
          <w:b w:val="0"/>
          <w:i w:val="0"/>
        </w:rPr>
        <w:t>Предложение участника о цене, содержащееся в финансово-коммерческом предложении не должно превышать начальную (максимальную) цену договора (цену лота), установленную в котировочной документации (с учетом НДС и без учета НДС). Единичные расценки, предложенные участником, не должны превышать единичные расценки, установленные в котировочной документации (с учетом НДС и без учета НДС).</w:t>
      </w:r>
    </w:p>
    <w:p w:rsidR="00F73B79" w:rsidRPr="009A5D97" w:rsidRDefault="00F73B79" w:rsidP="009A5D97">
      <w:pPr>
        <w:pStyle w:val="af0"/>
        <w:ind w:left="709" w:firstLine="0"/>
        <w:rPr>
          <w:b w:val="0"/>
          <w:i w:val="0"/>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Предоставление технического предложения</w:t>
      </w:r>
    </w:p>
    <w:p w:rsidR="00F73B79" w:rsidRPr="009A5D97" w:rsidRDefault="00F73B79" w:rsidP="009A5D97">
      <w:pPr>
        <w:ind w:firstLine="709"/>
        <w:jc w:val="both"/>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Техническое предложение представляется в порядке, предусмотренном пунктом 3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В техническом предложении участника должны быть отражены все условия, указанные в техническом задании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товаров, работ, услуг.</w:t>
      </w:r>
    </w:p>
    <w:p w:rsidR="00F73B79" w:rsidRPr="009A5D97" w:rsidRDefault="00F73B79" w:rsidP="001E668F">
      <w:pPr>
        <w:pStyle w:val="a6"/>
        <w:numPr>
          <w:ilvl w:val="2"/>
          <w:numId w:val="12"/>
        </w:numPr>
        <w:ind w:left="0" w:firstLine="709"/>
        <w:jc w:val="both"/>
        <w:rPr>
          <w:sz w:val="28"/>
          <w:szCs w:val="28"/>
        </w:rPr>
      </w:pPr>
      <w:r w:rsidRPr="009A5D97">
        <w:rPr>
          <w:sz w:val="28"/>
          <w:szCs w:val="28"/>
        </w:rPr>
        <w:t>В случае поставки товаров в техническом предложении должны быть указаны марки, модели, наименования предлагаемого товара по каждой позиции.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Если участником запроса котировок предлагается эквивалентный товар, участник в техническом предложении должен отразить соответствующую информацию по каждому наименованию эквивалентного товара.</w:t>
      </w:r>
    </w:p>
    <w:p w:rsidR="00F73B79" w:rsidRPr="009A5D97" w:rsidRDefault="00F73B79" w:rsidP="009A5D97">
      <w:pPr>
        <w:pStyle w:val="a6"/>
        <w:ind w:left="0" w:firstLine="709"/>
        <w:jc w:val="both"/>
        <w:rPr>
          <w:sz w:val="28"/>
          <w:szCs w:val="28"/>
        </w:rPr>
      </w:pPr>
    </w:p>
    <w:p w:rsidR="00F73B79" w:rsidRPr="009A5D97" w:rsidRDefault="00F73B79" w:rsidP="001E668F">
      <w:pPr>
        <w:pStyle w:val="2"/>
        <w:numPr>
          <w:ilvl w:val="0"/>
          <w:numId w:val="12"/>
        </w:numPr>
        <w:spacing w:before="0" w:after="0"/>
        <w:ind w:hanging="11"/>
        <w:jc w:val="both"/>
        <w:rPr>
          <w:rFonts w:ascii="Times New Roman" w:hAnsi="Times New Roman"/>
          <w:i w:val="0"/>
        </w:rPr>
      </w:pPr>
      <w:r w:rsidRPr="009A5D97">
        <w:rPr>
          <w:rFonts w:ascii="Times New Roman" w:hAnsi="Times New Roman"/>
          <w:i w:val="0"/>
        </w:rPr>
        <w:t>Заключение договора</w:t>
      </w:r>
    </w:p>
    <w:p w:rsidR="00F73B79" w:rsidRPr="009A5D97" w:rsidRDefault="00F73B79" w:rsidP="009A5D97">
      <w:pPr>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Обеспечение исполнения договора</w:t>
      </w:r>
    </w:p>
    <w:p w:rsidR="00F73B79" w:rsidRPr="009A5D97" w:rsidRDefault="00F73B79" w:rsidP="009A5D97">
      <w:pPr>
        <w:rPr>
          <w:sz w:val="28"/>
          <w:szCs w:val="28"/>
        </w:rPr>
      </w:pPr>
    </w:p>
    <w:p w:rsidR="00F73B79" w:rsidRPr="009A5D97" w:rsidRDefault="00F73B79" w:rsidP="001E668F">
      <w:pPr>
        <w:pStyle w:val="a9"/>
        <w:numPr>
          <w:ilvl w:val="2"/>
          <w:numId w:val="12"/>
        </w:numPr>
        <w:ind w:left="0" w:firstLine="709"/>
        <w:rPr>
          <w:sz w:val="28"/>
          <w:szCs w:val="28"/>
        </w:rPr>
      </w:pPr>
      <w:r w:rsidRPr="009A5D97">
        <w:rPr>
          <w:sz w:val="28"/>
          <w:szCs w:val="28"/>
        </w:rPr>
        <w:t>Исполнение договора может обеспечиваться как представлением банковской гарантии,  так и внесением денежных средств на указанный заказчиком  в пункте 1.7 котировочной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F73B79" w:rsidRPr="009A5D97" w:rsidRDefault="00F73B79" w:rsidP="001E668F">
      <w:pPr>
        <w:pStyle w:val="a9"/>
        <w:numPr>
          <w:ilvl w:val="2"/>
          <w:numId w:val="12"/>
        </w:numPr>
        <w:ind w:left="0" w:firstLine="709"/>
        <w:rPr>
          <w:sz w:val="28"/>
          <w:szCs w:val="28"/>
        </w:rPr>
      </w:pPr>
      <w:r w:rsidRPr="009A5D97">
        <w:rPr>
          <w:sz w:val="28"/>
          <w:szCs w:val="28"/>
        </w:rPr>
        <w:t xml:space="preserve">Размер  обеспечения исполнения договора установлен в пункте 1.7 котировочной документации. </w:t>
      </w:r>
      <w:r w:rsidRPr="009A5D97">
        <w:rPr>
          <w:color w:val="000000"/>
          <w:sz w:val="28"/>
          <w:szCs w:val="28"/>
        </w:rPr>
        <w:t xml:space="preserve">Участник вправе выбрать способ обеспечения исполнения договора из </w:t>
      </w:r>
      <w:proofErr w:type="gramStart"/>
      <w:r w:rsidRPr="009A5D97">
        <w:rPr>
          <w:color w:val="000000"/>
          <w:sz w:val="28"/>
          <w:szCs w:val="28"/>
        </w:rPr>
        <w:t>указанных</w:t>
      </w:r>
      <w:proofErr w:type="gramEnd"/>
      <w:r w:rsidRPr="009A5D97">
        <w:rPr>
          <w:color w:val="000000"/>
          <w:sz w:val="28"/>
          <w:szCs w:val="28"/>
        </w:rPr>
        <w:t xml:space="preserve"> в пункте 8.1.1 котировочной документации.</w:t>
      </w:r>
      <w:r w:rsidRPr="009A5D97">
        <w:rPr>
          <w:sz w:val="28"/>
          <w:szCs w:val="28"/>
        </w:rPr>
        <w:t xml:space="preserve"> Предоставление обеспечения иным, не указанным в пункте 8.1.1 котировочной документации, способом не допускается. </w:t>
      </w:r>
    </w:p>
    <w:p w:rsidR="00F73B79" w:rsidRPr="009A5D97" w:rsidRDefault="00F73B79" w:rsidP="009A5D97">
      <w:pPr>
        <w:pStyle w:val="a9"/>
        <w:rPr>
          <w:sz w:val="28"/>
          <w:szCs w:val="28"/>
        </w:rPr>
      </w:pPr>
      <w:r w:rsidRPr="009A5D97">
        <w:rPr>
          <w:sz w:val="28"/>
          <w:szCs w:val="28"/>
        </w:rPr>
        <w:t xml:space="preserve">В случае применения антидемпинговой меры, предусмотренной пунктом 6.15.2.1 котировочной документации, размер обеспечения исполнения договора устанавливается в соответствии с пунктом 6.15.2.1 котировочной документации.  </w:t>
      </w:r>
    </w:p>
    <w:p w:rsidR="00F73B79" w:rsidRPr="009A5D97" w:rsidRDefault="00F73B79" w:rsidP="001E668F">
      <w:pPr>
        <w:pStyle w:val="a9"/>
        <w:numPr>
          <w:ilvl w:val="2"/>
          <w:numId w:val="12"/>
        </w:numPr>
        <w:ind w:left="0" w:firstLine="709"/>
        <w:rPr>
          <w:sz w:val="28"/>
          <w:szCs w:val="28"/>
        </w:rPr>
      </w:pPr>
      <w:proofErr w:type="gramStart"/>
      <w:r w:rsidRPr="009A5D97">
        <w:rPr>
          <w:sz w:val="28"/>
          <w:szCs w:val="28"/>
        </w:rPr>
        <w:lastRenderedPageBreak/>
        <w:t>Договор может быть заключен только после предоставления победителем или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(в случае если победитель признан уклонившимся от заключения договора и принято решение о</w:t>
      </w:r>
      <w:proofErr w:type="gramEnd"/>
      <w:r w:rsidRPr="009A5D97">
        <w:rPr>
          <w:sz w:val="28"/>
          <w:szCs w:val="28"/>
        </w:rPr>
        <w:t xml:space="preserve"> </w:t>
      </w:r>
      <w:proofErr w:type="gramStart"/>
      <w:r w:rsidRPr="009A5D97">
        <w:rPr>
          <w:sz w:val="28"/>
          <w:szCs w:val="28"/>
        </w:rPr>
        <w:t xml:space="preserve">его заключении с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r w:rsidRPr="009A5D97">
        <w:rPr>
          <w:color w:val="000000"/>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w:t>
      </w:r>
      <w:proofErr w:type="gramEnd"/>
      <w:r w:rsidRPr="009A5D97">
        <w:rPr>
          <w:color w:val="000000"/>
          <w:sz w:val="28"/>
          <w:szCs w:val="28"/>
        </w:rPr>
        <w:t>),</w:t>
      </w:r>
      <w:r w:rsidRPr="009A5D97">
        <w:rPr>
          <w:sz w:val="28"/>
          <w:szCs w:val="28"/>
        </w:rPr>
        <w:t xml:space="preserve"> обеспечения исполнения договора. </w:t>
      </w:r>
    </w:p>
    <w:p w:rsidR="00F73B79" w:rsidRPr="009A5D97" w:rsidRDefault="00F73B79" w:rsidP="001E668F">
      <w:pPr>
        <w:pStyle w:val="a9"/>
        <w:numPr>
          <w:ilvl w:val="2"/>
          <w:numId w:val="12"/>
        </w:numPr>
        <w:ind w:left="0" w:firstLine="709"/>
        <w:rPr>
          <w:sz w:val="28"/>
          <w:szCs w:val="28"/>
        </w:rPr>
      </w:pPr>
      <w:proofErr w:type="gramStart"/>
      <w:r w:rsidRPr="009A5D97">
        <w:rPr>
          <w:sz w:val="28"/>
          <w:szCs w:val="28"/>
        </w:rPr>
        <w:t>Если в установленные сроки не представлено обеспечение исполнения договора, победитель или участник,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(в случае, если победитель признан уклонившимся от заключения договора и принято</w:t>
      </w:r>
      <w:proofErr w:type="gramEnd"/>
      <w:r w:rsidRPr="009A5D97">
        <w:rPr>
          <w:sz w:val="28"/>
          <w:szCs w:val="28"/>
        </w:rPr>
        <w:t xml:space="preserve"> </w:t>
      </w:r>
      <w:proofErr w:type="gramStart"/>
      <w:r w:rsidRPr="009A5D97">
        <w:rPr>
          <w:sz w:val="28"/>
          <w:szCs w:val="28"/>
        </w:rPr>
        <w:t xml:space="preserve">решение о его заключении с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r w:rsidRPr="009A5D97">
        <w:rPr>
          <w:color w:val="000000"/>
          <w:sz w:val="28"/>
          <w:szCs w:val="28"/>
        </w:rPr>
        <w:t>единственным участником, допущенным к участию в запросе котировок (в случае если принято решение о заключении договора с</w:t>
      </w:r>
      <w:proofErr w:type="gramEnd"/>
      <w:r w:rsidRPr="009A5D97">
        <w:rPr>
          <w:color w:val="000000"/>
          <w:sz w:val="28"/>
          <w:szCs w:val="28"/>
        </w:rPr>
        <w:t xml:space="preserve"> таким участником)</w:t>
      </w:r>
      <w:r w:rsidRPr="009A5D97">
        <w:rPr>
          <w:sz w:val="28"/>
          <w:szCs w:val="28"/>
        </w:rPr>
        <w:t xml:space="preserve"> такой победитель или участник признаются уклонившимися от заключения договора.</w:t>
      </w:r>
    </w:p>
    <w:p w:rsidR="00F73B79" w:rsidRPr="009A5D97" w:rsidRDefault="00F73B79" w:rsidP="001E668F">
      <w:pPr>
        <w:pStyle w:val="a9"/>
        <w:numPr>
          <w:ilvl w:val="2"/>
          <w:numId w:val="12"/>
        </w:numPr>
        <w:ind w:left="0" w:firstLine="709"/>
        <w:rPr>
          <w:sz w:val="28"/>
          <w:szCs w:val="28"/>
        </w:rPr>
      </w:pPr>
      <w:r w:rsidRPr="009A5D97">
        <w:rPr>
          <w:bCs/>
          <w:sz w:val="28"/>
          <w:szCs w:val="28"/>
        </w:rPr>
        <w:t xml:space="preserve"> </w:t>
      </w:r>
      <w:proofErr w:type="gramStart"/>
      <w:r w:rsidRPr="009A5D97">
        <w:rPr>
          <w:bCs/>
          <w:sz w:val="28"/>
          <w:szCs w:val="28"/>
        </w:rPr>
        <w:t xml:space="preserve">При выборе способа обеспечения исполнения договора в форме перечисления денежных средств победитель (участник, </w:t>
      </w:r>
      <w:r w:rsidRPr="009A5D97">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bCs/>
          <w:sz w:val="28"/>
          <w:szCs w:val="28"/>
        </w:rPr>
        <w:t xml:space="preserve">), </w:t>
      </w:r>
      <w:r w:rsidRPr="009A5D97">
        <w:rPr>
          <w:bCs/>
          <w:color w:val="000000"/>
          <w:sz w:val="28"/>
          <w:szCs w:val="28"/>
        </w:rPr>
        <w:t>единственный участник, допущенный к участию в запросе котировок,</w:t>
      </w:r>
      <w:r w:rsidRPr="009A5D97">
        <w:rPr>
          <w:bCs/>
          <w:sz w:val="28"/>
          <w:szCs w:val="28"/>
        </w:rPr>
        <w:t xml:space="preserve"> перечисляет по</w:t>
      </w:r>
      <w:proofErr w:type="gramEnd"/>
      <w:r w:rsidRPr="009A5D97">
        <w:rPr>
          <w:bCs/>
          <w:sz w:val="28"/>
          <w:szCs w:val="28"/>
        </w:rPr>
        <w:t xml:space="preserve"> реквизитам, указанным в пункте 1.7 котировочной документации, денежные средства в </w:t>
      </w:r>
      <w:proofErr w:type="gramStart"/>
      <w:r w:rsidRPr="009A5D97">
        <w:rPr>
          <w:bCs/>
          <w:sz w:val="28"/>
          <w:szCs w:val="28"/>
        </w:rPr>
        <w:t>размере</w:t>
      </w:r>
      <w:proofErr w:type="gramEnd"/>
      <w:r w:rsidRPr="009A5D97">
        <w:rPr>
          <w:bCs/>
          <w:sz w:val="28"/>
          <w:szCs w:val="28"/>
        </w:rPr>
        <w:t xml:space="preserve"> установленном в пункте 1.7 котировочной документации. В случае применения антидемпинговой меры, предусмотренной пунктом 6.15.2.1 котировочной документации, размер обеспечения исполнения договора устанавливается в соответствии с пунктом 6.15.2.1 котировочной документации.</w:t>
      </w:r>
    </w:p>
    <w:p w:rsidR="00F73B79" w:rsidRPr="009A5D97" w:rsidRDefault="00F73B79" w:rsidP="001E668F">
      <w:pPr>
        <w:pStyle w:val="a9"/>
        <w:numPr>
          <w:ilvl w:val="2"/>
          <w:numId w:val="12"/>
        </w:numPr>
        <w:ind w:left="0" w:firstLine="709"/>
        <w:rPr>
          <w:sz w:val="28"/>
          <w:szCs w:val="28"/>
        </w:rPr>
      </w:pPr>
      <w:r w:rsidRPr="009A5D97">
        <w:rPr>
          <w:bCs/>
          <w:sz w:val="28"/>
          <w:szCs w:val="28"/>
        </w:rPr>
        <w:t>Факт внесения участником запроса котировок денежных сре</w:t>
      </w:r>
      <w:proofErr w:type="gramStart"/>
      <w:r w:rsidRPr="009A5D97">
        <w:rPr>
          <w:bCs/>
          <w:sz w:val="28"/>
          <w:szCs w:val="28"/>
        </w:rPr>
        <w:t>дств в к</w:t>
      </w:r>
      <w:proofErr w:type="gramEnd"/>
      <w:r w:rsidRPr="009A5D97">
        <w:rPr>
          <w:bCs/>
          <w:sz w:val="28"/>
          <w:szCs w:val="28"/>
        </w:rPr>
        <w:t xml:space="preserve">ачестве обеспечения исполнения договора </w:t>
      </w:r>
      <w:r w:rsidRPr="009A5D97">
        <w:rPr>
          <w:sz w:val="28"/>
          <w:szCs w:val="28"/>
        </w:rPr>
        <w:t>должен быть</w:t>
      </w:r>
      <w:r w:rsidRPr="009A5D97">
        <w:rPr>
          <w:bCs/>
          <w:sz w:val="28"/>
          <w:szCs w:val="28"/>
        </w:rPr>
        <w:t xml:space="preserve"> подтвержден </w:t>
      </w:r>
      <w:r w:rsidRPr="009A5D97">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F73B79" w:rsidRPr="009A5D97" w:rsidRDefault="00F73B79" w:rsidP="001E668F">
      <w:pPr>
        <w:pStyle w:val="a9"/>
        <w:numPr>
          <w:ilvl w:val="2"/>
          <w:numId w:val="12"/>
        </w:numPr>
        <w:ind w:left="0" w:firstLine="709"/>
        <w:rPr>
          <w:sz w:val="28"/>
          <w:szCs w:val="28"/>
        </w:rPr>
      </w:pPr>
      <w:proofErr w:type="gramStart"/>
      <w:r w:rsidRPr="009A5D97">
        <w:rPr>
          <w:spacing w:val="-2"/>
          <w:sz w:val="28"/>
          <w:szCs w:val="28"/>
        </w:rPr>
        <w:t xml:space="preserve">В случае если победителем (участником, </w:t>
      </w:r>
      <w:r w:rsidRPr="009A5D97">
        <w:rPr>
          <w:sz w:val="28"/>
          <w:szCs w:val="28"/>
        </w:rPr>
        <w:t xml:space="preserve">предложившим в котировочной заявке цену такую же, как и победитель или участником закупки, </w:t>
      </w:r>
      <w:r w:rsidRPr="009A5D97">
        <w:rPr>
          <w:sz w:val="28"/>
          <w:szCs w:val="28"/>
        </w:rPr>
        <w:lastRenderedPageBreak/>
        <w:t>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spacing w:val="-2"/>
          <w:sz w:val="28"/>
          <w:szCs w:val="28"/>
        </w:rPr>
        <w:t xml:space="preserve">), </w:t>
      </w:r>
      <w:r w:rsidRPr="009A5D97">
        <w:rPr>
          <w:color w:val="000000"/>
          <w:sz w:val="28"/>
          <w:szCs w:val="28"/>
        </w:rPr>
        <w:t>единственным участником, допущенным к участию в запросе котировок (в случае если принято решение о заключении договора с таким</w:t>
      </w:r>
      <w:proofErr w:type="gramEnd"/>
      <w:r w:rsidRPr="009A5D97">
        <w:rPr>
          <w:color w:val="000000"/>
          <w:sz w:val="28"/>
          <w:szCs w:val="28"/>
        </w:rPr>
        <w:t xml:space="preserve"> </w:t>
      </w:r>
      <w:proofErr w:type="gramStart"/>
      <w:r w:rsidRPr="009A5D97">
        <w:rPr>
          <w:color w:val="000000"/>
          <w:sz w:val="28"/>
          <w:szCs w:val="28"/>
        </w:rPr>
        <w:t>участником)</w:t>
      </w:r>
      <w:r w:rsidRPr="009A5D97">
        <w:rPr>
          <w:spacing w:val="-2"/>
          <w:sz w:val="28"/>
          <w:szCs w:val="28"/>
        </w:rPr>
        <w:t xml:space="preserve">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w:t>
      </w:r>
      <w:r w:rsidRPr="009A5D97">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spacing w:val="-2"/>
          <w:sz w:val="28"/>
          <w:szCs w:val="28"/>
        </w:rPr>
        <w:t xml:space="preserve">), </w:t>
      </w:r>
      <w:r w:rsidRPr="009A5D97">
        <w:rPr>
          <w:color w:val="000000"/>
          <w:sz w:val="28"/>
          <w:szCs w:val="28"/>
        </w:rPr>
        <w:t>единственный</w:t>
      </w:r>
      <w:proofErr w:type="gramEnd"/>
      <w:r w:rsidRPr="009A5D97">
        <w:rPr>
          <w:color w:val="000000"/>
          <w:sz w:val="28"/>
          <w:szCs w:val="28"/>
        </w:rPr>
        <w:t xml:space="preserve"> участник, допущенный к участию в запросе котировок (в случае если принято решение о заключении договора с таким участником)</w:t>
      </w:r>
      <w:r w:rsidRPr="009A5D97">
        <w:rPr>
          <w:spacing w:val="-2"/>
          <w:sz w:val="28"/>
          <w:szCs w:val="28"/>
        </w:rPr>
        <w:t xml:space="preserve"> должен  представить подписанный договор, денежные средства не поступили на счет, который указан заказчиком в котировочной документации, победитель (участник, </w:t>
      </w:r>
      <w:r w:rsidRPr="009A5D97">
        <w:rPr>
          <w:sz w:val="28"/>
          <w:szCs w:val="28"/>
        </w:rPr>
        <w:t xml:space="preserve">предложивший в котировочной заявке цену, такую </w:t>
      </w:r>
      <w:proofErr w:type="gramStart"/>
      <w:r w:rsidRPr="009A5D97">
        <w:rPr>
          <w:sz w:val="28"/>
          <w:szCs w:val="28"/>
        </w:rPr>
        <w:t>же</w:t>
      </w:r>
      <w:proofErr w:type="gramEnd"/>
      <w:r w:rsidRPr="009A5D97">
        <w:rPr>
          <w:sz w:val="28"/>
          <w:szCs w:val="28"/>
        </w:rPr>
        <w:t xml:space="preserve">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spacing w:val="-2"/>
          <w:sz w:val="28"/>
          <w:szCs w:val="28"/>
        </w:rPr>
        <w:t xml:space="preserve">), </w:t>
      </w:r>
      <w:r w:rsidRPr="009A5D97">
        <w:rPr>
          <w:color w:val="000000"/>
          <w:sz w:val="28"/>
          <w:szCs w:val="28"/>
        </w:rPr>
        <w:t>единственный участник, допущенный к участию в запросе котировок (в случае если принято решение о заключении договора с таким участником)</w:t>
      </w:r>
      <w:r w:rsidRPr="009A5D97">
        <w:rPr>
          <w:spacing w:val="-2"/>
          <w:sz w:val="28"/>
          <w:szCs w:val="28"/>
        </w:rPr>
        <w:t xml:space="preserve"> признается уклонившимся от заключения договора.</w:t>
      </w:r>
    </w:p>
    <w:p w:rsidR="00F73B79" w:rsidRPr="009A5D97" w:rsidRDefault="00F73B79" w:rsidP="001E668F">
      <w:pPr>
        <w:pStyle w:val="a9"/>
        <w:numPr>
          <w:ilvl w:val="2"/>
          <w:numId w:val="12"/>
        </w:numPr>
        <w:ind w:left="0" w:firstLine="709"/>
        <w:rPr>
          <w:sz w:val="28"/>
          <w:szCs w:val="28"/>
        </w:rPr>
      </w:pPr>
      <w:r w:rsidRPr="009A5D97">
        <w:rPr>
          <w:sz w:val="28"/>
          <w:szCs w:val="28"/>
        </w:rPr>
        <w:t xml:space="preserve"> </w:t>
      </w:r>
      <w:r w:rsidRPr="009A5D97">
        <w:rPr>
          <w:color w:val="000000"/>
          <w:sz w:val="28"/>
          <w:szCs w:val="28"/>
        </w:rPr>
        <w:t>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 5 котировочной документации.</w:t>
      </w:r>
      <w:r w:rsidRPr="009A5D97">
        <w:rPr>
          <w:sz w:val="28"/>
          <w:szCs w:val="28"/>
        </w:rPr>
        <w:t xml:space="preserve"> Срок действия банковской гарантии должен превышать срок действия договора не менее чем на 1 (один) месяц.</w:t>
      </w:r>
    </w:p>
    <w:p w:rsidR="00F73B79" w:rsidRPr="009A5D97" w:rsidRDefault="00F73B79" w:rsidP="001E668F">
      <w:pPr>
        <w:pStyle w:val="a9"/>
        <w:numPr>
          <w:ilvl w:val="2"/>
          <w:numId w:val="12"/>
        </w:numPr>
        <w:ind w:left="0" w:firstLine="709"/>
        <w:rPr>
          <w:sz w:val="28"/>
          <w:szCs w:val="28"/>
        </w:rPr>
      </w:pPr>
      <w:proofErr w:type="gramStart"/>
      <w:r w:rsidRPr="009A5D97">
        <w:rPr>
          <w:bCs/>
          <w:sz w:val="28"/>
          <w:szCs w:val="28"/>
        </w:rPr>
        <w:t xml:space="preserve">Победитель или участник, </w:t>
      </w:r>
      <w:r w:rsidRPr="009A5D97">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sidRPr="009A5D97">
        <w:rPr>
          <w:sz w:val="28"/>
          <w:szCs w:val="28"/>
        </w:rPr>
        <w:t>предложившим в котировочной</w:t>
      </w:r>
      <w:proofErr w:type="gramEnd"/>
      <w:r w:rsidRPr="009A5D97">
        <w:rPr>
          <w:sz w:val="28"/>
          <w:szCs w:val="28"/>
        </w:rPr>
        <w:t xml:space="preserve"> </w:t>
      </w:r>
      <w:proofErr w:type="gramStart"/>
      <w:r w:rsidRPr="009A5D97">
        <w:rPr>
          <w:sz w:val="28"/>
          <w:szCs w:val="28"/>
        </w:rPr>
        <w:t>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bCs/>
          <w:sz w:val="28"/>
          <w:szCs w:val="28"/>
        </w:rPr>
        <w:t xml:space="preserve">), </w:t>
      </w:r>
      <w:r w:rsidRPr="009A5D97">
        <w:rPr>
          <w:color w:val="000000"/>
          <w:sz w:val="28"/>
          <w:szCs w:val="28"/>
        </w:rPr>
        <w:t>единственный участник, допущенный к участию в запросе котировок (в случае если принято решение о заключении договора с таким участником)</w:t>
      </w:r>
      <w:r w:rsidRPr="009A5D97">
        <w:rPr>
          <w:bCs/>
          <w:sz w:val="28"/>
          <w:szCs w:val="28"/>
        </w:rPr>
        <w:t xml:space="preserve"> вправе согласовать предоставление банковской гарантии иным банком</w:t>
      </w:r>
      <w:proofErr w:type="gramEnd"/>
      <w:r w:rsidRPr="009A5D97">
        <w:rPr>
          <w:bCs/>
          <w:sz w:val="28"/>
          <w:szCs w:val="28"/>
        </w:rPr>
        <w:t>, направив письменное обращение заказчику с приложением проекта банковской гарантии соответствующего требованиям котировочной документации.</w:t>
      </w:r>
    </w:p>
    <w:p w:rsidR="00F73B79" w:rsidRPr="009A5D97" w:rsidRDefault="00F73B79" w:rsidP="001E668F">
      <w:pPr>
        <w:pStyle w:val="a9"/>
        <w:numPr>
          <w:ilvl w:val="2"/>
          <w:numId w:val="12"/>
        </w:numPr>
        <w:ind w:left="0" w:firstLine="709"/>
        <w:rPr>
          <w:sz w:val="28"/>
          <w:szCs w:val="28"/>
        </w:rPr>
      </w:pPr>
      <w:r w:rsidRPr="009A5D97">
        <w:rPr>
          <w:bCs/>
          <w:sz w:val="28"/>
          <w:szCs w:val="28"/>
        </w:rPr>
        <w:t xml:space="preserve">Обращение о согласовании банка рассматривается в течение 5 (пяти) рабочих дней </w:t>
      </w:r>
      <w:proofErr w:type="gramStart"/>
      <w:r w:rsidRPr="009A5D97">
        <w:rPr>
          <w:bCs/>
          <w:sz w:val="28"/>
          <w:szCs w:val="28"/>
        </w:rPr>
        <w:t>с даты получения</w:t>
      </w:r>
      <w:proofErr w:type="gramEnd"/>
      <w:r w:rsidRPr="009A5D97">
        <w:rPr>
          <w:bCs/>
          <w:sz w:val="28"/>
          <w:szCs w:val="28"/>
        </w:rPr>
        <w:t xml:space="preserve"> обращения. В случае</w:t>
      </w:r>
      <w:proofErr w:type="gramStart"/>
      <w:r w:rsidRPr="009A5D97">
        <w:rPr>
          <w:bCs/>
          <w:sz w:val="28"/>
          <w:szCs w:val="28"/>
        </w:rPr>
        <w:t>,</w:t>
      </w:r>
      <w:proofErr w:type="gramEnd"/>
      <w:r w:rsidRPr="009A5D97">
        <w:rPr>
          <w:bCs/>
          <w:sz w:val="28"/>
          <w:szCs w:val="28"/>
        </w:rPr>
        <w:t xml:space="preserve"> если предложенный банк соответствует требованиям заказчика к кредитным качествам и платежеспособности банков, предоставление гарантии предложенным банком может быть согласовано.</w:t>
      </w:r>
      <w:r w:rsidRPr="009A5D97">
        <w:rPr>
          <w:sz w:val="28"/>
          <w:szCs w:val="28"/>
        </w:rPr>
        <w:t xml:space="preserve"> </w:t>
      </w:r>
    </w:p>
    <w:p w:rsidR="00F73B79" w:rsidRPr="009A5D97" w:rsidRDefault="00F73B79" w:rsidP="001E668F">
      <w:pPr>
        <w:pStyle w:val="a9"/>
        <w:numPr>
          <w:ilvl w:val="2"/>
          <w:numId w:val="12"/>
        </w:numPr>
        <w:tabs>
          <w:tab w:val="left" w:pos="1985"/>
        </w:tabs>
        <w:ind w:left="0" w:firstLine="709"/>
        <w:rPr>
          <w:sz w:val="28"/>
          <w:szCs w:val="28"/>
        </w:rPr>
      </w:pPr>
      <w:r w:rsidRPr="009A5D97">
        <w:rPr>
          <w:sz w:val="28"/>
          <w:szCs w:val="28"/>
        </w:rPr>
        <w:lastRenderedPageBreak/>
        <w:t>Требования к банковской гарантии установлены в пунктах 7.6.10, 7.6.11, 7.6.12 (за исключением подпунктов 6 и 8), 7.6.13, 7.6.14 (за исключением подпунктов 9 и 11), 7.6.15  котировочной документации.</w:t>
      </w:r>
    </w:p>
    <w:p w:rsidR="00F73B79" w:rsidRPr="009A5D97" w:rsidRDefault="00F73B79" w:rsidP="009A5D97">
      <w:pPr>
        <w:pStyle w:val="a9"/>
        <w:rPr>
          <w:color w:val="000000"/>
          <w:sz w:val="28"/>
          <w:szCs w:val="28"/>
        </w:rPr>
      </w:pPr>
      <w:r w:rsidRPr="009A5D97">
        <w:rPr>
          <w:color w:val="000000"/>
          <w:sz w:val="28"/>
          <w:szCs w:val="28"/>
        </w:rPr>
        <w:t>Банковская гарантия также должна содержать:</w:t>
      </w:r>
    </w:p>
    <w:p w:rsidR="00F73B79" w:rsidRPr="009A5D97" w:rsidRDefault="00F73B79" w:rsidP="009A5D97">
      <w:pPr>
        <w:pStyle w:val="a9"/>
        <w:numPr>
          <w:ilvl w:val="0"/>
          <w:numId w:val="8"/>
        </w:numPr>
        <w:ind w:left="0" w:firstLine="709"/>
        <w:rPr>
          <w:color w:val="000000"/>
          <w:sz w:val="28"/>
          <w:szCs w:val="28"/>
        </w:rPr>
      </w:pPr>
      <w:r w:rsidRPr="009A5D97">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запроса котировок;</w:t>
      </w:r>
    </w:p>
    <w:p w:rsidR="00F73B79" w:rsidRPr="009A5D97" w:rsidRDefault="00F73B79" w:rsidP="009A5D97">
      <w:pPr>
        <w:pStyle w:val="a9"/>
        <w:numPr>
          <w:ilvl w:val="0"/>
          <w:numId w:val="8"/>
        </w:numPr>
        <w:ind w:left="0" w:firstLine="709"/>
        <w:rPr>
          <w:color w:val="000000"/>
          <w:sz w:val="28"/>
          <w:szCs w:val="28"/>
        </w:rPr>
      </w:pPr>
      <w:r w:rsidRPr="009A5D97">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запроса котировок;</w:t>
      </w:r>
    </w:p>
    <w:p w:rsidR="00F73B79" w:rsidRPr="009A5D97" w:rsidRDefault="00F73B79" w:rsidP="009A5D97">
      <w:pPr>
        <w:pStyle w:val="a9"/>
        <w:numPr>
          <w:ilvl w:val="0"/>
          <w:numId w:val="8"/>
        </w:numPr>
        <w:ind w:left="0" w:firstLine="709"/>
        <w:rPr>
          <w:color w:val="000000"/>
          <w:sz w:val="28"/>
          <w:szCs w:val="28"/>
        </w:rPr>
      </w:pPr>
      <w:r w:rsidRPr="009A5D97">
        <w:rPr>
          <w:color w:val="000000"/>
          <w:sz w:val="28"/>
          <w:szCs w:val="28"/>
        </w:rPr>
        <w:t>условие, согласно которому банковская гарантия вступает в силу со дня выдачи банковской гарантии;</w:t>
      </w:r>
    </w:p>
    <w:p w:rsidR="00F73B79" w:rsidRPr="009A5D97" w:rsidRDefault="00F73B79" w:rsidP="009A5D97">
      <w:pPr>
        <w:pStyle w:val="a9"/>
        <w:numPr>
          <w:ilvl w:val="0"/>
          <w:numId w:val="8"/>
        </w:numPr>
        <w:ind w:left="0" w:firstLine="709"/>
        <w:rPr>
          <w:color w:val="000000"/>
          <w:sz w:val="28"/>
          <w:szCs w:val="28"/>
        </w:rPr>
      </w:pPr>
      <w:r w:rsidRPr="009A5D97">
        <w:rPr>
          <w:color w:val="000000"/>
          <w:sz w:val="28"/>
          <w:szCs w:val="28"/>
        </w:rPr>
        <w:t>срок действия банковской гарантии в соответствии с требованиями пункта 8.1.8 котировочной документации;</w:t>
      </w:r>
    </w:p>
    <w:p w:rsidR="00F73B79" w:rsidRPr="009A5D97" w:rsidRDefault="00F73B79" w:rsidP="009A5D97">
      <w:pPr>
        <w:pStyle w:val="a9"/>
        <w:numPr>
          <w:ilvl w:val="0"/>
          <w:numId w:val="8"/>
        </w:numPr>
        <w:ind w:left="0" w:firstLine="709"/>
        <w:rPr>
          <w:color w:val="000000"/>
          <w:sz w:val="28"/>
          <w:szCs w:val="28"/>
        </w:rPr>
      </w:pPr>
      <w:r w:rsidRPr="009A5D97">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F73B79" w:rsidRPr="009A5D97" w:rsidRDefault="00F73B79" w:rsidP="001E668F">
      <w:pPr>
        <w:pStyle w:val="a9"/>
        <w:numPr>
          <w:ilvl w:val="2"/>
          <w:numId w:val="12"/>
        </w:numPr>
        <w:ind w:left="0" w:firstLine="709"/>
        <w:rPr>
          <w:color w:val="000000"/>
          <w:sz w:val="28"/>
          <w:szCs w:val="28"/>
        </w:rPr>
      </w:pPr>
      <w:proofErr w:type="gramStart"/>
      <w:r w:rsidRPr="009A5D97">
        <w:rPr>
          <w:color w:val="000000"/>
          <w:spacing w:val="-2"/>
          <w:sz w:val="28"/>
          <w:szCs w:val="28"/>
        </w:rPr>
        <w:t xml:space="preserve">Денежные средства, внесенные </w:t>
      </w:r>
      <w:r w:rsidRPr="009A5D97">
        <w:rPr>
          <w:spacing w:val="-2"/>
          <w:sz w:val="28"/>
          <w:szCs w:val="28"/>
        </w:rPr>
        <w:t xml:space="preserve">победителем (участником, </w:t>
      </w:r>
      <w:r w:rsidRPr="009A5D97">
        <w:rPr>
          <w:sz w:val="28"/>
          <w:szCs w:val="28"/>
        </w:rPr>
        <w:t>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spacing w:val="-2"/>
          <w:sz w:val="28"/>
          <w:szCs w:val="28"/>
        </w:rPr>
        <w:t xml:space="preserve">), </w:t>
      </w:r>
      <w:r w:rsidRPr="009A5D97">
        <w:rPr>
          <w:color w:val="000000"/>
          <w:sz w:val="28"/>
          <w:szCs w:val="28"/>
        </w:rPr>
        <w:t>единственным участником, допущенным к участию в запросе котировок (в случае если принято решение о заключении договора с таким</w:t>
      </w:r>
      <w:proofErr w:type="gramEnd"/>
      <w:r w:rsidRPr="009A5D97">
        <w:rPr>
          <w:color w:val="000000"/>
          <w:sz w:val="28"/>
          <w:szCs w:val="28"/>
        </w:rPr>
        <w:t xml:space="preserve"> участником)</w:t>
      </w:r>
      <w:r w:rsidRPr="009A5D97">
        <w:rPr>
          <w:color w:val="000000"/>
          <w:spacing w:val="-2"/>
          <w:sz w:val="28"/>
          <w:szCs w:val="28"/>
        </w:rPr>
        <w:t xml:space="preserve"> в качестве обеспечения исполнения договора, возвращаются на счет этого участника в течение 10 (десяти) рабочих дней, если иное не предусмотрено котировочной документацией, </w:t>
      </w:r>
      <w:proofErr w:type="gramStart"/>
      <w:r w:rsidRPr="009A5D97">
        <w:rPr>
          <w:color w:val="000000"/>
          <w:spacing w:val="-2"/>
          <w:sz w:val="28"/>
          <w:szCs w:val="28"/>
        </w:rPr>
        <w:t>с даты получения</w:t>
      </w:r>
      <w:proofErr w:type="gramEnd"/>
      <w:r w:rsidRPr="009A5D97">
        <w:rPr>
          <w:color w:val="000000"/>
          <w:spacing w:val="-2"/>
          <w:sz w:val="28"/>
          <w:szCs w:val="28"/>
        </w:rPr>
        <w:t xml:space="preserve"> полного комплекта документов, предусмотренных договором, подтверждающих исполнение обязательств по договору в том числе, накладных о поставке товаров, акта (актов) о выполнении работ, оказании услуг.</w:t>
      </w:r>
    </w:p>
    <w:p w:rsidR="00F73B79" w:rsidRPr="009A5D97" w:rsidRDefault="00F73B79" w:rsidP="001E668F">
      <w:pPr>
        <w:pStyle w:val="a9"/>
        <w:numPr>
          <w:ilvl w:val="2"/>
          <w:numId w:val="12"/>
        </w:numPr>
        <w:ind w:left="0" w:firstLine="709"/>
        <w:rPr>
          <w:color w:val="000000"/>
          <w:spacing w:val="-2"/>
          <w:sz w:val="28"/>
          <w:szCs w:val="28"/>
        </w:rPr>
      </w:pPr>
      <w:r w:rsidRPr="009A5D97">
        <w:rPr>
          <w:color w:val="000000"/>
          <w:spacing w:val="-2"/>
          <w:sz w:val="28"/>
          <w:szCs w:val="28"/>
        </w:rPr>
        <w:t>Денежные средства, внесенные в качестве обеспечения исполнения договора, могут быть удержаны заказчиком при наступлении обстоятельств, указанных в подпункте 2 пункта 8.1.11 котировочной документации.</w:t>
      </w:r>
    </w:p>
    <w:p w:rsidR="00F73B79" w:rsidRPr="009A5D97" w:rsidRDefault="00F73B79" w:rsidP="009A5D97">
      <w:pPr>
        <w:ind w:firstLine="709"/>
        <w:jc w:val="both"/>
        <w:rPr>
          <w:rFonts w:eastAsia="MS Mincho"/>
          <w:color w:val="000000"/>
          <w:spacing w:val="-2"/>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Предоставление информации о конечных бенефициарах</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rFonts w:eastAsia="MS Mincho"/>
          <w:sz w:val="28"/>
          <w:szCs w:val="28"/>
        </w:rPr>
      </w:pPr>
      <w:r w:rsidRPr="009A5D97">
        <w:rPr>
          <w:rFonts w:eastAsia="MS Mincho"/>
          <w:sz w:val="28"/>
          <w:szCs w:val="28"/>
        </w:rPr>
        <w:t>До заключения договора лицо, с которым заключается договор по итогам запроса котировок,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F73B79" w:rsidRPr="009A5D97" w:rsidRDefault="00F73B79" w:rsidP="009A5D97">
      <w:pPr>
        <w:ind w:firstLine="709"/>
        <w:jc w:val="both"/>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Заключение договора</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lastRenderedPageBreak/>
        <w:t xml:space="preserve">Положения договора (условия, цена) не могут быть изменены по сравнению с котировочной документацией и котировочной заявкой победителя запроса котировок за исключением случаев, предусмотренных котировочной документацией. При невыполнении победителем запроса котировок требований данного пункта он признается уклонившимся от заключения договора. </w:t>
      </w:r>
      <w:proofErr w:type="gramStart"/>
      <w:r w:rsidRPr="009A5D97">
        <w:rPr>
          <w:sz w:val="28"/>
          <w:szCs w:val="28"/>
        </w:rPr>
        <w:t>Договор в таком случае может быть заключен с участником,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с учетом требований данного пункта.</w:t>
      </w:r>
      <w:proofErr w:type="gramEnd"/>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Заказчик направляет участнику запроса котировок, с которым заключается договор проект договора в течение 20 (двадцати) дней </w:t>
      </w:r>
      <w:proofErr w:type="gramStart"/>
      <w:r w:rsidRPr="009A5D97">
        <w:rPr>
          <w:sz w:val="28"/>
          <w:szCs w:val="28"/>
        </w:rPr>
        <w:t>с даты опубликования</w:t>
      </w:r>
      <w:proofErr w:type="gramEnd"/>
      <w:r w:rsidRPr="009A5D97">
        <w:rPr>
          <w:sz w:val="28"/>
          <w:szCs w:val="28"/>
        </w:rPr>
        <w:t xml:space="preserve"> итогов запроса котировок на сайтах.</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Участник запроса котировок, с которым заключается договор, должен представить обеспечение исполнения договора (если требование об обеспечении исполнения договора установлено в котировочной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10 (десяти)</w:t>
      </w:r>
      <w:r w:rsidRPr="009A5D97">
        <w:rPr>
          <w:b/>
          <w:i/>
          <w:sz w:val="28"/>
          <w:szCs w:val="28"/>
        </w:rPr>
        <w:t xml:space="preserve"> </w:t>
      </w:r>
      <w:r w:rsidRPr="009A5D97">
        <w:rPr>
          <w:sz w:val="28"/>
          <w:szCs w:val="28"/>
        </w:rPr>
        <w:t>календарных дней с даты получения проекта договора от заказчика.</w:t>
      </w:r>
      <w:proofErr w:type="gramEnd"/>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Договор заключается в соответствии с законодательством Российской Федерации, требованиями котировочной документации согласно приложению </w:t>
      </w:r>
      <w:r w:rsidRPr="009A5D97">
        <w:rPr>
          <w:sz w:val="28"/>
          <w:szCs w:val="28"/>
        </w:rPr>
        <w:br/>
        <w:t xml:space="preserve">№ 8 к котировочной документации в срок, не превышающий 90 (девяносто) дней </w:t>
      </w:r>
      <w:proofErr w:type="gramStart"/>
      <w:r w:rsidRPr="009A5D97">
        <w:rPr>
          <w:sz w:val="28"/>
          <w:szCs w:val="28"/>
        </w:rPr>
        <w:t>с даты опубликования</w:t>
      </w:r>
      <w:proofErr w:type="gramEnd"/>
      <w:r w:rsidRPr="009A5D97">
        <w:rPr>
          <w:sz w:val="28"/>
          <w:szCs w:val="28"/>
        </w:rPr>
        <w:t xml:space="preserve"> информации об итогах запроса котировок на сайтах. В случае заключения кредитных договоров и договоров финансового лизинга этот срок не может превысить 180 (сто восемьдесят) дней </w:t>
      </w:r>
      <w:proofErr w:type="gramStart"/>
      <w:r w:rsidRPr="009A5D97">
        <w:rPr>
          <w:sz w:val="28"/>
          <w:szCs w:val="28"/>
        </w:rPr>
        <w:t>с даты опубликования</w:t>
      </w:r>
      <w:proofErr w:type="gramEnd"/>
      <w:r w:rsidRPr="009A5D97">
        <w:rPr>
          <w:sz w:val="28"/>
          <w:szCs w:val="28"/>
        </w:rPr>
        <w:t xml:space="preserve"> итогов запроса котировок на сайтах.</w:t>
      </w:r>
      <w:r w:rsidRPr="009A5D97">
        <w:rPr>
          <w:color w:val="000000"/>
          <w:sz w:val="28"/>
          <w:szCs w:val="28"/>
        </w:rPr>
        <w:t xml:space="preserve"> </w:t>
      </w:r>
      <w:proofErr w:type="gramStart"/>
      <w:r w:rsidRPr="009A5D97">
        <w:rPr>
          <w:sz w:val="28"/>
          <w:szCs w:val="28"/>
        </w:rPr>
        <w:t>В случаях, когда в соответствии с законодательством Российской Федерации для заключения договора необходимо его одобрение органом управления заказчика, согласование с государственными и иными органами, учреждениями, а также в случаях, когда действия (бездействие) заказчика при осуществлении закупки обжалуется в антимонопольном органе либо в судебном порядке, срок заключения договора начинает исчисляться со дня одобрения заключения договора органом управления заказчика, согласование с государственными</w:t>
      </w:r>
      <w:proofErr w:type="gramEnd"/>
      <w:r w:rsidRPr="009A5D97">
        <w:rPr>
          <w:sz w:val="28"/>
          <w:szCs w:val="28"/>
        </w:rPr>
        <w:t xml:space="preserve"> и иными органами, учреждениями, вступления в силу решения антимонопольного органа или судебного акта, предусматривающего заключение договора.</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В случае если победитель запроса котировок уклоняется от подписания договора в установленные сроки, договор может быть заключен с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proofErr w:type="gramEnd"/>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Участник запроса котировок, с которым заключается договор, обязан заключить договор на условиях котировочной документации, </w:t>
      </w:r>
      <w:r w:rsidRPr="009A5D97">
        <w:rPr>
          <w:sz w:val="28"/>
          <w:szCs w:val="28"/>
        </w:rPr>
        <w:lastRenderedPageBreak/>
        <w:t>котировочной заявки и своего финансово-коммерческого предложения. Стоимость договора определяется на основании стоимости финансово-коммерческого предложения такого участника без учета НДС, с учетом применяемой им системы налогообложения.</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Срок выполнения обязательств по договору определяется на основании требований котировочной документации и условий финансово-коммерческого предложения. </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 xml:space="preserve">В срок, предусмотренный для заключения договора, заказчик вправе отказаться от заключения договора с </w:t>
      </w:r>
      <w:r w:rsidRPr="009A5D97">
        <w:rPr>
          <w:spacing w:val="-2"/>
          <w:sz w:val="28"/>
          <w:szCs w:val="28"/>
        </w:rPr>
        <w:t xml:space="preserve">победителем (участником, </w:t>
      </w:r>
      <w:r w:rsidRPr="009A5D97">
        <w:rPr>
          <w:sz w:val="28"/>
          <w:szCs w:val="28"/>
        </w:rPr>
        <w:t>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9A5D97">
        <w:rPr>
          <w:spacing w:val="-2"/>
          <w:sz w:val="28"/>
          <w:szCs w:val="28"/>
        </w:rPr>
        <w:t xml:space="preserve">), </w:t>
      </w:r>
      <w:r w:rsidRPr="009A5D97">
        <w:rPr>
          <w:color w:val="000000"/>
          <w:sz w:val="28"/>
          <w:szCs w:val="28"/>
        </w:rPr>
        <w:t>единственным участником, допущенным к участию в запросе котировок</w:t>
      </w:r>
      <w:proofErr w:type="gramEnd"/>
      <w:r w:rsidRPr="009A5D97">
        <w:rPr>
          <w:color w:val="000000"/>
          <w:sz w:val="28"/>
          <w:szCs w:val="28"/>
        </w:rPr>
        <w:t xml:space="preserve"> (в случае если принято решение о заключении договора с таким участником),</w:t>
      </w:r>
      <w:r w:rsidRPr="009A5D97">
        <w:rPr>
          <w:sz w:val="28"/>
          <w:szCs w:val="28"/>
        </w:rPr>
        <w:t xml:space="preserve"> в случае установления его несоответствия требованиям котировочной документации или в связи с предоставлением участником недостоверной информации о своем соответствии таким требованиям.</w:t>
      </w:r>
    </w:p>
    <w:p w:rsidR="00F73B79" w:rsidRPr="009A5D97" w:rsidRDefault="00F73B79" w:rsidP="009A5D97">
      <w:pPr>
        <w:pStyle w:val="a6"/>
        <w:ind w:left="709"/>
        <w:jc w:val="both"/>
        <w:rPr>
          <w:sz w:val="28"/>
          <w:szCs w:val="28"/>
        </w:rPr>
      </w:pPr>
    </w:p>
    <w:p w:rsidR="00F73B79" w:rsidRPr="009A5D97" w:rsidRDefault="00F73B79" w:rsidP="001E668F">
      <w:pPr>
        <w:pStyle w:val="3"/>
        <w:numPr>
          <w:ilvl w:val="1"/>
          <w:numId w:val="12"/>
        </w:numPr>
        <w:spacing w:before="0" w:after="0"/>
        <w:ind w:hanging="371"/>
        <w:jc w:val="both"/>
        <w:rPr>
          <w:rFonts w:ascii="Times New Roman" w:hAnsi="Times New Roman" w:cs="Times New Roman"/>
          <w:sz w:val="28"/>
          <w:szCs w:val="28"/>
        </w:rPr>
      </w:pPr>
      <w:r w:rsidRPr="009A5D97">
        <w:rPr>
          <w:rFonts w:ascii="Times New Roman" w:hAnsi="Times New Roman" w:cs="Times New Roman"/>
          <w:sz w:val="28"/>
          <w:szCs w:val="28"/>
        </w:rPr>
        <w:t>Исполнение, изменение, расторжение договора</w:t>
      </w:r>
    </w:p>
    <w:p w:rsidR="00F73B79" w:rsidRPr="009A5D97" w:rsidRDefault="00F73B79" w:rsidP="009A5D97">
      <w:pPr>
        <w:rPr>
          <w:sz w:val="28"/>
          <w:szCs w:val="28"/>
        </w:rPr>
      </w:pP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9A5D97">
        <w:rPr>
          <w:sz w:val="28"/>
          <w:szCs w:val="28"/>
        </w:rPr>
        <w:t>недостижения</w:t>
      </w:r>
      <w:proofErr w:type="spellEnd"/>
      <w:r w:rsidRPr="009A5D97">
        <w:rPr>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9A5D97">
        <w:rPr>
          <w:sz w:val="28"/>
          <w:szCs w:val="28"/>
        </w:rPr>
        <w:t>договор</w:t>
      </w:r>
      <w:proofErr w:type="gramEnd"/>
      <w:r w:rsidRPr="009A5D97">
        <w:rPr>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Заказчик в одностороннем порядке может отказаться от исполнения обязательств по договору по основаниям, предусмотренным </w:t>
      </w:r>
      <w:r w:rsidRPr="009A5D97">
        <w:rPr>
          <w:sz w:val="28"/>
          <w:szCs w:val="28"/>
        </w:rPr>
        <w:br/>
        <w:t>Гражданским кодексом Российской Федерации.</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4 котировочной документации</w:t>
      </w:r>
      <w:proofErr w:type="gramEnd"/>
      <w:r w:rsidRPr="009A5D97">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F73B79" w:rsidRPr="009A5D97" w:rsidRDefault="00F73B79" w:rsidP="001E668F">
      <w:pPr>
        <w:pStyle w:val="a6"/>
        <w:numPr>
          <w:ilvl w:val="2"/>
          <w:numId w:val="12"/>
        </w:numPr>
        <w:ind w:left="0" w:firstLine="709"/>
        <w:jc w:val="both"/>
        <w:rPr>
          <w:sz w:val="28"/>
          <w:szCs w:val="28"/>
        </w:rPr>
      </w:pPr>
      <w:proofErr w:type="gramStart"/>
      <w:r w:rsidRPr="009A5D97">
        <w:rPr>
          <w:sz w:val="28"/>
          <w:szCs w:val="28"/>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w:t>
      </w:r>
      <w:r w:rsidRPr="009A5D97">
        <w:rPr>
          <w:sz w:val="28"/>
          <w:szCs w:val="28"/>
        </w:rPr>
        <w:lastRenderedPageBreak/>
        <w:t>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9A5D97">
        <w:rPr>
          <w:sz w:val="28"/>
          <w:szCs w:val="28"/>
        </w:rPr>
        <w:t xml:space="preserve"> </w:t>
      </w:r>
      <w:proofErr w:type="gramStart"/>
      <w:r w:rsidRPr="009A5D97">
        <w:rPr>
          <w:sz w:val="28"/>
          <w:szCs w:val="28"/>
        </w:rPr>
        <w:t>порядке</w:t>
      </w:r>
      <w:proofErr w:type="gramEnd"/>
      <w:r w:rsidRPr="009A5D97">
        <w:rPr>
          <w:sz w:val="28"/>
          <w:szCs w:val="28"/>
        </w:rPr>
        <w:t xml:space="preserve"> меняет цену договора указанным образом.</w:t>
      </w:r>
    </w:p>
    <w:p w:rsidR="00F73B79" w:rsidRPr="009A5D97" w:rsidRDefault="00F73B79" w:rsidP="001E668F">
      <w:pPr>
        <w:pStyle w:val="a6"/>
        <w:numPr>
          <w:ilvl w:val="2"/>
          <w:numId w:val="12"/>
        </w:numPr>
        <w:ind w:left="0" w:firstLine="709"/>
        <w:jc w:val="both"/>
        <w:rPr>
          <w:sz w:val="28"/>
          <w:szCs w:val="28"/>
        </w:rPr>
      </w:pPr>
      <w:r w:rsidRPr="009A5D97">
        <w:rPr>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w:t>
      </w:r>
      <w:r w:rsidRPr="009A5D97">
        <w:rPr>
          <w:sz w:val="28"/>
          <w:szCs w:val="28"/>
        </w:rPr>
        <w:br/>
        <w:t>(в том числе конечных), и о составе исполнительных органов, с подтверждением соответствующими документами.</w:t>
      </w:r>
    </w:p>
    <w:p w:rsidR="00F73B79" w:rsidRPr="009A5D97" w:rsidRDefault="00F73B79" w:rsidP="001E668F">
      <w:pPr>
        <w:pStyle w:val="a6"/>
        <w:numPr>
          <w:ilvl w:val="2"/>
          <w:numId w:val="12"/>
        </w:numPr>
        <w:ind w:left="0" w:firstLine="709"/>
        <w:jc w:val="both"/>
        <w:rPr>
          <w:sz w:val="28"/>
          <w:szCs w:val="28"/>
        </w:rPr>
      </w:pPr>
      <w:r w:rsidRPr="009A5D97">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запроса котировок, которые устанавливались в котировочной документации.</w:t>
      </w:r>
    </w:p>
    <w:p w:rsidR="00F73B79" w:rsidRPr="009A5D97" w:rsidRDefault="00F73B79" w:rsidP="001E668F">
      <w:pPr>
        <w:pStyle w:val="a6"/>
        <w:numPr>
          <w:ilvl w:val="2"/>
          <w:numId w:val="12"/>
        </w:numPr>
        <w:ind w:left="0" w:firstLine="709"/>
        <w:jc w:val="both"/>
        <w:rPr>
          <w:sz w:val="28"/>
          <w:szCs w:val="28"/>
        </w:rPr>
      </w:pPr>
      <w:r w:rsidRPr="009A5D97">
        <w:rPr>
          <w:sz w:val="28"/>
          <w:szCs w:val="28"/>
        </w:rPr>
        <w:t>Невыполнение лицом, 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(если такое требование было установлено пунктом 1.4 котировочной документации)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F73B79" w:rsidRPr="009A5D97" w:rsidRDefault="00F73B79" w:rsidP="009A5D97">
      <w:pPr>
        <w:pStyle w:val="a6"/>
        <w:ind w:left="0" w:firstLine="708"/>
        <w:jc w:val="both"/>
        <w:rPr>
          <w:sz w:val="28"/>
          <w:szCs w:val="28"/>
        </w:rPr>
      </w:pPr>
      <w:proofErr w:type="gramStart"/>
      <w:r w:rsidRPr="009A5D97">
        <w:rPr>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9A5D97">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F73B79" w:rsidRPr="009A5D97" w:rsidRDefault="00F73B79" w:rsidP="009A5D97">
      <w:pPr>
        <w:pStyle w:val="a6"/>
        <w:ind w:left="0" w:firstLine="708"/>
        <w:jc w:val="both"/>
        <w:rPr>
          <w:sz w:val="28"/>
          <w:szCs w:val="28"/>
        </w:rPr>
      </w:pPr>
    </w:p>
    <w:p w:rsidR="00F73B79" w:rsidRPr="009A5D97" w:rsidRDefault="00F73B79" w:rsidP="009A5D97">
      <w:pPr>
        <w:rPr>
          <w:sz w:val="28"/>
          <w:szCs w:val="28"/>
        </w:rPr>
      </w:pPr>
      <w:r w:rsidRPr="009A5D97">
        <w:rPr>
          <w:sz w:val="28"/>
          <w:szCs w:val="28"/>
        </w:rPr>
        <w:br w:type="page"/>
      </w:r>
    </w:p>
    <w:p w:rsidR="00960E2B" w:rsidRPr="00960E2B" w:rsidRDefault="00960E2B" w:rsidP="00960E2B">
      <w:pPr>
        <w:jc w:val="right"/>
        <w:rPr>
          <w:rFonts w:eastAsia="MS Mincho"/>
          <w:color w:val="000000"/>
        </w:rPr>
      </w:pPr>
      <w:r w:rsidRPr="00960E2B">
        <w:rPr>
          <w:rFonts w:eastAsia="MS Mincho"/>
          <w:color w:val="000000"/>
        </w:rPr>
        <w:lastRenderedPageBreak/>
        <w:t>Приложение № 1</w:t>
      </w:r>
    </w:p>
    <w:p w:rsidR="00960E2B" w:rsidRPr="00960E2B" w:rsidRDefault="00960E2B" w:rsidP="00960E2B">
      <w:pPr>
        <w:ind w:left="5670" w:firstLine="702"/>
        <w:rPr>
          <w:color w:val="000000"/>
        </w:rPr>
      </w:pPr>
      <w:r w:rsidRPr="00960E2B">
        <w:rPr>
          <w:color w:val="000000"/>
        </w:rPr>
        <w:t xml:space="preserve">к </w:t>
      </w:r>
      <w:r>
        <w:rPr>
          <w:color w:val="000000"/>
        </w:rPr>
        <w:t>котировочной</w:t>
      </w:r>
      <w:r w:rsidRPr="00960E2B">
        <w:rPr>
          <w:color w:val="000000"/>
        </w:rPr>
        <w:t xml:space="preserve"> документации</w:t>
      </w:r>
    </w:p>
    <w:p w:rsidR="00960E2B" w:rsidRPr="00960E2B" w:rsidRDefault="00960E2B" w:rsidP="00960E2B">
      <w:pPr>
        <w:jc w:val="center"/>
        <w:rPr>
          <w:b/>
          <w:color w:val="000000"/>
          <w:sz w:val="28"/>
          <w:szCs w:val="28"/>
        </w:rPr>
      </w:pPr>
    </w:p>
    <w:p w:rsidR="00960E2B" w:rsidRPr="00960E2B" w:rsidRDefault="00960E2B" w:rsidP="00960E2B">
      <w:pPr>
        <w:jc w:val="center"/>
        <w:rPr>
          <w:color w:val="000000"/>
          <w:sz w:val="28"/>
          <w:szCs w:val="28"/>
        </w:rPr>
      </w:pPr>
      <w:r w:rsidRPr="00960E2B">
        <w:rPr>
          <w:color w:val="000000"/>
          <w:sz w:val="28"/>
          <w:szCs w:val="28"/>
        </w:rPr>
        <w:t>На бланке участника</w:t>
      </w:r>
    </w:p>
    <w:p w:rsidR="00960E2B" w:rsidRDefault="00960E2B" w:rsidP="00960E2B">
      <w:pPr>
        <w:keepNext/>
        <w:suppressAutoHyphens/>
        <w:jc w:val="center"/>
        <w:outlineLvl w:val="1"/>
        <w:rPr>
          <w:bCs/>
          <w:iCs/>
          <w:color w:val="000000"/>
          <w:sz w:val="28"/>
          <w:szCs w:val="28"/>
        </w:rPr>
      </w:pPr>
      <w:r w:rsidRPr="00960E2B">
        <w:rPr>
          <w:bCs/>
          <w:color w:val="000000"/>
          <w:sz w:val="28"/>
          <w:szCs w:val="28"/>
        </w:rPr>
        <w:t xml:space="preserve">ЗАЯВКА </w:t>
      </w:r>
      <w:r w:rsidRPr="00960E2B">
        <w:rPr>
          <w:bCs/>
          <w:iCs/>
          <w:color w:val="000000"/>
          <w:sz w:val="28"/>
          <w:szCs w:val="28"/>
        </w:rPr>
        <w:t xml:space="preserve">______________ </w:t>
      </w:r>
      <w:r w:rsidRPr="00960E2B">
        <w:rPr>
          <w:bCs/>
          <w:i/>
          <w:iCs/>
          <w:color w:val="000000"/>
          <w:sz w:val="28"/>
          <w:szCs w:val="28"/>
        </w:rPr>
        <w:t>(наименование участника)</w:t>
      </w:r>
      <w:r w:rsidRPr="00960E2B">
        <w:rPr>
          <w:bCs/>
          <w:iCs/>
          <w:color w:val="000000"/>
          <w:sz w:val="28"/>
          <w:szCs w:val="28"/>
        </w:rPr>
        <w:t xml:space="preserve"> НА УЧАСТИЕ</w:t>
      </w:r>
      <w:r w:rsidRPr="00960E2B">
        <w:rPr>
          <w:bCs/>
          <w:iCs/>
          <w:color w:val="000000"/>
          <w:sz w:val="28"/>
          <w:szCs w:val="28"/>
        </w:rPr>
        <w:br/>
        <w:t xml:space="preserve">В </w:t>
      </w:r>
      <w:r>
        <w:rPr>
          <w:bCs/>
          <w:iCs/>
          <w:color w:val="000000"/>
          <w:sz w:val="28"/>
          <w:szCs w:val="28"/>
        </w:rPr>
        <w:t>ЗАПРОСЕ КОТИРОВОК</w:t>
      </w:r>
      <w:r w:rsidRPr="00960E2B">
        <w:rPr>
          <w:bCs/>
          <w:iCs/>
          <w:color w:val="000000"/>
          <w:sz w:val="28"/>
          <w:szCs w:val="28"/>
        </w:rPr>
        <w:t xml:space="preserve"> № ____ </w:t>
      </w:r>
    </w:p>
    <w:p w:rsidR="00960E2B" w:rsidRPr="00960E2B" w:rsidRDefault="00960E2B" w:rsidP="00960E2B">
      <w:pPr>
        <w:keepNext/>
        <w:suppressAutoHyphens/>
        <w:jc w:val="center"/>
        <w:outlineLvl w:val="1"/>
        <w:rPr>
          <w:rFonts w:ascii="Cambria" w:hAnsi="Cambria"/>
          <w:b/>
          <w:bCs/>
          <w:i/>
          <w:iCs/>
          <w:color w:val="000000"/>
          <w:sz w:val="28"/>
          <w:szCs w:val="28"/>
        </w:rPr>
      </w:pPr>
    </w:p>
    <w:p w:rsidR="00960E2B" w:rsidRPr="00960E2B" w:rsidRDefault="00960E2B" w:rsidP="00960E2B">
      <w:pPr>
        <w:ind w:firstLine="720"/>
        <w:jc w:val="both"/>
        <w:rPr>
          <w:color w:val="000000"/>
          <w:sz w:val="28"/>
          <w:szCs w:val="28"/>
        </w:rPr>
      </w:pPr>
      <w:r w:rsidRPr="00960E2B">
        <w:rPr>
          <w:color w:val="000000"/>
          <w:sz w:val="28"/>
          <w:szCs w:val="28"/>
        </w:rPr>
        <w:t xml:space="preserve">Будучи </w:t>
      </w:r>
      <w:proofErr w:type="gramStart"/>
      <w:r w:rsidRPr="00960E2B">
        <w:rPr>
          <w:color w:val="000000"/>
          <w:sz w:val="28"/>
          <w:szCs w:val="28"/>
        </w:rPr>
        <w:t>уполномоченным</w:t>
      </w:r>
      <w:proofErr w:type="gramEnd"/>
      <w:r w:rsidRPr="00960E2B">
        <w:rPr>
          <w:color w:val="000000"/>
          <w:sz w:val="28"/>
          <w:szCs w:val="28"/>
        </w:rPr>
        <w:t xml:space="preserve"> представлять и действовать от имени ________________ (далее – участник) </w:t>
      </w:r>
      <w:r w:rsidRPr="00960E2B">
        <w:rPr>
          <w:i/>
          <w:color w:val="000000"/>
          <w:sz w:val="28"/>
          <w:szCs w:val="28"/>
        </w:rPr>
        <w:t>(указать наименование участника или, в случае участия нескольких лиц на стороне одного участника, наименования таких лиц)</w:t>
      </w:r>
      <w:r w:rsidRPr="00960E2B">
        <w:rPr>
          <w:color w:val="000000"/>
          <w:sz w:val="28"/>
          <w:szCs w:val="28"/>
        </w:rPr>
        <w:t xml:space="preserve">, а также полностью изучив всю </w:t>
      </w:r>
      <w:r>
        <w:rPr>
          <w:color w:val="000000"/>
          <w:sz w:val="28"/>
          <w:szCs w:val="28"/>
        </w:rPr>
        <w:t>котировочную</w:t>
      </w:r>
      <w:r w:rsidRPr="00960E2B">
        <w:rPr>
          <w:color w:val="000000"/>
          <w:sz w:val="28"/>
          <w:szCs w:val="28"/>
        </w:rPr>
        <w:t xml:space="preserve"> документацию, я, нижеподписавшийся, настоящим подаю заявку на участие в </w:t>
      </w:r>
      <w:r>
        <w:rPr>
          <w:color w:val="000000"/>
          <w:sz w:val="28"/>
          <w:szCs w:val="28"/>
        </w:rPr>
        <w:t>запросе котировок</w:t>
      </w:r>
      <w:r w:rsidRPr="00960E2B">
        <w:rPr>
          <w:color w:val="000000"/>
          <w:sz w:val="28"/>
          <w:szCs w:val="28"/>
        </w:rPr>
        <w:t xml:space="preserve"> № ____________ (далее – </w:t>
      </w:r>
      <w:r>
        <w:rPr>
          <w:color w:val="000000"/>
          <w:sz w:val="28"/>
          <w:szCs w:val="28"/>
        </w:rPr>
        <w:t>запрос котировок</w:t>
      </w:r>
      <w:r w:rsidRPr="00960E2B">
        <w:rPr>
          <w:color w:val="000000"/>
          <w:sz w:val="28"/>
          <w:szCs w:val="28"/>
        </w:rPr>
        <w:t xml:space="preserve">) на право заключения договора </w:t>
      </w:r>
      <w:r w:rsidRPr="00960E2B">
        <w:rPr>
          <w:i/>
          <w:color w:val="000000"/>
          <w:sz w:val="28"/>
          <w:szCs w:val="28"/>
          <w:u w:val="single"/>
        </w:rPr>
        <w:t>указать предмет договора</w:t>
      </w:r>
      <w:r w:rsidRPr="00960E2B">
        <w:rPr>
          <w:color w:val="000000"/>
          <w:sz w:val="28"/>
          <w:szCs w:val="20"/>
        </w:rPr>
        <w:t>.</w:t>
      </w:r>
    </w:p>
    <w:p w:rsidR="00960E2B" w:rsidRPr="00960E2B" w:rsidRDefault="00960E2B" w:rsidP="00960E2B">
      <w:pPr>
        <w:ind w:firstLine="720"/>
        <w:jc w:val="both"/>
        <w:rPr>
          <w:color w:val="000000"/>
          <w:sz w:val="28"/>
          <w:szCs w:val="28"/>
        </w:rPr>
      </w:pPr>
      <w:r w:rsidRPr="00960E2B">
        <w:rPr>
          <w:color w:val="000000"/>
          <w:sz w:val="28"/>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960E2B" w:rsidRPr="00960E2B" w:rsidRDefault="00960E2B" w:rsidP="00960E2B">
      <w:pPr>
        <w:ind w:firstLine="708"/>
        <w:jc w:val="both"/>
        <w:rPr>
          <w:color w:val="000000"/>
          <w:sz w:val="28"/>
          <w:szCs w:val="28"/>
        </w:rPr>
      </w:pPr>
      <w:r w:rsidRPr="00960E2B">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960E2B" w:rsidRPr="00960E2B" w:rsidRDefault="00960E2B" w:rsidP="00960E2B">
      <w:pPr>
        <w:ind w:firstLine="708"/>
        <w:jc w:val="both"/>
        <w:rPr>
          <w:color w:val="000000"/>
          <w:sz w:val="28"/>
          <w:szCs w:val="28"/>
        </w:rPr>
      </w:pPr>
      <w:r w:rsidRPr="00960E2B">
        <w:rPr>
          <w:color w:val="000000"/>
          <w:sz w:val="28"/>
          <w:szCs w:val="28"/>
        </w:rPr>
        <w:t>Настоящим подтверждается, что _________ (</w:t>
      </w:r>
      <w:r w:rsidRPr="00960E2B">
        <w:rPr>
          <w:i/>
          <w:color w:val="000000"/>
          <w:sz w:val="28"/>
          <w:szCs w:val="28"/>
        </w:rPr>
        <w:t>наименование участника)</w:t>
      </w:r>
      <w:r w:rsidRPr="00960E2B">
        <w:rPr>
          <w:color w:val="000000"/>
          <w:sz w:val="28"/>
          <w:szCs w:val="28"/>
        </w:rPr>
        <w:t xml:space="preserve"> ознакомилос</w:t>
      </w:r>
      <w:proofErr w:type="gramStart"/>
      <w:r w:rsidRPr="00960E2B">
        <w:rPr>
          <w:color w:val="000000"/>
          <w:sz w:val="28"/>
          <w:szCs w:val="28"/>
        </w:rPr>
        <w:t>ь(</w:t>
      </w:r>
      <w:proofErr w:type="spellStart"/>
      <w:proofErr w:type="gramEnd"/>
      <w:r w:rsidRPr="00960E2B">
        <w:rPr>
          <w:color w:val="000000"/>
          <w:sz w:val="28"/>
          <w:szCs w:val="28"/>
        </w:rPr>
        <w:t>ся</w:t>
      </w:r>
      <w:proofErr w:type="spellEnd"/>
      <w:r w:rsidRPr="00960E2B">
        <w:rPr>
          <w:color w:val="000000"/>
          <w:sz w:val="28"/>
          <w:szCs w:val="28"/>
        </w:rPr>
        <w:t xml:space="preserve">) с условиями </w:t>
      </w:r>
      <w:r>
        <w:rPr>
          <w:color w:val="000000"/>
          <w:sz w:val="28"/>
          <w:szCs w:val="28"/>
        </w:rPr>
        <w:t>конкурсной</w:t>
      </w:r>
      <w:r w:rsidRPr="00960E2B">
        <w:rPr>
          <w:color w:val="000000"/>
          <w:sz w:val="28"/>
          <w:szCs w:val="28"/>
        </w:rPr>
        <w:t xml:space="preserve"> документации, с ними согласно(</w:t>
      </w:r>
      <w:proofErr w:type="spellStart"/>
      <w:r w:rsidRPr="00960E2B">
        <w:rPr>
          <w:color w:val="000000"/>
          <w:sz w:val="28"/>
          <w:szCs w:val="28"/>
        </w:rPr>
        <w:t>ен</w:t>
      </w:r>
      <w:proofErr w:type="spellEnd"/>
      <w:r w:rsidRPr="00960E2B">
        <w:rPr>
          <w:color w:val="000000"/>
          <w:sz w:val="28"/>
          <w:szCs w:val="28"/>
        </w:rPr>
        <w:t>) и возражений не имеет.</w:t>
      </w:r>
    </w:p>
    <w:p w:rsidR="00960E2B" w:rsidRPr="00960E2B" w:rsidRDefault="00960E2B" w:rsidP="00960E2B">
      <w:pPr>
        <w:ind w:firstLine="709"/>
        <w:jc w:val="both"/>
        <w:rPr>
          <w:color w:val="000000"/>
          <w:sz w:val="28"/>
          <w:szCs w:val="28"/>
        </w:rPr>
      </w:pPr>
      <w:r w:rsidRPr="00960E2B">
        <w:rPr>
          <w:color w:val="000000"/>
          <w:sz w:val="28"/>
          <w:szCs w:val="28"/>
        </w:rPr>
        <w:t>В частности, _______ (</w:t>
      </w:r>
      <w:r w:rsidRPr="00960E2B">
        <w:rPr>
          <w:i/>
          <w:color w:val="000000"/>
          <w:sz w:val="28"/>
          <w:szCs w:val="28"/>
        </w:rPr>
        <w:t>наименование участника)</w:t>
      </w:r>
      <w:r w:rsidRPr="00960E2B">
        <w:rPr>
          <w:color w:val="000000"/>
          <w:sz w:val="28"/>
          <w:szCs w:val="28"/>
        </w:rPr>
        <w:t>, подавая настоящую заявку, согласн</w:t>
      </w:r>
      <w:proofErr w:type="gramStart"/>
      <w:r w:rsidRPr="00960E2B">
        <w:rPr>
          <w:color w:val="000000"/>
          <w:sz w:val="28"/>
          <w:szCs w:val="28"/>
        </w:rPr>
        <w:t>о(</w:t>
      </w:r>
      <w:proofErr w:type="spellStart"/>
      <w:proofErr w:type="gramEnd"/>
      <w:r w:rsidRPr="00960E2B">
        <w:rPr>
          <w:color w:val="000000"/>
          <w:sz w:val="28"/>
          <w:szCs w:val="28"/>
        </w:rPr>
        <w:t>ен</w:t>
      </w:r>
      <w:proofErr w:type="spellEnd"/>
      <w:r w:rsidRPr="00960E2B">
        <w:rPr>
          <w:color w:val="000000"/>
          <w:sz w:val="28"/>
          <w:szCs w:val="28"/>
        </w:rPr>
        <w:t>) с тем, что:</w:t>
      </w:r>
    </w:p>
    <w:p w:rsidR="00960E2B" w:rsidRPr="00960E2B" w:rsidRDefault="00960E2B" w:rsidP="00960E2B">
      <w:pPr>
        <w:widowControl w:val="0"/>
        <w:tabs>
          <w:tab w:val="left" w:pos="0"/>
          <w:tab w:val="left" w:pos="960"/>
        </w:tabs>
        <w:ind w:left="142" w:firstLine="567"/>
        <w:jc w:val="both"/>
        <w:rPr>
          <w:color w:val="000000"/>
          <w:sz w:val="28"/>
          <w:szCs w:val="28"/>
        </w:rPr>
      </w:pPr>
      <w:r w:rsidRPr="00960E2B">
        <w:rPr>
          <w:color w:val="000000"/>
          <w:sz w:val="28"/>
          <w:szCs w:val="28"/>
        </w:rPr>
        <w:t xml:space="preserve">- результаты рассмотрения заявки зависят от проверки всех данных, представленных </w:t>
      </w:r>
      <w:r w:rsidRPr="00960E2B">
        <w:rPr>
          <w:i/>
          <w:color w:val="000000"/>
          <w:sz w:val="28"/>
          <w:szCs w:val="28"/>
        </w:rPr>
        <w:t>______________ (наименование участника)</w:t>
      </w:r>
      <w:r w:rsidRPr="00960E2B">
        <w:rPr>
          <w:color w:val="000000"/>
          <w:sz w:val="28"/>
          <w:szCs w:val="28"/>
        </w:rPr>
        <w:t>, а также иных сведений, имеющихся в распоряжении заказчика;</w:t>
      </w:r>
    </w:p>
    <w:p w:rsidR="00960E2B" w:rsidRPr="00960E2B" w:rsidRDefault="00960E2B" w:rsidP="00960E2B">
      <w:pPr>
        <w:tabs>
          <w:tab w:val="left" w:pos="0"/>
          <w:tab w:val="left" w:pos="7938"/>
        </w:tabs>
        <w:ind w:left="142" w:firstLine="567"/>
        <w:jc w:val="both"/>
        <w:rPr>
          <w:color w:val="000000"/>
          <w:sz w:val="28"/>
          <w:szCs w:val="28"/>
        </w:rPr>
      </w:pPr>
      <w:r w:rsidRPr="00960E2B">
        <w:rPr>
          <w:color w:val="000000"/>
          <w:sz w:val="28"/>
          <w:szCs w:val="28"/>
        </w:rPr>
        <w:t xml:space="preserve">- за любую ошибку или упущение в представленной </w:t>
      </w:r>
      <w:r w:rsidRPr="00960E2B">
        <w:rPr>
          <w:i/>
          <w:color w:val="000000"/>
          <w:sz w:val="28"/>
          <w:szCs w:val="28"/>
        </w:rPr>
        <w:t xml:space="preserve">__________________ (наименование участника) </w:t>
      </w:r>
      <w:r w:rsidRPr="00960E2B">
        <w:rPr>
          <w:color w:val="000000"/>
          <w:sz w:val="28"/>
          <w:szCs w:val="28"/>
        </w:rPr>
        <w:t xml:space="preserve">заявке ответственность целиком и полностью будет лежать на </w:t>
      </w:r>
      <w:r w:rsidRPr="00960E2B">
        <w:rPr>
          <w:i/>
          <w:color w:val="000000"/>
          <w:sz w:val="28"/>
          <w:szCs w:val="28"/>
        </w:rPr>
        <w:t>__________________ (наименование участника)</w:t>
      </w:r>
      <w:r w:rsidRPr="00960E2B">
        <w:rPr>
          <w:color w:val="000000"/>
          <w:sz w:val="28"/>
          <w:szCs w:val="28"/>
        </w:rPr>
        <w:t>;</w:t>
      </w:r>
    </w:p>
    <w:p w:rsidR="00960E2B" w:rsidRPr="00960E2B" w:rsidRDefault="00960E2B" w:rsidP="00960E2B">
      <w:pPr>
        <w:tabs>
          <w:tab w:val="left" w:pos="0"/>
          <w:tab w:val="left" w:pos="7938"/>
        </w:tabs>
        <w:ind w:left="142" w:firstLine="567"/>
        <w:jc w:val="both"/>
        <w:rPr>
          <w:color w:val="000000"/>
          <w:sz w:val="28"/>
          <w:szCs w:val="28"/>
        </w:rPr>
      </w:pPr>
      <w:r w:rsidRPr="00960E2B">
        <w:rPr>
          <w:color w:val="000000"/>
          <w:sz w:val="28"/>
          <w:szCs w:val="28"/>
        </w:rPr>
        <w:t xml:space="preserve">- </w:t>
      </w:r>
      <w:r w:rsidRPr="00960E2B">
        <w:rPr>
          <w:sz w:val="28"/>
          <w:szCs w:val="28"/>
        </w:rPr>
        <w:t xml:space="preserve">заказчик вправе отказаться от проведения </w:t>
      </w:r>
      <w:r>
        <w:rPr>
          <w:sz w:val="28"/>
          <w:szCs w:val="28"/>
        </w:rPr>
        <w:t>запроса котировок</w:t>
      </w:r>
      <w:r w:rsidRPr="00960E2B">
        <w:rPr>
          <w:sz w:val="28"/>
          <w:szCs w:val="28"/>
        </w:rPr>
        <w:t xml:space="preserve"> </w:t>
      </w:r>
      <w:r w:rsidRPr="00960E2B">
        <w:rPr>
          <w:color w:val="000000"/>
          <w:sz w:val="28"/>
          <w:szCs w:val="28"/>
        </w:rPr>
        <w:t xml:space="preserve">в порядке, предусмотренном </w:t>
      </w:r>
      <w:proofErr w:type="spellStart"/>
      <w:r>
        <w:rPr>
          <w:color w:val="000000"/>
          <w:sz w:val="28"/>
          <w:szCs w:val="28"/>
        </w:rPr>
        <w:t>корировочной</w:t>
      </w:r>
      <w:proofErr w:type="spellEnd"/>
      <w:r w:rsidRPr="00960E2B">
        <w:rPr>
          <w:color w:val="000000"/>
          <w:sz w:val="28"/>
          <w:szCs w:val="28"/>
        </w:rPr>
        <w:t xml:space="preserve"> документацией без объяснения причин. </w:t>
      </w:r>
    </w:p>
    <w:p w:rsidR="00960E2B" w:rsidRPr="00960E2B" w:rsidRDefault="00960E2B" w:rsidP="00960E2B">
      <w:pPr>
        <w:ind w:firstLine="709"/>
        <w:jc w:val="both"/>
        <w:rPr>
          <w:color w:val="000000"/>
          <w:sz w:val="28"/>
          <w:szCs w:val="20"/>
        </w:rPr>
      </w:pPr>
      <w:r w:rsidRPr="00960E2B">
        <w:rPr>
          <w:color w:val="000000"/>
          <w:sz w:val="28"/>
          <w:szCs w:val="20"/>
        </w:rPr>
        <w:t xml:space="preserve">В случае признания _________ </w:t>
      </w:r>
      <w:r w:rsidRPr="00960E2B">
        <w:rPr>
          <w:i/>
          <w:color w:val="000000"/>
          <w:sz w:val="28"/>
          <w:szCs w:val="20"/>
        </w:rPr>
        <w:t>(наименование участника)</w:t>
      </w:r>
      <w:r w:rsidRPr="00960E2B">
        <w:rPr>
          <w:color w:val="000000"/>
          <w:sz w:val="28"/>
          <w:szCs w:val="20"/>
        </w:rPr>
        <w:t xml:space="preserve"> победителем мы обязуемся:</w:t>
      </w:r>
    </w:p>
    <w:p w:rsidR="00960E2B" w:rsidRPr="00960E2B" w:rsidRDefault="00960E2B" w:rsidP="00960E2B">
      <w:pPr>
        <w:numPr>
          <w:ilvl w:val="0"/>
          <w:numId w:val="6"/>
        </w:numPr>
        <w:ind w:left="0" w:firstLine="714"/>
        <w:jc w:val="both"/>
        <w:rPr>
          <w:color w:val="000000"/>
          <w:sz w:val="28"/>
          <w:szCs w:val="20"/>
        </w:rPr>
      </w:pPr>
      <w:r w:rsidRPr="00960E2B">
        <w:rPr>
          <w:color w:val="000000"/>
          <w:sz w:val="28"/>
          <w:szCs w:val="20"/>
        </w:rPr>
        <w:t xml:space="preserve">Придерживаться положений нашей заявки в течение </w:t>
      </w:r>
      <w:r w:rsidRPr="00960E2B">
        <w:rPr>
          <w:i/>
          <w:color w:val="000000"/>
          <w:sz w:val="28"/>
          <w:szCs w:val="20"/>
          <w:u w:val="single"/>
        </w:rPr>
        <w:t xml:space="preserve">указать </w:t>
      </w:r>
      <w:proofErr w:type="gramStart"/>
      <w:r w:rsidRPr="00960E2B">
        <w:rPr>
          <w:i/>
          <w:color w:val="000000"/>
          <w:sz w:val="28"/>
          <w:szCs w:val="20"/>
          <w:u w:val="single"/>
        </w:rPr>
        <w:t>срок</w:t>
      </w:r>
      <w:proofErr w:type="gramEnd"/>
      <w:r w:rsidRPr="00960E2B">
        <w:rPr>
          <w:i/>
          <w:color w:val="000000"/>
          <w:sz w:val="28"/>
          <w:szCs w:val="20"/>
          <w:u w:val="single"/>
        </w:rPr>
        <w:t xml:space="preserve"> но не менее 120 календарных</w:t>
      </w:r>
      <w:r w:rsidRPr="00960E2B">
        <w:rPr>
          <w:color w:val="000000"/>
          <w:sz w:val="28"/>
          <w:szCs w:val="20"/>
        </w:rPr>
        <w:t xml:space="preserve"> дней с даты, </w:t>
      </w:r>
      <w:r w:rsidRPr="00960E2B">
        <w:rPr>
          <w:color w:val="000000"/>
          <w:sz w:val="28"/>
        </w:rPr>
        <w:t xml:space="preserve">установленной как день </w:t>
      </w:r>
      <w:r w:rsidRPr="00960E2B">
        <w:rPr>
          <w:color w:val="000000"/>
          <w:sz w:val="28"/>
          <w:szCs w:val="28"/>
        </w:rPr>
        <w:t>вскрытия заявок</w:t>
      </w:r>
      <w:r w:rsidRPr="00960E2B">
        <w:rPr>
          <w:color w:val="000000"/>
          <w:sz w:val="28"/>
          <w:szCs w:val="20"/>
        </w:rPr>
        <w:t>. Заявка будет оставаться для нас обязательной до истечения указанного периода.</w:t>
      </w:r>
    </w:p>
    <w:p w:rsidR="00960E2B" w:rsidRPr="00960E2B" w:rsidRDefault="00960E2B" w:rsidP="00960E2B">
      <w:pPr>
        <w:numPr>
          <w:ilvl w:val="0"/>
          <w:numId w:val="6"/>
        </w:numPr>
        <w:ind w:left="0" w:firstLine="714"/>
        <w:jc w:val="both"/>
        <w:rPr>
          <w:color w:val="000000"/>
          <w:sz w:val="28"/>
          <w:szCs w:val="20"/>
        </w:rPr>
      </w:pPr>
      <w:r w:rsidRPr="00960E2B">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_____________ </w:t>
      </w:r>
      <w:r w:rsidRPr="00960E2B">
        <w:rPr>
          <w:i/>
          <w:color w:val="000000"/>
          <w:sz w:val="28"/>
          <w:szCs w:val="20"/>
        </w:rPr>
        <w:t>(наименование участника)</w:t>
      </w:r>
      <w:r w:rsidRPr="00960E2B">
        <w:rPr>
          <w:color w:val="000000"/>
          <w:sz w:val="28"/>
          <w:szCs w:val="20"/>
        </w:rPr>
        <w:t xml:space="preserve"> предупрежде</w:t>
      </w:r>
      <w:proofErr w:type="gramStart"/>
      <w:r w:rsidRPr="00960E2B">
        <w:rPr>
          <w:color w:val="000000"/>
          <w:sz w:val="28"/>
          <w:szCs w:val="20"/>
        </w:rPr>
        <w:t>н(</w:t>
      </w:r>
      <w:proofErr w:type="gramEnd"/>
      <w:r w:rsidRPr="00960E2B">
        <w:rPr>
          <w:color w:val="000000"/>
          <w:sz w:val="28"/>
          <w:szCs w:val="20"/>
        </w:rPr>
        <w:t xml:space="preserve">о), что </w:t>
      </w:r>
      <w:r w:rsidRPr="00960E2B">
        <w:rPr>
          <w:color w:val="000000"/>
          <w:sz w:val="28"/>
          <w:szCs w:val="20"/>
        </w:rPr>
        <w:lastRenderedPageBreak/>
        <w:t>при непредставлении указанных сведений и документов, заказчик вправе отказаться от заключения договора.</w:t>
      </w:r>
    </w:p>
    <w:p w:rsidR="00960E2B" w:rsidRPr="00960E2B" w:rsidRDefault="00960E2B" w:rsidP="00960E2B">
      <w:pPr>
        <w:numPr>
          <w:ilvl w:val="0"/>
          <w:numId w:val="6"/>
        </w:numPr>
        <w:ind w:left="0" w:firstLine="714"/>
        <w:jc w:val="both"/>
        <w:rPr>
          <w:color w:val="000000"/>
          <w:sz w:val="28"/>
          <w:szCs w:val="20"/>
        </w:rPr>
      </w:pPr>
      <w:r w:rsidRPr="00960E2B">
        <w:rPr>
          <w:color w:val="000000"/>
          <w:sz w:val="28"/>
          <w:szCs w:val="20"/>
        </w:rPr>
        <w:t>Подписать догово</w:t>
      </w:r>
      <w:proofErr w:type="gramStart"/>
      <w:r w:rsidRPr="00960E2B">
        <w:rPr>
          <w:color w:val="000000"/>
          <w:sz w:val="28"/>
          <w:szCs w:val="20"/>
        </w:rPr>
        <w:t>р(</w:t>
      </w:r>
      <w:proofErr w:type="spellStart"/>
      <w:proofErr w:type="gramEnd"/>
      <w:r w:rsidRPr="00960E2B">
        <w:rPr>
          <w:color w:val="000000"/>
          <w:sz w:val="28"/>
          <w:szCs w:val="20"/>
        </w:rPr>
        <w:t>ы</w:t>
      </w:r>
      <w:proofErr w:type="spellEnd"/>
      <w:r w:rsidRPr="00960E2B">
        <w:rPr>
          <w:color w:val="000000"/>
          <w:sz w:val="28"/>
          <w:szCs w:val="20"/>
        </w:rPr>
        <w:t xml:space="preserve">) на условиях настоящей аукционной заявки и на условиях, объявленных в </w:t>
      </w:r>
      <w:r>
        <w:rPr>
          <w:color w:val="000000"/>
          <w:sz w:val="28"/>
          <w:szCs w:val="20"/>
        </w:rPr>
        <w:t>конкурсной</w:t>
      </w:r>
      <w:r w:rsidRPr="00960E2B">
        <w:rPr>
          <w:color w:val="000000"/>
          <w:sz w:val="28"/>
          <w:szCs w:val="20"/>
        </w:rPr>
        <w:t xml:space="preserve"> документации.</w:t>
      </w:r>
    </w:p>
    <w:p w:rsidR="00960E2B" w:rsidRPr="00960E2B" w:rsidRDefault="00960E2B" w:rsidP="00960E2B">
      <w:pPr>
        <w:numPr>
          <w:ilvl w:val="0"/>
          <w:numId w:val="6"/>
        </w:numPr>
        <w:ind w:left="0" w:firstLine="714"/>
        <w:jc w:val="both"/>
        <w:rPr>
          <w:color w:val="000000"/>
          <w:sz w:val="28"/>
          <w:szCs w:val="20"/>
        </w:rPr>
      </w:pPr>
      <w:r w:rsidRPr="00960E2B">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960E2B" w:rsidRPr="00960E2B" w:rsidRDefault="00960E2B" w:rsidP="00960E2B">
      <w:pPr>
        <w:numPr>
          <w:ilvl w:val="0"/>
          <w:numId w:val="6"/>
        </w:numPr>
        <w:ind w:left="0" w:firstLine="714"/>
        <w:jc w:val="both"/>
        <w:rPr>
          <w:color w:val="000000"/>
          <w:sz w:val="28"/>
          <w:szCs w:val="20"/>
        </w:rPr>
      </w:pPr>
      <w:r w:rsidRPr="00960E2B">
        <w:rPr>
          <w:color w:val="000000"/>
          <w:sz w:val="28"/>
          <w:szCs w:val="20"/>
        </w:rPr>
        <w:t xml:space="preserve">Не вносить в договор изменения, не предусмотренные условиями </w:t>
      </w:r>
      <w:r>
        <w:rPr>
          <w:color w:val="000000"/>
          <w:sz w:val="28"/>
          <w:szCs w:val="20"/>
        </w:rPr>
        <w:t>конкурсной</w:t>
      </w:r>
      <w:r w:rsidRPr="00960E2B">
        <w:rPr>
          <w:color w:val="000000"/>
          <w:sz w:val="28"/>
          <w:szCs w:val="20"/>
        </w:rPr>
        <w:t xml:space="preserve"> документации.</w:t>
      </w:r>
    </w:p>
    <w:p w:rsidR="00960E2B" w:rsidRPr="00960E2B" w:rsidRDefault="00960E2B" w:rsidP="00960E2B">
      <w:pPr>
        <w:ind w:firstLine="709"/>
        <w:jc w:val="both"/>
        <w:rPr>
          <w:color w:val="000000"/>
          <w:sz w:val="28"/>
          <w:szCs w:val="20"/>
        </w:rPr>
      </w:pPr>
      <w:r w:rsidRPr="00960E2B">
        <w:rPr>
          <w:color w:val="000000"/>
          <w:sz w:val="28"/>
          <w:szCs w:val="20"/>
        </w:rPr>
        <w:t>Настоящим подтверждаем, что:</w:t>
      </w:r>
    </w:p>
    <w:p w:rsidR="00960E2B" w:rsidRPr="00960E2B" w:rsidRDefault="00960E2B" w:rsidP="00960E2B">
      <w:pPr>
        <w:ind w:firstLine="709"/>
        <w:jc w:val="both"/>
        <w:rPr>
          <w:color w:val="000000"/>
          <w:sz w:val="28"/>
          <w:szCs w:val="20"/>
        </w:rPr>
      </w:pPr>
      <w:r w:rsidRPr="00960E2B">
        <w:rPr>
          <w:color w:val="000000"/>
          <w:sz w:val="28"/>
          <w:szCs w:val="20"/>
        </w:rPr>
        <w:t xml:space="preserve">- товары, результаты работ, услуг, предлагаемые _______ </w:t>
      </w:r>
      <w:r w:rsidRPr="00960E2B">
        <w:rPr>
          <w:i/>
          <w:color w:val="000000"/>
          <w:sz w:val="28"/>
          <w:szCs w:val="20"/>
        </w:rPr>
        <w:t>(наименование участника)</w:t>
      </w:r>
      <w:r w:rsidRPr="00960E2B">
        <w:rPr>
          <w:color w:val="000000"/>
          <w:sz w:val="28"/>
          <w:szCs w:val="20"/>
        </w:rPr>
        <w:t xml:space="preserve">, свободны от любых прав со стороны третьих лиц, ________ </w:t>
      </w:r>
      <w:r w:rsidRPr="00960E2B">
        <w:rPr>
          <w:i/>
          <w:color w:val="000000"/>
          <w:sz w:val="28"/>
          <w:szCs w:val="20"/>
        </w:rPr>
        <w:t>(наименование участника</w:t>
      </w:r>
      <w:r w:rsidRPr="00960E2B">
        <w:rPr>
          <w:color w:val="000000"/>
          <w:sz w:val="28"/>
          <w:szCs w:val="20"/>
        </w:rPr>
        <w:t>) согласно передать все права на товары, результаты работ, услуг в случае признания победителем заказчику;</w:t>
      </w:r>
    </w:p>
    <w:p w:rsidR="00960E2B" w:rsidRPr="00960E2B" w:rsidRDefault="00960E2B" w:rsidP="00960E2B">
      <w:pPr>
        <w:ind w:firstLine="709"/>
        <w:jc w:val="both"/>
        <w:rPr>
          <w:sz w:val="28"/>
          <w:szCs w:val="20"/>
        </w:rPr>
      </w:pPr>
      <w:r w:rsidRPr="00960E2B">
        <w:rPr>
          <w:sz w:val="28"/>
          <w:szCs w:val="20"/>
        </w:rPr>
        <w:t xml:space="preserve">- поставляемый товар не является контрафактным </w:t>
      </w:r>
      <w:r w:rsidRPr="00960E2B">
        <w:rPr>
          <w:rFonts w:eastAsia="MS Mincho"/>
          <w:sz w:val="28"/>
          <w:szCs w:val="28"/>
        </w:rPr>
        <w:t>(</w:t>
      </w:r>
      <w:proofErr w:type="gramStart"/>
      <w:r w:rsidRPr="00960E2B">
        <w:rPr>
          <w:rFonts w:eastAsia="MS Mincho"/>
          <w:sz w:val="28"/>
          <w:szCs w:val="28"/>
        </w:rPr>
        <w:t>применимо</w:t>
      </w:r>
      <w:proofErr w:type="gramEnd"/>
      <w:r w:rsidRPr="00960E2B">
        <w:rPr>
          <w:rFonts w:eastAsia="MS Mincho"/>
          <w:sz w:val="28"/>
          <w:szCs w:val="28"/>
        </w:rPr>
        <w:t xml:space="preserve"> если условиями закупки предусмотрена поставка товара)</w:t>
      </w:r>
      <w:r w:rsidRPr="00960E2B">
        <w:rPr>
          <w:sz w:val="28"/>
          <w:szCs w:val="20"/>
        </w:rPr>
        <w:t>;</w:t>
      </w:r>
    </w:p>
    <w:p w:rsidR="00960E2B" w:rsidRPr="00960E2B" w:rsidRDefault="00960E2B" w:rsidP="00960E2B">
      <w:pPr>
        <w:ind w:firstLine="709"/>
        <w:jc w:val="both"/>
        <w:rPr>
          <w:color w:val="000000"/>
          <w:sz w:val="28"/>
          <w:szCs w:val="28"/>
        </w:rPr>
      </w:pPr>
      <w:r w:rsidRPr="00960E2B">
        <w:rPr>
          <w:rFonts w:eastAsia="MS Mincho"/>
          <w:sz w:val="28"/>
          <w:szCs w:val="28"/>
        </w:rPr>
        <w:t xml:space="preserve">- поставляемый товар является новым (не был в употреблении, в ремонте, в том </w:t>
      </w:r>
      <w:proofErr w:type="gramStart"/>
      <w:r w:rsidRPr="00960E2B">
        <w:rPr>
          <w:rFonts w:eastAsia="MS Mincho"/>
          <w:sz w:val="28"/>
          <w:szCs w:val="28"/>
        </w:rPr>
        <w:t>числе</w:t>
      </w:r>
      <w:proofErr w:type="gramEnd"/>
      <w:r w:rsidRPr="00960E2B">
        <w:rPr>
          <w:rFonts w:eastAsia="MS Mincho"/>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960E2B" w:rsidRPr="00960E2B" w:rsidRDefault="00960E2B" w:rsidP="00960E2B">
      <w:pPr>
        <w:ind w:firstLine="709"/>
        <w:jc w:val="both"/>
        <w:rPr>
          <w:sz w:val="28"/>
          <w:szCs w:val="20"/>
        </w:rPr>
      </w:pPr>
      <w:r w:rsidRPr="00960E2B">
        <w:rPr>
          <w:color w:val="000000"/>
          <w:sz w:val="28"/>
          <w:szCs w:val="20"/>
        </w:rPr>
        <w:t xml:space="preserve">- ________ </w:t>
      </w:r>
      <w:r w:rsidRPr="00960E2B">
        <w:rPr>
          <w:i/>
          <w:color w:val="000000"/>
          <w:sz w:val="28"/>
          <w:szCs w:val="20"/>
        </w:rPr>
        <w:t>(наименование участника, лиц, выступающих на стороне участника)</w:t>
      </w:r>
      <w:r w:rsidRPr="00960E2B">
        <w:rPr>
          <w:color w:val="000000"/>
          <w:sz w:val="28"/>
          <w:szCs w:val="20"/>
        </w:rPr>
        <w:t xml:space="preserve"> не находится в процессе ликвидации</w:t>
      </w:r>
      <w:r w:rsidRPr="00960E2B">
        <w:rPr>
          <w:sz w:val="28"/>
          <w:szCs w:val="20"/>
        </w:rPr>
        <w:t>;</w:t>
      </w:r>
    </w:p>
    <w:p w:rsidR="00960E2B" w:rsidRPr="00960E2B" w:rsidRDefault="00960E2B" w:rsidP="00960E2B">
      <w:pPr>
        <w:ind w:firstLine="709"/>
        <w:jc w:val="both"/>
        <w:rPr>
          <w:sz w:val="28"/>
          <w:szCs w:val="20"/>
        </w:rPr>
      </w:pPr>
      <w:r w:rsidRPr="00960E2B">
        <w:rPr>
          <w:sz w:val="28"/>
          <w:szCs w:val="20"/>
        </w:rPr>
        <w:t xml:space="preserve">- в отношении ________ </w:t>
      </w:r>
      <w:r w:rsidRPr="00960E2B">
        <w:rPr>
          <w:i/>
          <w:sz w:val="28"/>
          <w:szCs w:val="20"/>
        </w:rPr>
        <w:t>(наименование участника, лиц, выступающих на стороне участника)</w:t>
      </w:r>
      <w:r w:rsidRPr="00960E2B">
        <w:rPr>
          <w:sz w:val="28"/>
          <w:szCs w:val="20"/>
        </w:rPr>
        <w:t xml:space="preserve"> не открыто конкурсное производство;</w:t>
      </w:r>
    </w:p>
    <w:p w:rsidR="00960E2B" w:rsidRPr="00960E2B" w:rsidRDefault="00960E2B" w:rsidP="00960E2B">
      <w:pPr>
        <w:ind w:firstLine="709"/>
        <w:jc w:val="both"/>
        <w:rPr>
          <w:sz w:val="28"/>
          <w:szCs w:val="20"/>
        </w:rPr>
      </w:pPr>
      <w:r w:rsidRPr="00960E2B">
        <w:rPr>
          <w:sz w:val="28"/>
          <w:szCs w:val="20"/>
        </w:rPr>
        <w:t xml:space="preserve">- на имущество ________ </w:t>
      </w:r>
      <w:r w:rsidRPr="00960E2B">
        <w:rPr>
          <w:i/>
          <w:sz w:val="28"/>
          <w:szCs w:val="20"/>
        </w:rPr>
        <w:t>(наименование участника, лиц, выступающих на стороне участника)</w:t>
      </w:r>
      <w:r w:rsidRPr="00960E2B">
        <w:rPr>
          <w:sz w:val="28"/>
          <w:szCs w:val="20"/>
        </w:rPr>
        <w:t xml:space="preserve"> не наложен арест, экономическая деятельность не приостановлена;</w:t>
      </w:r>
    </w:p>
    <w:p w:rsidR="00960E2B" w:rsidRPr="00960E2B" w:rsidRDefault="00960E2B" w:rsidP="00960E2B">
      <w:pPr>
        <w:ind w:firstLine="709"/>
        <w:jc w:val="both"/>
        <w:rPr>
          <w:sz w:val="28"/>
          <w:szCs w:val="20"/>
        </w:rPr>
      </w:pPr>
      <w:proofErr w:type="gramStart"/>
      <w:r w:rsidRPr="00960E2B">
        <w:rPr>
          <w:sz w:val="28"/>
          <w:szCs w:val="20"/>
        </w:rPr>
        <w:t xml:space="preserve">- у руководителей, членов коллегиального исполнительного органа и главного бухгалтера _____ </w:t>
      </w:r>
      <w:r w:rsidRPr="00960E2B">
        <w:rPr>
          <w:i/>
          <w:sz w:val="28"/>
          <w:szCs w:val="20"/>
        </w:rPr>
        <w:t>(наименование участника лиц, выступающих на стороне участника)</w:t>
      </w:r>
      <w:r w:rsidRPr="00960E2B">
        <w:rPr>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960E2B" w:rsidRPr="00960E2B" w:rsidRDefault="00960E2B" w:rsidP="00960E2B">
      <w:pPr>
        <w:ind w:firstLine="709"/>
        <w:jc w:val="both"/>
        <w:rPr>
          <w:rFonts w:eastAsia="MS Mincho"/>
          <w:sz w:val="28"/>
          <w:szCs w:val="20"/>
        </w:rPr>
      </w:pPr>
      <w:r w:rsidRPr="00960E2B">
        <w:rPr>
          <w:rFonts w:eastAsia="MS Mincho"/>
          <w:sz w:val="28"/>
          <w:szCs w:val="20"/>
        </w:rPr>
        <w:t xml:space="preserve">- в отношении </w:t>
      </w:r>
      <w:r w:rsidRPr="00960E2B">
        <w:rPr>
          <w:rFonts w:eastAsia="MS Mincho"/>
          <w:i/>
          <w:sz w:val="28"/>
          <w:szCs w:val="20"/>
        </w:rPr>
        <w:t xml:space="preserve">____(наименование участника, лиц, выступающих на стороне участника) </w:t>
      </w:r>
      <w:r w:rsidRPr="00960E2B">
        <w:rPr>
          <w:rFonts w:eastAsia="MS Mincho"/>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960E2B">
        <w:rPr>
          <w:rFonts w:eastAsia="MS Mincho"/>
          <w:sz w:val="28"/>
          <w:szCs w:val="20"/>
        </w:rPr>
        <w:br/>
        <w:t>18 июля 2011 г. № 223-ФЗ «О закупках товаров, работ, услуг отдельными видами юридических лиц»;</w:t>
      </w:r>
    </w:p>
    <w:p w:rsidR="00960E2B" w:rsidRPr="00960E2B" w:rsidRDefault="00960E2B" w:rsidP="00960E2B">
      <w:pPr>
        <w:ind w:firstLine="709"/>
        <w:jc w:val="both"/>
        <w:rPr>
          <w:sz w:val="28"/>
          <w:szCs w:val="20"/>
        </w:rPr>
      </w:pPr>
      <w:r w:rsidRPr="00960E2B">
        <w:rPr>
          <w:sz w:val="28"/>
          <w:szCs w:val="20"/>
        </w:rPr>
        <w:t xml:space="preserve">- </w:t>
      </w:r>
      <w:r w:rsidRPr="00960E2B">
        <w:rPr>
          <w:i/>
          <w:sz w:val="28"/>
          <w:szCs w:val="20"/>
        </w:rPr>
        <w:t xml:space="preserve">________ (наименование участника) </w:t>
      </w:r>
      <w:r w:rsidRPr="00960E2B">
        <w:rPr>
          <w:sz w:val="28"/>
          <w:szCs w:val="20"/>
        </w:rPr>
        <w:t xml:space="preserve">извещены о включении сведений о </w:t>
      </w:r>
      <w:r w:rsidRPr="00960E2B">
        <w:rPr>
          <w:i/>
          <w:sz w:val="28"/>
          <w:szCs w:val="20"/>
        </w:rPr>
        <w:t>________ (наименование участника)</w:t>
      </w:r>
      <w:r w:rsidRPr="00960E2B">
        <w:rPr>
          <w:sz w:val="28"/>
          <w:szCs w:val="20"/>
        </w:rPr>
        <w:t xml:space="preserve"> в Реестр недобросовестных поставщиков в случае уклонения </w:t>
      </w:r>
      <w:r w:rsidRPr="00960E2B">
        <w:rPr>
          <w:i/>
          <w:sz w:val="28"/>
          <w:szCs w:val="20"/>
        </w:rPr>
        <w:t>________(наименование участника)</w:t>
      </w:r>
      <w:r w:rsidRPr="00960E2B">
        <w:rPr>
          <w:sz w:val="28"/>
          <w:szCs w:val="20"/>
        </w:rPr>
        <w:t xml:space="preserve"> от заключения договора.</w:t>
      </w:r>
    </w:p>
    <w:p w:rsidR="00960E2B" w:rsidRPr="00960E2B" w:rsidRDefault="00960E2B" w:rsidP="00960E2B">
      <w:pPr>
        <w:ind w:firstLine="720"/>
        <w:jc w:val="both"/>
        <w:rPr>
          <w:sz w:val="28"/>
          <w:szCs w:val="20"/>
        </w:rPr>
      </w:pPr>
      <w:proofErr w:type="gramStart"/>
      <w:r w:rsidRPr="00960E2B">
        <w:rPr>
          <w:sz w:val="28"/>
          <w:szCs w:val="20"/>
        </w:rPr>
        <w:t xml:space="preserve">Настоящим </w:t>
      </w:r>
      <w:r w:rsidRPr="00960E2B">
        <w:rPr>
          <w:i/>
          <w:sz w:val="28"/>
          <w:szCs w:val="20"/>
        </w:rPr>
        <w:t xml:space="preserve">________ (наименование участника, лиц, выступающих на стороне участника) </w:t>
      </w:r>
      <w:r w:rsidRPr="00960E2B">
        <w:rPr>
          <w:sz w:val="28"/>
          <w:szCs w:val="20"/>
        </w:rPr>
        <w:t xml:space="preserve">подтверждаем, что при подготовке заявки на участие в </w:t>
      </w:r>
      <w:r>
        <w:rPr>
          <w:sz w:val="28"/>
          <w:szCs w:val="20"/>
        </w:rPr>
        <w:t>запросе котировок</w:t>
      </w:r>
      <w:r w:rsidRPr="00960E2B">
        <w:rPr>
          <w:sz w:val="28"/>
          <w:szCs w:val="20"/>
        </w:rPr>
        <w:t xml:space="preserve"> обеспечили соблюдение требований Федерального закона Российской Федерации от 27 июля 2006 г. № 152-ФЗ «О персональных </w:t>
      </w:r>
      <w:r w:rsidRPr="00960E2B">
        <w:rPr>
          <w:sz w:val="28"/>
          <w:szCs w:val="20"/>
        </w:rPr>
        <w:lastRenderedPageBreak/>
        <w:t xml:space="preserve">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 w:val="28"/>
          <w:szCs w:val="20"/>
        </w:rPr>
        <w:t>запроса</w:t>
      </w:r>
      <w:proofErr w:type="gramEnd"/>
      <w:r>
        <w:rPr>
          <w:sz w:val="28"/>
          <w:szCs w:val="20"/>
        </w:rPr>
        <w:t xml:space="preserve"> котировок</w:t>
      </w:r>
      <w:r w:rsidRPr="00960E2B">
        <w:rPr>
          <w:sz w:val="28"/>
          <w:szCs w:val="20"/>
        </w:rPr>
        <w:t>.</w:t>
      </w:r>
    </w:p>
    <w:p w:rsidR="00960E2B" w:rsidRPr="00960E2B" w:rsidRDefault="00960E2B" w:rsidP="00960E2B">
      <w:pPr>
        <w:ind w:firstLine="709"/>
        <w:jc w:val="both"/>
        <w:rPr>
          <w:sz w:val="28"/>
          <w:szCs w:val="20"/>
        </w:rPr>
      </w:pPr>
      <w:r w:rsidRPr="00960E2B">
        <w:rPr>
          <w:sz w:val="28"/>
          <w:szCs w:val="20"/>
        </w:rPr>
        <w:t xml:space="preserve">_______ </w:t>
      </w:r>
      <w:r w:rsidRPr="00960E2B">
        <w:rPr>
          <w:i/>
          <w:sz w:val="28"/>
          <w:szCs w:val="20"/>
        </w:rPr>
        <w:t>(указывается ФИО лица, подписавшего Заявку)</w:t>
      </w:r>
      <w:r w:rsidRPr="00960E2B">
        <w:rPr>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Pr>
          <w:sz w:val="28"/>
          <w:szCs w:val="20"/>
        </w:rPr>
        <w:t>запроса котировок</w:t>
      </w:r>
      <w:r w:rsidRPr="00960E2B">
        <w:rPr>
          <w:sz w:val="28"/>
          <w:szCs w:val="20"/>
        </w:rPr>
        <w:t>.</w:t>
      </w:r>
    </w:p>
    <w:p w:rsidR="00960E2B" w:rsidRPr="00960E2B" w:rsidRDefault="00960E2B" w:rsidP="00960E2B">
      <w:pPr>
        <w:ind w:firstLine="709"/>
        <w:jc w:val="both"/>
        <w:rPr>
          <w:rFonts w:eastAsia="MS Mincho"/>
          <w:sz w:val="26"/>
        </w:rPr>
      </w:pPr>
      <w:r w:rsidRPr="00960E2B">
        <w:rPr>
          <w:sz w:val="28"/>
          <w:szCs w:val="20"/>
        </w:rPr>
        <w:t>Настоящим ____________ (</w:t>
      </w:r>
      <w:r w:rsidRPr="00960E2B">
        <w:rPr>
          <w:i/>
          <w:sz w:val="28"/>
          <w:szCs w:val="20"/>
        </w:rPr>
        <w:t>наименование участника</w:t>
      </w:r>
      <w:r w:rsidRPr="00960E2B">
        <w:rPr>
          <w:sz w:val="28"/>
          <w:szCs w:val="20"/>
        </w:rPr>
        <w:t xml:space="preserve">) подтверждает и гарантирует подлинность всех документов, представленных в составе </w:t>
      </w:r>
      <w:r>
        <w:rPr>
          <w:sz w:val="28"/>
          <w:szCs w:val="20"/>
        </w:rPr>
        <w:t>котировочной</w:t>
      </w:r>
      <w:r w:rsidRPr="00960E2B">
        <w:rPr>
          <w:sz w:val="28"/>
          <w:szCs w:val="20"/>
        </w:rPr>
        <w:t xml:space="preserve"> заявки,</w:t>
      </w:r>
    </w:p>
    <w:p w:rsidR="00960E2B" w:rsidRPr="00960E2B" w:rsidRDefault="00960E2B" w:rsidP="00960E2B">
      <w:pPr>
        <w:ind w:firstLine="709"/>
        <w:jc w:val="both"/>
        <w:rPr>
          <w:sz w:val="28"/>
          <w:szCs w:val="20"/>
        </w:rPr>
      </w:pPr>
      <w:proofErr w:type="gramStart"/>
      <w:r w:rsidRPr="00960E2B">
        <w:rPr>
          <w:sz w:val="28"/>
          <w:szCs w:val="20"/>
        </w:rPr>
        <w:t>Нижеподписавшийся</w:t>
      </w:r>
      <w:proofErr w:type="gramEnd"/>
      <w:r w:rsidRPr="00960E2B">
        <w:rPr>
          <w:sz w:val="28"/>
          <w:szCs w:val="20"/>
        </w:rPr>
        <w:t xml:space="preserve"> удостоверяет, что сделанные заявления и сведения, представленные в настоящей заявке, являются полными, точными и верными.</w:t>
      </w:r>
    </w:p>
    <w:p w:rsidR="00960E2B" w:rsidRPr="00960E2B" w:rsidRDefault="00960E2B" w:rsidP="00960E2B">
      <w:pPr>
        <w:ind w:firstLine="709"/>
        <w:jc w:val="both"/>
        <w:rPr>
          <w:sz w:val="28"/>
          <w:szCs w:val="20"/>
        </w:rPr>
      </w:pPr>
      <w:r w:rsidRPr="00960E2B">
        <w:rPr>
          <w:sz w:val="28"/>
          <w:szCs w:val="20"/>
        </w:rPr>
        <w:t>В подтверждение этого прилагаем все необходимые документы.</w:t>
      </w:r>
    </w:p>
    <w:p w:rsidR="00960E2B" w:rsidRPr="00960E2B" w:rsidRDefault="00960E2B" w:rsidP="00960E2B">
      <w:pPr>
        <w:keepNext/>
        <w:spacing w:before="240" w:after="60"/>
        <w:outlineLvl w:val="2"/>
        <w:rPr>
          <w:bCs/>
          <w:sz w:val="28"/>
          <w:szCs w:val="28"/>
        </w:rPr>
      </w:pPr>
      <w:r w:rsidRPr="00960E2B">
        <w:rPr>
          <w:bCs/>
          <w:sz w:val="28"/>
          <w:szCs w:val="28"/>
        </w:rPr>
        <w:t>Представитель, имеющий полномочия подписать заявку на участие от имени</w:t>
      </w:r>
    </w:p>
    <w:p w:rsidR="00960E2B" w:rsidRPr="00960E2B" w:rsidRDefault="00960E2B" w:rsidP="00960E2B">
      <w:pPr>
        <w:tabs>
          <w:tab w:val="left" w:pos="8640"/>
        </w:tabs>
        <w:jc w:val="center"/>
        <w:rPr>
          <w:sz w:val="28"/>
          <w:szCs w:val="28"/>
        </w:rPr>
      </w:pPr>
      <w:r w:rsidRPr="00960E2B">
        <w:rPr>
          <w:sz w:val="28"/>
          <w:szCs w:val="28"/>
        </w:rPr>
        <w:t>__________________________________________________________________</w:t>
      </w:r>
    </w:p>
    <w:p w:rsidR="00960E2B" w:rsidRPr="00960E2B" w:rsidRDefault="00960E2B" w:rsidP="00960E2B">
      <w:pPr>
        <w:tabs>
          <w:tab w:val="left" w:pos="8640"/>
        </w:tabs>
        <w:jc w:val="center"/>
        <w:rPr>
          <w:sz w:val="28"/>
          <w:szCs w:val="28"/>
        </w:rPr>
      </w:pPr>
      <w:r w:rsidRPr="00960E2B">
        <w:rPr>
          <w:sz w:val="28"/>
          <w:szCs w:val="28"/>
        </w:rPr>
        <w:t>(полное наименование участника)</w:t>
      </w:r>
    </w:p>
    <w:p w:rsidR="00960E2B" w:rsidRPr="00960E2B" w:rsidRDefault="00960E2B" w:rsidP="00960E2B">
      <w:pPr>
        <w:spacing w:after="120"/>
        <w:rPr>
          <w:sz w:val="28"/>
          <w:szCs w:val="28"/>
        </w:rPr>
      </w:pPr>
      <w:r w:rsidRPr="00960E2B">
        <w:rPr>
          <w:sz w:val="28"/>
          <w:szCs w:val="28"/>
        </w:rPr>
        <w:t>___________________________________________</w:t>
      </w:r>
    </w:p>
    <w:p w:rsidR="00960E2B" w:rsidRPr="00960E2B" w:rsidRDefault="00960E2B" w:rsidP="00960E2B">
      <w:pPr>
        <w:rPr>
          <w:sz w:val="28"/>
          <w:szCs w:val="28"/>
        </w:rPr>
      </w:pPr>
      <w:r w:rsidRPr="00960E2B">
        <w:rPr>
          <w:sz w:val="28"/>
          <w:szCs w:val="28"/>
        </w:rPr>
        <w:t xml:space="preserve">Печать (при  наличии) </w:t>
      </w:r>
      <w:r w:rsidRPr="00960E2B">
        <w:rPr>
          <w:sz w:val="28"/>
          <w:szCs w:val="28"/>
        </w:rPr>
        <w:tab/>
      </w:r>
      <w:r w:rsidRPr="00960E2B">
        <w:rPr>
          <w:sz w:val="28"/>
          <w:szCs w:val="28"/>
        </w:rPr>
        <w:tab/>
      </w:r>
      <w:r w:rsidRPr="00960E2B">
        <w:rPr>
          <w:sz w:val="28"/>
          <w:szCs w:val="28"/>
        </w:rPr>
        <w:tab/>
        <w:t>(должность, подпись, ФИО)</w:t>
      </w:r>
    </w:p>
    <w:p w:rsidR="00F73B79" w:rsidRPr="009A5D97" w:rsidRDefault="00960E2B" w:rsidP="00960E2B">
      <w:pPr>
        <w:rPr>
          <w:sz w:val="28"/>
          <w:szCs w:val="28"/>
        </w:rPr>
      </w:pPr>
      <w:r w:rsidRPr="00960E2B">
        <w:rPr>
          <w:sz w:val="28"/>
          <w:szCs w:val="28"/>
        </w:rPr>
        <w:t>«____» _________ 20__ г.</w:t>
      </w:r>
    </w:p>
    <w:p w:rsidR="00F73B79" w:rsidRDefault="00F73B79" w:rsidP="009A5D97">
      <w:pPr>
        <w:pStyle w:val="a9"/>
        <w:spacing w:before="160"/>
        <w:jc w:val="center"/>
        <w:rPr>
          <w:sz w:val="28"/>
          <w:szCs w:val="28"/>
        </w:rPr>
      </w:pPr>
    </w:p>
    <w:p w:rsidR="00F73B79" w:rsidRDefault="00F73B79"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Default="00A811F1" w:rsidP="009A5D97">
      <w:pPr>
        <w:rPr>
          <w:sz w:val="28"/>
          <w:szCs w:val="28"/>
        </w:rPr>
      </w:pPr>
    </w:p>
    <w:p w:rsidR="00A811F1" w:rsidRPr="009A5D97" w:rsidRDefault="00A811F1" w:rsidP="009A5D97">
      <w:pPr>
        <w:rPr>
          <w:sz w:val="28"/>
          <w:szCs w:val="28"/>
        </w:rPr>
      </w:pPr>
    </w:p>
    <w:tbl>
      <w:tblPr>
        <w:tblW w:w="0" w:type="auto"/>
        <w:tblLook w:val="0000"/>
      </w:tblPr>
      <w:tblGrid>
        <w:gridCol w:w="4785"/>
        <w:gridCol w:w="4785"/>
      </w:tblGrid>
      <w:tr w:rsidR="00F73B79" w:rsidRPr="009A5D97" w:rsidTr="008F4723">
        <w:tc>
          <w:tcPr>
            <w:tcW w:w="4785" w:type="dxa"/>
          </w:tcPr>
          <w:p w:rsidR="00F73B79" w:rsidRPr="00DC3F71" w:rsidRDefault="00F73B79" w:rsidP="009A5D97">
            <w:pPr>
              <w:pStyle w:val="2"/>
              <w:suppressAutoHyphens/>
              <w:spacing w:before="0" w:after="0"/>
              <w:jc w:val="center"/>
              <w:rPr>
                <w:rFonts w:ascii="Times New Roman" w:eastAsia="MS Mincho" w:hAnsi="Times New Roman" w:cs="Cambria"/>
                <w:i w:val="0"/>
                <w:iCs w:val="0"/>
              </w:rPr>
            </w:pPr>
            <w:bookmarkStart w:id="0" w:name="_Toc34648368"/>
          </w:p>
        </w:tc>
        <w:tc>
          <w:tcPr>
            <w:tcW w:w="4785" w:type="dxa"/>
          </w:tcPr>
          <w:p w:rsidR="00F73B79" w:rsidRPr="00DC3F71" w:rsidRDefault="00F73B79" w:rsidP="009A5D97">
            <w:pPr>
              <w:pStyle w:val="2"/>
              <w:suppressAutoHyphens/>
              <w:spacing w:before="0" w:after="0"/>
              <w:ind w:left="615"/>
              <w:rPr>
                <w:rFonts w:ascii="Times New Roman" w:hAnsi="Times New Roman" w:cs="Cambria"/>
                <w:b w:val="0"/>
                <w:bCs w:val="0"/>
                <w:i w:val="0"/>
                <w:iCs w:val="0"/>
              </w:rPr>
            </w:pPr>
            <w:r w:rsidRPr="00DC3F71">
              <w:rPr>
                <w:rFonts w:ascii="Times New Roman" w:hAnsi="Times New Roman" w:cs="Cambria"/>
                <w:b w:val="0"/>
                <w:bCs w:val="0"/>
                <w:i w:val="0"/>
                <w:iCs w:val="0"/>
              </w:rPr>
              <w:t xml:space="preserve">Приложение № </w:t>
            </w:r>
            <w:r w:rsidR="00BA74F0">
              <w:rPr>
                <w:rFonts w:ascii="Times New Roman" w:hAnsi="Times New Roman" w:cs="Cambria"/>
                <w:b w:val="0"/>
                <w:bCs w:val="0"/>
                <w:i w:val="0"/>
                <w:iCs w:val="0"/>
              </w:rPr>
              <w:t>2</w:t>
            </w:r>
          </w:p>
          <w:p w:rsidR="00F73B79" w:rsidRPr="00DC3F71" w:rsidRDefault="00F73B79" w:rsidP="009A5D97">
            <w:pPr>
              <w:pStyle w:val="2"/>
              <w:suppressAutoHyphens/>
              <w:spacing w:before="0" w:after="0"/>
              <w:ind w:left="615"/>
              <w:rPr>
                <w:rFonts w:ascii="Times New Roman" w:eastAsia="MS Mincho" w:hAnsi="Times New Roman" w:cs="Cambria"/>
                <w:b w:val="0"/>
                <w:bCs w:val="0"/>
                <w:i w:val="0"/>
                <w:iCs w:val="0"/>
                <w:sz w:val="24"/>
              </w:rPr>
            </w:pPr>
            <w:r w:rsidRPr="00DC3F71">
              <w:rPr>
                <w:rFonts w:ascii="Times New Roman" w:hAnsi="Times New Roman" w:cs="Cambria"/>
                <w:b w:val="0"/>
                <w:bCs w:val="0"/>
                <w:i w:val="0"/>
                <w:iCs w:val="0"/>
              </w:rPr>
              <w:t>к котировочной документации</w:t>
            </w:r>
          </w:p>
        </w:tc>
      </w:tr>
      <w:bookmarkEnd w:id="0"/>
    </w:tbl>
    <w:p w:rsidR="00F73B79" w:rsidRPr="009A5D97" w:rsidRDefault="00F73B79" w:rsidP="009A5D97"/>
    <w:p w:rsidR="00F73B79" w:rsidRPr="009A5D97" w:rsidRDefault="00F73B79" w:rsidP="009A5D97">
      <w:pPr>
        <w:pStyle w:val="3"/>
        <w:spacing w:before="120"/>
        <w:rPr>
          <w:rFonts w:ascii="Times New Roman" w:hAnsi="Times New Roman" w:cs="Times New Roman"/>
          <w:b w:val="0"/>
          <w:bCs w:val="0"/>
          <w:sz w:val="28"/>
          <w:szCs w:val="28"/>
        </w:rPr>
      </w:pPr>
    </w:p>
    <w:p w:rsidR="00F73B79" w:rsidRPr="009A5D97" w:rsidRDefault="00F73B79" w:rsidP="009A5D97">
      <w:pPr>
        <w:jc w:val="center"/>
        <w:rPr>
          <w:bCs/>
          <w:sz w:val="28"/>
          <w:szCs w:val="28"/>
        </w:rPr>
      </w:pPr>
      <w:r w:rsidRPr="009A5D97">
        <w:rPr>
          <w:bCs/>
          <w:sz w:val="28"/>
          <w:szCs w:val="28"/>
        </w:rPr>
        <w:t>Финансово-коммерческое предложение</w:t>
      </w:r>
    </w:p>
    <w:p w:rsidR="00F73B79" w:rsidRPr="009A5D97" w:rsidRDefault="00F73B79" w:rsidP="009A5D97">
      <w:pPr>
        <w:rPr>
          <w:bCs/>
        </w:rPr>
      </w:pPr>
      <w:r w:rsidRPr="009A5D97">
        <w:rPr>
          <w:bCs/>
        </w:rPr>
        <w:t xml:space="preserve"> «____» ___________ 20__ г.</w:t>
      </w:r>
    </w:p>
    <w:p w:rsidR="00F73B79" w:rsidRPr="009A5D97" w:rsidRDefault="00F73B79" w:rsidP="009A5D97">
      <w:pPr>
        <w:rPr>
          <w:bCs/>
          <w:sz w:val="16"/>
        </w:rPr>
      </w:pPr>
    </w:p>
    <w:p w:rsidR="00F73B79" w:rsidRPr="009A5D97" w:rsidRDefault="00F73B79" w:rsidP="009A5D97"/>
    <w:p w:rsidR="00F73B79" w:rsidRPr="009A5D97" w:rsidRDefault="00F73B79" w:rsidP="009A5D97">
      <w:pPr>
        <w:rPr>
          <w:sz w:val="28"/>
          <w:szCs w:val="28"/>
        </w:rPr>
      </w:pPr>
      <w:r w:rsidRPr="009A5D97">
        <w:rPr>
          <w:sz w:val="28"/>
          <w:szCs w:val="28"/>
        </w:rPr>
        <w:t xml:space="preserve">Запрос котировок №______ </w:t>
      </w:r>
    </w:p>
    <w:p w:rsidR="00F73B79" w:rsidRPr="009A5D97" w:rsidRDefault="00F73B79" w:rsidP="009A5D97"/>
    <w:p w:rsidR="00F73B79" w:rsidRPr="009A5D97" w:rsidRDefault="00F73B79" w:rsidP="009A5D97">
      <w:r w:rsidRPr="009A5D97">
        <w:t>_____________________________________________________________________________</w:t>
      </w:r>
    </w:p>
    <w:p w:rsidR="00F73B79" w:rsidRPr="009A5D97" w:rsidRDefault="00F73B79" w:rsidP="009A5D97">
      <w:pPr>
        <w:ind w:left="2832" w:firstLine="708"/>
        <w:rPr>
          <w:bCs/>
        </w:rPr>
      </w:pPr>
      <w:r w:rsidRPr="009A5D97">
        <w:rPr>
          <w:bCs/>
        </w:rPr>
        <w:t>(Полное наименование участника)</w:t>
      </w:r>
    </w:p>
    <w:p w:rsidR="00F73B79" w:rsidRPr="009A5D97" w:rsidRDefault="00F73B79" w:rsidP="009A5D97">
      <w:pPr>
        <w:jc w:val="both"/>
      </w:pPr>
    </w:p>
    <w:p w:rsidR="00F73B79" w:rsidRPr="009A5D97" w:rsidRDefault="00F73B79" w:rsidP="009A5D97">
      <w:pPr>
        <w:spacing w:line="240" w:lineRule="exact"/>
        <w:ind w:firstLine="570"/>
        <w:jc w:val="both"/>
        <w:rPr>
          <w:bCs/>
          <w:sz w:val="20"/>
          <w:szCs w:val="20"/>
        </w:rPr>
      </w:pPr>
    </w:p>
    <w:tbl>
      <w:tblPr>
        <w:tblW w:w="895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
        <w:gridCol w:w="1917"/>
        <w:gridCol w:w="1584"/>
        <w:gridCol w:w="1177"/>
        <w:gridCol w:w="1177"/>
        <w:gridCol w:w="2073"/>
      </w:tblGrid>
      <w:tr w:rsidR="00F73B79" w:rsidRPr="009A5D97" w:rsidTr="008F4723">
        <w:tc>
          <w:tcPr>
            <w:tcW w:w="1028" w:type="dxa"/>
            <w:vAlign w:val="center"/>
          </w:tcPr>
          <w:p w:rsidR="00F73B79" w:rsidRPr="009A5D97" w:rsidRDefault="00F73B79" w:rsidP="009A5D97">
            <w:pPr>
              <w:pStyle w:val="35"/>
              <w:ind w:right="-144" w:firstLine="0"/>
              <w:jc w:val="center"/>
              <w:rPr>
                <w:b/>
                <w:bCs/>
                <w:sz w:val="24"/>
              </w:rPr>
            </w:pPr>
            <w:r w:rsidRPr="009A5D97">
              <w:rPr>
                <w:b/>
                <w:bCs/>
                <w:sz w:val="24"/>
              </w:rPr>
              <w:t xml:space="preserve">№ </w:t>
            </w:r>
            <w:proofErr w:type="spellStart"/>
            <w:proofErr w:type="gramStart"/>
            <w:r w:rsidRPr="009A5D97">
              <w:rPr>
                <w:b/>
                <w:bCs/>
                <w:sz w:val="24"/>
              </w:rPr>
              <w:t>п</w:t>
            </w:r>
            <w:proofErr w:type="spellEnd"/>
            <w:proofErr w:type="gramEnd"/>
            <w:r w:rsidRPr="009A5D97">
              <w:rPr>
                <w:b/>
                <w:bCs/>
                <w:sz w:val="24"/>
              </w:rPr>
              <w:t>/</w:t>
            </w:r>
            <w:proofErr w:type="spellStart"/>
            <w:r w:rsidRPr="009A5D97">
              <w:rPr>
                <w:b/>
                <w:bCs/>
                <w:sz w:val="24"/>
              </w:rPr>
              <w:t>п</w:t>
            </w:r>
            <w:proofErr w:type="spellEnd"/>
          </w:p>
        </w:tc>
        <w:tc>
          <w:tcPr>
            <w:tcW w:w="1917" w:type="dxa"/>
            <w:vAlign w:val="center"/>
          </w:tcPr>
          <w:p w:rsidR="00F73B79" w:rsidRPr="009A5D97" w:rsidRDefault="00F73B79" w:rsidP="009A5D97">
            <w:pPr>
              <w:pStyle w:val="35"/>
              <w:ind w:firstLine="0"/>
              <w:jc w:val="center"/>
              <w:rPr>
                <w:b/>
                <w:bCs/>
                <w:sz w:val="24"/>
              </w:rPr>
            </w:pPr>
            <w:r w:rsidRPr="009A5D97">
              <w:rPr>
                <w:b/>
                <w:bCs/>
                <w:sz w:val="24"/>
              </w:rPr>
              <w:t>Наименование  объекта</w:t>
            </w:r>
          </w:p>
        </w:tc>
        <w:tc>
          <w:tcPr>
            <w:tcW w:w="1584" w:type="dxa"/>
            <w:vAlign w:val="center"/>
          </w:tcPr>
          <w:p w:rsidR="00F73B79" w:rsidRPr="009A5D97" w:rsidRDefault="00F73B79" w:rsidP="009A5D97">
            <w:pPr>
              <w:pStyle w:val="35"/>
              <w:ind w:firstLine="0"/>
              <w:rPr>
                <w:b/>
                <w:bCs/>
                <w:sz w:val="24"/>
              </w:rPr>
            </w:pPr>
            <w:r w:rsidRPr="009A5D97">
              <w:rPr>
                <w:b/>
                <w:bCs/>
                <w:sz w:val="24"/>
              </w:rPr>
              <w:t>Адрес объекта</w:t>
            </w:r>
          </w:p>
        </w:tc>
        <w:tc>
          <w:tcPr>
            <w:tcW w:w="1177" w:type="dxa"/>
          </w:tcPr>
          <w:p w:rsidR="00F73B79" w:rsidRPr="009A5D97" w:rsidRDefault="00F73B79" w:rsidP="009A5D97">
            <w:pPr>
              <w:pStyle w:val="35"/>
              <w:ind w:right="-15" w:firstLine="0"/>
              <w:jc w:val="center"/>
              <w:rPr>
                <w:b/>
                <w:bCs/>
                <w:sz w:val="24"/>
              </w:rPr>
            </w:pPr>
            <w:r w:rsidRPr="009A5D97">
              <w:rPr>
                <w:b/>
                <w:bCs/>
                <w:sz w:val="24"/>
              </w:rPr>
              <w:t>Сумма, руб. без НДС (18%)</w:t>
            </w:r>
          </w:p>
        </w:tc>
        <w:tc>
          <w:tcPr>
            <w:tcW w:w="1177" w:type="dxa"/>
            <w:vAlign w:val="center"/>
          </w:tcPr>
          <w:p w:rsidR="00F73B79" w:rsidRPr="009A5D97" w:rsidRDefault="00F73B79" w:rsidP="009A5D97">
            <w:pPr>
              <w:pStyle w:val="35"/>
              <w:ind w:right="-15" w:firstLine="0"/>
              <w:jc w:val="center"/>
              <w:rPr>
                <w:b/>
                <w:bCs/>
                <w:sz w:val="24"/>
              </w:rPr>
            </w:pPr>
            <w:r w:rsidRPr="009A5D97">
              <w:rPr>
                <w:b/>
                <w:bCs/>
                <w:sz w:val="24"/>
              </w:rPr>
              <w:t>Сумма, руб. с НДС (18%)</w:t>
            </w:r>
          </w:p>
        </w:tc>
        <w:tc>
          <w:tcPr>
            <w:tcW w:w="2073" w:type="dxa"/>
            <w:vAlign w:val="center"/>
          </w:tcPr>
          <w:p w:rsidR="00F73B79" w:rsidRPr="009A5D97" w:rsidRDefault="00F73B79" w:rsidP="009A5D97">
            <w:pPr>
              <w:pStyle w:val="35"/>
              <w:ind w:firstLine="0"/>
              <w:jc w:val="center"/>
              <w:rPr>
                <w:b/>
                <w:bCs/>
                <w:sz w:val="24"/>
              </w:rPr>
            </w:pPr>
            <w:r w:rsidRPr="009A5D97">
              <w:rPr>
                <w:b/>
                <w:bCs/>
                <w:sz w:val="24"/>
              </w:rPr>
              <w:t>Приложение (расчет стоимости)*</w:t>
            </w:r>
          </w:p>
        </w:tc>
      </w:tr>
      <w:tr w:rsidR="00F73B79" w:rsidRPr="009A5D97" w:rsidTr="008F4723">
        <w:tc>
          <w:tcPr>
            <w:tcW w:w="1028" w:type="dxa"/>
          </w:tcPr>
          <w:p w:rsidR="00F73B79" w:rsidRPr="009A5D97" w:rsidRDefault="00F73B79" w:rsidP="009A5D97">
            <w:pPr>
              <w:pStyle w:val="35"/>
              <w:ind w:right="-144" w:firstLine="0"/>
              <w:rPr>
                <w:b/>
                <w:bCs/>
                <w:sz w:val="24"/>
              </w:rPr>
            </w:pP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r w:rsidR="00F73B79" w:rsidRPr="009A5D97" w:rsidTr="008F4723">
        <w:tc>
          <w:tcPr>
            <w:tcW w:w="1028" w:type="dxa"/>
          </w:tcPr>
          <w:p w:rsidR="00F73B79" w:rsidRPr="009A5D97" w:rsidRDefault="00F73B79" w:rsidP="009A5D97">
            <w:pPr>
              <w:pStyle w:val="35"/>
              <w:ind w:right="-144" w:firstLine="0"/>
              <w:rPr>
                <w:b/>
                <w:bCs/>
                <w:sz w:val="24"/>
              </w:rPr>
            </w:pP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r w:rsidR="00F73B79" w:rsidRPr="009A5D97" w:rsidTr="008F4723">
        <w:tc>
          <w:tcPr>
            <w:tcW w:w="1028" w:type="dxa"/>
          </w:tcPr>
          <w:p w:rsidR="00F73B79" w:rsidRPr="009A5D97" w:rsidRDefault="00F73B79" w:rsidP="009A5D97">
            <w:pPr>
              <w:pStyle w:val="35"/>
              <w:ind w:right="-144" w:firstLine="0"/>
              <w:rPr>
                <w:b/>
                <w:bCs/>
                <w:sz w:val="24"/>
              </w:rPr>
            </w:pP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r w:rsidR="00F73B79" w:rsidRPr="009A5D97" w:rsidTr="008F4723">
        <w:tc>
          <w:tcPr>
            <w:tcW w:w="1028" w:type="dxa"/>
          </w:tcPr>
          <w:p w:rsidR="00F73B79" w:rsidRPr="009A5D97" w:rsidRDefault="00F73B79" w:rsidP="009A5D97">
            <w:pPr>
              <w:pStyle w:val="35"/>
              <w:ind w:right="-144" w:firstLine="0"/>
              <w:rPr>
                <w:b/>
                <w:bCs/>
                <w:sz w:val="24"/>
              </w:rPr>
            </w:pP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r w:rsidR="00F73B79" w:rsidRPr="009A5D97" w:rsidTr="008F4723">
        <w:tc>
          <w:tcPr>
            <w:tcW w:w="1028" w:type="dxa"/>
          </w:tcPr>
          <w:p w:rsidR="00F73B79" w:rsidRPr="009A5D97" w:rsidRDefault="00F73B79" w:rsidP="009A5D97">
            <w:pPr>
              <w:pStyle w:val="35"/>
              <w:ind w:right="-144" w:firstLine="0"/>
              <w:rPr>
                <w:b/>
                <w:bCs/>
                <w:sz w:val="24"/>
              </w:rPr>
            </w:pP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r w:rsidR="00F73B79" w:rsidRPr="009A5D97" w:rsidTr="008F4723">
        <w:tc>
          <w:tcPr>
            <w:tcW w:w="1028" w:type="dxa"/>
          </w:tcPr>
          <w:p w:rsidR="00F73B79" w:rsidRPr="009A5D97" w:rsidRDefault="00F73B79" w:rsidP="009A5D97">
            <w:pPr>
              <w:pStyle w:val="35"/>
              <w:ind w:right="-144" w:firstLine="0"/>
              <w:rPr>
                <w:b/>
                <w:bCs/>
                <w:sz w:val="24"/>
              </w:rPr>
            </w:pPr>
            <w:r w:rsidRPr="009A5D97">
              <w:rPr>
                <w:b/>
                <w:bCs/>
                <w:sz w:val="24"/>
              </w:rPr>
              <w:t>Итого:</w:t>
            </w:r>
          </w:p>
        </w:tc>
        <w:tc>
          <w:tcPr>
            <w:tcW w:w="1917" w:type="dxa"/>
          </w:tcPr>
          <w:p w:rsidR="00F73B79" w:rsidRPr="009A5D97" w:rsidRDefault="00F73B79" w:rsidP="009A5D97">
            <w:pPr>
              <w:pStyle w:val="35"/>
              <w:ind w:right="-144" w:firstLine="0"/>
              <w:rPr>
                <w:b/>
                <w:bCs/>
                <w:sz w:val="24"/>
              </w:rPr>
            </w:pPr>
          </w:p>
        </w:tc>
        <w:tc>
          <w:tcPr>
            <w:tcW w:w="1584"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1177" w:type="dxa"/>
          </w:tcPr>
          <w:p w:rsidR="00F73B79" w:rsidRPr="009A5D97" w:rsidRDefault="00F73B79" w:rsidP="009A5D97">
            <w:pPr>
              <w:pStyle w:val="35"/>
              <w:ind w:right="-144" w:firstLine="0"/>
              <w:rPr>
                <w:b/>
                <w:bCs/>
                <w:sz w:val="24"/>
              </w:rPr>
            </w:pPr>
          </w:p>
        </w:tc>
        <w:tc>
          <w:tcPr>
            <w:tcW w:w="2073" w:type="dxa"/>
          </w:tcPr>
          <w:p w:rsidR="00F73B79" w:rsidRPr="009A5D97" w:rsidRDefault="00F73B79" w:rsidP="009A5D97">
            <w:pPr>
              <w:pStyle w:val="35"/>
              <w:ind w:right="-144" w:firstLine="0"/>
              <w:rPr>
                <w:b/>
                <w:bCs/>
                <w:sz w:val="24"/>
              </w:rPr>
            </w:pPr>
          </w:p>
        </w:tc>
      </w:tr>
    </w:tbl>
    <w:p w:rsidR="00F73B79" w:rsidRPr="009A5D97" w:rsidRDefault="00F73B79" w:rsidP="009A5D97">
      <w:pPr>
        <w:spacing w:line="240" w:lineRule="exact"/>
        <w:ind w:firstLine="570"/>
        <w:jc w:val="both"/>
        <w:rPr>
          <w:bCs/>
          <w:sz w:val="20"/>
          <w:szCs w:val="20"/>
        </w:rPr>
      </w:pPr>
      <w:r w:rsidRPr="009A5D97">
        <w:t>* Без расчета стоимости  недействительно</w:t>
      </w:r>
    </w:p>
    <w:p w:rsidR="00F73B79" w:rsidRPr="009A5D97" w:rsidRDefault="00F73B79" w:rsidP="009A5D97">
      <w:pPr>
        <w:spacing w:line="360" w:lineRule="exact"/>
        <w:ind w:firstLine="567"/>
        <w:jc w:val="both"/>
        <w:rPr>
          <w:bCs/>
          <w:sz w:val="28"/>
          <w:szCs w:val="28"/>
        </w:rPr>
      </w:pPr>
    </w:p>
    <w:p w:rsidR="00F73B79" w:rsidRPr="009A5D97" w:rsidRDefault="00F73B79" w:rsidP="009A5D97">
      <w:pPr>
        <w:pStyle w:val="a9"/>
        <w:spacing w:line="360" w:lineRule="auto"/>
        <w:rPr>
          <w:bCs/>
          <w:sz w:val="28"/>
          <w:szCs w:val="28"/>
        </w:rPr>
      </w:pPr>
      <w:proofErr w:type="gramStart"/>
      <w:r w:rsidRPr="009A5D97">
        <w:rPr>
          <w:bCs/>
          <w:sz w:val="28"/>
          <w:szCs w:val="28"/>
        </w:rPr>
        <w:t>Полная и окончательная стоимость финансово-коммерческого предложения с учетом всех возможных расходов, связанных с выполнением работ, в том числе расходов на материалы, изделия, конструкции и расходов, связанных с их доставкой на объект, стоимость оборудования и затрат, связанных с его хранением, доставкой на объект и погрузочно-разгрузочными работами, расходов на оплату труда работников, расходов на эксплуатацию машин и механизмов, накладных расходов, транспортных расходов</w:t>
      </w:r>
      <w:proofErr w:type="gramEnd"/>
      <w:r w:rsidRPr="009A5D97">
        <w:rPr>
          <w:bCs/>
          <w:sz w:val="28"/>
          <w:szCs w:val="28"/>
        </w:rPr>
        <w:t xml:space="preserve"> составляет:</w:t>
      </w:r>
    </w:p>
    <w:p w:rsidR="00F73B79" w:rsidRPr="009A5D97" w:rsidRDefault="00F73B79" w:rsidP="009A5D97">
      <w:pPr>
        <w:pStyle w:val="a9"/>
        <w:spacing w:line="360" w:lineRule="auto"/>
        <w:rPr>
          <w:bCs/>
          <w:sz w:val="28"/>
          <w:szCs w:val="28"/>
        </w:rPr>
      </w:pPr>
      <w:r w:rsidRPr="009A5D97">
        <w:rPr>
          <w:bCs/>
          <w:sz w:val="28"/>
          <w:szCs w:val="28"/>
        </w:rPr>
        <w:t>___________(_________________ сумма прописью) рублей без  учета НДС,</w:t>
      </w:r>
    </w:p>
    <w:p w:rsidR="00F73B79" w:rsidRPr="009A5D97" w:rsidRDefault="00F73B79" w:rsidP="009A5D97">
      <w:pPr>
        <w:pStyle w:val="a9"/>
        <w:spacing w:line="360" w:lineRule="auto"/>
        <w:rPr>
          <w:bCs/>
          <w:sz w:val="28"/>
          <w:szCs w:val="28"/>
        </w:rPr>
      </w:pPr>
      <w:r w:rsidRPr="009A5D97">
        <w:rPr>
          <w:bCs/>
          <w:sz w:val="28"/>
          <w:szCs w:val="28"/>
        </w:rPr>
        <w:t xml:space="preserve">___________(_________________ сумма прописью) рублей с  учетом НДС, </w:t>
      </w:r>
    </w:p>
    <w:p w:rsidR="00F73B79" w:rsidRPr="009A5D97" w:rsidRDefault="00F73B79" w:rsidP="009A5D97">
      <w:pPr>
        <w:pStyle w:val="a9"/>
        <w:spacing w:line="360" w:lineRule="auto"/>
        <w:rPr>
          <w:bCs/>
          <w:sz w:val="28"/>
          <w:szCs w:val="28"/>
        </w:rPr>
      </w:pPr>
    </w:p>
    <w:p w:rsidR="00F73B79" w:rsidRPr="009A5D97" w:rsidRDefault="00F73B79" w:rsidP="009A5D97">
      <w:pPr>
        <w:pStyle w:val="a9"/>
        <w:spacing w:line="360" w:lineRule="auto"/>
        <w:rPr>
          <w:bCs/>
          <w:sz w:val="28"/>
          <w:szCs w:val="28"/>
        </w:rPr>
      </w:pPr>
      <w:r w:rsidRPr="009A5D97">
        <w:rPr>
          <w:bCs/>
          <w:sz w:val="28"/>
          <w:szCs w:val="28"/>
        </w:rPr>
        <w:t>Срок выполнения работ ________________</w:t>
      </w:r>
    </w:p>
    <w:p w:rsidR="00F73B79" w:rsidRPr="009A5D97" w:rsidRDefault="00F73B79" w:rsidP="009A5D97">
      <w:pPr>
        <w:pStyle w:val="a9"/>
        <w:spacing w:line="360" w:lineRule="auto"/>
        <w:rPr>
          <w:bCs/>
          <w:sz w:val="28"/>
          <w:szCs w:val="28"/>
        </w:rPr>
      </w:pPr>
      <w:r w:rsidRPr="009A5D97">
        <w:rPr>
          <w:bCs/>
          <w:sz w:val="28"/>
          <w:szCs w:val="28"/>
        </w:rPr>
        <w:t>Гарантийный срок _____________________</w:t>
      </w:r>
    </w:p>
    <w:p w:rsidR="00F73B79" w:rsidRPr="009A5D97" w:rsidRDefault="00F73B79" w:rsidP="009A5D97">
      <w:pPr>
        <w:pStyle w:val="a9"/>
        <w:spacing w:line="360" w:lineRule="auto"/>
        <w:rPr>
          <w:bCs/>
          <w:sz w:val="28"/>
          <w:szCs w:val="28"/>
        </w:rPr>
      </w:pPr>
      <w:r w:rsidRPr="009A5D97">
        <w:rPr>
          <w:bCs/>
          <w:sz w:val="28"/>
          <w:szCs w:val="28"/>
        </w:rPr>
        <w:t>Условия оплаты _______________________</w:t>
      </w:r>
    </w:p>
    <w:p w:rsidR="00F73B79" w:rsidRPr="009A5D97" w:rsidRDefault="00F73B79" w:rsidP="009A5D97">
      <w:pPr>
        <w:pStyle w:val="a9"/>
        <w:spacing w:line="360" w:lineRule="auto"/>
        <w:rPr>
          <w:bCs/>
          <w:sz w:val="28"/>
          <w:szCs w:val="28"/>
        </w:rPr>
      </w:pPr>
      <w:r w:rsidRPr="009A5D97">
        <w:rPr>
          <w:bCs/>
          <w:sz w:val="28"/>
          <w:szCs w:val="28"/>
        </w:rPr>
        <w:lastRenderedPageBreak/>
        <w:t>Следующие приложения являются неотъемлемой частью настоящего финансового приложения:</w:t>
      </w:r>
    </w:p>
    <w:p w:rsidR="00F73B79" w:rsidRPr="009A5D97" w:rsidRDefault="00F73B79" w:rsidP="009A5D97">
      <w:pPr>
        <w:pStyle w:val="a9"/>
        <w:spacing w:line="360" w:lineRule="auto"/>
        <w:rPr>
          <w:bCs/>
          <w:sz w:val="28"/>
          <w:szCs w:val="28"/>
        </w:rPr>
      </w:pPr>
      <w:r w:rsidRPr="009A5D97">
        <w:rPr>
          <w:bCs/>
          <w:sz w:val="28"/>
          <w:szCs w:val="28"/>
        </w:rPr>
        <w:t>1) приложение № 1 – Расчет стоимости работ на ___ листах.</w:t>
      </w:r>
    </w:p>
    <w:p w:rsidR="00F73B79" w:rsidRPr="009A5D97" w:rsidRDefault="00F73B79" w:rsidP="009A5D97">
      <w:pPr>
        <w:pStyle w:val="a9"/>
        <w:spacing w:line="360" w:lineRule="auto"/>
        <w:rPr>
          <w:bCs/>
          <w:sz w:val="28"/>
          <w:szCs w:val="28"/>
        </w:rPr>
      </w:pPr>
    </w:p>
    <w:p w:rsidR="00F73B79" w:rsidRPr="009A5D97" w:rsidRDefault="00F73B79" w:rsidP="009A5D97">
      <w:pPr>
        <w:ind w:firstLine="720"/>
        <w:jc w:val="both"/>
      </w:pPr>
      <w:proofErr w:type="gramStart"/>
      <w:r w:rsidRPr="009A5D97">
        <w:t>Имеющий</w:t>
      </w:r>
      <w:proofErr w:type="gramEnd"/>
      <w:r w:rsidRPr="009A5D97">
        <w:t xml:space="preserve"> полномочия подписать финансово-коммерческое предложение участника  от имени  ________________________________________________________</w:t>
      </w:r>
    </w:p>
    <w:p w:rsidR="00F73B79" w:rsidRPr="009A5D97" w:rsidRDefault="00F73B79" w:rsidP="009A5D97">
      <w:pPr>
        <w:pStyle w:val="a9"/>
        <w:jc w:val="center"/>
      </w:pPr>
      <w:r w:rsidRPr="009A5D97">
        <w:t>(Полное наименование участника)</w:t>
      </w:r>
    </w:p>
    <w:p w:rsidR="00F73B79" w:rsidRPr="009A5D97" w:rsidRDefault="00F73B79" w:rsidP="009A5D97">
      <w:pPr>
        <w:pStyle w:val="a9"/>
      </w:pPr>
    </w:p>
    <w:p w:rsidR="00F73B79" w:rsidRPr="009A5D97" w:rsidRDefault="00F73B79" w:rsidP="009A5D97">
      <w:pPr>
        <w:pStyle w:val="a9"/>
      </w:pPr>
      <w:r w:rsidRPr="009A5D97">
        <w:t>_________________________________________________________________</w:t>
      </w:r>
    </w:p>
    <w:p w:rsidR="00F73B79" w:rsidRPr="009A5D97" w:rsidRDefault="00F73B79" w:rsidP="009A5D97">
      <w:pPr>
        <w:pStyle w:val="a9"/>
      </w:pPr>
      <w:r w:rsidRPr="009A5D97">
        <w:t xml:space="preserve">(Должность, подпись, ФИО)                                                </w:t>
      </w:r>
    </w:p>
    <w:p w:rsidR="00F73B79" w:rsidRPr="009A5D97" w:rsidRDefault="00F73B79" w:rsidP="009A5D97">
      <w:pPr>
        <w:pStyle w:val="a9"/>
      </w:pPr>
      <w:r w:rsidRPr="009A5D97">
        <w:t>Печать (при наличии)</w:t>
      </w:r>
    </w:p>
    <w:p w:rsidR="00BA74F0" w:rsidRPr="00BA74F0" w:rsidRDefault="00F73B79" w:rsidP="00BA74F0">
      <w:pPr>
        <w:ind w:left="5670"/>
        <w:rPr>
          <w:color w:val="000000"/>
          <w:sz w:val="28"/>
          <w:szCs w:val="28"/>
        </w:rPr>
      </w:pPr>
      <w:r w:rsidRPr="009A5D97">
        <w:rPr>
          <w:szCs w:val="28"/>
        </w:rPr>
        <w:br w:type="page"/>
      </w:r>
      <w:r w:rsidR="00BA74F0" w:rsidRPr="00BA74F0">
        <w:rPr>
          <w:color w:val="000000"/>
          <w:sz w:val="28"/>
          <w:szCs w:val="28"/>
        </w:rPr>
        <w:lastRenderedPageBreak/>
        <w:t>Приложение № 3</w:t>
      </w:r>
    </w:p>
    <w:p w:rsidR="00BA74F0" w:rsidRPr="00BA74F0" w:rsidRDefault="00BA74F0" w:rsidP="00BA74F0">
      <w:pPr>
        <w:ind w:left="5670"/>
        <w:rPr>
          <w:color w:val="000000"/>
          <w:sz w:val="28"/>
          <w:szCs w:val="28"/>
        </w:rPr>
      </w:pPr>
      <w:r w:rsidRPr="00BA74F0">
        <w:rPr>
          <w:color w:val="000000"/>
          <w:sz w:val="28"/>
          <w:szCs w:val="28"/>
        </w:rPr>
        <w:t xml:space="preserve">к </w:t>
      </w:r>
      <w:r w:rsidR="00D43B69">
        <w:rPr>
          <w:color w:val="000000"/>
          <w:sz w:val="28"/>
          <w:szCs w:val="28"/>
        </w:rPr>
        <w:t>котировочной</w:t>
      </w:r>
      <w:r w:rsidRPr="00BA74F0">
        <w:rPr>
          <w:color w:val="000000"/>
          <w:sz w:val="28"/>
          <w:szCs w:val="28"/>
        </w:rPr>
        <w:t xml:space="preserve"> документации</w:t>
      </w:r>
    </w:p>
    <w:p w:rsidR="00BA74F0" w:rsidRPr="00BA74F0" w:rsidRDefault="00BA74F0" w:rsidP="00BA74F0">
      <w:pPr>
        <w:jc w:val="right"/>
        <w:rPr>
          <w:color w:val="000000"/>
          <w:sz w:val="28"/>
          <w:szCs w:val="28"/>
        </w:rPr>
      </w:pPr>
    </w:p>
    <w:p w:rsidR="00BA74F0" w:rsidRPr="00BA74F0" w:rsidRDefault="00BA74F0" w:rsidP="00BA74F0">
      <w:pPr>
        <w:jc w:val="right"/>
        <w:rPr>
          <w:color w:val="000000"/>
          <w:sz w:val="28"/>
          <w:szCs w:val="28"/>
        </w:rPr>
      </w:pPr>
    </w:p>
    <w:p w:rsidR="00BA74F0" w:rsidRPr="00BA74F0" w:rsidRDefault="00BA74F0" w:rsidP="00BA74F0">
      <w:pPr>
        <w:tabs>
          <w:tab w:val="center" w:pos="4923"/>
          <w:tab w:val="left" w:pos="6448"/>
        </w:tabs>
        <w:jc w:val="center"/>
        <w:rPr>
          <w:sz w:val="28"/>
          <w:szCs w:val="28"/>
        </w:rPr>
      </w:pPr>
      <w:r w:rsidRPr="00BA74F0">
        <w:rPr>
          <w:sz w:val="28"/>
          <w:szCs w:val="28"/>
        </w:rPr>
        <w:t>Перечень банков</w:t>
      </w:r>
      <w:r w:rsidRPr="00BA74F0">
        <w:rPr>
          <w:i/>
          <w:sz w:val="28"/>
          <w:szCs w:val="28"/>
        </w:rPr>
        <w:t xml:space="preserve">, </w:t>
      </w:r>
      <w:r w:rsidRPr="00BA74F0">
        <w:rPr>
          <w:sz w:val="28"/>
          <w:szCs w:val="28"/>
        </w:rPr>
        <w:t xml:space="preserve">чьи банковские гарантии ОАО «РЖД» принимает для обеспечения серьезности намерений в </w:t>
      </w:r>
      <w:r w:rsidR="00D43B69">
        <w:rPr>
          <w:sz w:val="28"/>
          <w:szCs w:val="28"/>
        </w:rPr>
        <w:t>запросах котировок</w:t>
      </w:r>
      <w:r w:rsidRPr="00BA74F0">
        <w:rPr>
          <w:rFonts w:eastAsia="MS Mincho"/>
          <w:sz w:val="28"/>
          <w:szCs w:val="28"/>
          <w:vertAlign w:val="superscript"/>
        </w:rPr>
        <w:footnoteReference w:id="1"/>
      </w:r>
      <w:r w:rsidRPr="00BA74F0">
        <w:rPr>
          <w:sz w:val="28"/>
          <w:szCs w:val="28"/>
        </w:rPr>
        <w:t xml:space="preserve"> </w:t>
      </w:r>
    </w:p>
    <w:tbl>
      <w:tblPr>
        <w:tblW w:w="4944" w:type="pct"/>
        <w:tblLook w:val="00A0"/>
      </w:tblPr>
      <w:tblGrid>
        <w:gridCol w:w="696"/>
        <w:gridCol w:w="9047"/>
      </w:tblGrid>
      <w:tr w:rsidR="00BA74F0" w:rsidRPr="00BA74F0" w:rsidTr="00495E5C">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BA74F0" w:rsidRPr="00BA74F0" w:rsidRDefault="00BA74F0" w:rsidP="00BA74F0">
            <w:pPr>
              <w:jc w:val="center"/>
              <w:rPr>
                <w:b/>
                <w:bCs/>
                <w:sz w:val="28"/>
                <w:szCs w:val="28"/>
              </w:rPr>
            </w:pPr>
            <w:r w:rsidRPr="00BA74F0">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BA74F0" w:rsidRPr="00BA74F0" w:rsidRDefault="00BA74F0" w:rsidP="00BA74F0">
            <w:pPr>
              <w:jc w:val="center"/>
              <w:rPr>
                <w:b/>
                <w:bCs/>
                <w:sz w:val="28"/>
                <w:szCs w:val="28"/>
              </w:rPr>
            </w:pPr>
            <w:r w:rsidRPr="00BA74F0">
              <w:rPr>
                <w:b/>
                <w:bCs/>
                <w:sz w:val="28"/>
                <w:szCs w:val="28"/>
              </w:rPr>
              <w:t>Банк</w:t>
            </w:r>
          </w:p>
        </w:tc>
      </w:tr>
      <w:tr w:rsidR="00BA74F0" w:rsidRPr="00BA74F0" w:rsidTr="00495E5C">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BA74F0" w:rsidRPr="00BA74F0" w:rsidRDefault="00BA74F0" w:rsidP="00BA74F0">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BA74F0" w:rsidRPr="00BA74F0" w:rsidRDefault="00BA74F0" w:rsidP="00BA74F0">
            <w:pPr>
              <w:rPr>
                <w:b/>
                <w:bCs/>
                <w:sz w:val="28"/>
                <w:szCs w:val="28"/>
              </w:rPr>
            </w:pP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Сбербанк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Банк ВТБ (ПАО)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Банк ГПБ (АО)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4</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w:t>
            </w:r>
            <w:proofErr w:type="spellStart"/>
            <w:r w:rsidRPr="00BA74F0">
              <w:rPr>
                <w:sz w:val="28"/>
                <w:szCs w:val="28"/>
              </w:rPr>
              <w:t>Россельхозбанк</w:t>
            </w:r>
            <w:proofErr w:type="spellEnd"/>
            <w:r w:rsidRPr="00BA74F0">
              <w:rPr>
                <w:sz w:val="28"/>
                <w:szCs w:val="28"/>
              </w:rPr>
              <w:t>"</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5</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ВТБ 24 (ПАО)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6</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Банк "ФК Открытие"</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7</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"АЛЬФА-БАНК"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8</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 xml:space="preserve">АО </w:t>
            </w:r>
            <w:proofErr w:type="spellStart"/>
            <w:r w:rsidRPr="00BA74F0">
              <w:rPr>
                <w:sz w:val="28"/>
                <w:szCs w:val="28"/>
              </w:rPr>
              <w:t>ЮниКредит</w:t>
            </w:r>
            <w:proofErr w:type="spellEnd"/>
            <w:r w:rsidRPr="00BA74F0">
              <w:rPr>
                <w:sz w:val="28"/>
                <w:szCs w:val="28"/>
              </w:rPr>
              <w:t xml:space="preserve"> 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9</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РОСБАНК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10</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w:t>
            </w:r>
            <w:proofErr w:type="spellStart"/>
            <w:r w:rsidRPr="00BA74F0">
              <w:rPr>
                <w:sz w:val="28"/>
                <w:szCs w:val="28"/>
              </w:rPr>
              <w:t>Райффайзенбанк</w:t>
            </w:r>
            <w:proofErr w:type="spellEnd"/>
            <w:r w:rsidRPr="00BA74F0">
              <w:rPr>
                <w:sz w:val="28"/>
                <w:szCs w:val="28"/>
              </w:rPr>
              <w:t>"</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11</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"Московский Кредитный 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12</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КБ "</w:t>
            </w:r>
            <w:proofErr w:type="spellStart"/>
            <w:r w:rsidRPr="00BA74F0">
              <w:rPr>
                <w:sz w:val="28"/>
                <w:szCs w:val="28"/>
              </w:rPr>
              <w:t>Ситибанк</w:t>
            </w:r>
            <w:proofErr w:type="spellEnd"/>
            <w:r w:rsidRPr="00BA74F0">
              <w:rPr>
                <w:sz w:val="28"/>
                <w:szCs w:val="28"/>
              </w:rPr>
              <w:t>"</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13</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АКБ "Абсолют Банк" (ПАО)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14</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АКБ "Связь-Банк"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15</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"БИНБАНК"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16</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ИНГ БАНК (ЕВРАЗИЯ) 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17</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w:t>
            </w:r>
            <w:proofErr w:type="spellStart"/>
            <w:r w:rsidRPr="00BA74F0">
              <w:rPr>
                <w:sz w:val="28"/>
                <w:szCs w:val="28"/>
              </w:rPr>
              <w:t>Нордеа</w:t>
            </w:r>
            <w:proofErr w:type="spellEnd"/>
            <w:r w:rsidRPr="00BA74F0">
              <w:rPr>
                <w:sz w:val="28"/>
                <w:szCs w:val="28"/>
              </w:rPr>
              <w:t xml:space="preserve"> 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18</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"Банк "Санкт-Петербург"</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19</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Банк "ВБРР" (АО)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20</w:t>
            </w:r>
          </w:p>
        </w:tc>
        <w:tc>
          <w:tcPr>
            <w:tcW w:w="4643" w:type="pct"/>
            <w:tcBorders>
              <w:top w:val="nil"/>
              <w:left w:val="nil"/>
              <w:bottom w:val="single" w:sz="4" w:space="0" w:color="auto"/>
              <w:right w:val="single" w:sz="4" w:space="0" w:color="auto"/>
            </w:tcBorders>
            <w:noWrap/>
            <w:vAlign w:val="center"/>
          </w:tcPr>
          <w:p w:rsidR="00BA74F0" w:rsidRPr="00BA74F0" w:rsidRDefault="00BA74F0" w:rsidP="00BA74F0">
            <w:pPr>
              <w:rPr>
                <w:sz w:val="28"/>
                <w:szCs w:val="28"/>
              </w:rPr>
            </w:pPr>
            <w:r w:rsidRPr="00BA74F0">
              <w:rPr>
                <w:sz w:val="28"/>
                <w:szCs w:val="28"/>
              </w:rPr>
              <w:t>ПАО "</w:t>
            </w:r>
            <w:proofErr w:type="spellStart"/>
            <w:r w:rsidRPr="00BA74F0">
              <w:rPr>
                <w:sz w:val="28"/>
                <w:szCs w:val="28"/>
              </w:rPr>
              <w:t>Совкомбанк</w:t>
            </w:r>
            <w:proofErr w:type="spellEnd"/>
            <w:r w:rsidRPr="00BA74F0">
              <w:rPr>
                <w:sz w:val="28"/>
                <w:szCs w:val="28"/>
              </w:rPr>
              <w:t>"</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21</w:t>
            </w:r>
          </w:p>
        </w:tc>
        <w:tc>
          <w:tcPr>
            <w:tcW w:w="4643" w:type="pct"/>
            <w:tcBorders>
              <w:top w:val="nil"/>
              <w:left w:val="nil"/>
              <w:bottom w:val="single" w:sz="4" w:space="0" w:color="auto"/>
              <w:right w:val="single" w:sz="4" w:space="0" w:color="auto"/>
            </w:tcBorders>
            <w:noWrap/>
            <w:vAlign w:val="center"/>
          </w:tcPr>
          <w:p w:rsidR="00BA74F0" w:rsidRPr="00BA74F0" w:rsidRDefault="00BA74F0" w:rsidP="00BA74F0">
            <w:pPr>
              <w:rPr>
                <w:sz w:val="28"/>
                <w:szCs w:val="28"/>
              </w:rPr>
            </w:pPr>
            <w:r w:rsidRPr="00BA74F0">
              <w:rPr>
                <w:sz w:val="28"/>
                <w:szCs w:val="28"/>
              </w:rPr>
              <w:t>ПАО Банк ЗЕНИТ</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22</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АКБ "НОВИКОМБАНК"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23</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АБ "РОССИЯ"</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24</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"МСП Банк" (Российский Банк поддержки малого и среднего предпринимательства)</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vAlign w:val="center"/>
          </w:tcPr>
          <w:p w:rsidR="00BA74F0" w:rsidRPr="00BA74F0" w:rsidRDefault="00BA74F0" w:rsidP="00BA74F0">
            <w:pPr>
              <w:ind w:left="142"/>
              <w:jc w:val="right"/>
              <w:rPr>
                <w:sz w:val="28"/>
                <w:szCs w:val="28"/>
              </w:rPr>
            </w:pPr>
            <w:r w:rsidRPr="00BA74F0">
              <w:rPr>
                <w:sz w:val="28"/>
                <w:szCs w:val="28"/>
              </w:rPr>
              <w:lastRenderedPageBreak/>
              <w:t>25</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АКБ "</w:t>
            </w:r>
            <w:proofErr w:type="spellStart"/>
            <w:r w:rsidRPr="00BA74F0">
              <w:rPr>
                <w:sz w:val="28"/>
                <w:szCs w:val="28"/>
              </w:rPr>
              <w:t>РосЕвроБанк</w:t>
            </w:r>
            <w:proofErr w:type="spellEnd"/>
            <w:r w:rsidRPr="00BA74F0">
              <w:rPr>
                <w:sz w:val="28"/>
                <w:szCs w:val="28"/>
              </w:rPr>
              <w:t>" (АО)</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26</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ТКБ БАНК ПАО (ТРАНСКАПИТАЛБАНК)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27</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ПАО "РГС Банк" (</w:t>
            </w:r>
            <w:proofErr w:type="spellStart"/>
            <w:r w:rsidRPr="00BA74F0">
              <w:rPr>
                <w:sz w:val="28"/>
                <w:szCs w:val="28"/>
              </w:rPr>
              <w:t>Росгосстрах</w:t>
            </w:r>
            <w:proofErr w:type="spellEnd"/>
            <w:r w:rsidRPr="00BA74F0">
              <w:rPr>
                <w:sz w:val="28"/>
                <w:szCs w:val="28"/>
              </w:rPr>
              <w:t xml:space="preserve"> 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28</w:t>
            </w:r>
          </w:p>
        </w:tc>
        <w:tc>
          <w:tcPr>
            <w:tcW w:w="4643" w:type="pct"/>
            <w:tcBorders>
              <w:top w:val="nil"/>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АО "СМП Банк"  (Северный морской путь)</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29</w:t>
            </w:r>
          </w:p>
        </w:tc>
        <w:tc>
          <w:tcPr>
            <w:tcW w:w="4643" w:type="pct"/>
            <w:tcBorders>
              <w:top w:val="single" w:sz="4" w:space="0" w:color="auto"/>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ООО "</w:t>
            </w:r>
            <w:proofErr w:type="spellStart"/>
            <w:r w:rsidRPr="00BA74F0">
              <w:rPr>
                <w:sz w:val="28"/>
                <w:szCs w:val="28"/>
              </w:rPr>
              <w:t>Экспобанк</w:t>
            </w:r>
            <w:proofErr w:type="spellEnd"/>
            <w:r w:rsidRPr="00BA74F0">
              <w:rPr>
                <w:sz w:val="28"/>
                <w:szCs w:val="28"/>
              </w:rPr>
              <w:t>"</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30</w:t>
            </w:r>
          </w:p>
        </w:tc>
        <w:tc>
          <w:tcPr>
            <w:tcW w:w="4643" w:type="pct"/>
            <w:tcBorders>
              <w:top w:val="single" w:sz="4" w:space="0" w:color="auto"/>
              <w:left w:val="nil"/>
              <w:bottom w:val="single" w:sz="4" w:space="0" w:color="auto"/>
              <w:right w:val="single" w:sz="4" w:space="0" w:color="auto"/>
            </w:tcBorders>
            <w:vAlign w:val="center"/>
          </w:tcPr>
          <w:p w:rsidR="00BA74F0" w:rsidRPr="00BA74F0" w:rsidRDefault="00BA74F0" w:rsidP="00BA74F0">
            <w:pPr>
              <w:rPr>
                <w:sz w:val="28"/>
                <w:szCs w:val="28"/>
              </w:rPr>
            </w:pPr>
            <w:proofErr w:type="spellStart"/>
            <w:r w:rsidRPr="00BA74F0">
              <w:rPr>
                <w:sz w:val="28"/>
                <w:szCs w:val="28"/>
              </w:rPr>
              <w:t>АйСиБиСи</w:t>
            </w:r>
            <w:proofErr w:type="spellEnd"/>
            <w:r w:rsidRPr="00BA74F0">
              <w:rPr>
                <w:sz w:val="28"/>
                <w:szCs w:val="28"/>
              </w:rPr>
              <w:t xml:space="preserve"> Банк (АО)</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31</w:t>
            </w:r>
          </w:p>
        </w:tc>
        <w:tc>
          <w:tcPr>
            <w:tcW w:w="4643" w:type="pct"/>
            <w:tcBorders>
              <w:top w:val="single" w:sz="4" w:space="0" w:color="auto"/>
              <w:left w:val="nil"/>
              <w:bottom w:val="single" w:sz="4" w:space="0" w:color="auto"/>
              <w:right w:val="single" w:sz="4" w:space="0" w:color="auto"/>
            </w:tcBorders>
            <w:noWrap/>
            <w:vAlign w:val="center"/>
          </w:tcPr>
          <w:p w:rsidR="00BA74F0" w:rsidRPr="00BA74F0" w:rsidRDefault="00BA74F0" w:rsidP="00BA74F0">
            <w:pPr>
              <w:rPr>
                <w:sz w:val="28"/>
                <w:szCs w:val="28"/>
              </w:rPr>
            </w:pPr>
            <w:r w:rsidRPr="00BA74F0">
              <w:rPr>
                <w:sz w:val="28"/>
                <w:szCs w:val="28"/>
              </w:rPr>
              <w:t>ООО "</w:t>
            </w:r>
            <w:proofErr w:type="spellStart"/>
            <w:r w:rsidRPr="00BA74F0">
              <w:rPr>
                <w:sz w:val="28"/>
                <w:szCs w:val="28"/>
              </w:rPr>
              <w:t>Чайна</w:t>
            </w:r>
            <w:proofErr w:type="spellEnd"/>
            <w:r w:rsidRPr="00BA74F0">
              <w:rPr>
                <w:sz w:val="28"/>
                <w:szCs w:val="28"/>
              </w:rPr>
              <w:t xml:space="preserve"> </w:t>
            </w:r>
            <w:proofErr w:type="spellStart"/>
            <w:r w:rsidRPr="00BA74F0">
              <w:rPr>
                <w:sz w:val="28"/>
                <w:szCs w:val="28"/>
              </w:rPr>
              <w:t>Констракшн</w:t>
            </w:r>
            <w:proofErr w:type="spellEnd"/>
            <w:r w:rsidRPr="00BA74F0">
              <w:rPr>
                <w:sz w:val="28"/>
                <w:szCs w:val="28"/>
              </w:rPr>
              <w:t xml:space="preserve"> Банк"</w:t>
            </w:r>
          </w:p>
        </w:tc>
      </w:tr>
      <w:tr w:rsidR="00BA74F0" w:rsidRPr="00BA74F0" w:rsidTr="00495E5C">
        <w:trPr>
          <w:trHeight w:val="20"/>
        </w:trPr>
        <w:tc>
          <w:tcPr>
            <w:tcW w:w="357" w:type="pct"/>
            <w:tcBorders>
              <w:top w:val="nil"/>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32</w:t>
            </w:r>
          </w:p>
        </w:tc>
        <w:tc>
          <w:tcPr>
            <w:tcW w:w="4643" w:type="pct"/>
            <w:tcBorders>
              <w:top w:val="nil"/>
              <w:left w:val="nil"/>
              <w:bottom w:val="single" w:sz="4" w:space="0" w:color="auto"/>
              <w:right w:val="single" w:sz="4" w:space="0" w:color="auto"/>
            </w:tcBorders>
            <w:noWrap/>
            <w:vAlign w:val="center"/>
          </w:tcPr>
          <w:p w:rsidR="00BA74F0" w:rsidRPr="00BA74F0" w:rsidRDefault="00BA74F0" w:rsidP="00BA74F0">
            <w:pPr>
              <w:rPr>
                <w:sz w:val="28"/>
                <w:szCs w:val="28"/>
              </w:rPr>
            </w:pPr>
            <w:r w:rsidRPr="00BA74F0">
              <w:rPr>
                <w:sz w:val="28"/>
                <w:szCs w:val="28"/>
              </w:rPr>
              <w:t>Международный банк Санкт-Петербурга (АО)</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33</w:t>
            </w:r>
          </w:p>
        </w:tc>
        <w:tc>
          <w:tcPr>
            <w:tcW w:w="4643" w:type="pct"/>
            <w:tcBorders>
              <w:top w:val="single" w:sz="4" w:space="0" w:color="auto"/>
              <w:left w:val="nil"/>
              <w:bottom w:val="single" w:sz="4" w:space="0" w:color="auto"/>
              <w:right w:val="single" w:sz="4" w:space="0" w:color="auto"/>
            </w:tcBorders>
            <w:vAlign w:val="center"/>
          </w:tcPr>
          <w:p w:rsidR="00BA74F0" w:rsidRPr="00BA74F0" w:rsidRDefault="00BA74F0" w:rsidP="00BA74F0">
            <w:pPr>
              <w:rPr>
                <w:sz w:val="28"/>
                <w:szCs w:val="28"/>
              </w:rPr>
            </w:pPr>
            <w:r w:rsidRPr="00BA74F0">
              <w:rPr>
                <w:sz w:val="28"/>
                <w:szCs w:val="28"/>
              </w:rPr>
              <w:t>Банк "Возрождение" (ПАО)</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34</w:t>
            </w:r>
          </w:p>
        </w:tc>
        <w:tc>
          <w:tcPr>
            <w:tcW w:w="4643" w:type="pct"/>
            <w:tcBorders>
              <w:top w:val="single" w:sz="4" w:space="0" w:color="auto"/>
              <w:left w:val="single" w:sz="4" w:space="0" w:color="auto"/>
              <w:bottom w:val="single" w:sz="4" w:space="0" w:color="auto"/>
              <w:right w:val="single" w:sz="4" w:space="0" w:color="auto"/>
            </w:tcBorders>
            <w:noWrap/>
            <w:vAlign w:val="center"/>
          </w:tcPr>
          <w:p w:rsidR="00BA74F0" w:rsidRPr="00BA74F0" w:rsidRDefault="00BA74F0" w:rsidP="00BA74F0">
            <w:pPr>
              <w:rPr>
                <w:sz w:val="28"/>
                <w:szCs w:val="28"/>
              </w:rPr>
            </w:pPr>
            <w:r w:rsidRPr="00BA74F0">
              <w:rPr>
                <w:sz w:val="28"/>
                <w:szCs w:val="28"/>
              </w:rPr>
              <w:t>КБ "</w:t>
            </w:r>
            <w:proofErr w:type="spellStart"/>
            <w:r w:rsidRPr="00BA74F0">
              <w:rPr>
                <w:sz w:val="28"/>
                <w:szCs w:val="28"/>
              </w:rPr>
              <w:t>ЛОКО-Банк</w:t>
            </w:r>
            <w:proofErr w:type="spellEnd"/>
            <w:r w:rsidRPr="00BA74F0">
              <w:rPr>
                <w:sz w:val="28"/>
                <w:szCs w:val="28"/>
              </w:rPr>
              <w:t>" (АО)</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35</w:t>
            </w:r>
          </w:p>
        </w:tc>
        <w:tc>
          <w:tcPr>
            <w:tcW w:w="4643" w:type="pct"/>
            <w:tcBorders>
              <w:top w:val="single" w:sz="4" w:space="0" w:color="auto"/>
              <w:left w:val="nil"/>
              <w:bottom w:val="single" w:sz="4" w:space="0" w:color="auto"/>
              <w:right w:val="single" w:sz="4" w:space="0" w:color="auto"/>
            </w:tcBorders>
            <w:noWrap/>
            <w:vAlign w:val="center"/>
          </w:tcPr>
          <w:p w:rsidR="00BA74F0" w:rsidRPr="00BA74F0" w:rsidRDefault="00BA74F0" w:rsidP="00BA74F0">
            <w:pPr>
              <w:rPr>
                <w:sz w:val="28"/>
                <w:szCs w:val="28"/>
              </w:rPr>
            </w:pPr>
            <w:r w:rsidRPr="00BA74F0">
              <w:rPr>
                <w:color w:val="000000"/>
                <w:sz w:val="28"/>
                <w:szCs w:val="28"/>
              </w:rPr>
              <w:t>ООО "</w:t>
            </w:r>
            <w:proofErr w:type="spellStart"/>
            <w:r w:rsidRPr="00BA74F0">
              <w:rPr>
                <w:color w:val="000000"/>
                <w:sz w:val="28"/>
                <w:szCs w:val="28"/>
              </w:rPr>
              <w:t>Унифондбанк</w:t>
            </w:r>
            <w:proofErr w:type="spellEnd"/>
            <w:r w:rsidRPr="00BA74F0">
              <w:rPr>
                <w:color w:val="000000"/>
                <w:sz w:val="28"/>
                <w:szCs w:val="28"/>
              </w:rPr>
              <w:t>"</w:t>
            </w:r>
          </w:p>
        </w:tc>
      </w:tr>
      <w:tr w:rsidR="00BA74F0" w:rsidRPr="00BA74F0" w:rsidTr="00495E5C">
        <w:trPr>
          <w:trHeight w:val="20"/>
        </w:trPr>
        <w:tc>
          <w:tcPr>
            <w:tcW w:w="357" w:type="pct"/>
            <w:tcBorders>
              <w:top w:val="single" w:sz="4" w:space="0" w:color="auto"/>
              <w:left w:val="single" w:sz="4" w:space="0" w:color="auto"/>
              <w:bottom w:val="single" w:sz="4" w:space="0" w:color="auto"/>
              <w:right w:val="single" w:sz="4" w:space="0" w:color="auto"/>
            </w:tcBorders>
            <w:noWrap/>
          </w:tcPr>
          <w:p w:rsidR="00BA74F0" w:rsidRPr="00BA74F0" w:rsidRDefault="00BA74F0" w:rsidP="00BA74F0">
            <w:pPr>
              <w:ind w:left="142"/>
              <w:jc w:val="right"/>
              <w:rPr>
                <w:sz w:val="28"/>
                <w:szCs w:val="28"/>
              </w:rPr>
            </w:pPr>
            <w:r w:rsidRPr="00BA74F0">
              <w:rPr>
                <w:sz w:val="28"/>
                <w:szCs w:val="28"/>
              </w:rPr>
              <w:t>36</w:t>
            </w:r>
          </w:p>
        </w:tc>
        <w:tc>
          <w:tcPr>
            <w:tcW w:w="4643" w:type="pct"/>
            <w:tcBorders>
              <w:top w:val="single" w:sz="4" w:space="0" w:color="auto"/>
              <w:left w:val="nil"/>
              <w:bottom w:val="single" w:sz="4" w:space="0" w:color="auto"/>
              <w:right w:val="single" w:sz="4" w:space="0" w:color="auto"/>
            </w:tcBorders>
            <w:noWrap/>
            <w:vAlign w:val="center"/>
          </w:tcPr>
          <w:p w:rsidR="00BA74F0" w:rsidRPr="00BA74F0" w:rsidRDefault="00BA74F0" w:rsidP="00BA74F0">
            <w:pPr>
              <w:rPr>
                <w:color w:val="000000"/>
                <w:sz w:val="28"/>
                <w:szCs w:val="28"/>
              </w:rPr>
            </w:pPr>
            <w:r w:rsidRPr="00BA74F0">
              <w:rPr>
                <w:color w:val="000000"/>
                <w:sz w:val="28"/>
                <w:szCs w:val="28"/>
              </w:rPr>
              <w:t>ПАО КБ "Уральский банк реконструкции и развития"</w:t>
            </w:r>
          </w:p>
        </w:tc>
      </w:tr>
    </w:tbl>
    <w:p w:rsidR="00BA74F0" w:rsidRPr="00BA74F0" w:rsidRDefault="00BA74F0" w:rsidP="00BA74F0">
      <w:pPr>
        <w:ind w:left="6379"/>
        <w:jc w:val="both"/>
        <w:rPr>
          <w:color w:val="000000"/>
        </w:rPr>
      </w:pPr>
      <w:r w:rsidRPr="00BA74F0">
        <w:rPr>
          <w:b/>
          <w:i/>
          <w:color w:val="000000"/>
          <w:sz w:val="28"/>
          <w:szCs w:val="28"/>
        </w:rPr>
        <w:br w:type="page"/>
      </w:r>
      <w:r w:rsidRPr="00BA74F0" w:rsidDel="00C05041">
        <w:rPr>
          <w:color w:val="000000"/>
        </w:rPr>
        <w:lastRenderedPageBreak/>
        <w:t xml:space="preserve"> </w:t>
      </w:r>
    </w:p>
    <w:p w:rsidR="00BA74F0" w:rsidRPr="00BA74F0" w:rsidRDefault="00BA74F0" w:rsidP="00BA74F0">
      <w:pPr>
        <w:ind w:right="-58"/>
        <w:jc w:val="both"/>
        <w:rPr>
          <w:color w:val="000000"/>
          <w:sz w:val="28"/>
          <w:szCs w:val="28"/>
          <w:lang w:eastAsia="ar-SA"/>
        </w:rPr>
      </w:pPr>
    </w:p>
    <w:p w:rsidR="00BA74F0" w:rsidRPr="00BA74F0" w:rsidRDefault="00BA74F0" w:rsidP="00BA74F0">
      <w:pPr>
        <w:ind w:left="5670"/>
        <w:rPr>
          <w:color w:val="000000"/>
        </w:rPr>
      </w:pPr>
      <w:r w:rsidRPr="00BA74F0">
        <w:rPr>
          <w:color w:val="000000"/>
        </w:rPr>
        <w:t>Приложение № 4</w:t>
      </w:r>
    </w:p>
    <w:p w:rsidR="00BA74F0" w:rsidRPr="00BA74F0" w:rsidRDefault="00BA74F0" w:rsidP="00BA74F0">
      <w:pPr>
        <w:ind w:left="5670"/>
        <w:rPr>
          <w:color w:val="000000"/>
        </w:rPr>
      </w:pPr>
      <w:r w:rsidRPr="00BA74F0">
        <w:rPr>
          <w:color w:val="000000"/>
        </w:rPr>
        <w:t>к аукционной документации</w:t>
      </w:r>
    </w:p>
    <w:p w:rsidR="00BA74F0" w:rsidRPr="00BA74F0" w:rsidRDefault="00BA74F0" w:rsidP="00BA74F0">
      <w:pPr>
        <w:jc w:val="right"/>
        <w:rPr>
          <w:color w:val="000000"/>
        </w:rPr>
      </w:pPr>
    </w:p>
    <w:p w:rsidR="00BA74F0" w:rsidRPr="00BA74F0" w:rsidRDefault="00BA74F0" w:rsidP="00BA74F0">
      <w:pPr>
        <w:jc w:val="right"/>
        <w:rPr>
          <w:color w:val="000000"/>
        </w:rPr>
      </w:pPr>
    </w:p>
    <w:p w:rsidR="00BA74F0" w:rsidRPr="00BA74F0" w:rsidRDefault="00BA74F0" w:rsidP="00BA74F0">
      <w:pPr>
        <w:tabs>
          <w:tab w:val="center" w:pos="4923"/>
          <w:tab w:val="left" w:pos="6448"/>
        </w:tabs>
        <w:jc w:val="both"/>
        <w:rPr>
          <w:color w:val="000000"/>
        </w:rPr>
      </w:pPr>
      <w:r w:rsidRPr="00BA74F0">
        <w:rPr>
          <w:color w:val="000000"/>
          <w:sz w:val="28"/>
          <w:szCs w:val="28"/>
        </w:rPr>
        <w:tab/>
        <w:t>Перечень банков, чьи банковские гарантии принимаются в качестве обеспечения надлежащего исполнения договоров</w:t>
      </w:r>
      <w:r w:rsidRPr="00BA74F0">
        <w:rPr>
          <w:rFonts w:eastAsia="MS Mincho"/>
          <w:color w:val="000000"/>
          <w:sz w:val="28"/>
          <w:szCs w:val="28"/>
          <w:vertAlign w:val="superscript"/>
        </w:rPr>
        <w:t xml:space="preserve"> </w:t>
      </w:r>
      <w:r w:rsidRPr="00BA74F0">
        <w:rPr>
          <w:rFonts w:eastAsia="MS Mincho"/>
          <w:color w:val="000000"/>
          <w:sz w:val="28"/>
          <w:szCs w:val="28"/>
          <w:vertAlign w:val="superscript"/>
        </w:rPr>
        <w:footnoteReference w:id="2"/>
      </w:r>
      <w:r w:rsidRPr="00BA74F0">
        <w:rPr>
          <w:i/>
          <w:color w:val="000000"/>
          <w:sz w:val="28"/>
          <w:szCs w:val="28"/>
        </w:rPr>
        <w:t xml:space="preserve"> (и возврата авансов)</w:t>
      </w:r>
    </w:p>
    <w:p w:rsidR="00BA74F0" w:rsidRPr="00BA74F0" w:rsidRDefault="00BA74F0" w:rsidP="00BA74F0">
      <w:pPr>
        <w:tabs>
          <w:tab w:val="center" w:pos="4923"/>
          <w:tab w:val="left" w:pos="6448"/>
        </w:tabs>
        <w:jc w:val="both"/>
        <w:rPr>
          <w:color w:val="000000"/>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9047"/>
      </w:tblGrid>
      <w:tr w:rsidR="00BA74F0" w:rsidRPr="00BA74F0" w:rsidTr="00495E5C">
        <w:trPr>
          <w:trHeight w:val="375"/>
        </w:trPr>
        <w:tc>
          <w:tcPr>
            <w:tcW w:w="357" w:type="pct"/>
            <w:vMerge w:val="restart"/>
            <w:noWrap/>
            <w:vAlign w:val="center"/>
          </w:tcPr>
          <w:p w:rsidR="00BA74F0" w:rsidRPr="00BA74F0" w:rsidRDefault="00BA74F0" w:rsidP="00BA74F0">
            <w:pPr>
              <w:jc w:val="center"/>
              <w:rPr>
                <w:b/>
                <w:bCs/>
                <w:sz w:val="28"/>
                <w:szCs w:val="28"/>
              </w:rPr>
            </w:pPr>
            <w:r w:rsidRPr="00BA74F0">
              <w:rPr>
                <w:b/>
                <w:bCs/>
                <w:sz w:val="28"/>
                <w:szCs w:val="28"/>
              </w:rPr>
              <w:t>№</w:t>
            </w:r>
          </w:p>
        </w:tc>
        <w:tc>
          <w:tcPr>
            <w:tcW w:w="4643" w:type="pct"/>
            <w:vMerge w:val="restart"/>
            <w:noWrap/>
            <w:vAlign w:val="center"/>
          </w:tcPr>
          <w:p w:rsidR="00BA74F0" w:rsidRPr="00BA74F0" w:rsidRDefault="00BA74F0" w:rsidP="00BA74F0">
            <w:pPr>
              <w:jc w:val="center"/>
              <w:rPr>
                <w:b/>
                <w:bCs/>
                <w:sz w:val="28"/>
                <w:szCs w:val="28"/>
              </w:rPr>
            </w:pPr>
            <w:r w:rsidRPr="00BA74F0">
              <w:rPr>
                <w:b/>
                <w:bCs/>
                <w:sz w:val="28"/>
                <w:szCs w:val="28"/>
              </w:rPr>
              <w:t>Банк</w:t>
            </w:r>
          </w:p>
        </w:tc>
      </w:tr>
      <w:tr w:rsidR="00BA74F0" w:rsidRPr="00BA74F0" w:rsidTr="00495E5C">
        <w:trPr>
          <w:trHeight w:val="330"/>
        </w:trPr>
        <w:tc>
          <w:tcPr>
            <w:tcW w:w="357" w:type="pct"/>
            <w:vMerge/>
            <w:vAlign w:val="center"/>
          </w:tcPr>
          <w:p w:rsidR="00BA74F0" w:rsidRPr="00BA74F0" w:rsidRDefault="00BA74F0" w:rsidP="00BA74F0">
            <w:pPr>
              <w:rPr>
                <w:b/>
                <w:bCs/>
                <w:sz w:val="28"/>
                <w:szCs w:val="28"/>
              </w:rPr>
            </w:pPr>
          </w:p>
        </w:tc>
        <w:tc>
          <w:tcPr>
            <w:tcW w:w="4643" w:type="pct"/>
            <w:vMerge/>
            <w:vAlign w:val="center"/>
          </w:tcPr>
          <w:p w:rsidR="00BA74F0" w:rsidRPr="00BA74F0" w:rsidRDefault="00BA74F0" w:rsidP="00BA74F0">
            <w:pPr>
              <w:rPr>
                <w:b/>
                <w:bCs/>
                <w:sz w:val="28"/>
                <w:szCs w:val="28"/>
              </w:rPr>
            </w:pP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1</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ПАО Сбербанк</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2</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Банк ВТБ (ПАО)</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3</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Банк ГПБ (АО)</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4</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АО "</w:t>
            </w:r>
            <w:proofErr w:type="spellStart"/>
            <w:r w:rsidRPr="00BA74F0">
              <w:rPr>
                <w:color w:val="000000"/>
                <w:sz w:val="28"/>
                <w:szCs w:val="28"/>
              </w:rPr>
              <w:t>Россельхозбанк</w:t>
            </w:r>
            <w:proofErr w:type="spellEnd"/>
            <w:r w:rsidRPr="00BA74F0">
              <w:rPr>
                <w:color w:val="000000"/>
                <w:sz w:val="28"/>
                <w:szCs w:val="28"/>
              </w:rPr>
              <w:t>"</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5</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ВТБ 24 (ПАО)</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6</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ПАО Банк "ФК Открытие"</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7</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АО "АЛЬФА-БАНК"</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8</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 xml:space="preserve">АО </w:t>
            </w:r>
            <w:proofErr w:type="spellStart"/>
            <w:r w:rsidRPr="00BA74F0">
              <w:rPr>
                <w:color w:val="000000"/>
                <w:sz w:val="28"/>
                <w:szCs w:val="28"/>
              </w:rPr>
              <w:t>ЮниКредит</w:t>
            </w:r>
            <w:proofErr w:type="spellEnd"/>
            <w:r w:rsidRPr="00BA74F0">
              <w:rPr>
                <w:color w:val="000000"/>
                <w:sz w:val="28"/>
                <w:szCs w:val="28"/>
              </w:rPr>
              <w:t xml:space="preserve"> Банк</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9</w:t>
            </w:r>
          </w:p>
        </w:tc>
        <w:tc>
          <w:tcPr>
            <w:tcW w:w="4643" w:type="pct"/>
            <w:vAlign w:val="bottom"/>
          </w:tcPr>
          <w:p w:rsidR="00BA74F0" w:rsidRPr="00BA74F0" w:rsidRDefault="00BA74F0" w:rsidP="00BA74F0">
            <w:pPr>
              <w:jc w:val="both"/>
              <w:rPr>
                <w:color w:val="000000"/>
                <w:sz w:val="28"/>
                <w:szCs w:val="28"/>
              </w:rPr>
            </w:pPr>
            <w:r w:rsidRPr="00BA74F0">
              <w:rPr>
                <w:color w:val="000000"/>
                <w:sz w:val="28"/>
                <w:szCs w:val="28"/>
              </w:rPr>
              <w:t>ПАО РОСБАНК</w:t>
            </w:r>
          </w:p>
        </w:tc>
      </w:tr>
      <w:tr w:rsidR="00BA74F0" w:rsidRPr="00BA74F0" w:rsidTr="00495E5C">
        <w:trPr>
          <w:trHeight w:val="20"/>
        </w:trPr>
        <w:tc>
          <w:tcPr>
            <w:tcW w:w="357" w:type="pct"/>
            <w:noWrap/>
          </w:tcPr>
          <w:p w:rsidR="00BA74F0" w:rsidRPr="00BA74F0" w:rsidRDefault="00BA74F0" w:rsidP="00BA74F0">
            <w:pPr>
              <w:ind w:left="142"/>
              <w:jc w:val="right"/>
              <w:rPr>
                <w:sz w:val="28"/>
                <w:szCs w:val="28"/>
              </w:rPr>
            </w:pPr>
            <w:r w:rsidRPr="00BA74F0">
              <w:rPr>
                <w:sz w:val="28"/>
                <w:szCs w:val="28"/>
              </w:rPr>
              <w:t>10</w:t>
            </w:r>
          </w:p>
        </w:tc>
        <w:tc>
          <w:tcPr>
            <w:tcW w:w="4643" w:type="pct"/>
          </w:tcPr>
          <w:p w:rsidR="00BA74F0" w:rsidRPr="00BA74F0" w:rsidRDefault="00BA74F0" w:rsidP="00BA74F0">
            <w:pPr>
              <w:ind w:left="34"/>
              <w:rPr>
                <w:sz w:val="28"/>
                <w:szCs w:val="28"/>
              </w:rPr>
            </w:pPr>
            <w:r w:rsidRPr="00BA74F0">
              <w:rPr>
                <w:sz w:val="28"/>
                <w:szCs w:val="28"/>
              </w:rPr>
              <w:t>АКБ "Абсолют Банк" (ПАО)</w:t>
            </w:r>
          </w:p>
        </w:tc>
      </w:tr>
    </w:tbl>
    <w:p w:rsidR="00F73B79" w:rsidRPr="009A5D97" w:rsidRDefault="00F73B79" w:rsidP="009A5D97">
      <w:pPr>
        <w:ind w:left="58" w:right="139" w:firstLine="720"/>
        <w:jc w:val="both"/>
        <w:rPr>
          <w:bCs/>
          <w:sz w:val="28"/>
          <w:szCs w:val="28"/>
        </w:rPr>
      </w:pPr>
    </w:p>
    <w:p w:rsidR="00F73B79" w:rsidRPr="009A5D97" w:rsidRDefault="00F73B79" w:rsidP="009A5D97">
      <w:pPr>
        <w:ind w:left="58" w:right="139" w:firstLine="720"/>
        <w:jc w:val="both"/>
        <w:rPr>
          <w:bCs/>
          <w:sz w:val="28"/>
          <w:szCs w:val="28"/>
        </w:rPr>
      </w:pPr>
    </w:p>
    <w:p w:rsidR="00F73B79" w:rsidRPr="009A5D97" w:rsidRDefault="00F73B79" w:rsidP="00495E5C">
      <w:pPr>
        <w:ind w:left="5529"/>
        <w:rPr>
          <w:color w:val="000000"/>
        </w:rPr>
        <w:sectPr w:rsidR="00F73B79" w:rsidRPr="009A5D97" w:rsidSect="00CB6FD0">
          <w:pgSz w:w="11906" w:h="16838" w:code="9"/>
          <w:pgMar w:top="851" w:right="851" w:bottom="567" w:left="1418" w:header="284" w:footer="170" w:gutter="0"/>
          <w:pgNumType w:start="1"/>
          <w:cols w:space="708"/>
          <w:titlePg/>
          <w:docGrid w:linePitch="360"/>
        </w:sectPr>
      </w:pPr>
    </w:p>
    <w:tbl>
      <w:tblPr>
        <w:tblW w:w="0" w:type="auto"/>
        <w:tblLook w:val="0000"/>
      </w:tblPr>
      <w:tblGrid>
        <w:gridCol w:w="4785"/>
        <w:gridCol w:w="4785"/>
      </w:tblGrid>
      <w:tr w:rsidR="00F73B79" w:rsidRPr="009A5D97" w:rsidTr="008F4723">
        <w:tc>
          <w:tcPr>
            <w:tcW w:w="4785" w:type="dxa"/>
          </w:tcPr>
          <w:p w:rsidR="00F73B79" w:rsidRPr="00DC3F71" w:rsidRDefault="00F73B79" w:rsidP="009A5D97">
            <w:pPr>
              <w:pStyle w:val="a9"/>
              <w:ind w:right="306"/>
              <w:rPr>
                <w:sz w:val="28"/>
                <w:szCs w:val="28"/>
              </w:rPr>
            </w:pPr>
          </w:p>
        </w:tc>
        <w:tc>
          <w:tcPr>
            <w:tcW w:w="4785" w:type="dxa"/>
          </w:tcPr>
          <w:p w:rsidR="00F73B79" w:rsidRPr="00DC3F71" w:rsidRDefault="00495E5C" w:rsidP="009A5D97">
            <w:pPr>
              <w:pStyle w:val="a9"/>
              <w:ind w:left="318" w:right="-2" w:firstLine="141"/>
              <w:rPr>
                <w:bCs/>
                <w:sz w:val="28"/>
                <w:szCs w:val="28"/>
              </w:rPr>
            </w:pPr>
            <w:r>
              <w:rPr>
                <w:bCs/>
                <w:sz w:val="28"/>
                <w:szCs w:val="28"/>
              </w:rPr>
              <w:t>Приложение № 5</w:t>
            </w:r>
          </w:p>
          <w:p w:rsidR="00F73B79" w:rsidRPr="00DC3F71" w:rsidRDefault="00F73B79" w:rsidP="009A5D97">
            <w:pPr>
              <w:pStyle w:val="a9"/>
              <w:ind w:left="318" w:right="306" w:firstLine="141"/>
              <w:rPr>
                <w:bCs/>
                <w:sz w:val="28"/>
                <w:szCs w:val="28"/>
              </w:rPr>
            </w:pPr>
            <w:r w:rsidRPr="00DC3F71">
              <w:rPr>
                <w:bCs/>
                <w:sz w:val="28"/>
                <w:szCs w:val="28"/>
              </w:rPr>
              <w:t>к котировочной документации</w:t>
            </w:r>
          </w:p>
        </w:tc>
      </w:tr>
    </w:tbl>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jc w:val="center"/>
        <w:rPr>
          <w:sz w:val="28"/>
          <w:szCs w:val="28"/>
        </w:rPr>
      </w:pPr>
      <w:r w:rsidRPr="009A5D97">
        <w:rPr>
          <w:sz w:val="28"/>
          <w:szCs w:val="28"/>
        </w:rPr>
        <w:t>Расписка о получении документов</w:t>
      </w:r>
    </w:p>
    <w:p w:rsidR="00F73B79" w:rsidRPr="009A5D97" w:rsidRDefault="00F73B79" w:rsidP="009A5D97">
      <w:pPr>
        <w:pStyle w:val="a9"/>
        <w:suppressAutoHyphens/>
        <w:ind w:right="306"/>
        <w:jc w:val="center"/>
        <w:rPr>
          <w:sz w:val="28"/>
          <w:szCs w:val="28"/>
        </w:rPr>
      </w:pPr>
      <w:r w:rsidRPr="009A5D97">
        <w:rPr>
          <w:sz w:val="28"/>
          <w:szCs w:val="28"/>
        </w:rPr>
        <w:t>на участие в запросе котировок № ______</w:t>
      </w:r>
    </w:p>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r w:rsidRPr="009A5D97">
        <w:rPr>
          <w:sz w:val="28"/>
          <w:szCs w:val="28"/>
        </w:rPr>
        <w:t>г. Москва</w:t>
      </w:r>
      <w:r w:rsidRPr="009A5D97">
        <w:rPr>
          <w:sz w:val="28"/>
          <w:szCs w:val="28"/>
        </w:rPr>
        <w:tab/>
      </w:r>
      <w:r w:rsidRPr="009A5D97">
        <w:rPr>
          <w:sz w:val="28"/>
          <w:szCs w:val="28"/>
        </w:rPr>
        <w:tab/>
      </w:r>
      <w:r w:rsidRPr="009A5D97">
        <w:rPr>
          <w:sz w:val="28"/>
          <w:szCs w:val="28"/>
        </w:rPr>
        <w:tab/>
      </w:r>
      <w:r w:rsidRPr="009A5D97">
        <w:rPr>
          <w:sz w:val="28"/>
          <w:szCs w:val="28"/>
        </w:rPr>
        <w:tab/>
      </w:r>
      <w:r w:rsidRPr="009A5D97">
        <w:rPr>
          <w:sz w:val="28"/>
          <w:szCs w:val="28"/>
        </w:rPr>
        <w:tab/>
      </w:r>
      <w:r w:rsidRPr="009A5D97">
        <w:rPr>
          <w:sz w:val="28"/>
          <w:szCs w:val="28"/>
        </w:rPr>
        <w:tab/>
        <w:t xml:space="preserve">     «____» ____________ 20__ </w:t>
      </w:r>
    </w:p>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r w:rsidRPr="009A5D97">
        <w:rPr>
          <w:sz w:val="28"/>
          <w:szCs w:val="28"/>
        </w:rPr>
        <w:t xml:space="preserve">Настоящая расписка о получении документов на участие в запросе котировок № _____ </w:t>
      </w:r>
      <w:proofErr w:type="gramStart"/>
      <w:r w:rsidRPr="009A5D97">
        <w:rPr>
          <w:sz w:val="28"/>
          <w:szCs w:val="28"/>
        </w:rPr>
        <w:t>на право _____ составлена</w:t>
      </w:r>
      <w:proofErr w:type="gramEnd"/>
      <w:r w:rsidRPr="009A5D97">
        <w:rPr>
          <w:sz w:val="28"/>
          <w:szCs w:val="28"/>
        </w:rPr>
        <w:t xml:space="preserve"> о том, что</w:t>
      </w:r>
      <w:r w:rsidR="00252C7A">
        <w:rPr>
          <w:sz w:val="28"/>
          <w:szCs w:val="28"/>
        </w:rPr>
        <w:t xml:space="preserve"> ЧДОУ «Детский сад № 37</w:t>
      </w:r>
      <w:r w:rsidR="00A00E69" w:rsidRPr="009A5D97">
        <w:rPr>
          <w:sz w:val="28"/>
          <w:szCs w:val="28"/>
        </w:rPr>
        <w:t xml:space="preserve"> ОАО «РЖД»</w:t>
      </w:r>
      <w:r w:rsidRPr="009A5D97">
        <w:rPr>
          <w:sz w:val="28"/>
          <w:szCs w:val="28"/>
        </w:rPr>
        <w:t xml:space="preserve"> приняло, а участник ____________ передал документы в качестве части котировочной заявки, представляемой на бумажном носителе для участия в запросе котировок №______ на право _____________ по лоту (</w:t>
      </w:r>
      <w:proofErr w:type="spellStart"/>
      <w:r w:rsidRPr="009A5D97">
        <w:rPr>
          <w:sz w:val="28"/>
          <w:szCs w:val="28"/>
        </w:rPr>
        <w:t>ам</w:t>
      </w:r>
      <w:proofErr w:type="spellEnd"/>
      <w:r w:rsidRPr="009A5D97">
        <w:rPr>
          <w:sz w:val="28"/>
          <w:szCs w:val="28"/>
        </w:rPr>
        <w:t>) №______.</w:t>
      </w:r>
    </w:p>
    <w:p w:rsidR="00F73B79" w:rsidRPr="009A5D97" w:rsidRDefault="00F73B79" w:rsidP="009A5D97">
      <w:pPr>
        <w:pStyle w:val="a9"/>
        <w:suppressAutoHyphens/>
        <w:ind w:right="306"/>
        <w:rPr>
          <w:sz w:val="28"/>
          <w:szCs w:val="28"/>
        </w:rPr>
      </w:pPr>
      <w:r w:rsidRPr="009A5D97">
        <w:rPr>
          <w:sz w:val="28"/>
          <w:szCs w:val="28"/>
        </w:rPr>
        <w:t>Перечень документов:</w:t>
      </w:r>
    </w:p>
    <w:p w:rsidR="00F73B79" w:rsidRPr="009A5D97" w:rsidRDefault="00F73B79" w:rsidP="009A5D97">
      <w:pPr>
        <w:pStyle w:val="a9"/>
        <w:suppressAutoHyphens/>
        <w:ind w:right="306"/>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265"/>
        <w:gridCol w:w="1483"/>
      </w:tblGrid>
      <w:tr w:rsidR="00A00E69" w:rsidRPr="009A5D97" w:rsidTr="00F00C64">
        <w:trPr>
          <w:trHeight w:val="495"/>
        </w:trPr>
        <w:tc>
          <w:tcPr>
            <w:tcW w:w="900"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 xml:space="preserve">№ </w:t>
            </w:r>
            <w:proofErr w:type="spellStart"/>
            <w:proofErr w:type="gramStart"/>
            <w:r w:rsidRPr="00DC3F71">
              <w:rPr>
                <w:sz w:val="28"/>
                <w:szCs w:val="28"/>
              </w:rPr>
              <w:t>п</w:t>
            </w:r>
            <w:proofErr w:type="spellEnd"/>
            <w:proofErr w:type="gramEnd"/>
            <w:r w:rsidRPr="00DC3F71">
              <w:rPr>
                <w:sz w:val="28"/>
                <w:szCs w:val="28"/>
              </w:rPr>
              <w:t>/</w:t>
            </w:r>
            <w:proofErr w:type="spellStart"/>
            <w:r w:rsidRPr="00DC3F71">
              <w:rPr>
                <w:sz w:val="28"/>
                <w:szCs w:val="28"/>
              </w:rPr>
              <w:t>п</w:t>
            </w:r>
            <w:proofErr w:type="spellEnd"/>
          </w:p>
        </w:tc>
        <w:tc>
          <w:tcPr>
            <w:tcW w:w="7265"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rPr>
                <w:sz w:val="28"/>
                <w:szCs w:val="28"/>
              </w:rPr>
            </w:pPr>
            <w:r w:rsidRPr="00DC3F71">
              <w:rPr>
                <w:sz w:val="28"/>
                <w:szCs w:val="28"/>
              </w:rPr>
              <w:t>Наименование документа</w:t>
            </w:r>
          </w:p>
        </w:tc>
        <w:tc>
          <w:tcPr>
            <w:tcW w:w="1483"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 xml:space="preserve">Кол-во </w:t>
            </w:r>
          </w:p>
        </w:tc>
      </w:tr>
      <w:tr w:rsidR="00A00E69" w:rsidRPr="009A5D97" w:rsidTr="00F00C64">
        <w:trPr>
          <w:trHeight w:val="495"/>
        </w:trPr>
        <w:tc>
          <w:tcPr>
            <w:tcW w:w="900"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1.</w:t>
            </w:r>
          </w:p>
        </w:tc>
        <w:tc>
          <w:tcPr>
            <w:tcW w:w="7265"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Комплект документов котировочной заявки на бумажном носителе - ОРИГИНАЛ</w:t>
            </w:r>
          </w:p>
        </w:tc>
        <w:tc>
          <w:tcPr>
            <w:tcW w:w="1483"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p>
        </w:tc>
      </w:tr>
      <w:tr w:rsidR="00A00E69" w:rsidRPr="009A5D97" w:rsidTr="00F00C64">
        <w:trPr>
          <w:trHeight w:val="495"/>
        </w:trPr>
        <w:tc>
          <w:tcPr>
            <w:tcW w:w="900"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2.</w:t>
            </w:r>
          </w:p>
        </w:tc>
        <w:tc>
          <w:tcPr>
            <w:tcW w:w="7265"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r w:rsidRPr="00DC3F71">
              <w:rPr>
                <w:sz w:val="28"/>
                <w:szCs w:val="28"/>
              </w:rPr>
              <w:t>Комплект документов на бумажном носителе - КОПИЯ</w:t>
            </w:r>
          </w:p>
        </w:tc>
        <w:tc>
          <w:tcPr>
            <w:tcW w:w="1483" w:type="dxa"/>
            <w:tcBorders>
              <w:top w:val="single" w:sz="4" w:space="0" w:color="auto"/>
              <w:left w:val="single" w:sz="4" w:space="0" w:color="auto"/>
              <w:bottom w:val="single" w:sz="4" w:space="0" w:color="auto"/>
              <w:right w:val="single" w:sz="4" w:space="0" w:color="auto"/>
            </w:tcBorders>
            <w:vAlign w:val="center"/>
          </w:tcPr>
          <w:p w:rsidR="00A00E69" w:rsidRPr="00DC3F71" w:rsidRDefault="00A00E69" w:rsidP="009A5D97">
            <w:pPr>
              <w:pStyle w:val="a9"/>
              <w:suppressAutoHyphens/>
              <w:ind w:right="306" w:firstLine="0"/>
              <w:rPr>
                <w:sz w:val="28"/>
                <w:szCs w:val="28"/>
              </w:rPr>
            </w:pPr>
          </w:p>
        </w:tc>
      </w:tr>
    </w:tbl>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p>
    <w:p w:rsidR="00F73B79" w:rsidRPr="009A5D97" w:rsidRDefault="00F73B79" w:rsidP="009A5D97">
      <w:pPr>
        <w:pStyle w:val="a9"/>
        <w:suppressAutoHyphens/>
        <w:ind w:right="306"/>
        <w:rPr>
          <w:sz w:val="28"/>
          <w:szCs w:val="28"/>
        </w:rPr>
      </w:pPr>
      <w:r w:rsidRPr="009A5D97">
        <w:rPr>
          <w:sz w:val="28"/>
          <w:szCs w:val="28"/>
        </w:rPr>
        <w:t xml:space="preserve">Рассмотрение представленных документов, оценка их соответствия требованиям, изложенным в котировочной документации, осуществляется в составе котировочной заявки </w:t>
      </w:r>
      <w:r w:rsidRPr="009A5D97">
        <w:rPr>
          <w:sz w:val="28"/>
          <w:szCs w:val="28"/>
          <w:u w:val="single"/>
        </w:rPr>
        <w:t xml:space="preserve">   </w:t>
      </w:r>
      <w:r w:rsidRPr="009A5D97">
        <w:rPr>
          <w:i/>
          <w:sz w:val="28"/>
          <w:szCs w:val="28"/>
          <w:u w:val="single"/>
        </w:rPr>
        <w:t>(наименование участника)</w:t>
      </w:r>
      <w:r w:rsidRPr="009A5D97">
        <w:rPr>
          <w:sz w:val="28"/>
          <w:szCs w:val="28"/>
        </w:rPr>
        <w:t xml:space="preserve"> в порядке, предусмотренном котировочной документацией.</w:t>
      </w:r>
    </w:p>
    <w:p w:rsidR="00F73B79" w:rsidRPr="009A5D97" w:rsidRDefault="00F73B79" w:rsidP="009A5D97">
      <w:pPr>
        <w:pStyle w:val="a9"/>
        <w:suppressAutoHyphens/>
        <w:ind w:right="306"/>
        <w:rPr>
          <w:sz w:val="28"/>
          <w:szCs w:val="28"/>
        </w:rPr>
      </w:pPr>
    </w:p>
    <w:tbl>
      <w:tblPr>
        <w:tblW w:w="0" w:type="auto"/>
        <w:tblLook w:val="01E0"/>
      </w:tblPr>
      <w:tblGrid>
        <w:gridCol w:w="4785"/>
        <w:gridCol w:w="4786"/>
      </w:tblGrid>
      <w:tr w:rsidR="00F73B79" w:rsidRPr="009A5D97" w:rsidTr="008F4723">
        <w:tc>
          <w:tcPr>
            <w:tcW w:w="4785" w:type="dxa"/>
          </w:tcPr>
          <w:p w:rsidR="00F73B79" w:rsidRPr="00DC3F71" w:rsidRDefault="00F73B79" w:rsidP="009A5D97">
            <w:pPr>
              <w:pStyle w:val="a9"/>
              <w:suppressAutoHyphens/>
              <w:ind w:right="306"/>
              <w:rPr>
                <w:sz w:val="28"/>
                <w:szCs w:val="28"/>
              </w:rPr>
            </w:pPr>
            <w:r w:rsidRPr="00DC3F71">
              <w:rPr>
                <w:sz w:val="28"/>
                <w:szCs w:val="28"/>
              </w:rPr>
              <w:t>Принял ___________________________</w:t>
            </w:r>
          </w:p>
        </w:tc>
        <w:tc>
          <w:tcPr>
            <w:tcW w:w="4786" w:type="dxa"/>
          </w:tcPr>
          <w:p w:rsidR="00F73B79" w:rsidRPr="00DC3F71" w:rsidRDefault="00F73B79" w:rsidP="009A5D97">
            <w:pPr>
              <w:pStyle w:val="a9"/>
              <w:suppressAutoHyphens/>
              <w:ind w:right="306"/>
              <w:rPr>
                <w:sz w:val="28"/>
                <w:szCs w:val="28"/>
              </w:rPr>
            </w:pPr>
            <w:r w:rsidRPr="00DC3F71">
              <w:rPr>
                <w:sz w:val="28"/>
                <w:szCs w:val="28"/>
              </w:rPr>
              <w:t>Сдал ____________________________</w:t>
            </w:r>
          </w:p>
        </w:tc>
      </w:tr>
      <w:tr w:rsidR="00F73B79" w:rsidRPr="009A5D97" w:rsidTr="008F4723">
        <w:tc>
          <w:tcPr>
            <w:tcW w:w="4785" w:type="dxa"/>
          </w:tcPr>
          <w:p w:rsidR="00F73B79" w:rsidRPr="00DC3F71" w:rsidRDefault="00F73B79" w:rsidP="009A5D97">
            <w:pPr>
              <w:pStyle w:val="a9"/>
              <w:suppressAutoHyphens/>
              <w:ind w:right="306"/>
              <w:rPr>
                <w:sz w:val="28"/>
                <w:szCs w:val="28"/>
              </w:rPr>
            </w:pPr>
            <w:r w:rsidRPr="00DC3F71">
              <w:rPr>
                <w:sz w:val="28"/>
                <w:szCs w:val="28"/>
              </w:rPr>
              <w:t xml:space="preserve">От имени </w:t>
            </w:r>
            <w:r w:rsidR="00252C7A">
              <w:rPr>
                <w:sz w:val="28"/>
                <w:szCs w:val="28"/>
              </w:rPr>
              <w:t>ЧДОУ «Детский сад № 37</w:t>
            </w:r>
            <w:r w:rsidR="00A00E69" w:rsidRPr="00DC3F71">
              <w:rPr>
                <w:sz w:val="28"/>
                <w:szCs w:val="28"/>
              </w:rPr>
              <w:t xml:space="preserve"> </w:t>
            </w:r>
            <w:r w:rsidRPr="00DC3F71">
              <w:rPr>
                <w:sz w:val="28"/>
                <w:szCs w:val="28"/>
              </w:rPr>
              <w:t>ОАО «РЖД»</w:t>
            </w:r>
          </w:p>
        </w:tc>
        <w:tc>
          <w:tcPr>
            <w:tcW w:w="4786" w:type="dxa"/>
          </w:tcPr>
          <w:p w:rsidR="00F73B79" w:rsidRPr="00DC3F71" w:rsidRDefault="00F73B79" w:rsidP="009A5D97">
            <w:pPr>
              <w:pStyle w:val="a9"/>
              <w:suppressAutoHyphens/>
              <w:ind w:right="306"/>
              <w:rPr>
                <w:sz w:val="28"/>
                <w:szCs w:val="28"/>
              </w:rPr>
            </w:pPr>
            <w:r w:rsidRPr="00DC3F71">
              <w:rPr>
                <w:sz w:val="28"/>
                <w:szCs w:val="28"/>
              </w:rPr>
              <w:t>От имени участника</w:t>
            </w:r>
          </w:p>
        </w:tc>
      </w:tr>
    </w:tbl>
    <w:p w:rsidR="00F73B79" w:rsidRPr="009A5D97" w:rsidRDefault="00F73B79" w:rsidP="009A5D97">
      <w:pPr>
        <w:pStyle w:val="a9"/>
        <w:suppressAutoHyphens/>
        <w:ind w:right="306"/>
        <w:rPr>
          <w:b/>
          <w:i/>
          <w:sz w:val="28"/>
          <w:szCs w:val="28"/>
        </w:rPr>
      </w:pPr>
    </w:p>
    <w:p w:rsidR="00F73B79" w:rsidRPr="009A5D97" w:rsidRDefault="00F73B79" w:rsidP="009A5D97">
      <w:pPr>
        <w:pStyle w:val="a9"/>
        <w:suppressAutoHyphens/>
        <w:ind w:right="306" w:firstLine="5670"/>
        <w:rPr>
          <w:sz w:val="28"/>
          <w:szCs w:val="28"/>
        </w:rPr>
      </w:pPr>
      <w:r w:rsidRPr="009A5D97">
        <w:rPr>
          <w:b/>
          <w:i/>
          <w:sz w:val="28"/>
          <w:szCs w:val="28"/>
        </w:rPr>
        <w:br w:type="page"/>
      </w:r>
      <w:r w:rsidR="00495E5C">
        <w:rPr>
          <w:sz w:val="28"/>
          <w:szCs w:val="28"/>
        </w:rPr>
        <w:lastRenderedPageBreak/>
        <w:t>Приложение № 6</w:t>
      </w:r>
    </w:p>
    <w:p w:rsidR="00F73B79" w:rsidRPr="009A5D97" w:rsidRDefault="00F73B79" w:rsidP="009A5D97">
      <w:pPr>
        <w:pStyle w:val="a9"/>
        <w:suppressAutoHyphens/>
        <w:ind w:right="306" w:firstLine="5670"/>
        <w:rPr>
          <w:sz w:val="28"/>
          <w:szCs w:val="28"/>
        </w:rPr>
      </w:pPr>
      <w:r w:rsidRPr="009A5D97">
        <w:rPr>
          <w:sz w:val="28"/>
          <w:szCs w:val="28"/>
        </w:rPr>
        <w:t>к котировочной документации</w:t>
      </w:r>
    </w:p>
    <w:p w:rsidR="00F73B79" w:rsidRPr="009A5D97" w:rsidRDefault="00F73B79" w:rsidP="009A5D97">
      <w:pPr>
        <w:pStyle w:val="a9"/>
        <w:suppressAutoHyphens/>
        <w:ind w:right="306"/>
        <w:rPr>
          <w:sz w:val="28"/>
          <w:szCs w:val="28"/>
        </w:rPr>
      </w:pPr>
    </w:p>
    <w:p w:rsidR="00BA74F0" w:rsidRPr="00BA74F0" w:rsidRDefault="00BA74F0" w:rsidP="00BA74F0">
      <w:pPr>
        <w:ind w:left="709"/>
        <w:jc w:val="both"/>
        <w:rPr>
          <w:color w:val="000000"/>
          <w:sz w:val="28"/>
          <w:szCs w:val="28"/>
        </w:rPr>
      </w:pPr>
    </w:p>
    <w:p w:rsidR="00BA74F0" w:rsidRPr="00BA74F0" w:rsidRDefault="00BA74F0" w:rsidP="00BA74F0">
      <w:pPr>
        <w:ind w:left="709"/>
        <w:jc w:val="center"/>
        <w:rPr>
          <w:color w:val="000000"/>
          <w:sz w:val="28"/>
          <w:szCs w:val="28"/>
        </w:rPr>
      </w:pPr>
      <w:r w:rsidRPr="00BA74F0">
        <w:rPr>
          <w:color w:val="000000"/>
          <w:sz w:val="28"/>
          <w:szCs w:val="28"/>
        </w:rPr>
        <w:t xml:space="preserve">План привлечения </w:t>
      </w:r>
      <w:r w:rsidRPr="00BA74F0">
        <w:rPr>
          <w:sz w:val="28"/>
          <w:szCs w:val="28"/>
        </w:rPr>
        <w:t>к исполнению договора субподрядчиков (соисполнителей) из числа</w:t>
      </w:r>
      <w:r w:rsidRPr="00BA74F0">
        <w:rPr>
          <w:color w:val="000000"/>
          <w:sz w:val="28"/>
          <w:szCs w:val="28"/>
        </w:rPr>
        <w:t xml:space="preserve"> субъектов малого и среднего предпринимательства </w:t>
      </w:r>
    </w:p>
    <w:p w:rsidR="00BA74F0" w:rsidRPr="00BA74F0" w:rsidRDefault="00BA74F0" w:rsidP="00BA74F0">
      <w:pPr>
        <w:ind w:left="709"/>
        <w:jc w:val="center"/>
        <w:rPr>
          <w:color w:val="000000"/>
          <w:sz w:val="28"/>
          <w:szCs w:val="28"/>
        </w:rPr>
      </w:pPr>
    </w:p>
    <w:p w:rsidR="00BA74F0" w:rsidRPr="00BA74F0" w:rsidRDefault="00BA74F0" w:rsidP="00BA74F0">
      <w:pPr>
        <w:ind w:left="709"/>
        <w:jc w:val="both"/>
        <w:rPr>
          <w:color w:val="000000"/>
          <w:sz w:val="28"/>
          <w:szCs w:val="28"/>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480"/>
        <w:gridCol w:w="2480"/>
      </w:tblGrid>
      <w:tr w:rsidR="00BA74F0" w:rsidRPr="00BA74F0" w:rsidTr="00495E5C">
        <w:trPr>
          <w:jc w:val="center"/>
        </w:trPr>
        <w:tc>
          <w:tcPr>
            <w:tcW w:w="2552" w:type="dxa"/>
          </w:tcPr>
          <w:p w:rsidR="00BA74F0" w:rsidRPr="00BA74F0" w:rsidRDefault="00BA74F0" w:rsidP="00BA74F0">
            <w:pPr>
              <w:jc w:val="center"/>
              <w:rPr>
                <w:color w:val="000000"/>
              </w:rPr>
            </w:pPr>
            <w:proofErr w:type="gramStart"/>
            <w:r w:rsidRPr="00BA74F0">
              <w:rPr>
                <w:color w:val="000000"/>
              </w:rPr>
              <w:t xml:space="preserve">Наименование, </w:t>
            </w:r>
            <w:r w:rsidRPr="00BA74F0">
              <w:t xml:space="preserve">фирменное наименование (при наличии), </w:t>
            </w:r>
            <w:r w:rsidRPr="00BA74F0">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BA74F0" w:rsidRPr="00BA74F0" w:rsidRDefault="00BA74F0" w:rsidP="00BA74F0">
            <w:pPr>
              <w:jc w:val="center"/>
              <w:rPr>
                <w:color w:val="000000"/>
              </w:rPr>
            </w:pPr>
            <w:r w:rsidRPr="00BA74F0">
              <w:rPr>
                <w:color w:val="000000"/>
              </w:rPr>
              <w:t>почтовый адрес, номер контактного телефона, адрес электронной почты субъекта малого и среднего предпринимательства</w:t>
            </w:r>
            <w:r w:rsidRPr="00BA74F0">
              <w:t xml:space="preserve">– </w:t>
            </w:r>
            <w:proofErr w:type="gramStart"/>
            <w:r w:rsidRPr="00BA74F0">
              <w:t>су</w:t>
            </w:r>
            <w:proofErr w:type="gramEnd"/>
            <w:r w:rsidRPr="00BA74F0">
              <w:t>бподрядчика (соисполнителя)</w:t>
            </w:r>
          </w:p>
        </w:tc>
        <w:tc>
          <w:tcPr>
            <w:tcW w:w="2552" w:type="dxa"/>
          </w:tcPr>
          <w:p w:rsidR="00BA74F0" w:rsidRPr="00BA74F0" w:rsidRDefault="00BA74F0" w:rsidP="00BA74F0">
            <w:pPr>
              <w:jc w:val="center"/>
              <w:rPr>
                <w:color w:val="000000"/>
              </w:rPr>
            </w:pPr>
            <w:r w:rsidRPr="00BA74F0">
              <w:rPr>
                <w:color w:val="000000"/>
              </w:rPr>
              <w:t xml:space="preserve">Предмет договора заключаемого с субъектом малого и среднего предпринимательства </w:t>
            </w:r>
            <w:r w:rsidRPr="00BA74F0">
              <w:t xml:space="preserve">– субподрядчиком (соисполнителем), </w:t>
            </w:r>
            <w:r w:rsidRPr="00BA74F0">
              <w:rPr>
                <w:color w:val="000000"/>
              </w:rPr>
              <w:t>с указанием количества поставляемого им товара, объема выполняемых им работ, оказываемых услуг</w:t>
            </w:r>
          </w:p>
        </w:tc>
        <w:tc>
          <w:tcPr>
            <w:tcW w:w="2480" w:type="dxa"/>
          </w:tcPr>
          <w:p w:rsidR="00BA74F0" w:rsidRPr="00BA74F0" w:rsidRDefault="00BA74F0" w:rsidP="00BA74F0">
            <w:pPr>
              <w:jc w:val="center"/>
              <w:rPr>
                <w:color w:val="000000"/>
              </w:rPr>
            </w:pPr>
            <w:r w:rsidRPr="00BA74F0">
              <w:rPr>
                <w:color w:val="000000"/>
              </w:rPr>
              <w:t>Место, условия и сроки (периоды) поставки товара, выполнения работы, оказания услуги субъектом малого и среднего предпринимательства</w:t>
            </w:r>
            <w:r w:rsidRPr="00BA74F0">
              <w:t xml:space="preserve">– </w:t>
            </w:r>
            <w:proofErr w:type="gramStart"/>
            <w:r w:rsidRPr="00BA74F0">
              <w:t>су</w:t>
            </w:r>
            <w:proofErr w:type="gramEnd"/>
            <w:r w:rsidRPr="00BA74F0">
              <w:t>бподрядчиком (соисполнителем)</w:t>
            </w:r>
          </w:p>
        </w:tc>
        <w:tc>
          <w:tcPr>
            <w:tcW w:w="2480" w:type="dxa"/>
          </w:tcPr>
          <w:p w:rsidR="00BA74F0" w:rsidRPr="00BA74F0" w:rsidRDefault="00BA74F0" w:rsidP="00BA74F0">
            <w:pPr>
              <w:jc w:val="center"/>
              <w:rPr>
                <w:color w:val="000000"/>
              </w:rPr>
            </w:pPr>
            <w:r w:rsidRPr="00BA74F0">
              <w:rPr>
                <w:color w:val="000000"/>
              </w:rPr>
              <w:t>Цена договора, заключаемого с субъектом малого и среднего предпринимательства</w:t>
            </w:r>
            <w:r w:rsidRPr="00BA74F0">
              <w:t xml:space="preserve">– </w:t>
            </w:r>
            <w:proofErr w:type="gramStart"/>
            <w:r w:rsidRPr="00BA74F0">
              <w:t>су</w:t>
            </w:r>
            <w:proofErr w:type="gramEnd"/>
            <w:r w:rsidRPr="00BA74F0">
              <w:t>бподрядчиком (соисполнителем) (указывается как доля от суммы договора, определенного по итогам аукциона, в %)</w:t>
            </w:r>
          </w:p>
        </w:tc>
      </w:tr>
      <w:tr w:rsidR="00BA74F0" w:rsidRPr="00BA74F0" w:rsidTr="00495E5C">
        <w:trPr>
          <w:jc w:val="center"/>
        </w:trPr>
        <w:tc>
          <w:tcPr>
            <w:tcW w:w="2552" w:type="dxa"/>
          </w:tcPr>
          <w:p w:rsidR="00BA74F0" w:rsidRPr="00BA74F0" w:rsidRDefault="00BA74F0" w:rsidP="00BA74F0">
            <w:pPr>
              <w:jc w:val="both"/>
              <w:rPr>
                <w:color w:val="000000"/>
              </w:rPr>
            </w:pPr>
          </w:p>
        </w:tc>
        <w:tc>
          <w:tcPr>
            <w:tcW w:w="2552"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r>
      <w:tr w:rsidR="00BA74F0" w:rsidRPr="00BA74F0" w:rsidTr="00495E5C">
        <w:trPr>
          <w:jc w:val="center"/>
        </w:trPr>
        <w:tc>
          <w:tcPr>
            <w:tcW w:w="2552" w:type="dxa"/>
          </w:tcPr>
          <w:p w:rsidR="00BA74F0" w:rsidRPr="00BA74F0" w:rsidRDefault="00BA74F0" w:rsidP="00BA74F0">
            <w:pPr>
              <w:jc w:val="both"/>
              <w:rPr>
                <w:color w:val="000000"/>
              </w:rPr>
            </w:pPr>
          </w:p>
        </w:tc>
        <w:tc>
          <w:tcPr>
            <w:tcW w:w="2552"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r>
      <w:tr w:rsidR="00BA74F0" w:rsidRPr="00BA74F0" w:rsidTr="00495E5C">
        <w:trPr>
          <w:jc w:val="center"/>
        </w:trPr>
        <w:tc>
          <w:tcPr>
            <w:tcW w:w="2552" w:type="dxa"/>
          </w:tcPr>
          <w:p w:rsidR="00BA74F0" w:rsidRPr="00BA74F0" w:rsidRDefault="00BA74F0" w:rsidP="00BA74F0">
            <w:pPr>
              <w:jc w:val="both"/>
              <w:rPr>
                <w:color w:val="000000"/>
              </w:rPr>
            </w:pPr>
          </w:p>
        </w:tc>
        <w:tc>
          <w:tcPr>
            <w:tcW w:w="2552"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r>
      <w:tr w:rsidR="00BA74F0" w:rsidRPr="00BA74F0" w:rsidTr="00495E5C">
        <w:trPr>
          <w:jc w:val="center"/>
        </w:trPr>
        <w:tc>
          <w:tcPr>
            <w:tcW w:w="2552" w:type="dxa"/>
          </w:tcPr>
          <w:p w:rsidR="00BA74F0" w:rsidRPr="00BA74F0" w:rsidRDefault="00BA74F0" w:rsidP="00BA74F0">
            <w:pPr>
              <w:jc w:val="both"/>
              <w:rPr>
                <w:color w:val="000000"/>
              </w:rPr>
            </w:pPr>
          </w:p>
        </w:tc>
        <w:tc>
          <w:tcPr>
            <w:tcW w:w="2552"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c>
          <w:tcPr>
            <w:tcW w:w="2480" w:type="dxa"/>
          </w:tcPr>
          <w:p w:rsidR="00BA74F0" w:rsidRPr="00BA74F0" w:rsidRDefault="00BA74F0" w:rsidP="00BA74F0">
            <w:pPr>
              <w:jc w:val="both"/>
              <w:rPr>
                <w:color w:val="000000"/>
              </w:rPr>
            </w:pPr>
          </w:p>
        </w:tc>
      </w:tr>
    </w:tbl>
    <w:p w:rsidR="00BA74F0" w:rsidRPr="00BA74F0" w:rsidRDefault="00BA74F0" w:rsidP="00BA74F0">
      <w:pPr>
        <w:ind w:left="709"/>
        <w:jc w:val="both"/>
        <w:rPr>
          <w:color w:val="000000"/>
          <w:sz w:val="28"/>
          <w:szCs w:val="28"/>
        </w:rPr>
      </w:pPr>
    </w:p>
    <w:p w:rsidR="00BA74F0" w:rsidRPr="00BA74F0" w:rsidRDefault="00BA74F0" w:rsidP="00BA74F0">
      <w:pPr>
        <w:ind w:left="709"/>
        <w:jc w:val="both"/>
        <w:rPr>
          <w:color w:val="000000"/>
          <w:sz w:val="28"/>
          <w:szCs w:val="28"/>
        </w:rPr>
      </w:pPr>
    </w:p>
    <w:p w:rsidR="00BA74F0" w:rsidRPr="00BA74F0" w:rsidRDefault="00BA74F0" w:rsidP="00BA74F0">
      <w:pPr>
        <w:ind w:left="709"/>
        <w:jc w:val="both"/>
        <w:rPr>
          <w:color w:val="000000"/>
          <w:sz w:val="28"/>
          <w:szCs w:val="28"/>
        </w:rPr>
      </w:pPr>
      <w:r w:rsidRPr="00BA74F0">
        <w:rPr>
          <w:color w:val="000000"/>
          <w:sz w:val="28"/>
          <w:szCs w:val="28"/>
        </w:rPr>
        <w:t>Подпись уполномоченного лица, печать (при ее наличии)</w:t>
      </w:r>
    </w:p>
    <w:p w:rsidR="00F73B79" w:rsidRPr="009A5D97" w:rsidRDefault="00F73B79" w:rsidP="009A5D97">
      <w:pPr>
        <w:pStyle w:val="a9"/>
        <w:suppressAutoHyphens/>
        <w:ind w:right="306"/>
        <w:rPr>
          <w:sz w:val="28"/>
          <w:szCs w:val="28"/>
        </w:rPr>
      </w:pPr>
    </w:p>
    <w:p w:rsidR="00F73B79" w:rsidRPr="009A5D97" w:rsidRDefault="00F73B79" w:rsidP="009A5D97">
      <w:pPr>
        <w:pStyle w:val="a6"/>
        <w:ind w:left="709"/>
        <w:jc w:val="both"/>
        <w:rPr>
          <w:color w:val="000000"/>
          <w:sz w:val="28"/>
          <w:szCs w:val="28"/>
        </w:rPr>
      </w:pPr>
    </w:p>
    <w:p w:rsidR="00BA74F0" w:rsidRPr="00495E5C" w:rsidRDefault="00495E5C" w:rsidP="009A5D97">
      <w:pPr>
        <w:pStyle w:val="a9"/>
        <w:ind w:firstLine="5670"/>
        <w:rPr>
          <w:sz w:val="28"/>
          <w:szCs w:val="28"/>
        </w:rPr>
      </w:pPr>
      <w:r>
        <w:rPr>
          <w:sz w:val="28"/>
          <w:szCs w:val="28"/>
        </w:rPr>
        <w:t>_______________________</w:t>
      </w: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BA74F0" w:rsidRDefault="00BA74F0" w:rsidP="009A5D97">
      <w:pPr>
        <w:pStyle w:val="a9"/>
        <w:ind w:firstLine="5670"/>
        <w:rPr>
          <w:sz w:val="28"/>
          <w:szCs w:val="28"/>
        </w:rPr>
      </w:pPr>
    </w:p>
    <w:p w:rsidR="00F73B79" w:rsidRPr="00495E5C" w:rsidRDefault="00F73B79" w:rsidP="009A5D97">
      <w:pPr>
        <w:pStyle w:val="a9"/>
        <w:ind w:firstLine="5670"/>
        <w:rPr>
          <w:sz w:val="28"/>
          <w:szCs w:val="28"/>
        </w:rPr>
      </w:pPr>
      <w:r w:rsidRPr="009A5D97">
        <w:rPr>
          <w:sz w:val="28"/>
          <w:szCs w:val="28"/>
        </w:rPr>
        <w:lastRenderedPageBreak/>
        <w:t xml:space="preserve">Приложение № </w:t>
      </w:r>
      <w:r w:rsidR="00495E5C">
        <w:rPr>
          <w:sz w:val="28"/>
          <w:szCs w:val="28"/>
        </w:rPr>
        <w:t>7</w:t>
      </w:r>
    </w:p>
    <w:p w:rsidR="00F73B79" w:rsidRPr="009A5D97" w:rsidRDefault="00F73B79" w:rsidP="009A5D97">
      <w:pPr>
        <w:pStyle w:val="a9"/>
        <w:ind w:firstLine="5670"/>
        <w:rPr>
          <w:sz w:val="28"/>
          <w:szCs w:val="28"/>
        </w:rPr>
      </w:pPr>
      <w:r w:rsidRPr="009A5D97">
        <w:rPr>
          <w:sz w:val="28"/>
          <w:szCs w:val="28"/>
        </w:rPr>
        <w:t>к котировочной документации</w:t>
      </w:r>
    </w:p>
    <w:p w:rsidR="00F73B79" w:rsidRPr="009A5D97" w:rsidRDefault="00F73B79" w:rsidP="009A5D97">
      <w:pPr>
        <w:pStyle w:val="a9"/>
        <w:rPr>
          <w:sz w:val="28"/>
          <w:szCs w:val="28"/>
        </w:rPr>
      </w:pPr>
    </w:p>
    <w:p w:rsidR="00495E5C" w:rsidRPr="00495E5C" w:rsidRDefault="00495E5C" w:rsidP="00495E5C">
      <w:pPr>
        <w:suppressAutoHyphens/>
        <w:ind w:right="306"/>
        <w:jc w:val="center"/>
        <w:rPr>
          <w:rFonts w:eastAsia="MS Mincho"/>
          <w:color w:val="000000"/>
          <w:sz w:val="28"/>
          <w:szCs w:val="28"/>
        </w:rPr>
      </w:pPr>
      <w:r w:rsidRPr="00495E5C">
        <w:rPr>
          <w:rFonts w:eastAsia="MS Mincho"/>
          <w:color w:val="000000"/>
          <w:sz w:val="28"/>
          <w:szCs w:val="28"/>
        </w:rPr>
        <w:t>Договор</w:t>
      </w:r>
    </w:p>
    <w:p w:rsidR="00495E5C" w:rsidRPr="00495E5C" w:rsidRDefault="00495E5C" w:rsidP="00495E5C">
      <w:pPr>
        <w:suppressAutoHyphens/>
        <w:ind w:right="306"/>
        <w:jc w:val="center"/>
        <w:rPr>
          <w:rFonts w:eastAsia="MS Mincho"/>
          <w:color w:val="000000"/>
          <w:sz w:val="28"/>
          <w:szCs w:val="28"/>
        </w:rPr>
      </w:pPr>
    </w:p>
    <w:p w:rsidR="00495E5C" w:rsidRPr="00495E5C" w:rsidRDefault="00495E5C" w:rsidP="00495E5C">
      <w:pPr>
        <w:suppressAutoHyphens/>
        <w:ind w:right="306"/>
        <w:jc w:val="center"/>
        <w:rPr>
          <w:rFonts w:eastAsia="MS Mincho"/>
          <w:color w:val="000000"/>
          <w:sz w:val="28"/>
          <w:szCs w:val="28"/>
        </w:rPr>
      </w:pPr>
    </w:p>
    <w:p w:rsidR="00495E5C" w:rsidRPr="00495E5C" w:rsidRDefault="00495E5C" w:rsidP="00495E5C">
      <w:pPr>
        <w:widowControl w:val="0"/>
        <w:spacing w:line="360" w:lineRule="exact"/>
        <w:ind w:right="23"/>
        <w:jc w:val="both"/>
        <w:rPr>
          <w:sz w:val="28"/>
          <w:szCs w:val="28"/>
          <w:shd w:val="clear" w:color="auto" w:fill="FFFFFF"/>
        </w:rPr>
      </w:pPr>
      <w:r w:rsidRPr="00495E5C">
        <w:rPr>
          <w:sz w:val="28"/>
          <w:szCs w:val="28"/>
          <w:shd w:val="clear" w:color="auto" w:fill="FFFFFF"/>
        </w:rPr>
        <w:t>г. _________</w:t>
      </w:r>
      <w:r w:rsidRPr="00495E5C">
        <w:rPr>
          <w:sz w:val="28"/>
          <w:szCs w:val="28"/>
          <w:shd w:val="clear" w:color="auto" w:fill="FFFFFF"/>
        </w:rPr>
        <w:tab/>
      </w:r>
      <w:r w:rsidRPr="00495E5C">
        <w:rPr>
          <w:sz w:val="28"/>
          <w:szCs w:val="28"/>
          <w:shd w:val="clear" w:color="auto" w:fill="FFFFFF"/>
        </w:rPr>
        <w:tab/>
      </w:r>
      <w:r w:rsidRPr="00495E5C">
        <w:rPr>
          <w:sz w:val="28"/>
          <w:szCs w:val="28"/>
          <w:shd w:val="clear" w:color="auto" w:fill="FFFFFF"/>
        </w:rPr>
        <w:tab/>
        <w:t xml:space="preserve"> </w:t>
      </w:r>
      <w:r w:rsidRPr="00495E5C">
        <w:rPr>
          <w:sz w:val="28"/>
          <w:szCs w:val="28"/>
          <w:shd w:val="clear" w:color="auto" w:fill="FFFFFF"/>
        </w:rPr>
        <w:tab/>
        <w:t xml:space="preserve">                                «___» _________ 20__ г.</w:t>
      </w:r>
    </w:p>
    <w:p w:rsidR="00495E5C" w:rsidRPr="00495E5C" w:rsidRDefault="00495E5C" w:rsidP="00495E5C">
      <w:pPr>
        <w:widowControl w:val="0"/>
        <w:spacing w:line="360" w:lineRule="exact"/>
        <w:ind w:right="23" w:firstLine="709"/>
        <w:contextualSpacing/>
        <w:jc w:val="both"/>
        <w:rPr>
          <w:sz w:val="28"/>
          <w:szCs w:val="28"/>
        </w:rPr>
      </w:pPr>
    </w:p>
    <w:p w:rsidR="00495E5C" w:rsidRPr="00495E5C" w:rsidRDefault="00495E5C" w:rsidP="00495E5C">
      <w:pPr>
        <w:widowControl w:val="0"/>
        <w:spacing w:line="360" w:lineRule="exact"/>
        <w:ind w:right="23" w:firstLine="709"/>
        <w:contextualSpacing/>
        <w:jc w:val="both"/>
        <w:rPr>
          <w:sz w:val="28"/>
          <w:szCs w:val="28"/>
        </w:rPr>
      </w:pPr>
      <w:r>
        <w:rPr>
          <w:sz w:val="28"/>
          <w:szCs w:val="28"/>
        </w:rPr>
        <w:t>Частное дошкольное образовательное учреждение</w:t>
      </w:r>
      <w:r w:rsidRPr="00495E5C">
        <w:rPr>
          <w:sz w:val="28"/>
          <w:szCs w:val="28"/>
        </w:rPr>
        <w:t xml:space="preserve"> «</w:t>
      </w:r>
      <w:r w:rsidR="00252C7A">
        <w:rPr>
          <w:sz w:val="28"/>
          <w:szCs w:val="28"/>
        </w:rPr>
        <w:t>Детский сад № 37</w:t>
      </w:r>
      <w:r>
        <w:rPr>
          <w:sz w:val="28"/>
          <w:szCs w:val="28"/>
        </w:rPr>
        <w:t xml:space="preserve"> ОАО «РЖД» </w:t>
      </w:r>
      <w:r w:rsidRPr="00495E5C">
        <w:rPr>
          <w:sz w:val="28"/>
          <w:szCs w:val="28"/>
        </w:rPr>
        <w:t>(</w:t>
      </w:r>
      <w:r>
        <w:rPr>
          <w:sz w:val="28"/>
          <w:szCs w:val="28"/>
        </w:rPr>
        <w:t>ЧДОУ</w:t>
      </w:r>
      <w:r w:rsidRPr="00495E5C">
        <w:rPr>
          <w:sz w:val="28"/>
          <w:szCs w:val="28"/>
        </w:rPr>
        <w:t xml:space="preserve"> «</w:t>
      </w:r>
      <w:r w:rsidR="00252C7A">
        <w:rPr>
          <w:sz w:val="28"/>
          <w:szCs w:val="28"/>
        </w:rPr>
        <w:t>Детский сад № 37</w:t>
      </w:r>
      <w:r>
        <w:rPr>
          <w:sz w:val="28"/>
          <w:szCs w:val="28"/>
        </w:rPr>
        <w:t xml:space="preserve"> ОАО «</w:t>
      </w:r>
      <w:r w:rsidRPr="00495E5C">
        <w:rPr>
          <w:sz w:val="28"/>
          <w:szCs w:val="28"/>
        </w:rPr>
        <w:t>РЖД»), именуемое в дальнейшем «Заказчик», в лице ___________________, действующего на основании __________________, с одной стороны,  и</w:t>
      </w:r>
      <w:proofErr w:type="gramStart"/>
      <w:r w:rsidRPr="00495E5C">
        <w:rPr>
          <w:sz w:val="28"/>
          <w:szCs w:val="28"/>
        </w:rPr>
        <w:t xml:space="preserve">  ________________ «____________________» (___ «____»), </w:t>
      </w:r>
      <w:proofErr w:type="gramEnd"/>
      <w:r w:rsidRPr="00495E5C">
        <w:rPr>
          <w:sz w:val="28"/>
          <w:szCs w:val="28"/>
        </w:rPr>
        <w:t>именуемое в дальнейшем «Подрядчик», в лице ______________________, действующего на основании _________________, с другой стороны, совместно именуемые «Стороны», заключили настоящий Договор о нижеследующем:</w:t>
      </w:r>
    </w:p>
    <w:p w:rsidR="00495E5C" w:rsidRPr="00495E5C" w:rsidRDefault="00495E5C" w:rsidP="00495E5C">
      <w:pPr>
        <w:widowControl w:val="0"/>
        <w:spacing w:line="360" w:lineRule="exact"/>
        <w:ind w:right="23" w:firstLine="709"/>
        <w:contextualSpacing/>
        <w:jc w:val="both"/>
        <w:rPr>
          <w:sz w:val="28"/>
          <w:szCs w:val="28"/>
        </w:rPr>
      </w:pPr>
    </w:p>
    <w:p w:rsidR="00495E5C" w:rsidRPr="00495E5C" w:rsidRDefault="00495E5C" w:rsidP="00495E5C">
      <w:pPr>
        <w:keepNext/>
        <w:keepLines/>
        <w:widowControl w:val="0"/>
        <w:tabs>
          <w:tab w:val="left" w:pos="851"/>
        </w:tabs>
        <w:spacing w:line="360" w:lineRule="exact"/>
        <w:ind w:right="23"/>
        <w:jc w:val="center"/>
        <w:outlineLvl w:val="3"/>
        <w:rPr>
          <w:b/>
          <w:sz w:val="28"/>
          <w:szCs w:val="28"/>
          <w:shd w:val="clear" w:color="auto" w:fill="FFFFFF"/>
        </w:rPr>
      </w:pPr>
      <w:r w:rsidRPr="00495E5C">
        <w:rPr>
          <w:b/>
          <w:sz w:val="28"/>
          <w:szCs w:val="28"/>
          <w:shd w:val="clear" w:color="auto" w:fill="FFFFFF"/>
        </w:rPr>
        <w:t>1. Предмет Договора</w:t>
      </w:r>
    </w:p>
    <w:p w:rsidR="00495E5C" w:rsidRPr="00495E5C" w:rsidRDefault="00495E5C" w:rsidP="00495E5C">
      <w:pPr>
        <w:keepNext/>
        <w:keepLines/>
        <w:widowControl w:val="0"/>
        <w:tabs>
          <w:tab w:val="left" w:pos="851"/>
        </w:tabs>
        <w:spacing w:line="360" w:lineRule="exact"/>
        <w:ind w:right="23"/>
        <w:jc w:val="center"/>
        <w:outlineLvl w:val="3"/>
        <w:rPr>
          <w:b/>
          <w:sz w:val="28"/>
          <w:szCs w:val="28"/>
          <w:shd w:val="clear" w:color="auto" w:fill="FFFFFF"/>
        </w:rPr>
      </w:pP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 xml:space="preserve">1.1. В соответствии с ______________ от ___ ________ 201_ года № ___ Заказчик поручает, а Подрядчик принимает на себя обязательства по выполнению </w:t>
      </w:r>
      <w:r w:rsidRPr="00495E5C">
        <w:rPr>
          <w:color w:val="000000"/>
          <w:sz w:val="28"/>
          <w:szCs w:val="28"/>
        </w:rPr>
        <w:t xml:space="preserve">работ по капитальному ремонту </w:t>
      </w:r>
      <w:r w:rsidR="00252C7A">
        <w:rPr>
          <w:color w:val="000000"/>
          <w:sz w:val="28"/>
          <w:szCs w:val="28"/>
        </w:rPr>
        <w:t>в детском саду № 37</w:t>
      </w:r>
      <w:r w:rsidR="00037D2C">
        <w:rPr>
          <w:color w:val="000000"/>
          <w:sz w:val="28"/>
          <w:szCs w:val="28"/>
        </w:rPr>
        <w:t xml:space="preserve"> ОАО «РЖД»</w:t>
      </w:r>
      <w:r w:rsidRPr="00495E5C">
        <w:rPr>
          <w:sz w:val="28"/>
          <w:szCs w:val="28"/>
        </w:rPr>
        <w:t>, именуемых в дальнейшем «Работы».</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1.2. В рамках настоящего Договора Подрядчик выполняет комплекс Работ, включая производимые в ходе капитального ремонта основных средств ремонтно-монтажные работы, комплектацию материалами, изделиями, конструкциями, оборудованием в полном объеме.</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 xml:space="preserve">1.3. Срок начала выполнения Работ по настоящему Договору – </w:t>
      </w:r>
      <w:r w:rsidR="00037D2C">
        <w:rPr>
          <w:sz w:val="28"/>
          <w:szCs w:val="28"/>
        </w:rPr>
        <w:t>_______</w:t>
      </w:r>
      <w:r w:rsidRPr="00495E5C">
        <w:rPr>
          <w:sz w:val="28"/>
          <w:szCs w:val="28"/>
        </w:rPr>
        <w:t xml:space="preserve">. Срок окончания выполнения Работ по настоящему Договору – </w:t>
      </w:r>
      <w:r w:rsidR="00037D2C">
        <w:rPr>
          <w:sz w:val="28"/>
          <w:szCs w:val="28"/>
        </w:rPr>
        <w:t>___________</w:t>
      </w:r>
      <w:r w:rsidRPr="00495E5C">
        <w:rPr>
          <w:sz w:val="28"/>
          <w:szCs w:val="28"/>
        </w:rPr>
        <w:t>.</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1.4. Объем и содержание Работ, а также сроки выполнения Работ могут быть пересмотрены Сторонами в случае существенных изменений обстоятельств, влияющих на выполнение Сторонами своих обязательств по настоящему Договору, с оформлением соответствующего дополнительного соглашения к настоящему Договору.</w:t>
      </w:r>
    </w:p>
    <w:p w:rsidR="00495E5C" w:rsidRPr="00495E5C" w:rsidRDefault="00495E5C" w:rsidP="00495E5C">
      <w:pPr>
        <w:keepNext/>
        <w:keepLines/>
        <w:widowControl w:val="0"/>
        <w:tabs>
          <w:tab w:val="left" w:pos="851"/>
        </w:tabs>
        <w:spacing w:line="360" w:lineRule="exact"/>
        <w:ind w:right="23"/>
        <w:jc w:val="center"/>
        <w:outlineLvl w:val="3"/>
        <w:rPr>
          <w:b/>
          <w:sz w:val="28"/>
          <w:szCs w:val="28"/>
          <w:shd w:val="clear" w:color="auto" w:fill="FFFFFF"/>
        </w:rPr>
      </w:pPr>
      <w:r w:rsidRPr="00495E5C">
        <w:rPr>
          <w:b/>
          <w:sz w:val="28"/>
          <w:szCs w:val="28"/>
          <w:shd w:val="clear" w:color="auto" w:fill="FFFFFF"/>
        </w:rPr>
        <w:t>2. Цена Договора</w:t>
      </w:r>
    </w:p>
    <w:p w:rsidR="00495E5C" w:rsidRPr="00495E5C" w:rsidRDefault="00495E5C" w:rsidP="00495E5C">
      <w:pPr>
        <w:keepNext/>
        <w:keepLines/>
        <w:widowControl w:val="0"/>
        <w:tabs>
          <w:tab w:val="left" w:pos="851"/>
        </w:tabs>
        <w:spacing w:line="360" w:lineRule="exact"/>
        <w:ind w:right="23"/>
        <w:jc w:val="center"/>
        <w:outlineLvl w:val="3"/>
        <w:rPr>
          <w:b/>
          <w:sz w:val="28"/>
          <w:szCs w:val="28"/>
          <w:shd w:val="clear" w:color="auto" w:fill="FFFFFF"/>
        </w:rPr>
      </w:pPr>
    </w:p>
    <w:p w:rsidR="00495E5C" w:rsidRPr="00495E5C" w:rsidRDefault="00495E5C" w:rsidP="00495E5C">
      <w:pPr>
        <w:widowControl w:val="0"/>
        <w:spacing w:line="360" w:lineRule="exact"/>
        <w:ind w:firstLine="708"/>
        <w:jc w:val="both"/>
        <w:rPr>
          <w:sz w:val="28"/>
          <w:szCs w:val="28"/>
        </w:rPr>
      </w:pPr>
      <w:r w:rsidRPr="00495E5C">
        <w:rPr>
          <w:sz w:val="28"/>
          <w:szCs w:val="28"/>
        </w:rPr>
        <w:t xml:space="preserve">2.1. Общая цена настоящего Договора с учетом </w:t>
      </w:r>
      <w:r w:rsidRPr="00495E5C">
        <w:rPr>
          <w:bCs/>
          <w:sz w:val="28"/>
          <w:szCs w:val="28"/>
        </w:rPr>
        <w:t xml:space="preserve">всех </w:t>
      </w:r>
      <w:r w:rsidRPr="00495E5C">
        <w:rPr>
          <w:sz w:val="28"/>
          <w:szCs w:val="28"/>
        </w:rPr>
        <w:t>расходов Подрядчика, включая стоимость</w:t>
      </w:r>
      <w:r w:rsidRPr="00495E5C">
        <w:rPr>
          <w:bCs/>
          <w:sz w:val="28"/>
          <w:szCs w:val="28"/>
        </w:rPr>
        <w:t xml:space="preserve"> материалов, изделий, конструкций, </w:t>
      </w:r>
      <w:r w:rsidRPr="00495E5C">
        <w:rPr>
          <w:sz w:val="28"/>
          <w:szCs w:val="28"/>
        </w:rPr>
        <w:t>оборудования</w:t>
      </w:r>
      <w:r w:rsidRPr="00495E5C">
        <w:rPr>
          <w:bCs/>
          <w:sz w:val="28"/>
          <w:szCs w:val="28"/>
        </w:rPr>
        <w:t xml:space="preserve"> и затрат, связанных с их доставкой на Объекты, </w:t>
      </w:r>
      <w:r w:rsidRPr="00495E5C">
        <w:rPr>
          <w:bCs/>
          <w:color w:val="000000"/>
          <w:sz w:val="28"/>
          <w:szCs w:val="28"/>
        </w:rPr>
        <w:t>затрат на выполнение Работ</w:t>
      </w:r>
      <w:r w:rsidRPr="00495E5C">
        <w:rPr>
          <w:sz w:val="28"/>
          <w:szCs w:val="28"/>
        </w:rPr>
        <w:t>, а также иных затрат Подрядчика, которые возникнут или могут возникнуть в ходе выполнения Работ</w:t>
      </w:r>
      <w:r w:rsidRPr="00495E5C">
        <w:rPr>
          <w:bCs/>
          <w:sz w:val="28"/>
          <w:szCs w:val="28"/>
        </w:rPr>
        <w:t xml:space="preserve">, </w:t>
      </w:r>
      <w:r w:rsidRPr="00495E5C">
        <w:rPr>
          <w:sz w:val="28"/>
          <w:szCs w:val="28"/>
        </w:rPr>
        <w:t>составляет</w:t>
      </w:r>
      <w:proofErr w:type="gramStart"/>
      <w:r w:rsidRPr="00495E5C">
        <w:rPr>
          <w:sz w:val="28"/>
          <w:szCs w:val="28"/>
        </w:rPr>
        <w:t xml:space="preserve"> – ____ (_________) </w:t>
      </w:r>
      <w:proofErr w:type="gramEnd"/>
      <w:r w:rsidRPr="00495E5C">
        <w:rPr>
          <w:sz w:val="28"/>
          <w:szCs w:val="28"/>
        </w:rPr>
        <w:t xml:space="preserve">рублей, кроме того НДС (18%) – ____ </w:t>
      </w:r>
      <w:r w:rsidRPr="00495E5C">
        <w:rPr>
          <w:sz w:val="28"/>
          <w:szCs w:val="28"/>
        </w:rPr>
        <w:lastRenderedPageBreak/>
        <w:t xml:space="preserve">(__________) рублей ____ копеек. Итого общая цена настоящего Договора </w:t>
      </w:r>
      <w:proofErr w:type="gramStart"/>
      <w:r w:rsidRPr="00495E5C">
        <w:rPr>
          <w:sz w:val="28"/>
          <w:szCs w:val="28"/>
        </w:rPr>
        <w:t>в</w:t>
      </w:r>
      <w:proofErr w:type="gramEnd"/>
      <w:r w:rsidRPr="00495E5C">
        <w:rPr>
          <w:sz w:val="28"/>
          <w:szCs w:val="28"/>
        </w:rPr>
        <w:t xml:space="preserve"> </w:t>
      </w:r>
      <w:proofErr w:type="gramStart"/>
      <w:r w:rsidRPr="00495E5C">
        <w:rPr>
          <w:sz w:val="28"/>
          <w:szCs w:val="28"/>
        </w:rPr>
        <w:t>учетом</w:t>
      </w:r>
      <w:proofErr w:type="gramEnd"/>
      <w:r w:rsidRPr="00495E5C">
        <w:rPr>
          <w:sz w:val="28"/>
          <w:szCs w:val="28"/>
        </w:rPr>
        <w:t xml:space="preserve"> НДС (18%) составляет – ____ (_________) рубле ____ копеек.</w:t>
      </w:r>
    </w:p>
    <w:p w:rsidR="00495E5C" w:rsidRPr="00495E5C" w:rsidRDefault="00495E5C" w:rsidP="00495E5C">
      <w:pPr>
        <w:widowControl w:val="0"/>
        <w:spacing w:line="360" w:lineRule="exact"/>
        <w:ind w:firstLine="708"/>
        <w:jc w:val="both"/>
        <w:rPr>
          <w:color w:val="000000"/>
          <w:sz w:val="28"/>
          <w:szCs w:val="28"/>
        </w:rPr>
      </w:pPr>
      <w:r w:rsidRPr="00495E5C">
        <w:rPr>
          <w:color w:val="000000"/>
          <w:sz w:val="28"/>
          <w:szCs w:val="28"/>
        </w:rPr>
        <w:t>Настоящим Подрядчик подтверждает, что надлежащим образом изучил все условия выполнения Работ по настоящему Договору и что никакие обстоятельства не могут повлиять на увеличение общей цены настоящего Договора, если иное не будет согласовано Сторонами в дополнительных соглашениях к настоящему Договору.</w:t>
      </w:r>
    </w:p>
    <w:p w:rsidR="00495E5C" w:rsidRPr="00495E5C" w:rsidRDefault="00495E5C" w:rsidP="00495E5C">
      <w:pPr>
        <w:widowControl w:val="0"/>
        <w:spacing w:line="360" w:lineRule="exact"/>
        <w:ind w:firstLine="708"/>
        <w:jc w:val="both"/>
        <w:rPr>
          <w:color w:val="000000"/>
          <w:sz w:val="28"/>
          <w:szCs w:val="28"/>
        </w:rPr>
      </w:pPr>
      <w:r w:rsidRPr="00495E5C">
        <w:rPr>
          <w:color w:val="000000"/>
          <w:sz w:val="28"/>
          <w:szCs w:val="28"/>
        </w:rPr>
        <w:t>2.2. В случае прекращения Заказчиком финансирования Работ настоящий Договор подлежит расторжению с составлением акта сверки взаимных расчетов и оплатой Подрядчику фактически выполненных и принятых Заказчиком до даты расторжения настоящего Договора Работ.</w:t>
      </w:r>
    </w:p>
    <w:p w:rsidR="00495E5C" w:rsidRPr="00495E5C" w:rsidRDefault="00495E5C" w:rsidP="00495E5C">
      <w:pPr>
        <w:widowControl w:val="0"/>
        <w:spacing w:line="360" w:lineRule="exact"/>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3. Права и обязанности Сторон</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 Подрядчик обязан:</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3.1.1. Выполнить все Работы по ремонту Объектов в объеме и в сроки, предусмотренные настоящим Договором, и сдать Объекты Заказчику готовыми к эксплуатации в установленный срок в состоянии, обеспечивающем их нормальную эксплуатацию в соответствии с функциональным назначением Объектов.</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 Обеспечить:</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качество выполнения всех Работ в соответствии с действующими нормами и техническими условиями;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своевременное устранение недостатков и дефектов, выявленных при приемке Работ и в течение гарантийного срока эксплуатации Объектов.</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3.1.3. Гарантировать освобождение Заказчика от ответственности и всякого рода расходов, связанных с увечьем или несчастными случаями со смертельным исходом в процессе выполнения Работ Подрядчиком в отношении своего персонала либо третьих лиц.</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3.1.4. Согласовать с Заказчиком порядок ведения Работ на Объектах и обеспечить соблюдение его на строительной площадке.</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3.1.5. Обеспечить содержание и уборку строительной площадки и прилегающей непосредственно к ней территории.</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 xml:space="preserve">3.1.6. Обеспечить в ходе проведения Работ выполнение требований, установленных Положением об обеспечении безопасной эксплуатации технических сооружений и </w:t>
      </w:r>
      <w:proofErr w:type="gramStart"/>
      <w:r w:rsidRPr="00495E5C">
        <w:rPr>
          <w:color w:val="000000"/>
          <w:sz w:val="28"/>
          <w:szCs w:val="28"/>
        </w:rPr>
        <w:t>устройств</w:t>
      </w:r>
      <w:proofErr w:type="gramEnd"/>
      <w:r w:rsidRPr="00495E5C">
        <w:rPr>
          <w:color w:val="000000"/>
          <w:sz w:val="28"/>
          <w:szCs w:val="28"/>
        </w:rPr>
        <w:t xml:space="preserve"> железных дорог при строительстве, реконструкции и (или) ремонте объектов инфраструктуры ОАО «РЖД», утвержденным распоряжением ОАО «РЖД» от 30 августа 2013 г. № 1932р.</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3.1.7. Вывезти в пятнадцатидневный срок </w:t>
      </w:r>
      <w:proofErr w:type="gramStart"/>
      <w:r w:rsidRPr="00495E5C">
        <w:rPr>
          <w:color w:val="000000"/>
          <w:sz w:val="28"/>
          <w:szCs w:val="28"/>
        </w:rPr>
        <w:t>с даты подписания</w:t>
      </w:r>
      <w:proofErr w:type="gramEnd"/>
      <w:r w:rsidRPr="00495E5C">
        <w:rPr>
          <w:color w:val="000000"/>
          <w:sz w:val="28"/>
          <w:szCs w:val="28"/>
        </w:rPr>
        <w:t xml:space="preserve"> Заказчиком</w:t>
      </w:r>
      <w:r w:rsidRPr="00495E5C">
        <w:rPr>
          <w:sz w:val="28"/>
          <w:szCs w:val="28"/>
        </w:rPr>
        <w:t xml:space="preserve"> и Подрядчиком акта о приемке-сдаче отремонтированных, реконструированных, модернизированных объектов основных средств формы № ОС-3 (далее – акт </w:t>
      </w:r>
      <w:r w:rsidRPr="00495E5C">
        <w:rPr>
          <w:sz w:val="28"/>
          <w:szCs w:val="28"/>
        </w:rPr>
        <w:lastRenderedPageBreak/>
        <w:t>формы № ОС-3) за пределы строительной площадки</w:t>
      </w:r>
      <w:r w:rsidRPr="00495E5C">
        <w:rPr>
          <w:color w:val="000000"/>
          <w:sz w:val="28"/>
          <w:szCs w:val="28"/>
        </w:rPr>
        <w:t xml:space="preserve"> принадлежащие Подрядчику строительные машины, оборудование, инвентарь, инструменты, строительные материалы, временные сооружения, другое имущество и строительный мусор.</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3.1.8. По отдельным видам Работ составлять акты на скрытые Работы.</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3.1.9. Сообщать Заказчику о необходимости проведения приемки результатов скрытых Работ, подлежащих закрытию, не позднее, чем за 3 (три) рабочих дня до начала проведения такой приемки.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3.1.10. В случае</w:t>
      </w:r>
      <w:proofErr w:type="gramStart"/>
      <w:r w:rsidRPr="00495E5C">
        <w:rPr>
          <w:color w:val="000000"/>
          <w:sz w:val="28"/>
          <w:szCs w:val="28"/>
        </w:rPr>
        <w:t>,</w:t>
      </w:r>
      <w:proofErr w:type="gramEnd"/>
      <w:r w:rsidRPr="00495E5C">
        <w:rPr>
          <w:color w:val="000000"/>
          <w:sz w:val="28"/>
          <w:szCs w:val="28"/>
        </w:rPr>
        <w:t xml:space="preserve"> если представитель Заказчика не явится к проведению приемки результатов скрытых Работ, подлежащих закрытию, составить односторонний акт и считать Работы принятыми, однако ответственность за качество выполненных Работ в таком случае лежит на Подрядчике. Раскрытие результатов скрытых Работ по требованию Заказчика оплачивается им дополнительно, если такое раскрытие покажет отсутствие дефектов в выполненных Работах.</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3.1.11. Не закрывать скрытые Работы без разрешения Заказчика за исключением случая, указанного в подпункте 3.1.10 настоящего Договора.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3.1.12. В случае</w:t>
      </w:r>
      <w:proofErr w:type="gramStart"/>
      <w:r w:rsidRPr="00495E5C">
        <w:rPr>
          <w:color w:val="000000"/>
          <w:sz w:val="28"/>
          <w:szCs w:val="28"/>
        </w:rPr>
        <w:t>,</w:t>
      </w:r>
      <w:proofErr w:type="gramEnd"/>
      <w:r w:rsidRPr="00495E5C">
        <w:rPr>
          <w:color w:val="000000"/>
          <w:sz w:val="28"/>
          <w:szCs w:val="28"/>
        </w:rPr>
        <w:t xml:space="preserve"> если закрытие скрытых Работ выполнено без одобрения Заказчика, или если Заказчик не был информирован об этом, или был информирован с опозданием, по требованию Заказчика за свой счет открыть любую часть скрытых Работ согласно указанию Заказчика, а затем за свой счет восстановить ее.</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3.1.13. При готовности к сдаче соответствующего Объекта известить об этом Заказчика не менее чем за 15 (пятнадцать) рабочих дней до предполагаемой даты сдачи Объекта.</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3.1.1</w:t>
      </w:r>
      <w:r w:rsidR="00037D2C">
        <w:rPr>
          <w:color w:val="000000"/>
          <w:sz w:val="28"/>
          <w:szCs w:val="28"/>
        </w:rPr>
        <w:t>4</w:t>
      </w:r>
      <w:r w:rsidRPr="00495E5C">
        <w:rPr>
          <w:color w:val="000000"/>
          <w:sz w:val="28"/>
          <w:szCs w:val="28"/>
        </w:rPr>
        <w:t>. Немедленно извещать Заказчика и до получения от него указаний приостанавливать Работы при обнаружении:</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возможных неблагоприятных для Заказчика последствий выполнения его указаний о способе выполнения Работ;</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иных, не зависящих от Подрядчика обстоятельств, влияющих на результаты Работ либо создающих невозможность их завершения в срок.</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3.1.1</w:t>
      </w:r>
      <w:r w:rsidR="00037D2C">
        <w:rPr>
          <w:color w:val="000000"/>
          <w:sz w:val="28"/>
          <w:szCs w:val="28"/>
        </w:rPr>
        <w:t>5</w:t>
      </w:r>
      <w:r w:rsidRPr="00495E5C">
        <w:rPr>
          <w:color w:val="000000"/>
          <w:sz w:val="28"/>
          <w:szCs w:val="28"/>
        </w:rPr>
        <w:t>. Передать по завершении выполнения Работ Заказчику исполнительную документацию о выполненных Работах.</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3.1.1</w:t>
      </w:r>
      <w:r w:rsidR="00037D2C">
        <w:rPr>
          <w:color w:val="000000"/>
          <w:sz w:val="28"/>
          <w:szCs w:val="28"/>
        </w:rPr>
        <w:t>6</w:t>
      </w:r>
      <w:r w:rsidRPr="00495E5C">
        <w:rPr>
          <w:color w:val="000000"/>
          <w:sz w:val="28"/>
          <w:szCs w:val="28"/>
        </w:rPr>
        <w:t xml:space="preserve">. В соответствии с пунктом 3 статьи 168 Налогового кодекса Российской  Федерации  выставлять  Заказчику  счета-фактуры  не  позднее  5 (пяти) календарных дней </w:t>
      </w:r>
      <w:proofErr w:type="gramStart"/>
      <w:r w:rsidRPr="00495E5C">
        <w:rPr>
          <w:color w:val="000000"/>
          <w:sz w:val="28"/>
          <w:szCs w:val="28"/>
        </w:rPr>
        <w:t>с даты выполнения</w:t>
      </w:r>
      <w:proofErr w:type="gramEnd"/>
      <w:r w:rsidRPr="00495E5C">
        <w:rPr>
          <w:color w:val="000000"/>
          <w:sz w:val="28"/>
          <w:szCs w:val="28"/>
        </w:rPr>
        <w:t xml:space="preserve"> Работ с предоставлением копий документов, подтверждающих право на их подписание уполномоченными представителями Подрядчика.</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Для целей настоящего Договора датой выполнения Работ является дата акта приемки Работ по форме № КС-2 (далее – акт формы № КС-2).</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3.1.1</w:t>
      </w:r>
      <w:r w:rsidR="00037D2C">
        <w:rPr>
          <w:sz w:val="28"/>
          <w:szCs w:val="28"/>
        </w:rPr>
        <w:t>7</w:t>
      </w:r>
      <w:r w:rsidRPr="00495E5C">
        <w:rPr>
          <w:sz w:val="28"/>
          <w:szCs w:val="28"/>
        </w:rPr>
        <w:t xml:space="preserve">. Предоставлять </w:t>
      </w:r>
      <w:r w:rsidRPr="00495E5C">
        <w:rPr>
          <w:color w:val="000000"/>
          <w:sz w:val="28"/>
          <w:szCs w:val="28"/>
        </w:rPr>
        <w:t>Заказчику</w:t>
      </w:r>
      <w:r w:rsidRPr="00495E5C">
        <w:rPr>
          <w:sz w:val="28"/>
          <w:szCs w:val="28"/>
        </w:rPr>
        <w:t xml:space="preserve"> не позднее 3 (третьего) числа месяца, </w:t>
      </w:r>
      <w:r w:rsidRPr="00495E5C">
        <w:rPr>
          <w:sz w:val="28"/>
          <w:szCs w:val="28"/>
        </w:rPr>
        <w:lastRenderedPageBreak/>
        <w:t>следующего за отчетным месяцем, полный пакет документов (в том числе акты формы КС-2, справки о стоимости выполненных Работ по форме № КС-3 (далее – справка формы № КС-3), счета и т.д.), а также копии документов, подтверждающих право на подписание указанных документов, уполномоченными представителями Подрядчика.</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Для целей настоящего Договора под отчетным месяцем понимается календарный месяц, в котором выполнялись Работы</w:t>
      </w:r>
      <w:r w:rsidRPr="00495E5C">
        <w:rPr>
          <w:sz w:val="28"/>
          <w:szCs w:val="28"/>
        </w:rPr>
        <w:t>.</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3.1.1</w:t>
      </w:r>
      <w:r w:rsidR="00037D2C">
        <w:rPr>
          <w:color w:val="000000"/>
          <w:sz w:val="28"/>
          <w:szCs w:val="28"/>
        </w:rPr>
        <w:t>8</w:t>
      </w:r>
      <w:r w:rsidRPr="00495E5C">
        <w:rPr>
          <w:color w:val="000000"/>
          <w:sz w:val="28"/>
          <w:szCs w:val="28"/>
        </w:rPr>
        <w:t>. Возвращать Заказчику по акту приема-передачи все возвратные материалы, получаемые в результате выполнения Работ и являющиеся собственностью Заказчика, в том числе металлолом, запасные части и другие материалы.</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w:t>
      </w:r>
      <w:r w:rsidR="00037D2C">
        <w:rPr>
          <w:color w:val="000000"/>
          <w:sz w:val="28"/>
          <w:szCs w:val="28"/>
        </w:rPr>
        <w:t>19</w:t>
      </w:r>
      <w:r w:rsidRPr="00495E5C">
        <w:rPr>
          <w:color w:val="000000"/>
          <w:sz w:val="28"/>
          <w:szCs w:val="28"/>
        </w:rPr>
        <w:t xml:space="preserve">. </w:t>
      </w:r>
      <w:proofErr w:type="gramStart"/>
      <w:r w:rsidRPr="00495E5C">
        <w:rPr>
          <w:color w:val="000000"/>
          <w:sz w:val="28"/>
          <w:szCs w:val="28"/>
        </w:rPr>
        <w:t xml:space="preserve">При повреждении пути, устройств СЦБ, энергоснабжения, другого имущества по вине и/или с участием Подрядчика и/или его субподрядной организации, известить Заказчика о произошедшем и направить в адрес Заказчика материалы расследования не позднее 3 (трех) суток с даты произошедшего и возместить расходы на восстановление поврежденного пути, устройств СЦБ, энергоснабжения, другого имущества. </w:t>
      </w:r>
      <w:proofErr w:type="gramEnd"/>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w:t>
      </w:r>
      <w:r w:rsidR="00037D2C">
        <w:rPr>
          <w:color w:val="000000"/>
          <w:sz w:val="28"/>
          <w:szCs w:val="28"/>
        </w:rPr>
        <w:t>20</w:t>
      </w:r>
      <w:r w:rsidRPr="00495E5C">
        <w:rPr>
          <w:color w:val="000000"/>
          <w:sz w:val="28"/>
          <w:szCs w:val="28"/>
        </w:rPr>
        <w:t>. Иметь все необходимые лицензии и разрешения, предусмотренные законодательством Российской Федерации для выполнения Работ по настоящему Договору.</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3.1.2</w:t>
      </w:r>
      <w:r w:rsidR="00037D2C">
        <w:rPr>
          <w:color w:val="000000"/>
          <w:sz w:val="28"/>
          <w:szCs w:val="28"/>
        </w:rPr>
        <w:t>1</w:t>
      </w:r>
      <w:r w:rsidRPr="00495E5C">
        <w:rPr>
          <w:color w:val="000000"/>
          <w:sz w:val="28"/>
          <w:szCs w:val="28"/>
        </w:rPr>
        <w:t>. Не допускать нарушения технологий при выполнении Работ, угрожающего безопасности движения поездов и сохранности инженерных коммуникаций на объектах железнодорожной инфраструктуры.</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3.1.2</w:t>
      </w:r>
      <w:r w:rsidR="00037D2C">
        <w:rPr>
          <w:color w:val="000000"/>
          <w:sz w:val="28"/>
          <w:szCs w:val="28"/>
        </w:rPr>
        <w:t>2</w:t>
      </w:r>
      <w:r w:rsidRPr="00495E5C">
        <w:rPr>
          <w:color w:val="000000"/>
          <w:sz w:val="28"/>
          <w:szCs w:val="28"/>
        </w:rPr>
        <w:t>. Обеспечить в ходе выполнения Работ:</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проведение необходимых мероприятий по технике безопасности, рациональному использованию территории, охране окружающей среды, зеленых насаждений и земли. Выполнять Работы в соответствии с Правилами техники безопасности и санитарии при производстве Работ в хозяйстве гражданских сооружений;</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содержание и уборку Объекта и прилегающей непосредственно к нему территории;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соблюдение требований Правил пожарной безопасности на железнодорожном транспорте (ГОСТ 12.3.008-75.);</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соблюдение технологии производства Работ в зоне действующих технических устройств, обеспечивающих работу железнодорожного транспорта.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w:t>
      </w:r>
      <w:r w:rsidR="00037D2C">
        <w:rPr>
          <w:color w:val="000000"/>
          <w:sz w:val="28"/>
          <w:szCs w:val="28"/>
        </w:rPr>
        <w:t>3</w:t>
      </w:r>
      <w:r w:rsidRPr="00495E5C">
        <w:rPr>
          <w:color w:val="000000"/>
          <w:sz w:val="28"/>
          <w:szCs w:val="28"/>
        </w:rPr>
        <w:t>. Информировать Заказчика по его запросу о ходе выполнения Работ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w:t>
      </w:r>
      <w:r w:rsidR="00037D2C">
        <w:rPr>
          <w:color w:val="000000"/>
          <w:sz w:val="28"/>
          <w:szCs w:val="28"/>
        </w:rPr>
        <w:t>4</w:t>
      </w:r>
      <w:r w:rsidRPr="00495E5C">
        <w:rPr>
          <w:color w:val="000000"/>
          <w:sz w:val="28"/>
          <w:szCs w:val="28"/>
        </w:rPr>
        <w:t>. Незамедлительно уведомлять Заказчика о любом происшествии на площадке, предоставленной для выполнения Работ, в том числе повреждении или гибели имущества, гибели или увечье персонала и принимаемых мерах по скорейшему устранению последствий происшествия.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lastRenderedPageBreak/>
        <w:t>3.1.2</w:t>
      </w:r>
      <w:r w:rsidR="00037D2C">
        <w:rPr>
          <w:color w:val="000000"/>
          <w:sz w:val="28"/>
          <w:szCs w:val="28"/>
        </w:rPr>
        <w:t>5</w:t>
      </w:r>
      <w:r w:rsidRPr="00495E5C">
        <w:rPr>
          <w:color w:val="000000"/>
          <w:sz w:val="28"/>
          <w:szCs w:val="28"/>
        </w:rPr>
        <w:t>. При выполнении Работ применять качественные расходные материалы, изделия, конструкции, оборудование.</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w:t>
      </w:r>
      <w:r w:rsidR="00037D2C">
        <w:rPr>
          <w:color w:val="000000"/>
          <w:sz w:val="28"/>
          <w:szCs w:val="28"/>
        </w:rPr>
        <w:t>6</w:t>
      </w:r>
      <w:r w:rsidRPr="00495E5C">
        <w:rPr>
          <w:color w:val="000000"/>
          <w:sz w:val="28"/>
          <w:szCs w:val="28"/>
        </w:rPr>
        <w:t>. В случае отсутствия при выполнении Работ представителя Заказчика или уполномоченного им лица, а также присутствия указанных лиц при проведении Работ (в любом случае) нести ответственность за качество используемых материалов, изделий, конструкций, оборудования, выполненных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w:t>
      </w:r>
      <w:r w:rsidR="00037D2C">
        <w:rPr>
          <w:color w:val="000000"/>
          <w:sz w:val="28"/>
          <w:szCs w:val="28"/>
        </w:rPr>
        <w:t>7</w:t>
      </w:r>
      <w:r w:rsidRPr="00495E5C">
        <w:rPr>
          <w:color w:val="000000"/>
          <w:sz w:val="28"/>
          <w:szCs w:val="28"/>
        </w:rPr>
        <w:t>. Не нарушать прав третьих лиц, урегулировать требования, предъявленные к Заказчику третьими лицами в связи с исполнением настоящего Договора, и возместить Заказчику связанные с такими требованиями расходы и убытки.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3.1.2</w:t>
      </w:r>
      <w:r w:rsidR="00037D2C">
        <w:rPr>
          <w:color w:val="000000"/>
          <w:sz w:val="28"/>
          <w:szCs w:val="28"/>
        </w:rPr>
        <w:t>8</w:t>
      </w:r>
      <w:r w:rsidRPr="00495E5C">
        <w:rPr>
          <w:color w:val="000000"/>
          <w:sz w:val="28"/>
          <w:szCs w:val="28"/>
        </w:rPr>
        <w:t>. Предоставить гарантийный срок на результаты Работ по настоящему Договору согласно пункту 10.3 настоящего Договора.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w:t>
      </w:r>
      <w:r w:rsidR="00037D2C">
        <w:rPr>
          <w:color w:val="000000"/>
          <w:sz w:val="28"/>
          <w:szCs w:val="28"/>
        </w:rPr>
        <w:t>29</w:t>
      </w:r>
      <w:r w:rsidRPr="00495E5C">
        <w:rPr>
          <w:color w:val="000000"/>
          <w:sz w:val="28"/>
          <w:szCs w:val="28"/>
        </w:rPr>
        <w:t xml:space="preserve">. В период гарантийного срока устранять за свой счет недостатки в результатах Работ, не позволяющие продолжить нормальную эксплуатацию Объектов. При этом гарантийный срок продлевается на период </w:t>
      </w:r>
      <w:proofErr w:type="gramStart"/>
      <w:r w:rsidRPr="00495E5C">
        <w:rPr>
          <w:color w:val="000000"/>
          <w:sz w:val="28"/>
          <w:szCs w:val="28"/>
        </w:rPr>
        <w:t>с даты обнаружения</w:t>
      </w:r>
      <w:proofErr w:type="gramEnd"/>
      <w:r w:rsidRPr="00495E5C">
        <w:rPr>
          <w:color w:val="000000"/>
          <w:sz w:val="28"/>
          <w:szCs w:val="28"/>
        </w:rPr>
        <w:t xml:space="preserve"> дефектов до даты их устранения.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3.1.3</w:t>
      </w:r>
      <w:r w:rsidR="00037D2C">
        <w:rPr>
          <w:color w:val="000000"/>
          <w:sz w:val="28"/>
          <w:szCs w:val="28"/>
        </w:rPr>
        <w:t>0</w:t>
      </w:r>
      <w:r w:rsidRPr="00495E5C">
        <w:rPr>
          <w:color w:val="000000"/>
          <w:sz w:val="28"/>
          <w:szCs w:val="28"/>
        </w:rPr>
        <w:t xml:space="preserve">. Предоставить Заказчику информацию об изменениях в составе владельцев Подрядчика, включая конечных бенефициаров, и (или) в исполнительных органах Подрядчика, с приложением подтверждающих документов, не позднее, чем через 5 (пять) календарных дней </w:t>
      </w:r>
      <w:proofErr w:type="gramStart"/>
      <w:r w:rsidRPr="00495E5C">
        <w:rPr>
          <w:color w:val="000000"/>
          <w:sz w:val="28"/>
          <w:szCs w:val="28"/>
        </w:rPr>
        <w:t>с даты</w:t>
      </w:r>
      <w:proofErr w:type="gramEnd"/>
      <w:r w:rsidRPr="00495E5C">
        <w:rPr>
          <w:color w:val="000000"/>
          <w:sz w:val="28"/>
          <w:szCs w:val="28"/>
        </w:rPr>
        <w:t xml:space="preserve"> таких изменений.</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В случае </w:t>
      </w:r>
      <w:proofErr w:type="spellStart"/>
      <w:r w:rsidRPr="00495E5C">
        <w:rPr>
          <w:color w:val="000000"/>
          <w:sz w:val="28"/>
          <w:szCs w:val="28"/>
        </w:rPr>
        <w:t>непредоставления</w:t>
      </w:r>
      <w:proofErr w:type="spellEnd"/>
      <w:r w:rsidRPr="00495E5C">
        <w:rPr>
          <w:color w:val="000000"/>
          <w:sz w:val="28"/>
          <w:szCs w:val="28"/>
        </w:rPr>
        <w:t xml:space="preserve"> Подрядчиком указанной информации, Заказчик вправе расторгнуть настоящий Договор в порядке, предусмотренном пунктом 17.3 настоящего Договора.</w:t>
      </w:r>
    </w:p>
    <w:p w:rsidR="00495E5C" w:rsidRPr="00495E5C" w:rsidRDefault="00495E5C" w:rsidP="00495E5C">
      <w:pPr>
        <w:widowControl w:val="0"/>
        <w:spacing w:line="360" w:lineRule="exact"/>
        <w:ind w:right="20" w:firstLine="709"/>
        <w:contextualSpacing/>
        <w:jc w:val="both"/>
        <w:rPr>
          <w:sz w:val="28"/>
          <w:szCs w:val="28"/>
        </w:rPr>
      </w:pPr>
      <w:r w:rsidRPr="00495E5C">
        <w:rPr>
          <w:color w:val="000000"/>
          <w:sz w:val="28"/>
          <w:szCs w:val="28"/>
        </w:rPr>
        <w:t>3.1.3</w:t>
      </w:r>
      <w:r w:rsidR="00037D2C">
        <w:rPr>
          <w:color w:val="000000"/>
          <w:sz w:val="28"/>
          <w:szCs w:val="28"/>
        </w:rPr>
        <w:t>1</w:t>
      </w:r>
      <w:r w:rsidRPr="00495E5C">
        <w:rPr>
          <w:color w:val="000000"/>
          <w:sz w:val="28"/>
          <w:szCs w:val="28"/>
        </w:rPr>
        <w:t xml:space="preserve">. По завершении всех Работ по соответствующему Объекту возвратить Заказчику не позднее 5 (пятого) числа месяца, </w:t>
      </w:r>
      <w:r w:rsidRPr="00495E5C">
        <w:rPr>
          <w:sz w:val="28"/>
          <w:szCs w:val="28"/>
        </w:rPr>
        <w:t>следующего за отчетным месяцем, подписанный со своей Стороны акт формы № ОС-3.</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3.1.3</w:t>
      </w:r>
      <w:r w:rsidR="00037D2C">
        <w:rPr>
          <w:color w:val="000000"/>
          <w:sz w:val="28"/>
          <w:szCs w:val="28"/>
        </w:rPr>
        <w:t>2</w:t>
      </w:r>
      <w:r w:rsidRPr="00495E5C">
        <w:rPr>
          <w:color w:val="000000"/>
          <w:sz w:val="28"/>
          <w:szCs w:val="28"/>
        </w:rPr>
        <w:t>. Исполнить в полном объеме все свои обязательства, предусмотренные в других разделах настоящего Договора.</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3.1.33. Не переуступать права и обязанности по настоящему Договору без письменного согласия Заказчика.</w:t>
      </w:r>
    </w:p>
    <w:p w:rsidR="00495E5C" w:rsidRPr="00495E5C" w:rsidRDefault="00495E5C" w:rsidP="00495E5C">
      <w:pPr>
        <w:widowControl w:val="0"/>
        <w:autoSpaceDE w:val="0"/>
        <w:autoSpaceDN w:val="0"/>
        <w:adjustRightInd w:val="0"/>
        <w:spacing w:line="360" w:lineRule="exact"/>
        <w:ind w:firstLine="709"/>
        <w:jc w:val="both"/>
        <w:rPr>
          <w:sz w:val="28"/>
        </w:rPr>
      </w:pPr>
      <w:proofErr w:type="gramStart"/>
      <w:r w:rsidRPr="00495E5C">
        <w:rPr>
          <w:sz w:val="28"/>
          <w:szCs w:val="28"/>
        </w:rPr>
        <w:t xml:space="preserve">3.1.34*. </w:t>
      </w:r>
      <w:r w:rsidRPr="00495E5C">
        <w:rPr>
          <w:sz w:val="28"/>
        </w:rPr>
        <w:t>Подрядчик ежегодно не позднее 1 декабря представляет Заказчику подтверждение на текущий год</w:t>
      </w:r>
      <w:r w:rsidRPr="00495E5C">
        <w:rPr>
          <w:color w:val="FF0000"/>
          <w:sz w:val="28"/>
        </w:rPr>
        <w:t xml:space="preserve"> </w:t>
      </w:r>
      <w:r w:rsidRPr="00495E5C">
        <w:rPr>
          <w:sz w:val="28"/>
        </w:rPr>
        <w:t>своего</w:t>
      </w:r>
      <w:r w:rsidRPr="00495E5C">
        <w:rPr>
          <w:color w:val="FF0000"/>
          <w:sz w:val="28"/>
        </w:rPr>
        <w:t xml:space="preserve"> </w:t>
      </w:r>
      <w:r w:rsidRPr="00495E5C">
        <w:rPr>
          <w:sz w:val="28"/>
        </w:rPr>
        <w:t xml:space="preserve">статуса субъекта малого и среднего предпринимательства </w:t>
      </w:r>
      <w:r w:rsidRPr="00495E5C">
        <w:rPr>
          <w:sz w:val="28"/>
          <w:szCs w:val="28"/>
        </w:rPr>
        <w:t xml:space="preserve">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w:t>
      </w:r>
      <w:r w:rsidRPr="00495E5C">
        <w:rPr>
          <w:iCs/>
          <w:sz w:val="28"/>
          <w:szCs w:val="28"/>
        </w:rPr>
        <w:t xml:space="preserve">от 24.07.2007 № 209-ФЗ </w:t>
      </w:r>
      <w:r w:rsidRPr="00495E5C">
        <w:rPr>
          <w:sz w:val="28"/>
          <w:szCs w:val="28"/>
        </w:rPr>
        <w:t xml:space="preserve"> «О развитии малого и среднего предпринимательства в Российской Федерации», содержащих информацию о контрагенте, или декларации о соответствии контрагента</w:t>
      </w:r>
      <w:proofErr w:type="gramEnd"/>
      <w:r w:rsidRPr="00495E5C">
        <w:rPr>
          <w:sz w:val="28"/>
          <w:szCs w:val="28"/>
        </w:rPr>
        <w:t xml:space="preserve"> </w:t>
      </w:r>
      <w:proofErr w:type="gramStart"/>
      <w:r w:rsidRPr="00495E5C">
        <w:rPr>
          <w:sz w:val="28"/>
          <w:szCs w:val="28"/>
        </w:rPr>
        <w:t xml:space="preserve">критериям отнесения к субъектам малого и среднего предпринимательства, установленным статьей 4 Федерального закона </w:t>
      </w:r>
      <w:r w:rsidRPr="00495E5C">
        <w:rPr>
          <w:iCs/>
          <w:sz w:val="28"/>
          <w:szCs w:val="28"/>
        </w:rPr>
        <w:t xml:space="preserve">от </w:t>
      </w:r>
      <w:r w:rsidRPr="00495E5C">
        <w:rPr>
          <w:iCs/>
          <w:sz w:val="28"/>
          <w:szCs w:val="28"/>
        </w:rPr>
        <w:lastRenderedPageBreak/>
        <w:t xml:space="preserve">24.07.2007 № 209-ФЗ </w:t>
      </w:r>
      <w:r w:rsidRPr="00495E5C">
        <w:rPr>
          <w:sz w:val="28"/>
          <w:szCs w:val="28"/>
        </w:rPr>
        <w:t xml:space="preserve"> «О развитии малого и среднего предпринимательства в Российской Федерации», по форме, утвержденной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случае отсутствия сведений о</w:t>
      </w:r>
      <w:proofErr w:type="gramEnd"/>
      <w:r w:rsidRPr="00495E5C">
        <w:rPr>
          <w:sz w:val="28"/>
          <w:szCs w:val="28"/>
        </w:rPr>
        <w:t xml:space="preserve"> </w:t>
      </w:r>
      <w:proofErr w:type="gramStart"/>
      <w:r w:rsidRPr="00495E5C">
        <w:rPr>
          <w:sz w:val="28"/>
          <w:szCs w:val="28"/>
        </w:rPr>
        <w:t xml:space="preserve">контрагенте,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Pr="00495E5C">
        <w:rPr>
          <w:iCs/>
          <w:sz w:val="28"/>
          <w:szCs w:val="28"/>
        </w:rPr>
        <w:t xml:space="preserve">от 24.07.2007 № 209-ФЗ </w:t>
      </w:r>
      <w:r w:rsidRPr="00495E5C">
        <w:rPr>
          <w:sz w:val="28"/>
          <w:szCs w:val="28"/>
        </w:rPr>
        <w:t xml:space="preserve"> «О развитии малого и среднего предпринимательства в Российской Федерации», в едином реестре субъектов малого и среднего предпринимательства</w:t>
      </w:r>
      <w:r w:rsidR="008014D6">
        <w:rPr>
          <w:sz w:val="28"/>
          <w:szCs w:val="28"/>
        </w:rPr>
        <w:t>»</w:t>
      </w:r>
      <w:r w:rsidRPr="00495E5C">
        <w:rPr>
          <w:sz w:val="28"/>
        </w:rPr>
        <w:t>.</w:t>
      </w:r>
      <w:proofErr w:type="gramEnd"/>
    </w:p>
    <w:p w:rsidR="00495E5C" w:rsidRPr="00495E5C" w:rsidRDefault="00495E5C" w:rsidP="00495E5C">
      <w:pPr>
        <w:widowControl w:val="0"/>
        <w:autoSpaceDE w:val="0"/>
        <w:autoSpaceDN w:val="0"/>
        <w:adjustRightInd w:val="0"/>
        <w:spacing w:line="360" w:lineRule="exact"/>
        <w:ind w:firstLine="709"/>
        <w:jc w:val="both"/>
        <w:rPr>
          <w:sz w:val="28"/>
          <w:szCs w:val="28"/>
        </w:rPr>
      </w:pPr>
      <w:r w:rsidRPr="00495E5C">
        <w:rPr>
          <w:sz w:val="28"/>
          <w:szCs w:val="28"/>
        </w:rPr>
        <w:t>В случае нарушения Подрядчиком условий настоящего пункта Заказчик вправе  расторгнуть  настоящий  Договор  в  порядке,  предусмотренном пунктом 17.3  настоящего Договора.</w:t>
      </w:r>
    </w:p>
    <w:p w:rsidR="00495E5C" w:rsidRPr="00495E5C" w:rsidRDefault="00495E5C" w:rsidP="00495E5C">
      <w:pPr>
        <w:spacing w:line="360" w:lineRule="exact"/>
        <w:ind w:firstLine="709"/>
        <w:jc w:val="both"/>
        <w:rPr>
          <w:sz w:val="28"/>
          <w:szCs w:val="28"/>
        </w:rPr>
      </w:pPr>
      <w:r w:rsidRPr="00495E5C">
        <w:rPr>
          <w:sz w:val="28"/>
          <w:szCs w:val="28"/>
        </w:rPr>
        <w:t>3.1.35. Не допускать привлеченными для выполнения Работ третьими лицами передачу выполнения Работ по настоящему Договору другим третьим лицам без письменного согласия Заказчика. В случае получения согласия Заказчика, такое привлечение осуществляется в порядке, определенном Заказчиком.</w:t>
      </w:r>
    </w:p>
    <w:p w:rsidR="00495E5C" w:rsidRPr="00495E5C" w:rsidRDefault="00495E5C" w:rsidP="00495E5C">
      <w:pPr>
        <w:widowControl w:val="0"/>
        <w:spacing w:line="360" w:lineRule="exact"/>
        <w:ind w:right="23" w:firstLine="708"/>
        <w:contextualSpacing/>
        <w:jc w:val="both"/>
        <w:rPr>
          <w:sz w:val="28"/>
          <w:szCs w:val="28"/>
        </w:rPr>
      </w:pPr>
      <w:r w:rsidRPr="00495E5C">
        <w:rPr>
          <w:sz w:val="28"/>
          <w:szCs w:val="28"/>
        </w:rPr>
        <w:t>3.2. Подрядчик не вправе:</w:t>
      </w:r>
    </w:p>
    <w:p w:rsidR="00495E5C" w:rsidRPr="00495E5C" w:rsidRDefault="00495E5C" w:rsidP="00495E5C">
      <w:pPr>
        <w:widowControl w:val="0"/>
        <w:spacing w:line="360" w:lineRule="exact"/>
        <w:ind w:right="23" w:firstLine="708"/>
        <w:contextualSpacing/>
        <w:jc w:val="both"/>
        <w:rPr>
          <w:color w:val="000000"/>
          <w:sz w:val="28"/>
          <w:szCs w:val="28"/>
        </w:rPr>
      </w:pPr>
      <w:r w:rsidRPr="00495E5C">
        <w:rPr>
          <w:color w:val="000000"/>
          <w:sz w:val="28"/>
          <w:szCs w:val="28"/>
        </w:rPr>
        <w:t xml:space="preserve">3.2.1. Передавать техническую документацию третьим лицам и вносить </w:t>
      </w:r>
      <w:proofErr w:type="gramStart"/>
      <w:r w:rsidRPr="00495E5C">
        <w:rPr>
          <w:color w:val="000000"/>
          <w:sz w:val="28"/>
          <w:szCs w:val="28"/>
        </w:rPr>
        <w:t>в</w:t>
      </w:r>
      <w:proofErr w:type="gramEnd"/>
      <w:r w:rsidRPr="00495E5C">
        <w:rPr>
          <w:color w:val="000000"/>
          <w:sz w:val="28"/>
          <w:szCs w:val="28"/>
        </w:rPr>
        <w:t xml:space="preserve"> </w:t>
      </w:r>
    </w:p>
    <w:p w:rsidR="00495E5C" w:rsidRPr="00495E5C" w:rsidRDefault="00495E5C" w:rsidP="00495E5C">
      <w:pPr>
        <w:widowControl w:val="0"/>
        <w:spacing w:line="360" w:lineRule="exact"/>
        <w:ind w:right="23"/>
        <w:contextualSpacing/>
        <w:jc w:val="both"/>
        <w:rPr>
          <w:color w:val="000000"/>
          <w:sz w:val="28"/>
          <w:szCs w:val="28"/>
        </w:rPr>
      </w:pPr>
      <w:r w:rsidRPr="00495E5C">
        <w:rPr>
          <w:color w:val="000000"/>
          <w:sz w:val="28"/>
          <w:szCs w:val="28"/>
        </w:rPr>
        <w:t>нее изменения без письменного согласия Заказчика.</w:t>
      </w:r>
    </w:p>
    <w:p w:rsidR="00495E5C" w:rsidRPr="00495E5C" w:rsidRDefault="00495E5C" w:rsidP="00495E5C">
      <w:pPr>
        <w:widowControl w:val="0"/>
        <w:spacing w:line="360" w:lineRule="exact"/>
        <w:ind w:right="23" w:firstLine="708"/>
        <w:contextualSpacing/>
        <w:jc w:val="both"/>
        <w:rPr>
          <w:color w:val="000000"/>
          <w:sz w:val="28"/>
          <w:szCs w:val="28"/>
        </w:rPr>
      </w:pPr>
      <w:r w:rsidRPr="00495E5C">
        <w:rPr>
          <w:color w:val="000000"/>
          <w:sz w:val="28"/>
          <w:szCs w:val="28"/>
        </w:rPr>
        <w:t>3.2.2. Отступать от утвержденной Заказчиком сметной документации без письменного согласия Заказчика.</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3.3. Подрядчик вправе:</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3.3.1</w:t>
      </w:r>
      <w:r w:rsidRPr="00495E5C">
        <w:rPr>
          <w:i/>
          <w:color w:val="000000"/>
          <w:sz w:val="28"/>
          <w:szCs w:val="28"/>
        </w:rPr>
        <w:t>.</w:t>
      </w:r>
      <w:r w:rsidRPr="00495E5C">
        <w:rPr>
          <w:color w:val="000000"/>
          <w:sz w:val="28"/>
          <w:szCs w:val="28"/>
        </w:rPr>
        <w:t xml:space="preserve"> По согласованию с Заказчиком, в случае досрочного выполнения Работ сдать их результаты Заказчику в установленном настоящим Договором порядке.</w:t>
      </w:r>
    </w:p>
    <w:p w:rsid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3.3.2. Подрядчик вправе привлекать для выполнения Работ по настоящему Договору третьих лиц посредством проведения конкурсных процедур с привлечением Заказчика.</w:t>
      </w:r>
    </w:p>
    <w:p w:rsidR="008014D6" w:rsidRDefault="00495E5C" w:rsidP="008014D6">
      <w:pPr>
        <w:spacing w:line="360" w:lineRule="exact"/>
        <w:ind w:firstLine="709"/>
        <w:jc w:val="both"/>
        <w:rPr>
          <w:sz w:val="28"/>
          <w:szCs w:val="28"/>
        </w:rPr>
      </w:pPr>
      <w:r w:rsidRPr="00495E5C">
        <w:rPr>
          <w:color w:val="000000"/>
          <w:sz w:val="28"/>
          <w:szCs w:val="28"/>
        </w:rPr>
        <w:t xml:space="preserve">О привлечении </w:t>
      </w:r>
      <w:r w:rsidRPr="00495E5C">
        <w:rPr>
          <w:color w:val="000000"/>
          <w:sz w:val="28"/>
          <w:szCs w:val="28"/>
        </w:rPr>
        <w:tab/>
        <w:t>третьих лиц для выполнения Работ по настоящему Договору Подрядчик обязан известить Заказчика в течение 5 (пяти) календарных дней с даты их привлечения. В извещении должны быть указаны наименования привлеченных третьих лиц, перечень и стоимость выполняемых ими Работ, определенные посредством проведения конкурсных процедур. Также к извещению должны прилагаться документы, обосновывающие выбор третьих лиц.</w:t>
      </w:r>
      <w:r w:rsidR="008014D6" w:rsidRPr="008014D6">
        <w:rPr>
          <w:sz w:val="28"/>
          <w:szCs w:val="28"/>
        </w:rPr>
        <w:t xml:space="preserve"> </w:t>
      </w:r>
    </w:p>
    <w:p w:rsidR="008014D6" w:rsidRPr="00495E5C" w:rsidRDefault="008014D6" w:rsidP="008014D6">
      <w:pPr>
        <w:spacing w:line="360" w:lineRule="exact"/>
        <w:ind w:firstLine="709"/>
        <w:jc w:val="both"/>
        <w:rPr>
          <w:sz w:val="28"/>
          <w:szCs w:val="28"/>
        </w:rPr>
      </w:pPr>
      <w:r w:rsidRPr="00495E5C">
        <w:rPr>
          <w:sz w:val="28"/>
          <w:szCs w:val="28"/>
        </w:rPr>
        <w:t>_____________________________________________________________</w:t>
      </w:r>
    </w:p>
    <w:p w:rsidR="008014D6" w:rsidRPr="00495E5C" w:rsidRDefault="008014D6" w:rsidP="008014D6">
      <w:pPr>
        <w:tabs>
          <w:tab w:val="center" w:pos="4677"/>
          <w:tab w:val="right" w:pos="9355"/>
        </w:tabs>
      </w:pPr>
      <w:r w:rsidRPr="00495E5C">
        <w:rPr>
          <w:sz w:val="28"/>
          <w:szCs w:val="28"/>
        </w:rPr>
        <w:t>*</w:t>
      </w:r>
      <w:r w:rsidRPr="00495E5C">
        <w:t>пун</w:t>
      </w:r>
      <w:proofErr w:type="gramStart"/>
      <w:r w:rsidRPr="00495E5C">
        <w:t>кт вкл</w:t>
      </w:r>
      <w:proofErr w:type="gramEnd"/>
      <w:r w:rsidRPr="00495E5C">
        <w:t>ючается в случае заключения Договора с субъектом малого и среднего предпринимательства</w:t>
      </w:r>
    </w:p>
    <w:p w:rsidR="00495E5C" w:rsidRPr="00495E5C" w:rsidRDefault="00495E5C" w:rsidP="00495E5C">
      <w:pPr>
        <w:widowControl w:val="0"/>
        <w:spacing w:line="360" w:lineRule="exact"/>
        <w:ind w:right="23" w:firstLine="709"/>
        <w:contextualSpacing/>
        <w:jc w:val="both"/>
        <w:rPr>
          <w:color w:val="000000"/>
          <w:sz w:val="28"/>
          <w:szCs w:val="28"/>
        </w:rPr>
      </w:pP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lastRenderedPageBreak/>
        <w:t>В случае привлечения Подрядчиком к выполнению Работ третьих лиц Подрядчик несет ответственность за действия привлекаемых им к выполнению Работ третьих лиц, как за собственные действия.</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3.4. Заказчик обязан:</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3.4.1. До начала выполнения Работ назначить лиц, отвечающих за безопасную организацию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3.4.2. Произвести приемку и оплату Работ, выполненных Подрядчиком, в порядке, предусмотренном разделами 8 и 9 настоящего Договора.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3.4.3. Осуществлять технический надзор за выполнением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3.4.4. Обеспечить допуск работников Подрядчика на Объекты и создать необходимые условия для выполнения ими Работ на Объектах (в соответствии с настоящим Договором).</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3.4.5. После подписания актов формы № КС-2 и справок формы № КС-3 возвратить Подрядчику указанные акты и справки не позднее 5 (пятого) числа месяца, следующего за отчетным месяцем.</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3.4.6. По завершении всех Работ по соответствующему Объекту подготовить и направить Подрядчику не позднее 3 (третьего) числа месяца, следующего за отчетным месяцем акт формы № ОС-3.</w:t>
      </w:r>
    </w:p>
    <w:p w:rsidR="00495E5C" w:rsidRPr="00495E5C" w:rsidRDefault="00495E5C" w:rsidP="00495E5C">
      <w:pPr>
        <w:widowControl w:val="0"/>
        <w:spacing w:line="320" w:lineRule="exact"/>
        <w:ind w:right="23" w:firstLine="709"/>
        <w:contextualSpacing/>
        <w:jc w:val="both"/>
        <w:rPr>
          <w:color w:val="000000"/>
          <w:sz w:val="28"/>
          <w:szCs w:val="28"/>
        </w:rPr>
      </w:pPr>
      <w:r w:rsidRPr="00495E5C">
        <w:rPr>
          <w:color w:val="000000"/>
          <w:sz w:val="28"/>
          <w:szCs w:val="28"/>
        </w:rPr>
        <w:t>3.4.7. Исполнить в полном объеме все свои обязательства, предусмотренные в других разделах настоящего Договора.</w:t>
      </w:r>
    </w:p>
    <w:p w:rsidR="00495E5C" w:rsidRPr="00495E5C" w:rsidRDefault="00495E5C" w:rsidP="00495E5C">
      <w:pPr>
        <w:widowControl w:val="0"/>
        <w:spacing w:line="320" w:lineRule="exact"/>
        <w:ind w:right="23" w:firstLine="709"/>
        <w:contextualSpacing/>
        <w:jc w:val="both"/>
        <w:rPr>
          <w:color w:val="000000"/>
          <w:sz w:val="28"/>
          <w:szCs w:val="28"/>
        </w:rPr>
      </w:pPr>
      <w:r w:rsidRPr="00495E5C">
        <w:rPr>
          <w:color w:val="000000"/>
          <w:sz w:val="28"/>
          <w:szCs w:val="28"/>
        </w:rPr>
        <w:t>3.5. Заказчик вправе:</w:t>
      </w:r>
    </w:p>
    <w:p w:rsidR="00495E5C" w:rsidRPr="00495E5C" w:rsidRDefault="00495E5C" w:rsidP="00495E5C">
      <w:pPr>
        <w:widowControl w:val="0"/>
        <w:spacing w:line="320" w:lineRule="exact"/>
        <w:ind w:right="23" w:firstLine="709"/>
        <w:contextualSpacing/>
        <w:jc w:val="both"/>
        <w:rPr>
          <w:color w:val="000000"/>
          <w:sz w:val="28"/>
          <w:szCs w:val="28"/>
        </w:rPr>
      </w:pPr>
      <w:r w:rsidRPr="00495E5C">
        <w:rPr>
          <w:color w:val="000000"/>
          <w:sz w:val="28"/>
          <w:szCs w:val="28"/>
        </w:rPr>
        <w:t>3.5.1. Досрочно принять и оплатить выполненные Подрядчиком Работы.</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3.5.2. Проверять ход и качество Работ, выполняемых Подрядчиком, не вмешиваясь в его деятельность.</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3.5.3. Запрашивать у Подрядчика информацию о ходе выполнения Работ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3.6. Обо всех изменениях сведений, указанных в разделе 20 настоящего Договора Стороны обязуются известить друг друга в письменной форме в течение 5 (пяти) рабочих дней с даты их изменения. </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Неисполнение любой из Сторон настоящего пункта лишает ее права ссылаться на то, что предусмотренные настоящим Договором уведомления и платежи не были произведены надлежащим образом.</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При отсутствии таких сообщений письменные уведомления и требования, а также платежи направляемые/перечисляемые Сторонами друг другу, отправляются по адресам/реквизитам, указанным в настоящем Договоре, и считаются доставленными/оплаченными, даже если адресат по этому адресу более не находится или сменились его реквизиты.</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lastRenderedPageBreak/>
        <w:t>4. Сметная документация</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4.1. Работы по настоящему договору выполняются в соответствии со сметной документа</w:t>
      </w:r>
      <w:r w:rsidR="00C862E6">
        <w:rPr>
          <w:color w:val="000000"/>
          <w:sz w:val="28"/>
          <w:szCs w:val="28"/>
        </w:rPr>
        <w:t>цией, являющейся Приложением № 2</w:t>
      </w:r>
      <w:r w:rsidRPr="00495E5C">
        <w:rPr>
          <w:color w:val="000000"/>
          <w:sz w:val="28"/>
          <w:szCs w:val="28"/>
        </w:rPr>
        <w:t xml:space="preserve"> к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4.2. В случае изменения сметной документации по инициативе Заказчика расходы Подрядчика по этой причине компенсируются Заказчиком на основании дополнительно согласованной Сторонами сметной документации и дополнительного соглашения к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4.3. Отступления Подрядчиком от сметной документации, вызванные применением им технологий и способов производства Работ, отличных от предусмотренных сметной документацией, без изменения физических объемов Работ, качества и стоимости, Подрядчик согласовывает с Заказчиком.</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bCs/>
          <w:color w:val="000000"/>
          <w:sz w:val="28"/>
          <w:szCs w:val="28"/>
          <w:shd w:val="clear" w:color="auto" w:fill="FFFFFF"/>
        </w:rPr>
        <w:t>5. Сроки выполнения Рабо</w:t>
      </w:r>
      <w:r w:rsidRPr="00495E5C">
        <w:rPr>
          <w:b/>
          <w:color w:val="000000"/>
          <w:sz w:val="28"/>
          <w:szCs w:val="28"/>
          <w:shd w:val="clear" w:color="auto" w:fill="FFFFFF"/>
        </w:rPr>
        <w:t>т</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5.1. Общие сроки начала и окончания выполнения Работ по настоящему Договору определены в пункте 1.3 настоящего Договора.</w:t>
      </w:r>
    </w:p>
    <w:p w:rsidR="00495E5C" w:rsidRPr="00495E5C" w:rsidRDefault="00C862E6" w:rsidP="00495E5C">
      <w:pPr>
        <w:widowControl w:val="0"/>
        <w:spacing w:line="360" w:lineRule="exact"/>
        <w:ind w:right="20" w:firstLine="708"/>
        <w:contextualSpacing/>
        <w:jc w:val="both"/>
        <w:rPr>
          <w:color w:val="000000"/>
          <w:sz w:val="28"/>
          <w:szCs w:val="28"/>
        </w:rPr>
      </w:pPr>
      <w:r>
        <w:rPr>
          <w:color w:val="000000"/>
          <w:sz w:val="28"/>
          <w:szCs w:val="28"/>
        </w:rPr>
        <w:t>5.2</w:t>
      </w:r>
      <w:r w:rsidR="00495E5C" w:rsidRPr="00495E5C">
        <w:rPr>
          <w:color w:val="000000"/>
          <w:sz w:val="28"/>
          <w:szCs w:val="28"/>
        </w:rPr>
        <w:t xml:space="preserve">. Датой фактического окончания всех Работ на Объекте и приемки соответствующего Объекта считается дата подписания Заказчиком и </w:t>
      </w:r>
      <w:r w:rsidR="00495E5C" w:rsidRPr="00495E5C">
        <w:rPr>
          <w:sz w:val="28"/>
          <w:szCs w:val="28"/>
        </w:rPr>
        <w:t>Подрядчиком акта формы № ОС-3</w:t>
      </w:r>
      <w:r w:rsidR="00495E5C" w:rsidRPr="00495E5C">
        <w:rPr>
          <w:color w:val="000000"/>
          <w:sz w:val="28"/>
          <w:szCs w:val="28"/>
        </w:rPr>
        <w:t xml:space="preserve"> по Объекту.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5.</w:t>
      </w:r>
      <w:r w:rsidR="00C862E6">
        <w:rPr>
          <w:color w:val="000000"/>
          <w:sz w:val="28"/>
          <w:szCs w:val="28"/>
        </w:rPr>
        <w:t>3</w:t>
      </w:r>
      <w:r w:rsidRPr="00495E5C">
        <w:rPr>
          <w:color w:val="000000"/>
          <w:sz w:val="28"/>
          <w:szCs w:val="28"/>
        </w:rPr>
        <w:t>. В случае</w:t>
      </w:r>
      <w:proofErr w:type="gramStart"/>
      <w:r w:rsidRPr="00495E5C">
        <w:rPr>
          <w:color w:val="000000"/>
          <w:sz w:val="28"/>
          <w:szCs w:val="28"/>
        </w:rPr>
        <w:t>,</w:t>
      </w:r>
      <w:proofErr w:type="gramEnd"/>
      <w:r w:rsidRPr="00495E5C">
        <w:rPr>
          <w:color w:val="000000"/>
          <w:sz w:val="28"/>
          <w:szCs w:val="28"/>
        </w:rPr>
        <w:t xml:space="preserve"> если в ходе выполнения Работ возникнет необходимость внесения изменений в сроки исполнения обязательств по настоящему Договору, в том числе по срокам окончания Работ, то такие изменения могут быть внесены только путем подписания Сторонами дополнительного соглашения к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6. Поставка комплектующих и материалов</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6.1. Подрядчик принимает на себя обязательство обеспечить комплектацию Объектов материалами, изделиями, конструкциями, оборудованием в полном объеме.</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6.2. Все поставляемые материалы, изделия, комплектующие и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предоставлены   Заказчику     за    15 (пятнадцать) календарных дней до начала производства Работ, выполняемых с использованием этих материалов, изделий, комплектующих и оборудования.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6.3. Если Подрядчик при выполнении Работ использует строительные материалы, изделия, комплектующие, оборудование, качество которых не было подтверждено сертификатами и необходимыми испытаниями образцов или соответствующими актами освидетельствования, Заказчик вправе потребовать от Подрядчика замены данных строительных материалов, изделий, </w:t>
      </w:r>
      <w:r w:rsidRPr="00495E5C">
        <w:rPr>
          <w:color w:val="000000"/>
          <w:sz w:val="28"/>
          <w:szCs w:val="28"/>
        </w:rPr>
        <w:lastRenderedPageBreak/>
        <w:t>комплектующих, оборудования без дополнительной оплаты.</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6.4. Работы, признанные </w:t>
      </w:r>
      <w:proofErr w:type="gramStart"/>
      <w:r w:rsidRPr="00495E5C">
        <w:rPr>
          <w:color w:val="000000"/>
          <w:sz w:val="28"/>
          <w:szCs w:val="28"/>
        </w:rPr>
        <w:t>Заказчиком</w:t>
      </w:r>
      <w:proofErr w:type="gramEnd"/>
      <w:r w:rsidRPr="00495E5C">
        <w:rPr>
          <w:color w:val="000000"/>
          <w:sz w:val="28"/>
          <w:szCs w:val="28"/>
        </w:rPr>
        <w:t xml:space="preserve"> выполненными неудовлетворительно или с использованием недоброкачественных строительных материалов, Подрядчик обязан исправить в установленный предписанием Заказчика  срок без возмещения понесенных Подрядчиком при этом убытков и затрат.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6.5. Подрядчик обязуется обеспечить приемку, складирование и хранение прибывающих на Объекты материалов, изделий, комплектующих, оборудования.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6.6. Подрядчик несет ответственность за сохранность всех поставленных для реализации настоящего Договора строительных материалов, изделий, комплектующих, оборудования.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6.7. Подрядчик имеет право применять возвратные материалы, получаемые от разборки конструкций и оборудования, только при получении на это специального разрешения от Заказчика.</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 xml:space="preserve"> 7. Распределение рисков</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 xml:space="preserve">Риск повреждения или случайной гибели результатов Работ, в том числе Объектов, другого имущества, используемого при выполнении Работ, </w:t>
      </w:r>
      <w:proofErr w:type="gramStart"/>
      <w:r w:rsidRPr="00495E5C">
        <w:rPr>
          <w:color w:val="000000"/>
          <w:sz w:val="28"/>
          <w:szCs w:val="28"/>
        </w:rPr>
        <w:t xml:space="preserve">с даты </w:t>
      </w:r>
      <w:r w:rsidRPr="00495E5C">
        <w:rPr>
          <w:sz w:val="28"/>
          <w:szCs w:val="28"/>
        </w:rPr>
        <w:t>начала</w:t>
      </w:r>
      <w:proofErr w:type="gramEnd"/>
      <w:r w:rsidRPr="00495E5C">
        <w:rPr>
          <w:sz w:val="28"/>
          <w:szCs w:val="28"/>
        </w:rPr>
        <w:t xml:space="preserve"> выполнения Работ до подписания </w:t>
      </w:r>
      <w:r w:rsidRPr="00495E5C">
        <w:rPr>
          <w:color w:val="000000"/>
          <w:sz w:val="28"/>
          <w:szCs w:val="28"/>
        </w:rPr>
        <w:t>Заказчиком</w:t>
      </w:r>
      <w:r w:rsidRPr="00495E5C">
        <w:rPr>
          <w:sz w:val="28"/>
          <w:szCs w:val="28"/>
        </w:rPr>
        <w:t xml:space="preserve"> и Подрядчиком акта формы № ОС-3 несет Подрядчик.</w:t>
      </w:r>
    </w:p>
    <w:p w:rsidR="00495E5C" w:rsidRPr="00495E5C" w:rsidRDefault="00495E5C" w:rsidP="00495E5C">
      <w:pPr>
        <w:widowControl w:val="0"/>
        <w:spacing w:line="360" w:lineRule="exact"/>
        <w:ind w:right="20" w:firstLine="708"/>
        <w:contextualSpacing/>
        <w:jc w:val="both"/>
        <w:rPr>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8. Порядок сдачи-приемки Работ</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8.1. Выполненные Подрядчиком Работы, с учетом поставленных строительных материалов, </w:t>
      </w:r>
      <w:proofErr w:type="gramStart"/>
      <w:r w:rsidRPr="00495E5C">
        <w:rPr>
          <w:color w:val="000000"/>
          <w:sz w:val="28"/>
          <w:szCs w:val="28"/>
        </w:rPr>
        <w:t xml:space="preserve">изделий, комплектующих и оборудования </w:t>
      </w:r>
      <w:r w:rsidRPr="00495E5C">
        <w:rPr>
          <w:sz w:val="28"/>
          <w:szCs w:val="28"/>
        </w:rPr>
        <w:t>принимаются</w:t>
      </w:r>
      <w:proofErr w:type="gramEnd"/>
      <w:r w:rsidRPr="00495E5C">
        <w:rPr>
          <w:sz w:val="28"/>
          <w:szCs w:val="28"/>
        </w:rPr>
        <w:t xml:space="preserve"> </w:t>
      </w:r>
      <w:r w:rsidRPr="00495E5C">
        <w:rPr>
          <w:color w:val="000000"/>
          <w:sz w:val="28"/>
          <w:szCs w:val="28"/>
        </w:rPr>
        <w:t>Заказчиком</w:t>
      </w:r>
      <w:r w:rsidRPr="00495E5C">
        <w:rPr>
          <w:sz w:val="28"/>
          <w:szCs w:val="28"/>
        </w:rPr>
        <w:t xml:space="preserve"> ежемесячно. Оформление акта формы № КС-2 и справки формы № КС-3 производится Подрядчиком с  последующей передачей</w:t>
      </w:r>
      <w:r w:rsidRPr="00495E5C">
        <w:rPr>
          <w:color w:val="000000"/>
          <w:sz w:val="28"/>
          <w:szCs w:val="28"/>
        </w:rPr>
        <w:t xml:space="preserve"> указанных документов на подпись Заказчику не позднее 26 (двадцать шестого) числа отчетного месяца по реестру.</w:t>
      </w:r>
    </w:p>
    <w:p w:rsidR="00495E5C" w:rsidRPr="00495E5C" w:rsidRDefault="00495E5C" w:rsidP="00495E5C">
      <w:pPr>
        <w:widowControl w:val="0"/>
        <w:spacing w:line="360" w:lineRule="exact"/>
        <w:ind w:firstLine="709"/>
        <w:contextualSpacing/>
        <w:jc w:val="both"/>
        <w:rPr>
          <w:sz w:val="28"/>
          <w:szCs w:val="28"/>
        </w:rPr>
      </w:pPr>
      <w:r w:rsidRPr="00495E5C">
        <w:rPr>
          <w:sz w:val="28"/>
          <w:szCs w:val="28"/>
        </w:rPr>
        <w:t xml:space="preserve">Право собственности на результаты Работ переходит к Заказчику после подписания </w:t>
      </w:r>
      <w:r w:rsidRPr="00495E5C">
        <w:rPr>
          <w:color w:val="000000"/>
          <w:sz w:val="28"/>
          <w:szCs w:val="28"/>
        </w:rPr>
        <w:t>Заказчиком</w:t>
      </w:r>
      <w:r w:rsidRPr="00495E5C">
        <w:rPr>
          <w:sz w:val="28"/>
          <w:szCs w:val="28"/>
        </w:rPr>
        <w:t xml:space="preserve"> и Подрядчиком актов формы КС-2 и справок формы КС-3.</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8.2. Проверку хода выполнения Работ Заказчик осуществляет в любое время и на любом участке Работ, известив Подрядчика не менее чем за 2 (два) календарных дня до ее начала. Подрядчик обязан обеспечить Заказчику все условия для проверки хода выполнения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8.3. 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Заказчик в течение 3 (трех) рабочих дней с даты их обнаружения выдает Подрядчику письменное предписание об их устранении. Подрядчик обязан исполнить предписание в установленные Заказчиком сроки. </w:t>
      </w:r>
      <w:r w:rsidRPr="00495E5C">
        <w:rPr>
          <w:color w:val="000000"/>
          <w:sz w:val="28"/>
          <w:szCs w:val="28"/>
        </w:rPr>
        <w:lastRenderedPageBreak/>
        <w:t xml:space="preserve">При невыполнении Подрядчиком такого предписания, Заказчик вправе отказаться от исполнения настоящего Договора на основании статьи 715 Гражданского кодекса Российской Федерации, либо потребовать выплаты неустойки за нарушение сроков выполнения Работ по устранению недостатков/дефектов в порядке, предусмотренном </w:t>
      </w:r>
      <w:r w:rsidRPr="00495E5C">
        <w:rPr>
          <w:sz w:val="28"/>
          <w:szCs w:val="28"/>
        </w:rPr>
        <w:t>подпунктом 15.6</w:t>
      </w:r>
      <w:r w:rsidRPr="00495E5C">
        <w:rPr>
          <w:color w:val="000000"/>
          <w:sz w:val="28"/>
          <w:szCs w:val="28"/>
        </w:rPr>
        <w:t xml:space="preserve"> настоящего Договора. </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8.4.  При  невыполнении  Подрядчиком  обязанности,  указанной  в пункте 8.3 настоящего Договора, Заказчик вправе, для исправления некачественно выполненных Работ, потребовать от Подрядчика привлечь или самостоятельно привлечь для этого другую специализированную организацию с  последующим возмещением затрат Подрядчиком.</w:t>
      </w:r>
    </w:p>
    <w:p w:rsidR="00495E5C" w:rsidRPr="00495E5C" w:rsidRDefault="00495E5C" w:rsidP="00495E5C">
      <w:pPr>
        <w:widowControl w:val="0"/>
        <w:spacing w:line="360" w:lineRule="exact"/>
        <w:ind w:right="20" w:firstLine="708"/>
        <w:contextualSpacing/>
        <w:jc w:val="both"/>
        <w:rPr>
          <w:strike/>
          <w:sz w:val="28"/>
          <w:szCs w:val="28"/>
        </w:rPr>
      </w:pPr>
      <w:r w:rsidRPr="00495E5C">
        <w:rPr>
          <w:color w:val="000000"/>
          <w:sz w:val="28"/>
          <w:szCs w:val="28"/>
        </w:rPr>
        <w:t xml:space="preserve">8.5. </w:t>
      </w:r>
      <w:proofErr w:type="gramStart"/>
      <w:r w:rsidRPr="00495E5C">
        <w:rPr>
          <w:color w:val="000000"/>
          <w:sz w:val="28"/>
          <w:szCs w:val="28"/>
        </w:rPr>
        <w:t>Заказчик, в течение 10 (десяти) календарных дней с даты получения извещения Подрядчика о готовности соответствующего Объекта к сдаче, создает комиссию по приемке Объекта, оконченного капитальным ремонтом, в соответствии с Правилами приемки в эксплуатацию законченных строительством, усилением, реконструкцией объектов Федерального железнодорожного  транспорта,  утвержденными  МПС  России  25  декабря 2000 года № ЦУКС-799 (далее – Правила приемки).</w:t>
      </w:r>
      <w:proofErr w:type="gramEnd"/>
      <w:r w:rsidRPr="00495E5C">
        <w:rPr>
          <w:color w:val="000000"/>
          <w:sz w:val="28"/>
          <w:szCs w:val="28"/>
        </w:rPr>
        <w:t xml:space="preserve"> Приемка Объекта </w:t>
      </w:r>
      <w:r w:rsidRPr="00495E5C">
        <w:rPr>
          <w:sz w:val="28"/>
          <w:szCs w:val="28"/>
        </w:rPr>
        <w:t>оформляется актом формы № ОС-3.</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8.6. Подрядчик передает Заказчику за 10 (десять) календарных дней до начала приемки законченного капитальным ремонтом Объекта 2 (два) экземпляра исполнительной документации, указанной в Правилах приемки.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8.7. </w:t>
      </w:r>
      <w:proofErr w:type="gramStart"/>
      <w:r w:rsidRPr="00495E5C">
        <w:rPr>
          <w:color w:val="000000"/>
          <w:sz w:val="28"/>
          <w:szCs w:val="28"/>
        </w:rPr>
        <w:t>При приемке-сдаче Работ Заказчику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roofErr w:type="gramEnd"/>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9. Оплата Работ и взаимные расчеты</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 xml:space="preserve">9.1. </w:t>
      </w:r>
      <w:proofErr w:type="gramStart"/>
      <w:r w:rsidRPr="00495E5C">
        <w:rPr>
          <w:color w:val="000000"/>
          <w:sz w:val="28"/>
          <w:szCs w:val="28"/>
        </w:rPr>
        <w:t xml:space="preserve">Заказчик осуществляет оплату Подрядчику выполненных по настоящему Договору Работ в размере 95% (девяносто пяти процентов) от стоимости выполненных Работ в отчетном месяце, в соответствии с Календарным планом, в течение 60 (шестидесяти) календарных </w:t>
      </w:r>
      <w:r w:rsidRPr="00495E5C">
        <w:rPr>
          <w:sz w:val="28"/>
          <w:szCs w:val="28"/>
        </w:rPr>
        <w:t xml:space="preserve">дней (30 (тридцати) календарных дней – если Подрядчик является субъектом МСП) с даты предоставления Подрядчиком счета, счета-фактуры, акта формы  №  КС-2,  справки  формы № КС-3, подписанных </w:t>
      </w:r>
      <w:r w:rsidRPr="00495E5C">
        <w:rPr>
          <w:color w:val="000000"/>
          <w:sz w:val="28"/>
          <w:szCs w:val="28"/>
        </w:rPr>
        <w:t>Заказчиком</w:t>
      </w:r>
      <w:r w:rsidRPr="00495E5C">
        <w:rPr>
          <w:sz w:val="28"/>
          <w:szCs w:val="28"/>
        </w:rPr>
        <w:t xml:space="preserve"> и Подрядчиком.</w:t>
      </w:r>
      <w:proofErr w:type="gramEnd"/>
    </w:p>
    <w:p w:rsidR="00495E5C" w:rsidRPr="00495E5C" w:rsidRDefault="00495E5C" w:rsidP="00495E5C">
      <w:pPr>
        <w:widowControl w:val="0"/>
        <w:spacing w:line="360" w:lineRule="exact"/>
        <w:ind w:firstLine="708"/>
        <w:jc w:val="both"/>
        <w:rPr>
          <w:sz w:val="28"/>
          <w:szCs w:val="28"/>
        </w:rPr>
      </w:pPr>
      <w:r w:rsidRPr="00495E5C">
        <w:rPr>
          <w:sz w:val="28"/>
          <w:szCs w:val="28"/>
        </w:rPr>
        <w:t xml:space="preserve">Гарантийное удержание, осуществляемое </w:t>
      </w:r>
      <w:r w:rsidRPr="00495E5C">
        <w:rPr>
          <w:color w:val="000000"/>
          <w:sz w:val="28"/>
          <w:szCs w:val="28"/>
        </w:rPr>
        <w:t>Заказчиком</w:t>
      </w:r>
      <w:r w:rsidRPr="00495E5C">
        <w:rPr>
          <w:sz w:val="28"/>
          <w:szCs w:val="28"/>
        </w:rPr>
        <w:t xml:space="preserve"> в размере 5% (пяти процентов) от стоимости выполненных Работ</w:t>
      </w:r>
      <w:r w:rsidRPr="00495E5C">
        <w:rPr>
          <w:color w:val="FF0000"/>
          <w:sz w:val="28"/>
          <w:szCs w:val="28"/>
        </w:rPr>
        <w:t xml:space="preserve"> </w:t>
      </w:r>
      <w:r w:rsidRPr="00495E5C">
        <w:rPr>
          <w:sz w:val="28"/>
          <w:szCs w:val="28"/>
        </w:rPr>
        <w:t xml:space="preserve">по соответствующему Объекту, является обеспечительной мерой, гарантирующей надлежащее качество выполняемых Работ и покрытие возможных расходов </w:t>
      </w:r>
      <w:r w:rsidRPr="00495E5C">
        <w:rPr>
          <w:spacing w:val="1"/>
          <w:sz w:val="28"/>
          <w:szCs w:val="28"/>
        </w:rPr>
        <w:t>Заказчика</w:t>
      </w:r>
      <w:r w:rsidRPr="00495E5C">
        <w:rPr>
          <w:sz w:val="28"/>
          <w:szCs w:val="28"/>
        </w:rPr>
        <w:t xml:space="preserve">, вызванных ненадлежащим выполнением Подрядчиком своих обязательств по настоящему </w:t>
      </w:r>
      <w:r w:rsidRPr="00495E5C">
        <w:rPr>
          <w:sz w:val="28"/>
          <w:szCs w:val="28"/>
        </w:rPr>
        <w:lastRenderedPageBreak/>
        <w:t>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Работы по настоящему Договору выполняются и оплачиваются только в пределах договорной цены и годового лимита финансирования, утвержденного Заказчиком.</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sz w:val="28"/>
          <w:szCs w:val="28"/>
        </w:rPr>
        <w:t>9.2. Выплату удержаний, указанных в пункте 9.1 настоящего Договора, в размере 5% (пяти процентов) от стоимости выполненных Подрядчиком Работ</w:t>
      </w:r>
      <w:r w:rsidRPr="00495E5C">
        <w:rPr>
          <w:color w:val="FF0000"/>
          <w:sz w:val="28"/>
          <w:szCs w:val="28"/>
        </w:rPr>
        <w:t xml:space="preserve"> </w:t>
      </w:r>
      <w:r w:rsidRPr="00495E5C">
        <w:rPr>
          <w:sz w:val="28"/>
          <w:szCs w:val="28"/>
        </w:rPr>
        <w:t xml:space="preserve">по соответствующему Объекту, </w:t>
      </w:r>
      <w:r w:rsidRPr="00495E5C">
        <w:rPr>
          <w:color w:val="000000"/>
          <w:sz w:val="28"/>
          <w:szCs w:val="28"/>
        </w:rPr>
        <w:t>Заказчик</w:t>
      </w:r>
      <w:r w:rsidRPr="00495E5C">
        <w:rPr>
          <w:sz w:val="28"/>
          <w:szCs w:val="28"/>
        </w:rPr>
        <w:t xml:space="preserve"> производит после осуществления</w:t>
      </w:r>
      <w:r w:rsidRPr="00495E5C">
        <w:rPr>
          <w:color w:val="000000"/>
          <w:sz w:val="28"/>
          <w:szCs w:val="28"/>
        </w:rPr>
        <w:t xml:space="preserve">  приемки Объекта в течение 30 (тридцати) календарных дней </w:t>
      </w:r>
      <w:proofErr w:type="gramStart"/>
      <w:r w:rsidRPr="00495E5C">
        <w:rPr>
          <w:color w:val="000000"/>
          <w:sz w:val="28"/>
          <w:szCs w:val="28"/>
        </w:rPr>
        <w:t>с даты предоставления</w:t>
      </w:r>
      <w:proofErr w:type="gramEnd"/>
      <w:r w:rsidRPr="00495E5C">
        <w:rPr>
          <w:color w:val="000000"/>
          <w:sz w:val="28"/>
          <w:szCs w:val="28"/>
        </w:rPr>
        <w:t xml:space="preserve"> Подрядчиком полного </w:t>
      </w:r>
      <w:r w:rsidRPr="00495E5C">
        <w:rPr>
          <w:sz w:val="28"/>
          <w:szCs w:val="28"/>
        </w:rPr>
        <w:t>комплекта документов (счет, счет-фактура, акт формы № ОС-3, подписанный</w:t>
      </w:r>
      <w:r w:rsidRPr="00495E5C">
        <w:rPr>
          <w:color w:val="000000"/>
          <w:sz w:val="28"/>
          <w:szCs w:val="28"/>
        </w:rPr>
        <w:t xml:space="preserve"> Заказчиком и Подрядчиком).</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9.3. При направлении в адрес Заказчика счетов-фактур Подрядчик обязан предоставлять Заказчику надлежащим образом заверенные копии документов, подтверждающих право должностных лиц Подрядчика, на подписание счетов-фактур.</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9.4. Оплата выполненных Подрядчиком Работ по настоящему Договору осуществляется по безналичному расчету путем перечисления денежных средств на банковский счет Подрядчика.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Датой исполнения обязательств Заказчика по оплате Работ по настоящему Договору считается дата списания денежных сре</w:t>
      </w:r>
      <w:proofErr w:type="gramStart"/>
      <w:r w:rsidRPr="00495E5C">
        <w:rPr>
          <w:color w:val="000000"/>
          <w:sz w:val="28"/>
          <w:szCs w:val="28"/>
        </w:rPr>
        <w:t>дств с р</w:t>
      </w:r>
      <w:proofErr w:type="gramEnd"/>
      <w:r w:rsidRPr="00495E5C">
        <w:rPr>
          <w:color w:val="000000"/>
          <w:sz w:val="28"/>
          <w:szCs w:val="28"/>
        </w:rPr>
        <w:t>асчетного счета Заказчика.</w:t>
      </w:r>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 xml:space="preserve">9.5. </w:t>
      </w:r>
      <w:proofErr w:type="gramStart"/>
      <w:r w:rsidRPr="00495E5C">
        <w:rPr>
          <w:color w:val="000000"/>
          <w:sz w:val="28"/>
          <w:szCs w:val="28"/>
        </w:rPr>
        <w:t xml:space="preserve">В случаях изменений стоимости и/или объема Работ, независимо от причины таких изменений Подрядчик обязан предъявлять корректировочные счета-фактуры без формирования исправительных экземпляров к ранее </w:t>
      </w:r>
      <w:r w:rsidRPr="00495E5C">
        <w:rPr>
          <w:sz w:val="28"/>
          <w:szCs w:val="28"/>
        </w:rPr>
        <w:t xml:space="preserve">предъявленным </w:t>
      </w:r>
      <w:r w:rsidRPr="00495E5C">
        <w:rPr>
          <w:color w:val="000000"/>
          <w:sz w:val="28"/>
          <w:szCs w:val="28"/>
        </w:rPr>
        <w:t>Заказчику</w:t>
      </w:r>
      <w:r w:rsidRPr="00495E5C">
        <w:rPr>
          <w:sz w:val="28"/>
          <w:szCs w:val="28"/>
        </w:rPr>
        <w:t xml:space="preserve"> счетам-фактурам в течение 5 (пяти) календарных дней с даты получения письменного согласия Заказчика с изменением стоимости и/или объема выполняемых Работ.</w:t>
      </w:r>
      <w:proofErr w:type="gramEnd"/>
    </w:p>
    <w:p w:rsidR="00495E5C" w:rsidRPr="00495E5C" w:rsidRDefault="00495E5C" w:rsidP="00495E5C">
      <w:pPr>
        <w:widowControl w:val="0"/>
        <w:autoSpaceDE w:val="0"/>
        <w:autoSpaceDN w:val="0"/>
        <w:spacing w:line="360" w:lineRule="exact"/>
        <w:ind w:firstLine="708"/>
        <w:jc w:val="both"/>
        <w:rPr>
          <w:sz w:val="28"/>
          <w:szCs w:val="28"/>
        </w:rPr>
      </w:pPr>
      <w:r w:rsidRPr="00495E5C">
        <w:rPr>
          <w:sz w:val="28"/>
          <w:szCs w:val="28"/>
        </w:rPr>
        <w:t>9.6. Настоящим Стороны согласовали, что ни у одной из Сторон не возникает права на получение с другой Стороны процентов на сумму долга за период  пользования  денежными  средствами  в  соответствии  с  пунктом  1 статьи 317.1 Гражданского кодекса Российской Федерации.</w:t>
      </w:r>
    </w:p>
    <w:p w:rsidR="00495E5C" w:rsidRPr="00495E5C" w:rsidRDefault="00495E5C" w:rsidP="00495E5C">
      <w:pPr>
        <w:widowControl w:val="0"/>
        <w:spacing w:line="360" w:lineRule="exact"/>
        <w:ind w:firstLine="708"/>
        <w:jc w:val="both"/>
        <w:rPr>
          <w:sz w:val="28"/>
          <w:szCs w:val="28"/>
        </w:rPr>
      </w:pPr>
      <w:r w:rsidRPr="00495E5C">
        <w:rPr>
          <w:sz w:val="28"/>
          <w:szCs w:val="28"/>
        </w:rPr>
        <w:t>9.7. Заказчик вправе требовать пересмотра условий расчетов по настоящему Договору в случае внесения изменений в законодательство Российской Федерации и в нормативные документы Заказчика.</w:t>
      </w:r>
    </w:p>
    <w:p w:rsidR="00495E5C" w:rsidRPr="00495E5C" w:rsidRDefault="00495E5C" w:rsidP="00495E5C">
      <w:pPr>
        <w:widowControl w:val="0"/>
        <w:autoSpaceDE w:val="0"/>
        <w:autoSpaceDN w:val="0"/>
        <w:adjustRightInd w:val="0"/>
        <w:spacing w:line="360" w:lineRule="exact"/>
        <w:ind w:firstLine="708"/>
        <w:jc w:val="both"/>
        <w:rPr>
          <w:i/>
          <w:sz w:val="28"/>
          <w:szCs w:val="28"/>
        </w:rPr>
      </w:pPr>
      <w:r w:rsidRPr="00495E5C">
        <w:rPr>
          <w:sz w:val="28"/>
          <w:szCs w:val="28"/>
        </w:rPr>
        <w:t xml:space="preserve">9.8. В срок до 15 (пятнадцатого) числа месяца, следующего за отчетным полугодием, </w:t>
      </w:r>
      <w:r w:rsidRPr="00495E5C">
        <w:rPr>
          <w:color w:val="000000"/>
          <w:sz w:val="28"/>
          <w:szCs w:val="28"/>
        </w:rPr>
        <w:t>Заказчик</w:t>
      </w:r>
      <w:r w:rsidRPr="00495E5C">
        <w:rPr>
          <w:sz w:val="28"/>
          <w:szCs w:val="28"/>
        </w:rPr>
        <w:t xml:space="preserve"> и Подрядчик оформляют акты сверки взаимных расчетов.</w:t>
      </w:r>
    </w:p>
    <w:p w:rsidR="00495E5C" w:rsidRPr="00495E5C" w:rsidRDefault="00495E5C" w:rsidP="00495E5C">
      <w:pPr>
        <w:widowControl w:val="0"/>
        <w:autoSpaceDE w:val="0"/>
        <w:autoSpaceDN w:val="0"/>
        <w:adjustRightInd w:val="0"/>
        <w:spacing w:line="360" w:lineRule="exact"/>
        <w:ind w:firstLine="708"/>
        <w:jc w:val="both"/>
        <w:rPr>
          <w:i/>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10. Гарантии качества по сданным Работам</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10.1. Гарантии качества распространяются на все конструктивные элементы и Работы, выполненные Подрядчиком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10.2. Подрядчик гарантирует после выполнения Работ на Объекте </w:t>
      </w:r>
      <w:r w:rsidRPr="00495E5C">
        <w:rPr>
          <w:color w:val="000000"/>
          <w:sz w:val="28"/>
          <w:szCs w:val="28"/>
        </w:rPr>
        <w:lastRenderedPageBreak/>
        <w:t>нормальную эксплуатацию Объекта на протяжении гарантийного срока, указанного в пункте 10.3 настоящего Договора, и несет ответственность за выявленные недостатки.</w:t>
      </w:r>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10.3. Гарантийный срок нормальной эксплуатации Объекта и входящих в него инженерных систем, комплектующих, материалов, оборудования и Работ устанавливается в течение</w:t>
      </w:r>
      <w:proofErr w:type="gramStart"/>
      <w:r w:rsidRPr="00495E5C">
        <w:rPr>
          <w:color w:val="000000"/>
          <w:sz w:val="28"/>
          <w:szCs w:val="28"/>
        </w:rPr>
        <w:t xml:space="preserve"> ___ (__________) </w:t>
      </w:r>
      <w:proofErr w:type="gramEnd"/>
      <w:r w:rsidRPr="00495E5C">
        <w:rPr>
          <w:color w:val="000000"/>
          <w:sz w:val="28"/>
          <w:szCs w:val="28"/>
        </w:rPr>
        <w:t>месяцев с даты подписания Заказчиком</w:t>
      </w:r>
      <w:r w:rsidRPr="00495E5C">
        <w:rPr>
          <w:sz w:val="28"/>
          <w:szCs w:val="28"/>
        </w:rPr>
        <w:t xml:space="preserve"> акта формы № ОС-3. </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10.4. Если в период гарантийного срока эксплуатации Объекта обнаружатся дефекты, препятствующие нормальной его эксплуатации,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w:t>
      </w:r>
      <w:proofErr w:type="gramStart"/>
      <w:r w:rsidRPr="00495E5C">
        <w:rPr>
          <w:color w:val="000000"/>
          <w:sz w:val="28"/>
          <w:szCs w:val="28"/>
        </w:rPr>
        <w:t>с даты получения</w:t>
      </w:r>
      <w:proofErr w:type="gramEnd"/>
      <w:r w:rsidRPr="00495E5C">
        <w:rPr>
          <w:color w:val="000000"/>
          <w:sz w:val="28"/>
          <w:szCs w:val="28"/>
        </w:rPr>
        <w:t xml:space="preserve"> письменного извещения Заказчика. Гарантийный срок в этом случае продлевается соответственно на период </w:t>
      </w:r>
      <w:proofErr w:type="gramStart"/>
      <w:r w:rsidRPr="00495E5C">
        <w:rPr>
          <w:color w:val="000000"/>
          <w:sz w:val="28"/>
          <w:szCs w:val="28"/>
        </w:rPr>
        <w:t>с даты обнаружения</w:t>
      </w:r>
      <w:proofErr w:type="gramEnd"/>
      <w:r w:rsidRPr="00495E5C">
        <w:rPr>
          <w:color w:val="000000"/>
          <w:sz w:val="28"/>
          <w:szCs w:val="28"/>
        </w:rPr>
        <w:t xml:space="preserve"> дефектов до даты их устранения.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10.5. Указанные гарантии не распространяются на случаи преднамеренного повреждения Объекта со стороны третьих лиц, за исключением привлеченных Подрядчиком к выполнению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10.6. При отказе Подрядчика от составления или подписания акта обнаруженных дефектов Заказчик составляет односторонний акт, имеющий силу акта, подписанного Сторонами.</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 xml:space="preserve">11. Контроль и надзор Заказчика </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11.1. Заказчик вправе осуществлять контроль и надзор за ходом и качеством выполняемых Работ, соблюдением сроков их выполнения, качеством применяемых материалов.</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11.2. Заказчик в целях осуществления контроля и надзора за выполнением Работ вправе заключить договор об оказании услуг по контролю и надзору за ходом и качеством выполняемых Работ с лицом, имеющим необходимую квалификацию в выполнении Работ по капитальному ремонту объектов хозяйства гражданских сооружений.</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11.3. Указанное в пункте 11.2 настоящего Договора лицо, от имени Заказчика осуществляет технический надзор и контроль соблюдения Подрядчиком Календарного плана производства Работ и их качества, а также производит проверку соответствия используемых им материалов и комплектующих условиям настоящего Договора и утвержденной сметной документации. Указанное лицо имеет право беспрепятственного доступа ко всем видам Работ в любое время в течение всего периода выполнения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11.</w:t>
      </w:r>
      <w:r w:rsidR="005800BE">
        <w:rPr>
          <w:color w:val="000000"/>
          <w:sz w:val="28"/>
          <w:szCs w:val="28"/>
        </w:rPr>
        <w:t>4</w:t>
      </w:r>
      <w:r w:rsidRPr="00495E5C">
        <w:rPr>
          <w:color w:val="000000"/>
          <w:sz w:val="28"/>
          <w:szCs w:val="28"/>
        </w:rPr>
        <w:t xml:space="preserve">. Осуществляя контроль выполнения Работ, ни Заказчик, ни привлеченное в соответствии с пунктом 11.2 настоящего Договора лицо, не </w:t>
      </w:r>
      <w:r w:rsidRPr="00495E5C">
        <w:rPr>
          <w:color w:val="000000"/>
          <w:sz w:val="28"/>
          <w:szCs w:val="28"/>
        </w:rPr>
        <w:lastRenderedPageBreak/>
        <w:t>вмешиваются в оперативно-хозяйственную деятельность Подрядчика.</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12. Изменение условий Договора</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12.1. Если Заказчик не исполнит в срок свои обязательства, предусмотренные настоящим Договором, и это приведет к задержке выполнения Работ, то Подрядчик имеет право на продление срока выполнения Работ на соответствующий период и на освобождение на этот период от уплаты неустойки за просрочку сдачи Объекта в эксплуатацию. 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неисполнением или ненадлежащим исполнением обязательств Заказчиком, то он немедленно обязан письменно сообщить Заказчику размер этих расходов с подтверждением их документами, на основании которых Стороны заключают соглашение о сроках и форме их возмещения.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12.2. В случае</w:t>
      </w:r>
      <w:proofErr w:type="gramStart"/>
      <w:r w:rsidRPr="00495E5C">
        <w:rPr>
          <w:color w:val="000000"/>
          <w:sz w:val="28"/>
          <w:szCs w:val="28"/>
        </w:rPr>
        <w:t>,</w:t>
      </w:r>
      <w:proofErr w:type="gramEnd"/>
      <w:r w:rsidRPr="00495E5C">
        <w:rPr>
          <w:color w:val="000000"/>
          <w:sz w:val="28"/>
          <w:szCs w:val="28"/>
        </w:rPr>
        <w:t xml:space="preserve"> если Заказчиком было принято решение о приостановке Работ на Объекте, не связанное с ненадлежащим исполнением Подрядчиком своих обязательств по настоящему Договору, Заказчик обязан в десятидневный срок до предполагаемой даты приостановки Работ уведомить об этом Подрядчика. Подрядчик в день получения уведомления обязан приостановить выполнение Работ на Объекте. Стороны составляют акты сверки физических объемов выполненных на момент приостановления Работ, а также акты сверок взаимных расчетов. Заказчик обязуется оплатить Подрядчику в полном объеме выполненные до даты приостановления Работы, подтвержденные взаимными актами сверок, в тридцатидневный срок с даты их приостановления.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12.3. Заказчик  вправе вносить изменения в объем выполняемых Работ или места их выполнения, в случае сохранения единичных расценок на Работы и материалы, определенных по результатам конкурсных процедур.</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В случае необходимости </w:t>
      </w:r>
      <w:proofErr w:type="gramStart"/>
      <w:r w:rsidRPr="00495E5C">
        <w:rPr>
          <w:color w:val="000000"/>
          <w:sz w:val="28"/>
          <w:szCs w:val="28"/>
        </w:rPr>
        <w:t>внесения</w:t>
      </w:r>
      <w:proofErr w:type="gramEnd"/>
      <w:r w:rsidRPr="00495E5C">
        <w:rPr>
          <w:color w:val="000000"/>
          <w:sz w:val="28"/>
          <w:szCs w:val="28"/>
        </w:rPr>
        <w:t xml:space="preserve"> по мнению Заказчика изменений в объем выполняемых Работ он обязан направить письменное распоряжение, обязательное для выполнения Подрядчиком, с указанием:</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увеличить или сократить объем некоторой указанной Работы, включенной в настоящий Договор;</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изменить характер, качество или вид некоторой указанной Работы;</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выполнить определенную дополнительную работу, необходимую для завершения капитального ремонта Объекта, с оформлением дополнительного соглашения к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12.4. Выполнение Подрядчиком объема Работ, превышающего утвержденный в сметной документации, без согласования с Заказчиком, лишает его права требовать от Заказчика  оплаты дополнительно выполненных работ.</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 xml:space="preserve">12.5. Цена настоящего Договора может быть откорректирована после определения цены Работ по каждому Объекту, в </w:t>
      </w:r>
      <w:proofErr w:type="gramStart"/>
      <w:r w:rsidRPr="00495E5C">
        <w:rPr>
          <w:sz w:val="28"/>
          <w:szCs w:val="28"/>
        </w:rPr>
        <w:t>связи</w:t>
      </w:r>
      <w:proofErr w:type="gramEnd"/>
      <w:r w:rsidRPr="00495E5C">
        <w:rPr>
          <w:sz w:val="28"/>
          <w:szCs w:val="28"/>
        </w:rPr>
        <w:t xml:space="preserve"> с чем Стороны </w:t>
      </w:r>
      <w:r w:rsidRPr="00495E5C">
        <w:rPr>
          <w:sz w:val="28"/>
          <w:szCs w:val="28"/>
        </w:rPr>
        <w:lastRenderedPageBreak/>
        <w:t>подписывают соответствующее дополнительное соглашение к настоящему Договору.</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13. Обстоятельства непреодолимой силы</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 xml:space="preserve">13.1. </w:t>
      </w:r>
      <w:proofErr w:type="gramStart"/>
      <w:r w:rsidRPr="00495E5C">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13.2.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13.3.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обстоятельства, освобождающие ее от ответственности за ненадлежащее исполнение или неисполнение обязательств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13.4.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 xml:space="preserve">14. </w:t>
      </w:r>
      <w:proofErr w:type="spellStart"/>
      <w:r w:rsidRPr="00495E5C">
        <w:rPr>
          <w:b/>
          <w:color w:val="000000"/>
          <w:sz w:val="28"/>
          <w:szCs w:val="28"/>
          <w:shd w:val="clear" w:color="auto" w:fill="FFFFFF"/>
        </w:rPr>
        <w:t>Антикоррупционная</w:t>
      </w:r>
      <w:proofErr w:type="spellEnd"/>
      <w:r w:rsidRPr="00495E5C">
        <w:rPr>
          <w:b/>
          <w:color w:val="000000"/>
          <w:sz w:val="28"/>
          <w:szCs w:val="28"/>
          <w:shd w:val="clear" w:color="auto" w:fill="FFFFFF"/>
        </w:rPr>
        <w:t xml:space="preserve"> оговорка</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14.1. </w:t>
      </w:r>
      <w:proofErr w:type="gramStart"/>
      <w:r w:rsidRPr="00495E5C">
        <w:rPr>
          <w:color w:val="000000"/>
          <w:sz w:val="28"/>
          <w:szCs w:val="28"/>
        </w:rPr>
        <w:t xml:space="preserve">При исполнении своих обязательств по настоящему Договору Стороны, их </w:t>
      </w:r>
      <w:proofErr w:type="spellStart"/>
      <w:r w:rsidRPr="00495E5C">
        <w:rPr>
          <w:color w:val="000000"/>
          <w:sz w:val="28"/>
          <w:szCs w:val="28"/>
        </w:rPr>
        <w:t>аффилированные</w:t>
      </w:r>
      <w:proofErr w:type="spellEnd"/>
      <w:r w:rsidRPr="00495E5C">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При исполнении своих обязательств по настоящему Договору Стороны, их </w:t>
      </w:r>
      <w:proofErr w:type="spellStart"/>
      <w:r w:rsidRPr="00495E5C">
        <w:rPr>
          <w:color w:val="000000"/>
          <w:sz w:val="28"/>
          <w:szCs w:val="28"/>
        </w:rPr>
        <w:t>аффилированные</w:t>
      </w:r>
      <w:proofErr w:type="spellEnd"/>
      <w:r w:rsidRPr="00495E5C">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sidRPr="00495E5C">
        <w:rPr>
          <w:color w:val="000000"/>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14.2.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Договора другой Стороной, ее </w:t>
      </w:r>
      <w:proofErr w:type="spellStart"/>
      <w:r w:rsidRPr="00495E5C">
        <w:rPr>
          <w:color w:val="000000"/>
          <w:sz w:val="28"/>
          <w:szCs w:val="28"/>
        </w:rPr>
        <w:t>аффилированными</w:t>
      </w:r>
      <w:proofErr w:type="spellEnd"/>
      <w:r w:rsidRPr="00495E5C">
        <w:rPr>
          <w:color w:val="000000"/>
          <w:sz w:val="28"/>
          <w:szCs w:val="28"/>
        </w:rPr>
        <w:t xml:space="preserve"> лицами, работниками или посредниками. </w:t>
      </w:r>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 xml:space="preserve">Каналы уведомления Заказчика о нарушениях каких-либо положений пункта 14.1 настоящего Договора: </w:t>
      </w:r>
      <w:r w:rsidR="00C862E6">
        <w:rPr>
          <w:color w:val="000000"/>
          <w:sz w:val="28"/>
          <w:szCs w:val="28"/>
        </w:rPr>
        <w:t xml:space="preserve">____________. </w:t>
      </w:r>
      <w:r w:rsidRPr="00495E5C">
        <w:rPr>
          <w:color w:val="000000"/>
          <w:sz w:val="28"/>
          <w:szCs w:val="28"/>
        </w:rPr>
        <w:t>Каналы уведомления Подрядчика о нарушениях каких-либо положений пункта 14.1 настоящего Договора: ___________________________</w:t>
      </w:r>
      <w:r w:rsidRPr="00495E5C">
        <w:rPr>
          <w:sz w:val="28"/>
          <w:szCs w:val="28"/>
        </w:rPr>
        <w:t>.</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Сторона,  получившая  уведомление  о  нарушении  каких-либо положений пункта 14.1 настоящего Договора, обязана рассмотреть уведомление и сообщить другой Стороне об итог</w:t>
      </w:r>
      <w:r w:rsidR="00C862E6">
        <w:rPr>
          <w:color w:val="000000"/>
          <w:sz w:val="28"/>
          <w:szCs w:val="28"/>
        </w:rPr>
        <w:t xml:space="preserve">ах его рассмотрения в течение  </w:t>
      </w:r>
      <w:r w:rsidRPr="00495E5C">
        <w:rPr>
          <w:color w:val="000000"/>
          <w:sz w:val="28"/>
          <w:szCs w:val="28"/>
        </w:rPr>
        <w:t xml:space="preserve">15 (пятнадцати) рабочих дней </w:t>
      </w:r>
      <w:proofErr w:type="gramStart"/>
      <w:r w:rsidRPr="00495E5C">
        <w:rPr>
          <w:color w:val="000000"/>
          <w:sz w:val="28"/>
          <w:szCs w:val="28"/>
        </w:rPr>
        <w:t>с даты получения</w:t>
      </w:r>
      <w:proofErr w:type="gramEnd"/>
      <w:r w:rsidRPr="00495E5C">
        <w:rPr>
          <w:color w:val="000000"/>
          <w:sz w:val="28"/>
          <w:szCs w:val="28"/>
        </w:rPr>
        <w:t xml:space="preserve"> письменного уведомления.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14.3.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14.4. В случае подтверждения факта нарушения одной Стороной положений пункта 14.1 настоящего Договора и/или неполучения другой Стороной информации об итогах рассмотрения уведомления о нарушении в соответствии с пунктом 14.2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95E5C">
        <w:rPr>
          <w:color w:val="000000"/>
          <w:sz w:val="28"/>
          <w:szCs w:val="28"/>
        </w:rPr>
        <w:t>позднее</w:t>
      </w:r>
      <w:proofErr w:type="gramEnd"/>
      <w:r w:rsidRPr="00495E5C">
        <w:rPr>
          <w:color w:val="000000"/>
          <w:sz w:val="28"/>
          <w:szCs w:val="28"/>
        </w:rPr>
        <w:t xml:space="preserve"> чем за 30 (тридцать) календарных дней до даты прекращения действия настоящего Договора. </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spacing w:line="360" w:lineRule="exact"/>
        <w:jc w:val="center"/>
        <w:rPr>
          <w:b/>
          <w:sz w:val="28"/>
          <w:szCs w:val="28"/>
        </w:rPr>
      </w:pPr>
      <w:r w:rsidRPr="00495E5C">
        <w:rPr>
          <w:b/>
          <w:color w:val="000000"/>
          <w:sz w:val="28"/>
          <w:szCs w:val="28"/>
        </w:rPr>
        <w:t>15. Ответственность Сторон</w:t>
      </w:r>
    </w:p>
    <w:p w:rsidR="00495E5C" w:rsidRPr="00495E5C" w:rsidRDefault="00495E5C" w:rsidP="00495E5C">
      <w:pPr>
        <w:widowControl w:val="0"/>
        <w:spacing w:line="360" w:lineRule="exact"/>
        <w:ind w:right="20" w:firstLine="708"/>
        <w:contextualSpacing/>
        <w:jc w:val="both"/>
        <w:rPr>
          <w:sz w:val="28"/>
          <w:szCs w:val="28"/>
        </w:rPr>
      </w:pP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 xml:space="preserve">15.1. За нарушение сроков оплаты выполненных и принятых Работ </w:t>
      </w:r>
      <w:r w:rsidRPr="00495E5C">
        <w:rPr>
          <w:color w:val="000000"/>
          <w:sz w:val="28"/>
          <w:szCs w:val="28"/>
        </w:rPr>
        <w:t>Заказчик</w:t>
      </w:r>
      <w:r w:rsidRPr="00495E5C">
        <w:rPr>
          <w:sz w:val="28"/>
          <w:szCs w:val="28"/>
        </w:rPr>
        <w:t xml:space="preserve"> уплачивает Подрядчику пеню в размере 0,1% от стоимости подлежащих оплате Работ за каждый день просрочки. Если просрочка   составит свыше 30 (тридцати) календарных дней </w:t>
      </w:r>
      <w:r w:rsidRPr="00495E5C">
        <w:rPr>
          <w:color w:val="000000"/>
          <w:sz w:val="28"/>
          <w:szCs w:val="28"/>
        </w:rPr>
        <w:t>Заказчик</w:t>
      </w:r>
      <w:r w:rsidRPr="00495E5C">
        <w:rPr>
          <w:sz w:val="28"/>
          <w:szCs w:val="28"/>
        </w:rPr>
        <w:t xml:space="preserve"> уплачивает неустойку в размере 2% от стоимости подлежащих оплате Работ за каждые последующие 10 (десять) календарных дней до фактического исполнения обязательства.</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lastRenderedPageBreak/>
        <w:t>15.2.</w:t>
      </w:r>
      <w:r w:rsidRPr="00495E5C">
        <w:rPr>
          <w:sz w:val="28"/>
          <w:szCs w:val="28"/>
        </w:rPr>
        <w:tab/>
        <w:t>За нарушение сроков выполнения Работ, предусмотренных настоящим Договором,  Подрядчик уплачивает Заказчику неустойку в размере 10 % от общей цены настоящего Договора.</w:t>
      </w:r>
    </w:p>
    <w:p w:rsidR="00495E5C" w:rsidRPr="00495E5C" w:rsidRDefault="00495E5C" w:rsidP="00495E5C">
      <w:pPr>
        <w:widowControl w:val="0"/>
        <w:spacing w:line="360" w:lineRule="exact"/>
        <w:ind w:right="20" w:firstLine="708"/>
        <w:contextualSpacing/>
        <w:jc w:val="both"/>
        <w:rPr>
          <w:sz w:val="28"/>
          <w:szCs w:val="28"/>
        </w:rPr>
      </w:pPr>
      <w:r w:rsidRPr="00495E5C">
        <w:rPr>
          <w:sz w:val="28"/>
          <w:szCs w:val="28"/>
        </w:rPr>
        <w:t xml:space="preserve">15.3. За несвоевременное освобождение строительной площадки от принадлежащего Подрядчику имущества, мусора, строительной техники Подрядчик уплачивает </w:t>
      </w:r>
      <w:r w:rsidRPr="00495E5C">
        <w:rPr>
          <w:color w:val="000000"/>
          <w:sz w:val="28"/>
          <w:szCs w:val="28"/>
        </w:rPr>
        <w:t>Заказчику</w:t>
      </w:r>
      <w:r w:rsidRPr="00495E5C">
        <w:rPr>
          <w:sz w:val="28"/>
          <w:szCs w:val="28"/>
        </w:rPr>
        <w:t xml:space="preserve"> неустойку в размере – 3 000 (Трех тысяч) рублей за каждый день просрочки.</w:t>
      </w:r>
    </w:p>
    <w:p w:rsidR="00495E5C" w:rsidRPr="00495E5C" w:rsidRDefault="00495E5C" w:rsidP="00495E5C">
      <w:pPr>
        <w:widowControl w:val="0"/>
        <w:autoSpaceDE w:val="0"/>
        <w:autoSpaceDN w:val="0"/>
        <w:adjustRightInd w:val="0"/>
        <w:spacing w:line="360" w:lineRule="exact"/>
        <w:ind w:right="-6" w:firstLine="720"/>
        <w:jc w:val="both"/>
        <w:rPr>
          <w:color w:val="000000"/>
          <w:sz w:val="28"/>
          <w:szCs w:val="28"/>
        </w:rPr>
      </w:pPr>
      <w:r w:rsidRPr="00495E5C">
        <w:rPr>
          <w:color w:val="000000"/>
          <w:sz w:val="28"/>
          <w:szCs w:val="28"/>
        </w:rPr>
        <w:t xml:space="preserve">15.4. В случае ненадлежащего выполнения Подрядчиком условий настоящего Договора, несоответствия результатов Работ обусловленным Сторонами требованиям Подрядчик уплачивает Заказчику  штраф в размере 1% от </w:t>
      </w:r>
      <w:r w:rsidRPr="00495E5C">
        <w:rPr>
          <w:sz w:val="28"/>
          <w:szCs w:val="28"/>
        </w:rPr>
        <w:t>общей</w:t>
      </w:r>
      <w:r w:rsidRPr="00495E5C">
        <w:rPr>
          <w:color w:val="000000"/>
          <w:sz w:val="28"/>
          <w:szCs w:val="28"/>
        </w:rPr>
        <w:t xml:space="preserve"> цены настоящего Договора.</w:t>
      </w:r>
    </w:p>
    <w:p w:rsidR="00495E5C" w:rsidRPr="00495E5C" w:rsidRDefault="00495E5C" w:rsidP="00495E5C">
      <w:pPr>
        <w:widowControl w:val="0"/>
        <w:autoSpaceDE w:val="0"/>
        <w:autoSpaceDN w:val="0"/>
        <w:adjustRightInd w:val="0"/>
        <w:spacing w:line="360" w:lineRule="exact"/>
        <w:ind w:right="-6" w:firstLine="720"/>
        <w:jc w:val="both"/>
        <w:rPr>
          <w:color w:val="000000"/>
          <w:sz w:val="28"/>
          <w:szCs w:val="28"/>
        </w:rPr>
      </w:pPr>
      <w:r w:rsidRPr="00495E5C">
        <w:rPr>
          <w:color w:val="000000"/>
          <w:sz w:val="28"/>
          <w:szCs w:val="28"/>
        </w:rPr>
        <w:t>В случае возникновения при этом у Заказчика каких-либо убытков Подрядчик возмещает такие убытки Заказчику в полном объеме.</w:t>
      </w:r>
    </w:p>
    <w:p w:rsidR="00495E5C" w:rsidRPr="00495E5C" w:rsidRDefault="00495E5C" w:rsidP="00495E5C">
      <w:pPr>
        <w:widowControl w:val="0"/>
        <w:autoSpaceDE w:val="0"/>
        <w:autoSpaceDN w:val="0"/>
        <w:adjustRightInd w:val="0"/>
        <w:spacing w:line="360" w:lineRule="exact"/>
        <w:ind w:firstLine="708"/>
        <w:jc w:val="both"/>
        <w:rPr>
          <w:sz w:val="28"/>
          <w:szCs w:val="28"/>
        </w:rPr>
      </w:pPr>
      <w:r w:rsidRPr="00495E5C">
        <w:rPr>
          <w:color w:val="000000"/>
          <w:sz w:val="28"/>
          <w:szCs w:val="28"/>
        </w:rPr>
        <w:t xml:space="preserve">15.5. </w:t>
      </w:r>
      <w:proofErr w:type="gramStart"/>
      <w:r w:rsidRPr="00495E5C">
        <w:rPr>
          <w:color w:val="000000"/>
          <w:sz w:val="28"/>
          <w:szCs w:val="28"/>
        </w:rPr>
        <w:t xml:space="preserve">В случае если в процессе эксплуатации Объектов будут выявлены дефекты, возникшие в результате некачественно выполненных Работ, в том числе повлекшие за собой нарушение графика движения поездов, Подрядчик обязан </w:t>
      </w:r>
      <w:r w:rsidRPr="00495E5C">
        <w:rPr>
          <w:sz w:val="28"/>
          <w:szCs w:val="28"/>
        </w:rPr>
        <w:t>возместить Заказчику возникший ущерб, рассчитанный в соответствии с Методикой оценки ущерба от инцидентов, вызывающих нарушения графика движения поездов, утвержденной распоряжением ОАО «РЖД» от 6 августа 2015 г. № 1998р.</w:t>
      </w:r>
      <w:proofErr w:type="gramEnd"/>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15.6. За задержку устранения недостатков/</w:t>
      </w:r>
      <w:proofErr w:type="gramStart"/>
      <w:r w:rsidRPr="00495E5C">
        <w:rPr>
          <w:color w:val="000000"/>
          <w:sz w:val="28"/>
          <w:szCs w:val="28"/>
        </w:rPr>
        <w:t>дефектов</w:t>
      </w:r>
      <w:proofErr w:type="gramEnd"/>
      <w:r w:rsidRPr="00495E5C">
        <w:rPr>
          <w:color w:val="000000"/>
          <w:sz w:val="28"/>
          <w:szCs w:val="28"/>
        </w:rPr>
        <w:t xml:space="preserve"> в Работах выявленных при их приемке Заказчиком, в нарушение сроков, предусмотренных совместным актом произвольной формы, а в случае неявки представителя Подрядчика для подписания акта или отказа Подрядчика от подписания акта – односторонним актом, либо отраженных в предписании Заказчика в соответствии с </w:t>
      </w:r>
      <w:r w:rsidRPr="00495E5C">
        <w:rPr>
          <w:sz w:val="28"/>
          <w:szCs w:val="28"/>
        </w:rPr>
        <w:t>пунктом 8.3</w:t>
      </w:r>
      <w:r w:rsidRPr="00495E5C">
        <w:rPr>
          <w:color w:val="000000"/>
          <w:sz w:val="28"/>
          <w:szCs w:val="28"/>
        </w:rPr>
        <w:t xml:space="preserve"> настоящего Договора, Подрядчик уплачивает неустойку в размере 0,1% от </w:t>
      </w:r>
      <w:r w:rsidRPr="00495E5C">
        <w:rPr>
          <w:sz w:val="28"/>
          <w:szCs w:val="28"/>
        </w:rPr>
        <w:t>стоимости</w:t>
      </w:r>
      <w:r w:rsidRPr="00495E5C">
        <w:rPr>
          <w:color w:val="FF0000"/>
          <w:sz w:val="28"/>
          <w:szCs w:val="28"/>
        </w:rPr>
        <w:t xml:space="preserve"> </w:t>
      </w:r>
      <w:r w:rsidRPr="00495E5C">
        <w:rPr>
          <w:color w:val="000000"/>
          <w:sz w:val="28"/>
          <w:szCs w:val="28"/>
        </w:rPr>
        <w:t>Работ по соответствующему Объекту за каждый день просрочки, но не более 10% стоимости указанных Работ.</w:t>
      </w:r>
    </w:p>
    <w:p w:rsidR="00495E5C" w:rsidRPr="00495E5C" w:rsidRDefault="00495E5C" w:rsidP="00495E5C">
      <w:pPr>
        <w:widowControl w:val="0"/>
        <w:shd w:val="clear" w:color="auto" w:fill="FFFFFF"/>
        <w:spacing w:line="360" w:lineRule="exact"/>
        <w:ind w:firstLine="709"/>
        <w:jc w:val="both"/>
        <w:rPr>
          <w:color w:val="000000"/>
          <w:sz w:val="28"/>
          <w:szCs w:val="28"/>
        </w:rPr>
      </w:pPr>
      <w:r w:rsidRPr="00495E5C">
        <w:rPr>
          <w:color w:val="000000"/>
          <w:sz w:val="28"/>
          <w:szCs w:val="28"/>
        </w:rPr>
        <w:t xml:space="preserve">15.7. </w:t>
      </w:r>
      <w:proofErr w:type="gramStart"/>
      <w:r w:rsidRPr="00495E5C">
        <w:rPr>
          <w:bCs/>
          <w:color w:val="000000"/>
          <w:sz w:val="28"/>
          <w:szCs w:val="28"/>
        </w:rPr>
        <w:t>П</w:t>
      </w:r>
      <w:r w:rsidRPr="00495E5C">
        <w:rPr>
          <w:color w:val="000000"/>
          <w:sz w:val="28"/>
          <w:szCs w:val="28"/>
        </w:rPr>
        <w:t xml:space="preserve">одрядчик несет материальную ответственность за случаи нанесения работниками Подрядчика, иными третьими лицами (в том числе неизвестными) повреждений (порчи) инженерных коммуникаций, а также иного имущества </w:t>
      </w:r>
      <w:r w:rsidRPr="00495E5C">
        <w:rPr>
          <w:color w:val="000000"/>
          <w:spacing w:val="1"/>
          <w:sz w:val="28"/>
          <w:szCs w:val="28"/>
        </w:rPr>
        <w:t>Заказчика</w:t>
      </w:r>
      <w:r w:rsidRPr="00495E5C">
        <w:rPr>
          <w:color w:val="000000"/>
          <w:sz w:val="28"/>
          <w:szCs w:val="28"/>
        </w:rPr>
        <w:t>, расположенного в пределах территории, на которой выполняются Работы в рамках настоящего Договора, в течение всего срока их проведения, от даты предоставления строительной площадки Подрядчику для производства Работ и вплоть до передачи законченного Объекта от Подрядчика</w:t>
      </w:r>
      <w:proofErr w:type="gramEnd"/>
      <w:r w:rsidRPr="00495E5C">
        <w:rPr>
          <w:color w:val="000000"/>
          <w:sz w:val="28"/>
          <w:szCs w:val="28"/>
        </w:rPr>
        <w:t xml:space="preserve"> к </w:t>
      </w:r>
      <w:r w:rsidRPr="00495E5C">
        <w:rPr>
          <w:color w:val="000000"/>
          <w:spacing w:val="1"/>
          <w:sz w:val="28"/>
          <w:szCs w:val="28"/>
        </w:rPr>
        <w:t>Заказчику</w:t>
      </w:r>
      <w:r w:rsidRPr="00495E5C">
        <w:rPr>
          <w:color w:val="000000"/>
          <w:sz w:val="28"/>
          <w:szCs w:val="28"/>
        </w:rPr>
        <w:t xml:space="preserve">, в связи с чем, Подрядчик обязан за собственный счет в максимально короткий срок (согласованный с </w:t>
      </w:r>
      <w:r w:rsidRPr="00495E5C">
        <w:rPr>
          <w:color w:val="000000"/>
          <w:spacing w:val="1"/>
          <w:sz w:val="28"/>
          <w:szCs w:val="28"/>
        </w:rPr>
        <w:t>Заказчиком</w:t>
      </w:r>
      <w:r w:rsidRPr="00495E5C">
        <w:rPr>
          <w:color w:val="000000"/>
          <w:sz w:val="28"/>
          <w:szCs w:val="28"/>
        </w:rPr>
        <w:t xml:space="preserve">) устранить выявленные повреждения либо возместить </w:t>
      </w:r>
      <w:r w:rsidRPr="00495E5C">
        <w:rPr>
          <w:color w:val="000000"/>
          <w:spacing w:val="1"/>
          <w:sz w:val="28"/>
          <w:szCs w:val="28"/>
        </w:rPr>
        <w:t xml:space="preserve">Заказчику </w:t>
      </w:r>
      <w:r w:rsidRPr="00495E5C">
        <w:rPr>
          <w:color w:val="000000"/>
          <w:sz w:val="28"/>
          <w:szCs w:val="28"/>
        </w:rPr>
        <w:t xml:space="preserve">расходы по приобретению материалов и/или оборудования, необходимых для ликвидации повреждений, а также стоимость работ по устранению повреждений, выполненных привлеченной </w:t>
      </w:r>
      <w:r w:rsidRPr="00495E5C">
        <w:rPr>
          <w:color w:val="000000"/>
          <w:spacing w:val="1"/>
          <w:sz w:val="28"/>
          <w:szCs w:val="28"/>
        </w:rPr>
        <w:t xml:space="preserve">Заказчиком специализированной </w:t>
      </w:r>
      <w:r w:rsidRPr="00495E5C">
        <w:rPr>
          <w:color w:val="000000"/>
          <w:sz w:val="28"/>
          <w:szCs w:val="28"/>
        </w:rPr>
        <w:t>организацией.</w:t>
      </w:r>
    </w:p>
    <w:p w:rsidR="00495E5C" w:rsidRPr="00495E5C" w:rsidRDefault="00495E5C" w:rsidP="00495E5C">
      <w:pPr>
        <w:widowControl w:val="0"/>
        <w:autoSpaceDE w:val="0"/>
        <w:autoSpaceDN w:val="0"/>
        <w:adjustRightInd w:val="0"/>
        <w:spacing w:line="360" w:lineRule="exact"/>
        <w:ind w:firstLine="709"/>
        <w:jc w:val="both"/>
        <w:rPr>
          <w:color w:val="000000"/>
          <w:sz w:val="28"/>
          <w:szCs w:val="28"/>
        </w:rPr>
      </w:pPr>
      <w:r w:rsidRPr="00495E5C">
        <w:rPr>
          <w:color w:val="000000"/>
          <w:sz w:val="28"/>
          <w:szCs w:val="28"/>
        </w:rPr>
        <w:lastRenderedPageBreak/>
        <w:t xml:space="preserve">15.8. </w:t>
      </w:r>
      <w:proofErr w:type="gramStart"/>
      <w:r w:rsidRPr="00495E5C">
        <w:rPr>
          <w:color w:val="000000"/>
          <w:sz w:val="28"/>
          <w:szCs w:val="28"/>
        </w:rPr>
        <w:t xml:space="preserve">При повреждении (порче) инженерных коммуникаций (в том числе устройств СЦБ, связи, электроснабжения), сооружений и устройств железнодорожного пути, подвижного состава, а также иного имущества Заказчика, расположенных в пределах территории, на которой производятся </w:t>
      </w:r>
      <w:r w:rsidRPr="00495E5C">
        <w:rPr>
          <w:sz w:val="28"/>
          <w:szCs w:val="28"/>
        </w:rPr>
        <w:t xml:space="preserve">Работы в рамках настоящего Договора в течение срока его действия Подрядчик уплачивает </w:t>
      </w:r>
      <w:r w:rsidRPr="00495E5C">
        <w:rPr>
          <w:spacing w:val="1"/>
          <w:sz w:val="28"/>
          <w:szCs w:val="28"/>
        </w:rPr>
        <w:t xml:space="preserve">Заказчику  </w:t>
      </w:r>
      <w:r w:rsidRPr="00495E5C">
        <w:rPr>
          <w:sz w:val="28"/>
          <w:szCs w:val="28"/>
        </w:rPr>
        <w:t>штраф в размере – 5 000 000 (Пять миллионов) рублей.</w:t>
      </w:r>
      <w:proofErr w:type="gramEnd"/>
      <w:r w:rsidRPr="00495E5C">
        <w:rPr>
          <w:sz w:val="28"/>
          <w:szCs w:val="28"/>
        </w:rPr>
        <w:t xml:space="preserve"> За повторный случай повреждения (порчи) данного имущества в течение указанного срока Подрядчик уплачивает </w:t>
      </w:r>
      <w:r w:rsidRPr="00495E5C">
        <w:rPr>
          <w:spacing w:val="1"/>
          <w:sz w:val="28"/>
          <w:szCs w:val="28"/>
        </w:rPr>
        <w:t xml:space="preserve">Заказчику </w:t>
      </w:r>
      <w:r w:rsidRPr="00495E5C">
        <w:rPr>
          <w:sz w:val="28"/>
          <w:szCs w:val="28"/>
        </w:rPr>
        <w:t>штраф в размере – 8 000 000 (Восемь миллионов) рублей.</w:t>
      </w:r>
      <w:r w:rsidRPr="00495E5C">
        <w:rPr>
          <w:color w:val="000000"/>
          <w:sz w:val="28"/>
          <w:szCs w:val="28"/>
        </w:rPr>
        <w:t xml:space="preserve"> При этом убытки, причиненные Заказчику в результате повреждения (порчи) указанного имущества, возмещаются в полной сумме сверх неустойки.</w:t>
      </w:r>
    </w:p>
    <w:p w:rsidR="00495E5C" w:rsidRPr="00495E5C" w:rsidRDefault="00495E5C" w:rsidP="00495E5C">
      <w:pPr>
        <w:widowControl w:val="0"/>
        <w:autoSpaceDE w:val="0"/>
        <w:autoSpaceDN w:val="0"/>
        <w:adjustRightInd w:val="0"/>
        <w:spacing w:line="360" w:lineRule="exact"/>
        <w:ind w:firstLine="709"/>
        <w:jc w:val="both"/>
        <w:rPr>
          <w:color w:val="000000"/>
          <w:sz w:val="28"/>
          <w:szCs w:val="28"/>
        </w:rPr>
      </w:pPr>
      <w:r w:rsidRPr="00495E5C">
        <w:rPr>
          <w:bCs/>
          <w:color w:val="000000"/>
          <w:spacing w:val="-2"/>
          <w:sz w:val="28"/>
          <w:szCs w:val="28"/>
        </w:rPr>
        <w:t xml:space="preserve">Факт повреждения (порчи) имущества Заказчика фиксируется соответствующим актом, который подписывается уполномоченными представителями </w:t>
      </w:r>
      <w:r w:rsidRPr="00495E5C">
        <w:rPr>
          <w:color w:val="000000"/>
          <w:spacing w:val="1"/>
          <w:sz w:val="28"/>
          <w:szCs w:val="28"/>
        </w:rPr>
        <w:t xml:space="preserve">Заказчика  </w:t>
      </w:r>
      <w:r w:rsidRPr="00495E5C">
        <w:rPr>
          <w:bCs/>
          <w:color w:val="000000"/>
          <w:spacing w:val="-2"/>
          <w:sz w:val="28"/>
          <w:szCs w:val="28"/>
        </w:rPr>
        <w:t>и Подрядчика.</w:t>
      </w:r>
      <w:r w:rsidRPr="00495E5C">
        <w:rPr>
          <w:bCs/>
          <w:color w:val="000000"/>
          <w:sz w:val="28"/>
          <w:szCs w:val="28"/>
        </w:rPr>
        <w:t xml:space="preserve"> </w:t>
      </w:r>
    </w:p>
    <w:p w:rsidR="00495E5C" w:rsidRPr="00495E5C" w:rsidRDefault="00495E5C" w:rsidP="00495E5C">
      <w:pPr>
        <w:widowControl w:val="0"/>
        <w:shd w:val="clear" w:color="auto" w:fill="FFFFFF"/>
        <w:spacing w:line="360" w:lineRule="exact"/>
        <w:ind w:firstLine="709"/>
        <w:jc w:val="both"/>
        <w:rPr>
          <w:bCs/>
          <w:color w:val="000000"/>
          <w:sz w:val="28"/>
          <w:szCs w:val="28"/>
        </w:rPr>
      </w:pPr>
      <w:r w:rsidRPr="00495E5C">
        <w:rPr>
          <w:bCs/>
          <w:color w:val="000000"/>
          <w:sz w:val="28"/>
          <w:szCs w:val="28"/>
        </w:rPr>
        <w:t xml:space="preserve">Для участия в составлении акта Подрядчик обязан направить своего представителя не позднее 5 (пяти) рабочих дней со дня получения письменного извещения </w:t>
      </w:r>
      <w:r w:rsidRPr="00495E5C">
        <w:rPr>
          <w:color w:val="000000"/>
          <w:spacing w:val="1"/>
          <w:sz w:val="28"/>
          <w:szCs w:val="28"/>
        </w:rPr>
        <w:t>Заказчика</w:t>
      </w:r>
      <w:r w:rsidRPr="00495E5C">
        <w:rPr>
          <w:bCs/>
          <w:color w:val="000000"/>
          <w:sz w:val="28"/>
          <w:szCs w:val="28"/>
        </w:rPr>
        <w:t>.</w:t>
      </w:r>
    </w:p>
    <w:p w:rsidR="00495E5C" w:rsidRPr="00495E5C" w:rsidRDefault="00495E5C" w:rsidP="00495E5C">
      <w:pPr>
        <w:widowControl w:val="0"/>
        <w:shd w:val="clear" w:color="auto" w:fill="FFFFFF"/>
        <w:spacing w:line="360" w:lineRule="exact"/>
        <w:ind w:firstLine="709"/>
        <w:jc w:val="both"/>
        <w:rPr>
          <w:bCs/>
          <w:color w:val="000000"/>
          <w:spacing w:val="-2"/>
          <w:sz w:val="28"/>
          <w:szCs w:val="28"/>
        </w:rPr>
      </w:pPr>
      <w:r w:rsidRPr="00495E5C">
        <w:rPr>
          <w:bCs/>
          <w:color w:val="000000"/>
          <w:spacing w:val="-2"/>
          <w:sz w:val="28"/>
          <w:szCs w:val="28"/>
        </w:rPr>
        <w:t xml:space="preserve">При отсутствии представителя Подрядчика, надлежащим образом уведомленного о дате, месте и времени проведения осмотра поврежденного имущества, акт оформляется </w:t>
      </w:r>
      <w:r w:rsidRPr="00495E5C">
        <w:rPr>
          <w:color w:val="000000"/>
          <w:spacing w:val="1"/>
          <w:sz w:val="28"/>
          <w:szCs w:val="28"/>
        </w:rPr>
        <w:t xml:space="preserve">Заказчиком  </w:t>
      </w:r>
      <w:r w:rsidRPr="00495E5C">
        <w:rPr>
          <w:bCs/>
          <w:color w:val="000000"/>
          <w:spacing w:val="-2"/>
          <w:sz w:val="28"/>
          <w:szCs w:val="28"/>
        </w:rPr>
        <w:t>в одностороннем порядке, после чего он приобретает силу документа, подписанного Сторонами.</w:t>
      </w:r>
    </w:p>
    <w:p w:rsidR="00495E5C" w:rsidRPr="00495E5C" w:rsidRDefault="00495E5C" w:rsidP="00495E5C">
      <w:pPr>
        <w:widowControl w:val="0"/>
        <w:shd w:val="clear" w:color="auto" w:fill="FFFFFF"/>
        <w:spacing w:line="360" w:lineRule="exact"/>
        <w:ind w:firstLine="709"/>
        <w:jc w:val="both"/>
        <w:rPr>
          <w:bCs/>
          <w:color w:val="000000"/>
          <w:sz w:val="28"/>
          <w:szCs w:val="28"/>
        </w:rPr>
      </w:pPr>
      <w:r w:rsidRPr="00495E5C">
        <w:rPr>
          <w:color w:val="000000"/>
          <w:sz w:val="28"/>
          <w:szCs w:val="28"/>
        </w:rPr>
        <w:t xml:space="preserve">15.9. </w:t>
      </w:r>
      <w:r w:rsidRPr="00495E5C">
        <w:rPr>
          <w:bCs/>
          <w:color w:val="000000"/>
          <w:sz w:val="28"/>
          <w:szCs w:val="28"/>
        </w:rPr>
        <w:t xml:space="preserve">В случае утраты документации, переданной Подрядчику Заказчиком, неисполнения или ненадлежащего исполнения условий, предусмотренных </w:t>
      </w:r>
      <w:r w:rsidRPr="00495E5C">
        <w:rPr>
          <w:bCs/>
          <w:sz w:val="28"/>
          <w:szCs w:val="28"/>
        </w:rPr>
        <w:t xml:space="preserve">разделом 18 </w:t>
      </w:r>
      <w:r w:rsidRPr="00495E5C">
        <w:rPr>
          <w:bCs/>
          <w:color w:val="000000"/>
          <w:sz w:val="28"/>
          <w:szCs w:val="28"/>
        </w:rPr>
        <w:t xml:space="preserve">настоящего Договора, Подрядчик возмещает Заказчику убытки и </w:t>
      </w:r>
      <w:proofErr w:type="gramStart"/>
      <w:r w:rsidRPr="00495E5C">
        <w:rPr>
          <w:bCs/>
          <w:color w:val="000000"/>
          <w:sz w:val="28"/>
          <w:szCs w:val="28"/>
        </w:rPr>
        <w:t>оплачивает штраф в</w:t>
      </w:r>
      <w:proofErr w:type="gramEnd"/>
      <w:r w:rsidRPr="00495E5C">
        <w:rPr>
          <w:bCs/>
          <w:color w:val="000000"/>
          <w:sz w:val="28"/>
          <w:szCs w:val="28"/>
        </w:rPr>
        <w:t xml:space="preserve"> размере 0,1% от общей цены настоящего Договора в течение 10 (десяти) календарных дней с даты предъявления Заказчиком соответствующего требования.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15.10. Подрядчик несет ответственность перед Заказчиком за неисполнение или ненадлежащее исполнение обязательств субподрядными организациями, привлекаемыми Подрядчиком для выполнения Работ на Объектах по отдельно заключенным договорам, не вовлекая во взаимоотношения со своими контрагентами Заказчика.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15.11. </w:t>
      </w:r>
      <w:proofErr w:type="gramStart"/>
      <w:r w:rsidRPr="00495E5C">
        <w:rPr>
          <w:color w:val="000000"/>
          <w:sz w:val="28"/>
          <w:szCs w:val="28"/>
        </w:rPr>
        <w:t>В случае предъявления Заказчику со стороны третьих лиц, в том числе государственных органов, каких-либо претензий, требований, исков, связанных с ненадлежащим выполнением Работ, Подрядчик по требованию Заказчика  возмещает последнему все возникшие в связи с такими претензиями, требованиями, исками расходы и убытки, и принимает непосредственное участие в урегулировании претензий,  требований, исков, обеспечив надлежащую защиту интересов Заказчика.</w:t>
      </w:r>
      <w:proofErr w:type="gramEnd"/>
    </w:p>
    <w:p w:rsidR="00495E5C" w:rsidRPr="00495E5C" w:rsidRDefault="00495E5C" w:rsidP="00495E5C">
      <w:pPr>
        <w:widowControl w:val="0"/>
        <w:spacing w:line="360" w:lineRule="exact"/>
        <w:ind w:right="20" w:firstLine="708"/>
        <w:contextualSpacing/>
        <w:jc w:val="both"/>
        <w:rPr>
          <w:sz w:val="28"/>
          <w:szCs w:val="28"/>
        </w:rPr>
      </w:pPr>
      <w:r w:rsidRPr="00495E5C">
        <w:rPr>
          <w:color w:val="000000"/>
          <w:sz w:val="28"/>
          <w:szCs w:val="28"/>
        </w:rPr>
        <w:t xml:space="preserve">15.12. </w:t>
      </w:r>
      <w:r w:rsidRPr="00495E5C">
        <w:rPr>
          <w:sz w:val="28"/>
          <w:szCs w:val="28"/>
        </w:rPr>
        <w:t xml:space="preserve">Заказчик вправе удержать суммы неустоек, штрафов и возмещения убытков, подлежащих оплате Подрядчику при расчетах за выполненные работы. </w:t>
      </w:r>
      <w:r w:rsidRPr="00495E5C">
        <w:rPr>
          <w:sz w:val="28"/>
          <w:szCs w:val="28"/>
        </w:rPr>
        <w:lastRenderedPageBreak/>
        <w:t>Удержание производится Заказчиком самостоятельно с последующим уведомлением Подрядчика, в котором указывается размер удержанной  суммы и основания ее возникновения.</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Для целей расчета неустойки по настоящему Договору Стороны применяют стоимость (цену) в том размере, в котором такая стоимость (цена) оплачена или подлежит оплате по настоящему Договору с учетом НДС.</w:t>
      </w:r>
      <w:r w:rsidRPr="00495E5C">
        <w:rPr>
          <w:color w:val="000000"/>
          <w:sz w:val="28"/>
          <w:szCs w:val="28"/>
        </w:rPr>
        <w:tab/>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15.13. Уплата виновной Стороной неустойки, а также возмещение убытков не освобождает ее от исполнения своих обязательств в натуре.</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15.14.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95E5C" w:rsidRPr="00495E5C" w:rsidRDefault="00495E5C" w:rsidP="00495E5C">
      <w:pPr>
        <w:widowControl w:val="0"/>
        <w:spacing w:line="360" w:lineRule="exact"/>
        <w:ind w:right="20"/>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 xml:space="preserve">16. Разрешение споров </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16.1.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16.2. Если Стороны не придут к соглашению путем переговоров, все споры рассматриваются в претензионном порядке. Срок ответа на </w:t>
      </w:r>
      <w:r w:rsidRPr="00495E5C">
        <w:rPr>
          <w:color w:val="000000"/>
          <w:sz w:val="28"/>
          <w:szCs w:val="28"/>
        </w:rPr>
        <w:br/>
        <w:t xml:space="preserve">претензию – 30 (тридцать) календарных дней </w:t>
      </w:r>
      <w:proofErr w:type="gramStart"/>
      <w:r w:rsidRPr="00495E5C">
        <w:rPr>
          <w:color w:val="000000"/>
          <w:sz w:val="28"/>
          <w:szCs w:val="28"/>
        </w:rPr>
        <w:t>с даты получения</w:t>
      </w:r>
      <w:proofErr w:type="gramEnd"/>
      <w:r w:rsidRPr="00495E5C">
        <w:rPr>
          <w:color w:val="000000"/>
          <w:sz w:val="28"/>
          <w:szCs w:val="28"/>
        </w:rPr>
        <w:t xml:space="preserve"> претензии.</w:t>
      </w:r>
    </w:p>
    <w:p w:rsidR="00495E5C" w:rsidRPr="00495E5C" w:rsidRDefault="00495E5C" w:rsidP="00495E5C">
      <w:pPr>
        <w:spacing w:line="360" w:lineRule="exact"/>
        <w:ind w:right="-1" w:firstLine="709"/>
        <w:jc w:val="both"/>
        <w:rPr>
          <w:snapToGrid w:val="0"/>
          <w:sz w:val="20"/>
          <w:szCs w:val="20"/>
        </w:rPr>
      </w:pPr>
      <w:r w:rsidRPr="00495E5C">
        <w:rPr>
          <w:snapToGrid w:val="0"/>
          <w:sz w:val="28"/>
          <w:szCs w:val="20"/>
        </w:rPr>
        <w:t>16.3. В случае</w:t>
      </w:r>
      <w:proofErr w:type="gramStart"/>
      <w:r w:rsidRPr="00495E5C">
        <w:rPr>
          <w:snapToGrid w:val="0"/>
          <w:sz w:val="28"/>
          <w:szCs w:val="20"/>
        </w:rPr>
        <w:t>,</w:t>
      </w:r>
      <w:proofErr w:type="gramEnd"/>
      <w:r w:rsidRPr="00495E5C">
        <w:rPr>
          <w:snapToGrid w:val="0"/>
          <w:sz w:val="28"/>
          <w:szCs w:val="2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17. Прекращение Договора</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17.1. Заказчик вправе расторгнуть настоящий Договор в одностороннем внесудебном порядке, в том числе в случаях:</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задержки   Подрядчиком   начала   выполнения   Работ   более   чем   на  30 (тридцать) календарных дней по причинам, не зависящим от Заказчика;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систематического нарушения Подрядчиком сроков выполнения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несоблюдения Подрядчиком требований по качеству выполняемых Работ, если  исправление  соответствующих  некачественно  выполненных  Работ влечет задержку выполнения Работ более чем на 30 (тридцать) календарных дней;</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аннулирования у Подрядчика свидетельств о допуске к выполнению Работ, входящих в комплекс выполняемых Работ по настоящему Договору, выданных </w:t>
      </w:r>
      <w:proofErr w:type="spellStart"/>
      <w:r w:rsidRPr="00495E5C">
        <w:rPr>
          <w:color w:val="000000"/>
          <w:sz w:val="28"/>
          <w:szCs w:val="28"/>
        </w:rPr>
        <w:t>саморегулируемыми</w:t>
      </w:r>
      <w:proofErr w:type="spellEnd"/>
      <w:r w:rsidRPr="00495E5C">
        <w:rPr>
          <w:color w:val="000000"/>
          <w:sz w:val="28"/>
          <w:szCs w:val="28"/>
        </w:rPr>
        <w:t xml:space="preserve"> организациями (СРО), аннулирования у Подрядчика других актов государственных органов (лицензии и т.д.), лишающего Подрядчика права на выполнение Работ;</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lastRenderedPageBreak/>
        <w:t xml:space="preserve">непредставления Подрядчиком информации, указанной в подпунктах </w:t>
      </w:r>
      <w:r w:rsidRPr="00495E5C">
        <w:rPr>
          <w:sz w:val="28"/>
          <w:szCs w:val="28"/>
        </w:rPr>
        <w:t>3.1.31, 3.1.34</w:t>
      </w:r>
      <w:r w:rsidRPr="00495E5C">
        <w:rPr>
          <w:color w:val="000000"/>
          <w:sz w:val="28"/>
          <w:szCs w:val="28"/>
        </w:rPr>
        <w:t xml:space="preserve"> настоящего Договора.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17.2. Подрядчик вправе расторгнуть настоящий Договор в одностороннем порядке в случае неоплаты Заказчиком  выполненных Работ в течение 3 (трех) календарных месяцев подряд.</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17.3. Сторона, решившая расторгнуть настоящий Договор в одностороннем внесудебном порядке, направляет письменное уведомление об этом другой Стороне не позднее, чем за 30 (тридцать) календарных дней до даты предполагаемого расторжения настоящего Договора. </w:t>
      </w:r>
      <w:r w:rsidRPr="00495E5C">
        <w:rPr>
          <w:bCs/>
          <w:iCs/>
          <w:color w:val="000000"/>
          <w:sz w:val="28"/>
          <w:szCs w:val="28"/>
        </w:rPr>
        <w:t>Настоящий Договор считается расторгнутым с даты, указанной в уведомлении о расторжении настоящего Договора.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17.4. При расторжении настоящего Договора по соглашению Сторон выполненные Работы передаются Заказчику по акту формы № КС-2, справке формы № КС-3 и производится сверка взаимных расчетов </w:t>
      </w:r>
      <w:proofErr w:type="gramStart"/>
      <w:r w:rsidRPr="00495E5C">
        <w:rPr>
          <w:color w:val="000000"/>
          <w:sz w:val="28"/>
          <w:szCs w:val="28"/>
        </w:rPr>
        <w:t>между</w:t>
      </w:r>
      <w:proofErr w:type="gramEnd"/>
      <w:r w:rsidRPr="00495E5C">
        <w:rPr>
          <w:color w:val="000000"/>
          <w:sz w:val="28"/>
          <w:szCs w:val="28"/>
        </w:rPr>
        <w:t xml:space="preserve"> </w:t>
      </w:r>
      <w:proofErr w:type="gramStart"/>
      <w:r w:rsidRPr="00495E5C">
        <w:rPr>
          <w:color w:val="000000"/>
          <w:sz w:val="28"/>
          <w:szCs w:val="28"/>
        </w:rPr>
        <w:t>Заказчику</w:t>
      </w:r>
      <w:proofErr w:type="gramEnd"/>
      <w:r w:rsidRPr="00495E5C">
        <w:rPr>
          <w:color w:val="000000"/>
          <w:sz w:val="28"/>
          <w:szCs w:val="28"/>
        </w:rPr>
        <w:t xml:space="preserve"> и Подрядчиком с оформлением акта сверки</w:t>
      </w:r>
      <w:r w:rsidRPr="00495E5C">
        <w:rPr>
          <w:sz w:val="28"/>
          <w:szCs w:val="28"/>
        </w:rPr>
        <w:t xml:space="preserve"> взаимных расчетов</w:t>
      </w:r>
      <w:r w:rsidRPr="00495E5C">
        <w:rPr>
          <w:color w:val="000000"/>
          <w:sz w:val="28"/>
          <w:szCs w:val="28"/>
        </w:rPr>
        <w:t>.</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17.5. При расторжении настоящего Договора в соответствии с пунктами </w:t>
      </w:r>
      <w:r w:rsidRPr="00495E5C">
        <w:rPr>
          <w:sz w:val="28"/>
          <w:szCs w:val="28"/>
        </w:rPr>
        <w:t>17.1 и 17.2</w:t>
      </w:r>
      <w:r w:rsidRPr="00495E5C">
        <w:rPr>
          <w:color w:val="000000"/>
          <w:sz w:val="28"/>
          <w:szCs w:val="28"/>
        </w:rPr>
        <w:t xml:space="preserve"> настоящего Договора Стороны производят взаимные расчеты, на основании оформленных актов сверок</w:t>
      </w:r>
      <w:r w:rsidRPr="00495E5C">
        <w:rPr>
          <w:sz w:val="28"/>
          <w:szCs w:val="28"/>
        </w:rPr>
        <w:t xml:space="preserve"> взаимных расчетов</w:t>
      </w:r>
      <w:r w:rsidRPr="00495E5C">
        <w:rPr>
          <w:color w:val="000000"/>
          <w:sz w:val="28"/>
          <w:szCs w:val="28"/>
        </w:rPr>
        <w:t>. Подрядчик возвращает Заказчику денежные средства за невыполненные, но оплаченные Заказчиком Работы, а Заказчик оплачивает Подрядчику стоимость выполненных и принятых Заказчиком Работ до даты расторжения настоящего Договора.</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18. Конфиденциальность</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18.1. Подрядчик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18.2.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 xml:space="preserve">18.3. Подрядчик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18.4. Подрядчик имеет право раскрывать информацию конфиденциального характера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w:t>
      </w:r>
      <w:proofErr w:type="gramStart"/>
      <w:r w:rsidRPr="00495E5C">
        <w:rPr>
          <w:color w:val="000000"/>
          <w:sz w:val="28"/>
          <w:szCs w:val="28"/>
        </w:rPr>
        <w:t>,</w:t>
      </w:r>
      <w:proofErr w:type="gramEnd"/>
      <w:r w:rsidRPr="00495E5C">
        <w:rPr>
          <w:color w:val="000000"/>
          <w:sz w:val="28"/>
          <w:szCs w:val="28"/>
        </w:rPr>
        <w:t xml:space="preserve">  Подрядчик обязан незамедлительно уведомить Заказчика о поступившем запросе  и  предпринять  все  необходимые  и  допустимые  законом  действия для   предотвращения   раскрытия   информации   </w:t>
      </w:r>
      <w:r w:rsidRPr="00495E5C">
        <w:rPr>
          <w:color w:val="000000"/>
          <w:sz w:val="28"/>
          <w:szCs w:val="28"/>
        </w:rPr>
        <w:lastRenderedPageBreak/>
        <w:t>конфиденциального   характера.</w:t>
      </w:r>
    </w:p>
    <w:p w:rsidR="00495E5C" w:rsidRPr="00495E5C" w:rsidRDefault="00495E5C" w:rsidP="00495E5C">
      <w:pPr>
        <w:widowControl w:val="0"/>
        <w:spacing w:line="360" w:lineRule="exact"/>
        <w:ind w:right="20" w:firstLine="708"/>
        <w:contextualSpacing/>
        <w:jc w:val="both"/>
        <w:rPr>
          <w:color w:val="000000"/>
          <w:sz w:val="28"/>
          <w:szCs w:val="28"/>
        </w:rPr>
      </w:pPr>
      <w:r w:rsidRPr="00495E5C">
        <w:rPr>
          <w:color w:val="000000"/>
          <w:sz w:val="28"/>
          <w:szCs w:val="28"/>
        </w:rPr>
        <w:t>18.5. Любой ущерб, причиненный Заказчику  несоблюдением требований настоящего раздела подлежит полному возмещению Подрядчиком.</w:t>
      </w:r>
    </w:p>
    <w:p w:rsidR="00495E5C" w:rsidRPr="00495E5C" w:rsidRDefault="00495E5C" w:rsidP="00495E5C">
      <w:pPr>
        <w:widowControl w:val="0"/>
        <w:spacing w:line="360" w:lineRule="exact"/>
        <w:ind w:right="20" w:firstLine="708"/>
        <w:contextualSpacing/>
        <w:jc w:val="both"/>
        <w:rPr>
          <w:color w:val="000000"/>
          <w:sz w:val="28"/>
          <w:szCs w:val="28"/>
        </w:rPr>
      </w:pP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r w:rsidRPr="00495E5C">
        <w:rPr>
          <w:b/>
          <w:color w:val="000000"/>
          <w:sz w:val="28"/>
          <w:szCs w:val="28"/>
          <w:shd w:val="clear" w:color="auto" w:fill="FFFFFF"/>
        </w:rPr>
        <w:t>19. Прочие условия</w:t>
      </w:r>
    </w:p>
    <w:p w:rsidR="00495E5C" w:rsidRPr="00495E5C" w:rsidRDefault="00495E5C" w:rsidP="00495E5C">
      <w:pPr>
        <w:keepNext/>
        <w:keepLines/>
        <w:widowControl w:val="0"/>
        <w:tabs>
          <w:tab w:val="left" w:pos="851"/>
        </w:tabs>
        <w:spacing w:line="360" w:lineRule="exact"/>
        <w:ind w:right="23"/>
        <w:jc w:val="center"/>
        <w:outlineLvl w:val="3"/>
        <w:rPr>
          <w:b/>
          <w:color w:val="000000"/>
          <w:sz w:val="28"/>
          <w:szCs w:val="28"/>
          <w:shd w:val="clear" w:color="auto" w:fill="FFFFFF"/>
        </w:rPr>
      </w:pP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19.1.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 xml:space="preserve">19.2. Любое уведомление по настоящему Договору осуществляется в письменной форме, направляется заказным письмом адресату по его почтовому адресу, указанному в </w:t>
      </w:r>
      <w:r w:rsidRPr="00495E5C">
        <w:rPr>
          <w:sz w:val="28"/>
          <w:szCs w:val="28"/>
        </w:rPr>
        <w:t>разделе 20</w:t>
      </w:r>
      <w:r w:rsidRPr="00495E5C">
        <w:rPr>
          <w:color w:val="000000"/>
          <w:sz w:val="28"/>
          <w:szCs w:val="28"/>
        </w:rPr>
        <w:t xml:space="preserve"> настоящего Договора. Уведомление считается принятым адресатом в день его получения.</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Для оперативного урегулирования вопросов, изложенных в уведомлении, допускается направление копии уведомления факсимильным сообщением, письмом по электронной почте с последующим направлением такого уведомления по почтовому адресу.</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 xml:space="preserve">В случае, когда направленное одной Стороной другой Стороне уведомление вернется с отметкой почты об отсутствии адресата по адресу, указанному в </w:t>
      </w:r>
      <w:r w:rsidRPr="00495E5C">
        <w:rPr>
          <w:sz w:val="28"/>
          <w:szCs w:val="28"/>
        </w:rPr>
        <w:t>разделе 20</w:t>
      </w:r>
      <w:r w:rsidRPr="00495E5C">
        <w:rPr>
          <w:color w:val="000000"/>
          <w:sz w:val="28"/>
          <w:szCs w:val="28"/>
        </w:rPr>
        <w:t xml:space="preserve"> настоящего Договора, то датой получения такого уведомления будет считаться дата направления такого уведомления.</w:t>
      </w:r>
    </w:p>
    <w:p w:rsidR="00495E5C" w:rsidRPr="00495E5C" w:rsidRDefault="00495E5C" w:rsidP="00495E5C">
      <w:pPr>
        <w:widowControl w:val="0"/>
        <w:spacing w:line="360" w:lineRule="exact"/>
        <w:ind w:right="23" w:firstLine="709"/>
        <w:contextualSpacing/>
        <w:jc w:val="both"/>
        <w:rPr>
          <w:color w:val="000000"/>
          <w:sz w:val="28"/>
          <w:szCs w:val="28"/>
        </w:rPr>
      </w:pPr>
      <w:r w:rsidRPr="00495E5C">
        <w:rPr>
          <w:color w:val="000000"/>
          <w:sz w:val="28"/>
          <w:szCs w:val="28"/>
        </w:rPr>
        <w:t>19.3. При выполнении настоящего Договора Стороны руководствуются законодательством Российской Федерации и субъектов Российской Федерации, на территории которых ведется капитальный ремонт Объектов.</w:t>
      </w:r>
    </w:p>
    <w:p w:rsidR="00495E5C" w:rsidRPr="00495E5C" w:rsidRDefault="00495E5C" w:rsidP="00495E5C">
      <w:pPr>
        <w:ind w:right="91" w:firstLine="567"/>
        <w:jc w:val="both"/>
        <w:rPr>
          <w:b/>
          <w:sz w:val="28"/>
          <w:szCs w:val="28"/>
        </w:rPr>
      </w:pPr>
      <w:r w:rsidRPr="00495E5C">
        <w:rPr>
          <w:color w:val="000000"/>
          <w:sz w:val="28"/>
          <w:szCs w:val="28"/>
        </w:rPr>
        <w:t xml:space="preserve">19.4. </w:t>
      </w:r>
      <w:r w:rsidRPr="00495E5C">
        <w:rPr>
          <w:sz w:val="28"/>
          <w:szCs w:val="28"/>
        </w:rPr>
        <w:t xml:space="preserve">Настоящий Договор вступает в силу </w:t>
      </w:r>
      <w:proofErr w:type="gramStart"/>
      <w:r w:rsidRPr="00495E5C">
        <w:rPr>
          <w:sz w:val="28"/>
          <w:szCs w:val="28"/>
        </w:rPr>
        <w:t>с даты</w:t>
      </w:r>
      <w:proofErr w:type="gramEnd"/>
      <w:r w:rsidRPr="00495E5C">
        <w:rPr>
          <w:sz w:val="28"/>
          <w:szCs w:val="28"/>
        </w:rPr>
        <w:t xml:space="preserve"> его подписания Сторонами и действует </w:t>
      </w:r>
      <w:r w:rsidR="005800BE">
        <w:rPr>
          <w:sz w:val="28"/>
          <w:szCs w:val="28"/>
        </w:rPr>
        <w:t>___________</w:t>
      </w:r>
      <w:r w:rsidRPr="00495E5C">
        <w:rPr>
          <w:sz w:val="28"/>
          <w:szCs w:val="28"/>
        </w:rPr>
        <w:t xml:space="preserve">2017 года. С этого момента обязательства сторон по договору прекращаются. Обязательства Подрядчика по выполнению работ в любом случае прекращаются </w:t>
      </w:r>
      <w:r w:rsidR="005800BE">
        <w:rPr>
          <w:sz w:val="28"/>
          <w:szCs w:val="28"/>
        </w:rPr>
        <w:t>___________</w:t>
      </w:r>
      <w:r w:rsidRPr="00495E5C">
        <w:rPr>
          <w:sz w:val="28"/>
          <w:szCs w:val="28"/>
        </w:rPr>
        <w:t xml:space="preserve"> 2017 г.</w:t>
      </w:r>
    </w:p>
    <w:p w:rsidR="00495E5C" w:rsidRPr="00495E5C" w:rsidRDefault="00495E5C" w:rsidP="00495E5C">
      <w:pPr>
        <w:spacing w:line="360" w:lineRule="exact"/>
        <w:ind w:firstLine="708"/>
        <w:jc w:val="both"/>
        <w:rPr>
          <w:sz w:val="28"/>
          <w:szCs w:val="28"/>
        </w:rPr>
      </w:pPr>
      <w:r w:rsidRPr="00495E5C">
        <w:rPr>
          <w:sz w:val="28"/>
          <w:szCs w:val="28"/>
        </w:rPr>
        <w:t xml:space="preserve">19.5. При прекращении настоящего Договора Стороны подписывают акт приемки исполненных обязательств, составленный по форме приложения № 4 к настоящему Договору.       </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19.6. Настоящий Договор составлен в 2 (двух) экземплярах, имеющих одинаковую силу, по одному экземпляру для каждой из Сторон.</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19.7. Все приложения к настоящему Договору являются его неотъемлемыми частями.</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19.8. К настоящему Договору прилагаются:</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 xml:space="preserve">19.8.1. </w:t>
      </w:r>
      <w:r>
        <w:rPr>
          <w:sz w:val="28"/>
          <w:szCs w:val="28"/>
        </w:rPr>
        <w:t>Дефектный акт</w:t>
      </w:r>
      <w:r w:rsidRPr="00495E5C">
        <w:rPr>
          <w:sz w:val="28"/>
          <w:szCs w:val="28"/>
        </w:rPr>
        <w:t xml:space="preserve"> (приложение № 1);</w:t>
      </w:r>
    </w:p>
    <w:p w:rsidR="00495E5C" w:rsidRPr="00495E5C" w:rsidRDefault="00495E5C" w:rsidP="00495E5C">
      <w:pPr>
        <w:widowControl w:val="0"/>
        <w:spacing w:line="360" w:lineRule="exact"/>
        <w:ind w:right="23" w:firstLine="709"/>
        <w:contextualSpacing/>
        <w:jc w:val="both"/>
        <w:rPr>
          <w:sz w:val="28"/>
          <w:szCs w:val="28"/>
        </w:rPr>
      </w:pPr>
      <w:r w:rsidRPr="00495E5C">
        <w:rPr>
          <w:sz w:val="28"/>
          <w:szCs w:val="28"/>
        </w:rPr>
        <w:t>19.8.2.  Локальный сметный расчет (приложение № 3).</w:t>
      </w:r>
    </w:p>
    <w:p w:rsidR="00A00E69" w:rsidRPr="009A5D97" w:rsidRDefault="00A00E69" w:rsidP="009A5D97">
      <w:pPr>
        <w:pStyle w:val="af5"/>
        <w:ind w:right="91"/>
        <w:jc w:val="center"/>
        <w:rPr>
          <w:b/>
          <w:bCs/>
          <w:szCs w:val="28"/>
        </w:rPr>
      </w:pPr>
    </w:p>
    <w:p w:rsidR="00A00E69" w:rsidRPr="009A5D97" w:rsidRDefault="00A00E69" w:rsidP="009A5D97">
      <w:pPr>
        <w:pStyle w:val="af5"/>
        <w:ind w:right="91"/>
        <w:jc w:val="center"/>
        <w:rPr>
          <w:b/>
          <w:bCs/>
          <w:szCs w:val="28"/>
        </w:rPr>
      </w:pPr>
    </w:p>
    <w:p w:rsidR="00144F92" w:rsidRDefault="00144F92" w:rsidP="009A5D97">
      <w:pPr>
        <w:pStyle w:val="af5"/>
        <w:ind w:right="91"/>
        <w:jc w:val="center"/>
        <w:rPr>
          <w:b/>
          <w:bCs/>
          <w:szCs w:val="28"/>
        </w:rPr>
      </w:pPr>
    </w:p>
    <w:p w:rsidR="00A00E69" w:rsidRPr="009A5D97" w:rsidRDefault="00A00E69" w:rsidP="009A5D97">
      <w:pPr>
        <w:pStyle w:val="af5"/>
        <w:ind w:right="91"/>
        <w:jc w:val="center"/>
        <w:rPr>
          <w:b/>
          <w:bCs/>
          <w:szCs w:val="28"/>
        </w:rPr>
      </w:pPr>
      <w:r w:rsidRPr="009A5D97">
        <w:rPr>
          <w:b/>
          <w:bCs/>
          <w:szCs w:val="28"/>
        </w:rPr>
        <w:lastRenderedPageBreak/>
        <w:t>16. Юридические адреса и реквизиты Сторон</w:t>
      </w:r>
    </w:p>
    <w:p w:rsidR="00A00E69" w:rsidRPr="009A5D97" w:rsidRDefault="00A00E69" w:rsidP="009A5D97">
      <w:pPr>
        <w:pStyle w:val="af5"/>
        <w:ind w:right="91"/>
        <w:jc w:val="center"/>
        <w:rPr>
          <w:b/>
          <w:bCs/>
          <w:szCs w:val="28"/>
        </w:rPr>
      </w:pPr>
    </w:p>
    <w:tbl>
      <w:tblPr>
        <w:tblW w:w="0" w:type="auto"/>
        <w:tblLook w:val="01E0"/>
      </w:tblPr>
      <w:tblGrid>
        <w:gridCol w:w="4643"/>
        <w:gridCol w:w="4644"/>
      </w:tblGrid>
      <w:tr w:rsidR="00A00E69" w:rsidRPr="009A5D97" w:rsidTr="00F00C64">
        <w:tc>
          <w:tcPr>
            <w:tcW w:w="4643" w:type="dxa"/>
          </w:tcPr>
          <w:p w:rsidR="00A00E69" w:rsidRPr="009A5D97" w:rsidRDefault="00A00E69" w:rsidP="009A5D97">
            <w:pPr>
              <w:pStyle w:val="ConsNormal"/>
              <w:ind w:firstLine="0"/>
              <w:jc w:val="center"/>
              <w:rPr>
                <w:rFonts w:ascii="Times New Roman" w:hAnsi="Times New Roman"/>
                <w:b/>
                <w:sz w:val="28"/>
                <w:szCs w:val="28"/>
              </w:rPr>
            </w:pPr>
            <w:r w:rsidRPr="009A5D97">
              <w:rPr>
                <w:rFonts w:ascii="Times New Roman" w:hAnsi="Times New Roman"/>
                <w:b/>
                <w:sz w:val="28"/>
                <w:szCs w:val="28"/>
              </w:rPr>
              <w:t>Заказчик:</w:t>
            </w:r>
          </w:p>
          <w:p w:rsidR="00A00E69" w:rsidRPr="009A5D97" w:rsidRDefault="00252C7A" w:rsidP="009A5D97">
            <w:pPr>
              <w:pStyle w:val="ConsNormal"/>
              <w:ind w:firstLine="0"/>
              <w:jc w:val="center"/>
              <w:rPr>
                <w:rFonts w:ascii="Times New Roman" w:hAnsi="Times New Roman"/>
                <w:b/>
                <w:sz w:val="28"/>
                <w:szCs w:val="28"/>
              </w:rPr>
            </w:pPr>
            <w:r>
              <w:rPr>
                <w:rFonts w:ascii="Times New Roman" w:hAnsi="Times New Roman"/>
                <w:b/>
                <w:sz w:val="28"/>
                <w:szCs w:val="28"/>
              </w:rPr>
              <w:t>ЧДОУ «Детский сад № 37</w:t>
            </w:r>
            <w:r w:rsidR="00A00E69" w:rsidRPr="009A5D97">
              <w:rPr>
                <w:rFonts w:ascii="Times New Roman" w:hAnsi="Times New Roman"/>
                <w:b/>
                <w:sz w:val="28"/>
                <w:szCs w:val="28"/>
              </w:rPr>
              <w:t xml:space="preserve"> ОАО «РЖД»</w:t>
            </w:r>
          </w:p>
          <w:p w:rsidR="00A00E69" w:rsidRPr="009A5D97" w:rsidRDefault="00A00E69" w:rsidP="009A5D97">
            <w:pPr>
              <w:rPr>
                <w:sz w:val="28"/>
                <w:szCs w:val="28"/>
              </w:rPr>
            </w:pPr>
          </w:p>
          <w:p w:rsidR="00A00E69" w:rsidRPr="009A5D97" w:rsidRDefault="00A00E69" w:rsidP="009A5D97">
            <w:pPr>
              <w:rPr>
                <w:sz w:val="28"/>
                <w:szCs w:val="28"/>
              </w:rPr>
            </w:pPr>
          </w:p>
          <w:p w:rsidR="00A00E69" w:rsidRPr="009A5D97" w:rsidRDefault="00A00E69" w:rsidP="009A5D97">
            <w:pPr>
              <w:rPr>
                <w:sz w:val="28"/>
                <w:szCs w:val="28"/>
              </w:rPr>
            </w:pPr>
          </w:p>
        </w:tc>
        <w:tc>
          <w:tcPr>
            <w:tcW w:w="4644" w:type="dxa"/>
          </w:tcPr>
          <w:p w:rsidR="00A00E69" w:rsidRPr="009A5D97" w:rsidRDefault="00A00E69" w:rsidP="009A5D97">
            <w:pPr>
              <w:pStyle w:val="ConsNormal"/>
              <w:ind w:firstLine="0"/>
              <w:jc w:val="center"/>
              <w:rPr>
                <w:rFonts w:ascii="Times New Roman" w:hAnsi="Times New Roman"/>
                <w:b/>
                <w:sz w:val="28"/>
                <w:szCs w:val="28"/>
              </w:rPr>
            </w:pPr>
            <w:r w:rsidRPr="009A5D97">
              <w:rPr>
                <w:rFonts w:ascii="Times New Roman" w:hAnsi="Times New Roman"/>
                <w:b/>
                <w:sz w:val="28"/>
                <w:szCs w:val="28"/>
              </w:rPr>
              <w:t>Подрядчик:</w:t>
            </w:r>
          </w:p>
        </w:tc>
      </w:tr>
      <w:tr w:rsidR="00A00E69" w:rsidRPr="009A5D97" w:rsidTr="00F00C64">
        <w:tc>
          <w:tcPr>
            <w:tcW w:w="4643" w:type="dxa"/>
          </w:tcPr>
          <w:p w:rsidR="00A00E69" w:rsidRPr="009A5D97" w:rsidRDefault="00A00E69" w:rsidP="009A5D97">
            <w:pPr>
              <w:pStyle w:val="ConsNormal"/>
              <w:ind w:firstLine="0"/>
              <w:jc w:val="center"/>
              <w:rPr>
                <w:rFonts w:ascii="Times New Roman" w:hAnsi="Times New Roman"/>
                <w:b/>
                <w:sz w:val="28"/>
                <w:szCs w:val="28"/>
              </w:rPr>
            </w:pPr>
          </w:p>
          <w:p w:rsidR="00A00E69" w:rsidRPr="009A5D97" w:rsidRDefault="00A00E69" w:rsidP="009A5D97">
            <w:pPr>
              <w:pStyle w:val="ConsNormal"/>
              <w:ind w:firstLine="0"/>
              <w:jc w:val="center"/>
              <w:rPr>
                <w:rFonts w:ascii="Times New Roman" w:hAnsi="Times New Roman"/>
                <w:b/>
                <w:sz w:val="28"/>
                <w:szCs w:val="28"/>
              </w:rPr>
            </w:pPr>
            <w:r w:rsidRPr="009A5D97">
              <w:rPr>
                <w:rFonts w:ascii="Times New Roman" w:hAnsi="Times New Roman"/>
                <w:b/>
                <w:sz w:val="28"/>
                <w:szCs w:val="28"/>
              </w:rPr>
              <w:t>Должность</w:t>
            </w:r>
          </w:p>
          <w:p w:rsidR="00A00E69" w:rsidRPr="009A5D97" w:rsidRDefault="00A00E69" w:rsidP="009A5D97">
            <w:pPr>
              <w:pStyle w:val="ConsNormal"/>
              <w:ind w:firstLine="0"/>
              <w:jc w:val="center"/>
              <w:rPr>
                <w:rFonts w:ascii="Times New Roman" w:hAnsi="Times New Roman"/>
                <w:b/>
                <w:sz w:val="28"/>
                <w:szCs w:val="28"/>
              </w:rPr>
            </w:pPr>
          </w:p>
          <w:p w:rsidR="00A00E69" w:rsidRPr="009A5D97" w:rsidRDefault="00A00E69" w:rsidP="009A5D97">
            <w:pPr>
              <w:pStyle w:val="ConsNormal"/>
              <w:ind w:firstLine="0"/>
              <w:rPr>
                <w:rFonts w:ascii="Times New Roman" w:hAnsi="Times New Roman"/>
                <w:sz w:val="28"/>
                <w:szCs w:val="28"/>
              </w:rPr>
            </w:pPr>
            <w:r w:rsidRPr="009A5D97">
              <w:rPr>
                <w:rFonts w:ascii="Times New Roman" w:hAnsi="Times New Roman"/>
                <w:sz w:val="28"/>
                <w:szCs w:val="28"/>
              </w:rPr>
              <w:t>_____________/         Ф.И.О.          /</w:t>
            </w:r>
          </w:p>
        </w:tc>
        <w:tc>
          <w:tcPr>
            <w:tcW w:w="4644" w:type="dxa"/>
          </w:tcPr>
          <w:p w:rsidR="00A00E69" w:rsidRPr="009A5D97" w:rsidRDefault="00A00E69" w:rsidP="009A5D97">
            <w:pPr>
              <w:pStyle w:val="ConsNormal"/>
              <w:ind w:firstLine="0"/>
              <w:jc w:val="center"/>
              <w:rPr>
                <w:rFonts w:ascii="Times New Roman" w:hAnsi="Times New Roman"/>
                <w:b/>
                <w:sz w:val="28"/>
                <w:szCs w:val="28"/>
              </w:rPr>
            </w:pPr>
          </w:p>
          <w:p w:rsidR="00A00E69" w:rsidRPr="009A5D97" w:rsidRDefault="00A00E69" w:rsidP="009A5D97">
            <w:pPr>
              <w:pStyle w:val="ConsNormal"/>
              <w:ind w:firstLine="0"/>
              <w:jc w:val="center"/>
              <w:rPr>
                <w:rFonts w:ascii="Times New Roman" w:hAnsi="Times New Roman"/>
                <w:b/>
                <w:sz w:val="28"/>
                <w:szCs w:val="28"/>
              </w:rPr>
            </w:pPr>
            <w:r w:rsidRPr="009A5D97">
              <w:rPr>
                <w:rFonts w:ascii="Times New Roman" w:hAnsi="Times New Roman"/>
                <w:b/>
                <w:sz w:val="28"/>
                <w:szCs w:val="28"/>
              </w:rPr>
              <w:t>Должность</w:t>
            </w:r>
          </w:p>
          <w:p w:rsidR="00A00E69" w:rsidRPr="009A5D97" w:rsidRDefault="00A00E69" w:rsidP="009A5D97">
            <w:pPr>
              <w:pStyle w:val="ConsNormal"/>
              <w:ind w:firstLine="0"/>
              <w:jc w:val="center"/>
              <w:rPr>
                <w:rFonts w:ascii="Times New Roman" w:hAnsi="Times New Roman"/>
                <w:b/>
                <w:sz w:val="28"/>
                <w:szCs w:val="28"/>
              </w:rPr>
            </w:pPr>
          </w:p>
          <w:p w:rsidR="00A00E69" w:rsidRPr="009A5D97" w:rsidRDefault="00A00E69" w:rsidP="009A5D97">
            <w:pPr>
              <w:pStyle w:val="ConsNormal"/>
              <w:ind w:firstLine="0"/>
              <w:rPr>
                <w:rFonts w:ascii="Times New Roman" w:hAnsi="Times New Roman"/>
                <w:sz w:val="28"/>
                <w:szCs w:val="28"/>
              </w:rPr>
            </w:pPr>
            <w:r w:rsidRPr="009A5D97">
              <w:rPr>
                <w:rFonts w:ascii="Times New Roman" w:hAnsi="Times New Roman"/>
                <w:sz w:val="28"/>
                <w:szCs w:val="28"/>
              </w:rPr>
              <w:t>______________/         Ф.И.О.          /</w:t>
            </w:r>
          </w:p>
        </w:tc>
      </w:tr>
    </w:tbl>
    <w:p w:rsidR="00A00E69" w:rsidRPr="009A5D97" w:rsidRDefault="00A00E69" w:rsidP="009A5D97">
      <w:pPr>
        <w:pStyle w:val="a9"/>
        <w:ind w:firstLine="0"/>
        <w:rPr>
          <w:sz w:val="28"/>
          <w:szCs w:val="28"/>
        </w:rPr>
      </w:pPr>
    </w:p>
    <w:p w:rsidR="00A00E69" w:rsidRPr="009A5D97" w:rsidRDefault="00A00E69" w:rsidP="009A5D97">
      <w:pPr>
        <w:pStyle w:val="a9"/>
        <w:suppressAutoHyphens/>
        <w:ind w:right="306"/>
        <w:rPr>
          <w:sz w:val="28"/>
          <w:szCs w:val="28"/>
        </w:rPr>
      </w:pPr>
    </w:p>
    <w:p w:rsidR="00A00E69" w:rsidRPr="009A5D97" w:rsidRDefault="00A00E69" w:rsidP="009A5D97">
      <w:pPr>
        <w:ind w:left="4678" w:firstLine="1701"/>
      </w:pPr>
      <w:r w:rsidRPr="009A5D97">
        <w:rPr>
          <w:sz w:val="28"/>
          <w:szCs w:val="28"/>
        </w:rPr>
        <w:br w:type="page"/>
      </w:r>
      <w:r w:rsidRPr="009A5D97">
        <w:lastRenderedPageBreak/>
        <w:t>Приложение № 1</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к договору № __________</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от ________________</w:t>
      </w:r>
    </w:p>
    <w:p w:rsidR="00A00E69" w:rsidRPr="009A5D97" w:rsidRDefault="00A00E69" w:rsidP="009A5D97">
      <w:pPr>
        <w:ind w:firstLine="720"/>
        <w:jc w:val="right"/>
        <w:rPr>
          <w:b/>
          <w:bCs/>
        </w:rPr>
      </w:pPr>
    </w:p>
    <w:p w:rsidR="00A00E69" w:rsidRPr="009A5D97" w:rsidRDefault="00A00E69" w:rsidP="009A5D97">
      <w:pPr>
        <w:ind w:firstLine="720"/>
        <w:jc w:val="right"/>
        <w:rPr>
          <w:b/>
          <w:bCs/>
        </w:rPr>
      </w:pPr>
    </w:p>
    <w:p w:rsidR="00A00E69" w:rsidRPr="009A5D97" w:rsidRDefault="00A00E69" w:rsidP="009A5D97">
      <w:pPr>
        <w:ind w:firstLine="720"/>
        <w:jc w:val="right"/>
        <w:rPr>
          <w:b/>
          <w:bCs/>
        </w:rPr>
      </w:pPr>
    </w:p>
    <w:p w:rsidR="00A00E69" w:rsidRPr="009A5D97" w:rsidRDefault="00A00E69" w:rsidP="009A5D97">
      <w:pPr>
        <w:pStyle w:val="af5"/>
        <w:jc w:val="center"/>
        <w:rPr>
          <w:b/>
        </w:rPr>
      </w:pPr>
      <w:r w:rsidRPr="009A5D97">
        <w:rPr>
          <w:b/>
        </w:rPr>
        <w:t>Дефектный акт</w:t>
      </w:r>
    </w:p>
    <w:p w:rsidR="00A00E69" w:rsidRPr="009A5D97" w:rsidRDefault="00A00E69" w:rsidP="009A5D97">
      <w:pPr>
        <w:pStyle w:val="af5"/>
        <w:jc w:val="center"/>
        <w:rPr>
          <w:b/>
        </w:rPr>
      </w:pPr>
    </w:p>
    <w:p w:rsidR="00A00E69" w:rsidRPr="009A5D97" w:rsidRDefault="00A00E69" w:rsidP="009A5D97">
      <w:pPr>
        <w:pStyle w:val="af5"/>
        <w:jc w:val="center"/>
        <w:rPr>
          <w:b/>
        </w:rPr>
      </w:pPr>
    </w:p>
    <w:p w:rsidR="00A00E69" w:rsidRPr="009A5D97" w:rsidRDefault="00A00E69" w:rsidP="009A5D97">
      <w:pPr>
        <w:jc w:val="center"/>
      </w:pPr>
    </w:p>
    <w:p w:rsidR="00A00E69" w:rsidRPr="009A5D97" w:rsidRDefault="00A00E69" w:rsidP="009A5D97">
      <w:pPr>
        <w:jc w:val="center"/>
      </w:pPr>
    </w:p>
    <w:p w:rsidR="00A00E69" w:rsidRPr="009A5D97" w:rsidRDefault="00A00E69" w:rsidP="009A5D97">
      <w:pPr>
        <w:jc w:val="center"/>
      </w:pPr>
    </w:p>
    <w:tbl>
      <w:tblPr>
        <w:tblW w:w="0" w:type="auto"/>
        <w:tblLook w:val="01E0"/>
      </w:tblPr>
      <w:tblGrid>
        <w:gridCol w:w="4643"/>
        <w:gridCol w:w="4644"/>
      </w:tblGrid>
      <w:tr w:rsidR="00A00E69" w:rsidRPr="009A5D97" w:rsidTr="00F00C64">
        <w:tc>
          <w:tcPr>
            <w:tcW w:w="4643" w:type="dxa"/>
          </w:tcPr>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Заказчик:</w:t>
            </w:r>
          </w:p>
          <w:p w:rsidR="00A00E69" w:rsidRPr="009A5D97" w:rsidRDefault="00A00E69" w:rsidP="009A5D97">
            <w:pPr>
              <w:pStyle w:val="ConsNormal"/>
              <w:ind w:firstLine="0"/>
              <w:rPr>
                <w:rFonts w:ascii="Times New Roman" w:hAnsi="Times New Roman"/>
                <w:sz w:val="24"/>
                <w:szCs w:val="24"/>
              </w:rPr>
            </w:pPr>
          </w:p>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Должность:</w:t>
            </w:r>
          </w:p>
          <w:p w:rsidR="00A00E69" w:rsidRPr="009A5D97" w:rsidRDefault="00A00E69" w:rsidP="009A5D97">
            <w:pPr>
              <w:pStyle w:val="ConsNormal"/>
              <w:ind w:firstLine="0"/>
              <w:jc w:val="both"/>
              <w:rPr>
                <w:rFonts w:ascii="Times New Roman" w:hAnsi="Times New Roman"/>
                <w:sz w:val="24"/>
                <w:szCs w:val="24"/>
              </w:rPr>
            </w:pPr>
            <w:r w:rsidRPr="009A5D97">
              <w:rPr>
                <w:rFonts w:ascii="Times New Roman" w:hAnsi="Times New Roman"/>
                <w:sz w:val="24"/>
                <w:szCs w:val="24"/>
              </w:rPr>
              <w:t>__________________ /________________/</w:t>
            </w:r>
          </w:p>
        </w:tc>
        <w:tc>
          <w:tcPr>
            <w:tcW w:w="4644" w:type="dxa"/>
          </w:tcPr>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Подрядчик:</w:t>
            </w:r>
          </w:p>
          <w:p w:rsidR="00A00E69" w:rsidRPr="009A5D97" w:rsidRDefault="00A00E69" w:rsidP="009A5D97">
            <w:pPr>
              <w:pStyle w:val="ConsNormal"/>
              <w:ind w:firstLine="0"/>
              <w:jc w:val="center"/>
              <w:rPr>
                <w:rFonts w:ascii="Times New Roman" w:hAnsi="Times New Roman"/>
                <w:b/>
                <w:sz w:val="24"/>
                <w:szCs w:val="24"/>
              </w:rPr>
            </w:pPr>
          </w:p>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Должность:</w:t>
            </w:r>
          </w:p>
          <w:p w:rsidR="00A00E69" w:rsidRPr="009A5D97" w:rsidRDefault="00A00E69" w:rsidP="009A5D97">
            <w:pPr>
              <w:pStyle w:val="ConsNormal"/>
              <w:ind w:firstLine="0"/>
              <w:jc w:val="center"/>
              <w:rPr>
                <w:rFonts w:ascii="Times New Roman" w:hAnsi="Times New Roman"/>
                <w:sz w:val="24"/>
                <w:szCs w:val="24"/>
              </w:rPr>
            </w:pPr>
            <w:r w:rsidRPr="009A5D97">
              <w:rPr>
                <w:rFonts w:ascii="Times New Roman" w:hAnsi="Times New Roman"/>
                <w:sz w:val="24"/>
                <w:szCs w:val="24"/>
              </w:rPr>
              <w:t>__________________ /________________/</w:t>
            </w:r>
          </w:p>
        </w:tc>
      </w:tr>
    </w:tbl>
    <w:p w:rsidR="00A00E69" w:rsidRPr="009A5D97" w:rsidRDefault="00A00E69" w:rsidP="009A5D97">
      <w:pPr>
        <w:pStyle w:val="af5"/>
        <w:jc w:val="center"/>
        <w:rPr>
          <w:b/>
        </w:rPr>
      </w:pPr>
    </w:p>
    <w:p w:rsidR="00A00E69" w:rsidRPr="009A5D97" w:rsidRDefault="00A00E69" w:rsidP="009A5D97">
      <w:pPr>
        <w:ind w:left="4678" w:firstLine="1701"/>
        <w:sectPr w:rsidR="00A00E69" w:rsidRPr="009A5D97" w:rsidSect="00C67BE6">
          <w:pgSz w:w="11906" w:h="16838" w:code="9"/>
          <w:pgMar w:top="1134" w:right="924" w:bottom="851" w:left="1134" w:header="794" w:footer="794" w:gutter="0"/>
          <w:pgNumType w:start="1"/>
          <w:cols w:space="708"/>
          <w:titlePg/>
          <w:docGrid w:linePitch="360"/>
        </w:sectPr>
      </w:pPr>
    </w:p>
    <w:p w:rsidR="00A00E69" w:rsidRPr="009A5D97" w:rsidRDefault="00A00E69" w:rsidP="009A5D97">
      <w:pPr>
        <w:ind w:left="5379" w:firstLine="1701"/>
      </w:pPr>
      <w:r w:rsidRPr="009A5D97">
        <w:lastRenderedPageBreak/>
        <w:t>Приложение № 2</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к договору № __________</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от ________________</w:t>
      </w: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tbl>
      <w:tblPr>
        <w:tblW w:w="10633" w:type="dxa"/>
        <w:tblInd w:w="392" w:type="dxa"/>
        <w:tblLook w:val="00A0"/>
      </w:tblPr>
      <w:tblGrid>
        <w:gridCol w:w="1860"/>
        <w:gridCol w:w="415"/>
        <w:gridCol w:w="276"/>
        <w:gridCol w:w="283"/>
        <w:gridCol w:w="303"/>
        <w:gridCol w:w="283"/>
        <w:gridCol w:w="1871"/>
        <w:gridCol w:w="307"/>
        <w:gridCol w:w="2530"/>
        <w:gridCol w:w="1256"/>
        <w:gridCol w:w="693"/>
        <w:gridCol w:w="268"/>
        <w:gridCol w:w="288"/>
      </w:tblGrid>
      <w:tr w:rsidR="00A00E69" w:rsidRPr="009A5D97" w:rsidTr="00F00C64">
        <w:trPr>
          <w:gridAfter w:val="3"/>
          <w:wAfter w:w="1249" w:type="dxa"/>
          <w:trHeight w:val="559"/>
        </w:trPr>
        <w:tc>
          <w:tcPr>
            <w:tcW w:w="2551" w:type="dxa"/>
            <w:gridSpan w:val="3"/>
            <w:vAlign w:val="center"/>
          </w:tcPr>
          <w:p w:rsidR="00A00E69" w:rsidRPr="009A5D97" w:rsidRDefault="00A00E69" w:rsidP="009A5D97">
            <w:pPr>
              <w:ind w:firstLine="34"/>
              <w:jc w:val="center"/>
              <w:rPr>
                <w:b/>
                <w:bCs/>
                <w:color w:val="000000"/>
              </w:rPr>
            </w:pPr>
            <w:r w:rsidRPr="009A5D97">
              <w:rPr>
                <w:b/>
                <w:bCs/>
                <w:color w:val="000000"/>
              </w:rPr>
              <w:t>"ЗАКАЗЧИК"</w:t>
            </w:r>
          </w:p>
        </w:tc>
        <w:tc>
          <w:tcPr>
            <w:tcW w:w="2740" w:type="dxa"/>
            <w:gridSpan w:val="4"/>
            <w:vAlign w:val="center"/>
          </w:tcPr>
          <w:p w:rsidR="00A00E69" w:rsidRPr="009A5D97" w:rsidRDefault="00A00E69" w:rsidP="009A5D97">
            <w:pPr>
              <w:rPr>
                <w:color w:val="000000"/>
              </w:rPr>
            </w:pPr>
          </w:p>
        </w:tc>
        <w:tc>
          <w:tcPr>
            <w:tcW w:w="4093" w:type="dxa"/>
            <w:gridSpan w:val="3"/>
            <w:vAlign w:val="center"/>
          </w:tcPr>
          <w:p w:rsidR="00A00E69" w:rsidRPr="009A5D97" w:rsidRDefault="00A00E69" w:rsidP="009A5D97">
            <w:pPr>
              <w:jc w:val="center"/>
              <w:rPr>
                <w:b/>
                <w:bCs/>
                <w:color w:val="000000"/>
              </w:rPr>
            </w:pPr>
            <w:r w:rsidRPr="009A5D97">
              <w:rPr>
                <w:b/>
                <w:bCs/>
                <w:color w:val="000000"/>
              </w:rPr>
              <w:t xml:space="preserve">        "ПОДРЯДЧИК"</w:t>
            </w:r>
          </w:p>
        </w:tc>
      </w:tr>
      <w:tr w:rsidR="00A00E69" w:rsidRPr="009A5D97" w:rsidTr="00F00C64">
        <w:trPr>
          <w:trHeight w:val="255"/>
        </w:trPr>
        <w:tc>
          <w:tcPr>
            <w:tcW w:w="1860" w:type="dxa"/>
          </w:tcPr>
          <w:p w:rsidR="00A00E69" w:rsidRPr="009A5D97" w:rsidRDefault="00A00E69" w:rsidP="009A5D97">
            <w:pPr>
              <w:rPr>
                <w:color w:val="000000"/>
              </w:rPr>
            </w:pPr>
          </w:p>
        </w:tc>
        <w:tc>
          <w:tcPr>
            <w:tcW w:w="415" w:type="dxa"/>
          </w:tcPr>
          <w:p w:rsidR="00A00E69" w:rsidRPr="009A5D97" w:rsidRDefault="00A00E69" w:rsidP="009A5D97">
            <w:pPr>
              <w:rPr>
                <w:color w:val="000000"/>
              </w:rPr>
            </w:pPr>
          </w:p>
        </w:tc>
        <w:tc>
          <w:tcPr>
            <w:tcW w:w="1145" w:type="dxa"/>
            <w:gridSpan w:val="4"/>
          </w:tcPr>
          <w:p w:rsidR="00A00E69" w:rsidRPr="009A5D97" w:rsidRDefault="00A00E69" w:rsidP="009A5D97">
            <w:pPr>
              <w:rPr>
                <w:color w:val="000000"/>
              </w:rPr>
            </w:pPr>
            <w:r w:rsidRPr="009A5D97">
              <w:rPr>
                <w:color w:val="000000"/>
              </w:rPr>
              <w:t> </w:t>
            </w:r>
          </w:p>
        </w:tc>
        <w:tc>
          <w:tcPr>
            <w:tcW w:w="2178" w:type="dxa"/>
            <w:gridSpan w:val="2"/>
          </w:tcPr>
          <w:p w:rsidR="00A00E69" w:rsidRPr="009A5D97" w:rsidRDefault="00A00E69" w:rsidP="009A5D97">
            <w:pPr>
              <w:rPr>
                <w:color w:val="000000"/>
              </w:rPr>
            </w:pPr>
          </w:p>
        </w:tc>
        <w:tc>
          <w:tcPr>
            <w:tcW w:w="2530" w:type="dxa"/>
          </w:tcPr>
          <w:p w:rsidR="00A00E69" w:rsidRPr="009A5D97" w:rsidRDefault="00A00E69" w:rsidP="009A5D97">
            <w:pPr>
              <w:rPr>
                <w:color w:val="000000"/>
              </w:rPr>
            </w:pPr>
            <w:r w:rsidRPr="009A5D97">
              <w:rPr>
                <w:color w:val="000000"/>
              </w:rPr>
              <w:t> </w:t>
            </w:r>
          </w:p>
        </w:tc>
        <w:tc>
          <w:tcPr>
            <w:tcW w:w="1256" w:type="dxa"/>
          </w:tcPr>
          <w:p w:rsidR="00A00E69" w:rsidRPr="009A5D97" w:rsidRDefault="00A00E69" w:rsidP="009A5D97">
            <w:pPr>
              <w:rPr>
                <w:color w:val="000000"/>
              </w:rPr>
            </w:pPr>
          </w:p>
        </w:tc>
        <w:tc>
          <w:tcPr>
            <w:tcW w:w="1249" w:type="dxa"/>
            <w:gridSpan w:val="3"/>
          </w:tcPr>
          <w:p w:rsidR="00A00E69" w:rsidRPr="009A5D97" w:rsidRDefault="00A00E69" w:rsidP="009A5D97">
            <w:pPr>
              <w:rPr>
                <w:color w:val="000000"/>
              </w:rPr>
            </w:pPr>
            <w:r w:rsidRPr="009A5D97">
              <w:rPr>
                <w:color w:val="000000"/>
              </w:rPr>
              <w:t> </w:t>
            </w:r>
          </w:p>
        </w:tc>
      </w:tr>
      <w:tr w:rsidR="00A00E69" w:rsidRPr="009A5D97" w:rsidTr="00F00C64">
        <w:trPr>
          <w:gridAfter w:val="1"/>
          <w:wAfter w:w="288" w:type="dxa"/>
          <w:trHeight w:val="559"/>
        </w:trPr>
        <w:tc>
          <w:tcPr>
            <w:tcW w:w="2551" w:type="dxa"/>
            <w:gridSpan w:val="3"/>
            <w:vAlign w:val="bottom"/>
          </w:tcPr>
          <w:p w:rsidR="00A00E69" w:rsidRPr="009A5D97" w:rsidRDefault="00A00E69" w:rsidP="009A5D97">
            <w:pPr>
              <w:ind w:firstLine="34"/>
              <w:rPr>
                <w:color w:val="000000"/>
              </w:rPr>
            </w:pPr>
            <w:r w:rsidRPr="009A5D97">
              <w:rPr>
                <w:color w:val="000000"/>
              </w:rPr>
              <w:t>______________/____/</w:t>
            </w:r>
          </w:p>
        </w:tc>
        <w:tc>
          <w:tcPr>
            <w:tcW w:w="283" w:type="dxa"/>
            <w:vAlign w:val="bottom"/>
          </w:tcPr>
          <w:p w:rsidR="00A00E69" w:rsidRPr="009A5D97" w:rsidRDefault="00A00E69" w:rsidP="009A5D97">
            <w:pPr>
              <w:rPr>
                <w:color w:val="000000"/>
              </w:rPr>
            </w:pPr>
            <w:r w:rsidRPr="009A5D97">
              <w:rPr>
                <w:color w:val="000000"/>
              </w:rPr>
              <w:t>/</w:t>
            </w:r>
          </w:p>
        </w:tc>
        <w:tc>
          <w:tcPr>
            <w:tcW w:w="303" w:type="dxa"/>
            <w:vAlign w:val="bottom"/>
          </w:tcPr>
          <w:p w:rsidR="00A00E69" w:rsidRPr="009A5D97" w:rsidRDefault="00A00E69" w:rsidP="009A5D97">
            <w:pPr>
              <w:rPr>
                <w:color w:val="000000"/>
              </w:rPr>
            </w:pPr>
            <w:r w:rsidRPr="009A5D97">
              <w:rPr>
                <w:color w:val="000000"/>
              </w:rPr>
              <w:t> </w:t>
            </w:r>
          </w:p>
        </w:tc>
        <w:tc>
          <w:tcPr>
            <w:tcW w:w="283" w:type="dxa"/>
            <w:vAlign w:val="bottom"/>
          </w:tcPr>
          <w:p w:rsidR="00A00E69" w:rsidRPr="009A5D97" w:rsidRDefault="00A00E69" w:rsidP="009A5D97">
            <w:pPr>
              <w:rPr>
                <w:color w:val="000000"/>
              </w:rPr>
            </w:pPr>
            <w:r w:rsidRPr="009A5D97">
              <w:rPr>
                <w:color w:val="000000"/>
              </w:rPr>
              <w:t>/</w:t>
            </w:r>
          </w:p>
        </w:tc>
        <w:tc>
          <w:tcPr>
            <w:tcW w:w="2178" w:type="dxa"/>
            <w:gridSpan w:val="2"/>
            <w:vAlign w:val="bottom"/>
          </w:tcPr>
          <w:p w:rsidR="00A00E69" w:rsidRPr="009A5D97" w:rsidRDefault="00A00E69" w:rsidP="009A5D97">
            <w:pPr>
              <w:rPr>
                <w:color w:val="000000"/>
              </w:rPr>
            </w:pPr>
          </w:p>
        </w:tc>
        <w:tc>
          <w:tcPr>
            <w:tcW w:w="2530" w:type="dxa"/>
            <w:vAlign w:val="bottom"/>
          </w:tcPr>
          <w:p w:rsidR="00A00E69" w:rsidRPr="009A5D97" w:rsidRDefault="00A00E69" w:rsidP="009A5D97">
            <w:pPr>
              <w:rPr>
                <w:color w:val="000000"/>
              </w:rPr>
            </w:pPr>
            <w:r w:rsidRPr="009A5D97">
              <w:rPr>
                <w:color w:val="000000"/>
              </w:rPr>
              <w:t>_________________ </w:t>
            </w:r>
          </w:p>
        </w:tc>
        <w:tc>
          <w:tcPr>
            <w:tcW w:w="1256" w:type="dxa"/>
            <w:vAlign w:val="bottom"/>
          </w:tcPr>
          <w:p w:rsidR="00A00E69" w:rsidRPr="009A5D97" w:rsidRDefault="00A00E69" w:rsidP="009A5D97">
            <w:pPr>
              <w:rPr>
                <w:color w:val="000000"/>
              </w:rPr>
            </w:pPr>
            <w:r w:rsidRPr="009A5D97">
              <w:rPr>
                <w:color w:val="000000"/>
              </w:rPr>
              <w:t xml:space="preserve">        /     _____   </w:t>
            </w:r>
          </w:p>
        </w:tc>
        <w:tc>
          <w:tcPr>
            <w:tcW w:w="693" w:type="dxa"/>
            <w:vAlign w:val="bottom"/>
          </w:tcPr>
          <w:p w:rsidR="00A00E69" w:rsidRPr="009A5D97" w:rsidRDefault="00A00E69" w:rsidP="009A5D97">
            <w:pPr>
              <w:rPr>
                <w:color w:val="000000"/>
              </w:rPr>
            </w:pPr>
            <w:r w:rsidRPr="009A5D97">
              <w:rPr>
                <w:color w:val="000000"/>
              </w:rPr>
              <w:t> /</w:t>
            </w:r>
          </w:p>
        </w:tc>
        <w:tc>
          <w:tcPr>
            <w:tcW w:w="268" w:type="dxa"/>
            <w:vAlign w:val="bottom"/>
          </w:tcPr>
          <w:p w:rsidR="00A00E69" w:rsidRPr="009A5D97" w:rsidRDefault="00A00E69" w:rsidP="009A5D97">
            <w:pPr>
              <w:rPr>
                <w:color w:val="000000"/>
              </w:rPr>
            </w:pPr>
          </w:p>
        </w:tc>
      </w:tr>
      <w:tr w:rsidR="00A00E69" w:rsidRPr="009A5D97" w:rsidTr="00F00C64">
        <w:trPr>
          <w:gridAfter w:val="3"/>
          <w:wAfter w:w="1249" w:type="dxa"/>
          <w:trHeight w:val="840"/>
        </w:trPr>
        <w:tc>
          <w:tcPr>
            <w:tcW w:w="3420" w:type="dxa"/>
            <w:gridSpan w:val="6"/>
            <w:vAlign w:val="center"/>
          </w:tcPr>
          <w:p w:rsidR="00A00E69" w:rsidRPr="009A5D97" w:rsidRDefault="00252C7A" w:rsidP="009A5D97">
            <w:pPr>
              <w:jc w:val="center"/>
              <w:rPr>
                <w:color w:val="000000"/>
              </w:rPr>
            </w:pPr>
            <w:r>
              <w:rPr>
                <w:color w:val="000000"/>
              </w:rPr>
              <w:t>"___"_________2017</w:t>
            </w:r>
            <w:r w:rsidR="00A00E69" w:rsidRPr="009A5D97">
              <w:rPr>
                <w:color w:val="000000"/>
              </w:rPr>
              <w:t xml:space="preserve"> г.</w:t>
            </w:r>
          </w:p>
        </w:tc>
        <w:tc>
          <w:tcPr>
            <w:tcW w:w="2178" w:type="dxa"/>
            <w:gridSpan w:val="2"/>
            <w:vAlign w:val="center"/>
          </w:tcPr>
          <w:p w:rsidR="00A00E69" w:rsidRPr="009A5D97" w:rsidRDefault="00A00E69" w:rsidP="009A5D97">
            <w:pPr>
              <w:rPr>
                <w:color w:val="000000"/>
              </w:rPr>
            </w:pPr>
          </w:p>
        </w:tc>
        <w:tc>
          <w:tcPr>
            <w:tcW w:w="3786" w:type="dxa"/>
            <w:gridSpan w:val="2"/>
            <w:vAlign w:val="center"/>
          </w:tcPr>
          <w:p w:rsidR="00A00E69" w:rsidRPr="009A5D97" w:rsidRDefault="00252C7A" w:rsidP="009A5D97">
            <w:pPr>
              <w:rPr>
                <w:color w:val="000000"/>
              </w:rPr>
            </w:pPr>
            <w:r>
              <w:rPr>
                <w:color w:val="000000"/>
              </w:rPr>
              <w:t>"___"____________2017</w:t>
            </w:r>
            <w:r w:rsidR="00A00E69" w:rsidRPr="009A5D97">
              <w:rPr>
                <w:color w:val="000000"/>
              </w:rPr>
              <w:t xml:space="preserve"> г.</w:t>
            </w:r>
          </w:p>
        </w:tc>
      </w:tr>
      <w:tr w:rsidR="00A00E69" w:rsidRPr="009A5D97" w:rsidTr="00F00C64">
        <w:trPr>
          <w:gridAfter w:val="3"/>
          <w:wAfter w:w="1249" w:type="dxa"/>
          <w:trHeight w:val="559"/>
        </w:trPr>
        <w:tc>
          <w:tcPr>
            <w:tcW w:w="9384" w:type="dxa"/>
            <w:gridSpan w:val="10"/>
          </w:tcPr>
          <w:p w:rsidR="00A00E69" w:rsidRPr="009A5D97" w:rsidRDefault="00A00E69" w:rsidP="009A5D97">
            <w:pPr>
              <w:rPr>
                <w:color w:val="000000"/>
              </w:rPr>
            </w:pPr>
          </w:p>
        </w:tc>
      </w:tr>
      <w:tr w:rsidR="00A00E69" w:rsidRPr="009A5D97" w:rsidTr="00F00C64">
        <w:trPr>
          <w:gridAfter w:val="3"/>
          <w:wAfter w:w="1249" w:type="dxa"/>
          <w:trHeight w:val="672"/>
        </w:trPr>
        <w:tc>
          <w:tcPr>
            <w:tcW w:w="9384" w:type="dxa"/>
            <w:gridSpan w:val="10"/>
            <w:vAlign w:val="bottom"/>
          </w:tcPr>
          <w:p w:rsidR="00A00E69" w:rsidRPr="009A5D97" w:rsidRDefault="00A00E69" w:rsidP="009A5D97">
            <w:pPr>
              <w:jc w:val="center"/>
              <w:rPr>
                <w:b/>
                <w:bCs/>
                <w:color w:val="000000"/>
              </w:rPr>
            </w:pPr>
            <w:r w:rsidRPr="009A5D97">
              <w:rPr>
                <w:b/>
                <w:bCs/>
                <w:color w:val="000000"/>
              </w:rPr>
              <w:t xml:space="preserve">Локальный сметный расчет № </w:t>
            </w:r>
          </w:p>
        </w:tc>
      </w:tr>
      <w:tr w:rsidR="00A00E69" w:rsidRPr="009A5D97" w:rsidTr="00F00C64">
        <w:trPr>
          <w:gridAfter w:val="3"/>
          <w:wAfter w:w="1249" w:type="dxa"/>
          <w:trHeight w:val="394"/>
        </w:trPr>
        <w:tc>
          <w:tcPr>
            <w:tcW w:w="9384" w:type="dxa"/>
            <w:gridSpan w:val="10"/>
          </w:tcPr>
          <w:p w:rsidR="00A00E69" w:rsidRPr="009A5D97" w:rsidRDefault="00A00E69" w:rsidP="009A5D97">
            <w:pPr>
              <w:jc w:val="center"/>
              <w:rPr>
                <w:color w:val="000000"/>
              </w:rPr>
            </w:pPr>
            <w:r w:rsidRPr="009A5D97">
              <w:rPr>
                <w:color w:val="000000"/>
              </w:rPr>
              <w:t>(Локальная смета)</w:t>
            </w:r>
          </w:p>
        </w:tc>
      </w:tr>
    </w:tbl>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5664" w:firstLine="708"/>
      </w:pPr>
    </w:p>
    <w:p w:rsidR="00A00E69" w:rsidRPr="009A5D97" w:rsidRDefault="00A00E69" w:rsidP="009A5D97">
      <w:pPr>
        <w:ind w:left="6372" w:firstLine="708"/>
      </w:pPr>
      <w:r w:rsidRPr="009A5D97">
        <w:lastRenderedPageBreak/>
        <w:t>Приложение № 3</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к договору № _________</w:t>
      </w:r>
    </w:p>
    <w:p w:rsidR="00A00E69" w:rsidRPr="009A5D97" w:rsidRDefault="00A00E69" w:rsidP="009A5D97">
      <w:r w:rsidRPr="009A5D97">
        <w:tab/>
      </w:r>
      <w:r w:rsidRPr="009A5D97">
        <w:tab/>
      </w:r>
      <w:r w:rsidRPr="009A5D97">
        <w:tab/>
      </w:r>
      <w:r w:rsidRPr="009A5D97">
        <w:tab/>
      </w:r>
      <w:r w:rsidRPr="009A5D97">
        <w:tab/>
      </w:r>
      <w:r w:rsidRPr="009A5D97">
        <w:tab/>
      </w:r>
      <w:r w:rsidRPr="009A5D97">
        <w:tab/>
      </w:r>
      <w:r w:rsidRPr="009A5D97">
        <w:tab/>
      </w:r>
      <w:r w:rsidRPr="009A5D97">
        <w:tab/>
        <w:t>от ________________</w:t>
      </w:r>
    </w:p>
    <w:p w:rsidR="00A00E69" w:rsidRPr="009A5D97" w:rsidRDefault="00A00E69" w:rsidP="009A5D97"/>
    <w:p w:rsidR="00A00E69" w:rsidRPr="009A5D97" w:rsidRDefault="00A00E69" w:rsidP="009A5D97">
      <w:pPr>
        <w:jc w:val="center"/>
        <w:rPr>
          <w:b/>
        </w:rPr>
      </w:pPr>
      <w:r w:rsidRPr="009A5D97">
        <w:rPr>
          <w:b/>
        </w:rPr>
        <w:t>Обязательство Подрядчика по представлению документации</w:t>
      </w:r>
    </w:p>
    <w:p w:rsidR="00A00E69" w:rsidRPr="009A5D97" w:rsidRDefault="00A00E69" w:rsidP="009A5D97"/>
    <w:p w:rsidR="00A00E69" w:rsidRPr="009A5D97" w:rsidRDefault="00A00E69" w:rsidP="009A5D97">
      <w:pPr>
        <w:autoSpaceDE w:val="0"/>
        <w:autoSpaceDN w:val="0"/>
        <w:adjustRightInd w:val="0"/>
        <w:ind w:firstLine="708"/>
      </w:pPr>
      <w:r w:rsidRPr="009A5D97">
        <w:t xml:space="preserve">1. Подрядчик обязуется представить Заказчику информацию о субъектах малого и среднего предпринимательства, привлекаемых Подрядчиком по субподрядному договору </w:t>
      </w:r>
      <w:r w:rsidRPr="009A5D97">
        <w:br/>
        <w:t>1-го уровня в качестве третьих лиц к исполнению обязательств по договору, заключенному с Заказчиком на выполнение работ, не позднее чем через  1 календарный день после подписания такого субподрядного договора с указанием:</w:t>
      </w:r>
    </w:p>
    <w:p w:rsidR="00A00E69" w:rsidRPr="009A5D97" w:rsidRDefault="00A00E69" w:rsidP="009A5D97">
      <w:pPr>
        <w:autoSpaceDE w:val="0"/>
        <w:autoSpaceDN w:val="0"/>
        <w:adjustRightInd w:val="0"/>
        <w:ind w:firstLine="708"/>
      </w:pPr>
      <w:r w:rsidRPr="009A5D97">
        <w:t>контрагента;</w:t>
      </w:r>
    </w:p>
    <w:p w:rsidR="00A00E69" w:rsidRPr="009A5D97" w:rsidRDefault="00A00E69" w:rsidP="009A5D97">
      <w:pPr>
        <w:autoSpaceDE w:val="0"/>
        <w:autoSpaceDN w:val="0"/>
        <w:adjustRightInd w:val="0"/>
        <w:ind w:firstLine="708"/>
      </w:pPr>
      <w:r w:rsidRPr="009A5D97">
        <w:t>привлекаемого в качестве третьего лица субъекта малого и среднего предпринимательства, его ИНН;</w:t>
      </w:r>
    </w:p>
    <w:p w:rsidR="00A00E69" w:rsidRPr="009A5D97" w:rsidRDefault="00A00E69" w:rsidP="009A5D97">
      <w:pPr>
        <w:autoSpaceDE w:val="0"/>
        <w:autoSpaceDN w:val="0"/>
        <w:adjustRightInd w:val="0"/>
        <w:ind w:firstLine="708"/>
      </w:pPr>
      <w:r w:rsidRPr="009A5D97">
        <w:t>ФИО контактного лица субъекта малого и среднего предпринимательства, его  адреса, телефона, факса, адреса электронной почты;</w:t>
      </w:r>
    </w:p>
    <w:p w:rsidR="00A00E69" w:rsidRPr="009A5D97" w:rsidRDefault="00A00E69" w:rsidP="009A5D97">
      <w:pPr>
        <w:autoSpaceDE w:val="0"/>
        <w:autoSpaceDN w:val="0"/>
        <w:adjustRightInd w:val="0"/>
        <w:ind w:firstLine="708"/>
      </w:pPr>
      <w:r w:rsidRPr="009A5D97">
        <w:t>предмета договора, заключаемого контрагентом с субъектом малого и среднего предпринимательства;</w:t>
      </w:r>
    </w:p>
    <w:p w:rsidR="00A00E69" w:rsidRPr="009A5D97" w:rsidRDefault="00A00E69" w:rsidP="009A5D97">
      <w:pPr>
        <w:autoSpaceDE w:val="0"/>
        <w:autoSpaceDN w:val="0"/>
        <w:adjustRightInd w:val="0"/>
        <w:ind w:firstLine="708"/>
      </w:pPr>
      <w:r w:rsidRPr="009A5D97">
        <w:t>суммы договора, заключаемого контрагентом с субъектом малого и среднего предпринимательства, в рублях, с учетом и без учета НДС;</w:t>
      </w:r>
    </w:p>
    <w:p w:rsidR="00A00E69" w:rsidRPr="009A5D97" w:rsidRDefault="00A00E69" w:rsidP="009A5D97">
      <w:pPr>
        <w:autoSpaceDE w:val="0"/>
        <w:autoSpaceDN w:val="0"/>
        <w:adjustRightInd w:val="0"/>
        <w:ind w:firstLine="708"/>
      </w:pPr>
      <w:r w:rsidRPr="009A5D97">
        <w:t>средней численности работников субъекта малого и среднего предпринимательства за предшествующий календарный год;</w:t>
      </w:r>
    </w:p>
    <w:p w:rsidR="00A00E69" w:rsidRPr="009A5D97" w:rsidRDefault="00A00E69" w:rsidP="009A5D97">
      <w:pPr>
        <w:autoSpaceDE w:val="0"/>
        <w:autoSpaceDN w:val="0"/>
        <w:adjustRightInd w:val="0"/>
        <w:ind w:firstLine="708"/>
      </w:pPr>
      <w:r w:rsidRPr="009A5D97">
        <w:t>размера выручки от реализации товаров или балансовой стоимости активов субъекта малого и среднего предпринимательства (остаточной стоимости основных средств и нематериальных активов) за предшествующий календарный год (без НДС);</w:t>
      </w:r>
    </w:p>
    <w:p w:rsidR="00A00E69" w:rsidRPr="009A5D97" w:rsidRDefault="00A00E69" w:rsidP="009A5D97">
      <w:pPr>
        <w:autoSpaceDE w:val="0"/>
        <w:autoSpaceDN w:val="0"/>
        <w:adjustRightInd w:val="0"/>
        <w:ind w:firstLine="708"/>
      </w:pPr>
      <w:r w:rsidRPr="009A5D97">
        <w:t>суммарной доли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субъекта малого и среднего предпринимательства;</w:t>
      </w:r>
    </w:p>
    <w:p w:rsidR="00A00E69" w:rsidRPr="009A5D97" w:rsidRDefault="00A00E69" w:rsidP="009A5D97">
      <w:pPr>
        <w:autoSpaceDE w:val="0"/>
        <w:autoSpaceDN w:val="0"/>
        <w:adjustRightInd w:val="0"/>
        <w:ind w:firstLine="708"/>
      </w:pPr>
      <w:r w:rsidRPr="009A5D97">
        <w:t>суммарной доли участия одного или нескольких юридических лиц, не являющихся субъектами малого и среднего предпринимательства, в уставном капитале субъекта малого и среднего предпринимательства.</w:t>
      </w:r>
    </w:p>
    <w:p w:rsidR="00A00E69" w:rsidRPr="009A5D97" w:rsidRDefault="00A00E69" w:rsidP="009A5D97">
      <w:pPr>
        <w:autoSpaceDE w:val="0"/>
        <w:autoSpaceDN w:val="0"/>
        <w:adjustRightInd w:val="0"/>
        <w:ind w:firstLine="708"/>
      </w:pPr>
      <w:r w:rsidRPr="009A5D97">
        <w:t xml:space="preserve">2. </w:t>
      </w:r>
      <w:proofErr w:type="gramStart"/>
      <w:r w:rsidRPr="009A5D97">
        <w:t xml:space="preserve">Подрядчик не вправе изменять условия заключения субподрядных договоров </w:t>
      </w:r>
      <w:r w:rsidRPr="009A5D97">
        <w:br/>
        <w:t>1-го уровня, предусмотренных информационной справкой, содержащей сведения о субъектах малого и среднего предпринимательства, с которыми в соответствии с заявкой на участие в процедурах размещения заказов Подрядчик планировал заключить субподрядные договоры 1-го уровня, за исключением условия о субъекте среднего и малого предпринимательства, с которым заключается такой договор.</w:t>
      </w:r>
      <w:proofErr w:type="gramEnd"/>
      <w:r w:rsidRPr="009A5D97">
        <w:t xml:space="preserve"> О замене указанного субъекта обязательно уведомляется Заказчик.</w:t>
      </w:r>
    </w:p>
    <w:p w:rsidR="00A00E69" w:rsidRPr="009A5D97" w:rsidRDefault="00A00E69" w:rsidP="009A5D97">
      <w:pPr>
        <w:autoSpaceDE w:val="0"/>
        <w:autoSpaceDN w:val="0"/>
        <w:adjustRightInd w:val="0"/>
        <w:ind w:firstLine="708"/>
      </w:pPr>
      <w:r w:rsidRPr="009A5D97">
        <w:t>3. Подрядчик обязан ежегодно, не позднее 1 декабря, представлять Заказчику информацию о подтверждении статуса субъектов малого и среднего предпринимательства, с которыми заключены субподрядные договоры 1-го уровня.</w:t>
      </w:r>
    </w:p>
    <w:p w:rsidR="00A00E69" w:rsidRPr="009A5D97" w:rsidRDefault="00A00E69" w:rsidP="009A5D97">
      <w:pPr>
        <w:autoSpaceDE w:val="0"/>
        <w:autoSpaceDN w:val="0"/>
        <w:adjustRightInd w:val="0"/>
        <w:ind w:firstLine="708"/>
      </w:pPr>
      <w:r w:rsidRPr="009A5D97">
        <w:t xml:space="preserve">4. Подрядчик, являющийся на момент заключения договора с Заказчиком субъектом малого и среднего предпринимательства, обязан ежегодно, не позднее </w:t>
      </w:r>
      <w:r w:rsidRPr="009A5D97">
        <w:br/>
        <w:t>1 декабря, представлять Заказчику подтверждение этого статуса.</w:t>
      </w:r>
    </w:p>
    <w:p w:rsidR="00A00E69" w:rsidRPr="009A5D97" w:rsidRDefault="00A00E69" w:rsidP="009A5D97">
      <w:pPr>
        <w:autoSpaceDE w:val="0"/>
        <w:autoSpaceDN w:val="0"/>
        <w:adjustRightInd w:val="0"/>
        <w:ind w:firstLine="708"/>
      </w:pPr>
      <w:r w:rsidRPr="009A5D97">
        <w:t>5. Подрядчик, являющийся на момент заключения договора с Заказчиком субъектом малого и среднего предпринимательства, обязан представить информационную справку с указанием:</w:t>
      </w:r>
    </w:p>
    <w:p w:rsidR="00A00E69" w:rsidRPr="009A5D97" w:rsidRDefault="00A00E69" w:rsidP="009A5D97">
      <w:pPr>
        <w:autoSpaceDE w:val="0"/>
        <w:autoSpaceDN w:val="0"/>
        <w:adjustRightInd w:val="0"/>
        <w:ind w:firstLine="708"/>
      </w:pPr>
      <w:r w:rsidRPr="009A5D97">
        <w:t>контрагента;</w:t>
      </w:r>
    </w:p>
    <w:p w:rsidR="00A00E69" w:rsidRPr="009A5D97" w:rsidRDefault="00A00E69" w:rsidP="009A5D97">
      <w:pPr>
        <w:autoSpaceDE w:val="0"/>
        <w:autoSpaceDN w:val="0"/>
        <w:adjustRightInd w:val="0"/>
        <w:ind w:firstLine="708"/>
      </w:pPr>
      <w:r w:rsidRPr="009A5D97">
        <w:t>средней численности работников за предшествующий календарный год;</w:t>
      </w:r>
    </w:p>
    <w:p w:rsidR="00A00E69" w:rsidRPr="009A5D97" w:rsidRDefault="00A00E69" w:rsidP="009A5D97">
      <w:pPr>
        <w:autoSpaceDE w:val="0"/>
        <w:autoSpaceDN w:val="0"/>
        <w:adjustRightInd w:val="0"/>
        <w:ind w:firstLine="708"/>
      </w:pPr>
      <w:r w:rsidRPr="009A5D97">
        <w:lastRenderedPageBreak/>
        <w:t>размера выручки от реализации товаров или балансовой стоимости активов (остаточной стоимости основных средств и нематериальных активов) за предшествующий календарный год (без НДС);</w:t>
      </w:r>
    </w:p>
    <w:p w:rsidR="00A00E69" w:rsidRPr="009A5D97" w:rsidRDefault="00A00E69" w:rsidP="009A5D97">
      <w:pPr>
        <w:autoSpaceDE w:val="0"/>
        <w:autoSpaceDN w:val="0"/>
        <w:adjustRightInd w:val="0"/>
        <w:ind w:firstLine="708"/>
      </w:pPr>
      <w:r w:rsidRPr="009A5D97">
        <w:t>суммарной доли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w:t>
      </w:r>
    </w:p>
    <w:p w:rsidR="00A00E69" w:rsidRPr="009A5D97" w:rsidRDefault="00A00E69" w:rsidP="009A5D97">
      <w:pPr>
        <w:autoSpaceDE w:val="0"/>
        <w:autoSpaceDN w:val="0"/>
        <w:adjustRightInd w:val="0"/>
        <w:ind w:firstLine="708"/>
      </w:pPr>
      <w:r w:rsidRPr="009A5D97">
        <w:t>суммарной доли участия в уставном капитале, принадлежащей одному или нескольким юридическим лицам, не являющимся субъектами малого и среднего предпринимательства.</w:t>
      </w:r>
    </w:p>
    <w:p w:rsidR="00A00E69" w:rsidRPr="009A5D97" w:rsidRDefault="00A00E69" w:rsidP="009A5D97">
      <w:pPr>
        <w:autoSpaceDE w:val="0"/>
        <w:autoSpaceDN w:val="0"/>
        <w:adjustRightInd w:val="0"/>
        <w:ind w:firstLine="708"/>
      </w:pPr>
    </w:p>
    <w:p w:rsidR="00A00E69" w:rsidRPr="009A5D97" w:rsidRDefault="00A00E69" w:rsidP="009A5D97">
      <w:pPr>
        <w:autoSpaceDE w:val="0"/>
        <w:autoSpaceDN w:val="0"/>
        <w:adjustRightInd w:val="0"/>
      </w:pPr>
    </w:p>
    <w:p w:rsidR="00A00E69" w:rsidRPr="009A5D97" w:rsidRDefault="00A00E69" w:rsidP="009A5D97">
      <w:pPr>
        <w:jc w:val="center"/>
      </w:pPr>
    </w:p>
    <w:tbl>
      <w:tblPr>
        <w:tblW w:w="0" w:type="auto"/>
        <w:tblLook w:val="01E0"/>
      </w:tblPr>
      <w:tblGrid>
        <w:gridCol w:w="4643"/>
        <w:gridCol w:w="4644"/>
      </w:tblGrid>
      <w:tr w:rsidR="00A00E69" w:rsidRPr="009A5D97" w:rsidTr="00F00C64">
        <w:tc>
          <w:tcPr>
            <w:tcW w:w="4643" w:type="dxa"/>
          </w:tcPr>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Заказчик:</w:t>
            </w:r>
          </w:p>
          <w:p w:rsidR="00A00E69" w:rsidRPr="009A5D97" w:rsidRDefault="00A00E69" w:rsidP="009A5D97">
            <w:pPr>
              <w:pStyle w:val="ConsNormal"/>
              <w:ind w:firstLine="0"/>
              <w:rPr>
                <w:rFonts w:ascii="Times New Roman" w:hAnsi="Times New Roman"/>
                <w:sz w:val="24"/>
                <w:szCs w:val="24"/>
              </w:rPr>
            </w:pPr>
          </w:p>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Должность:</w:t>
            </w:r>
          </w:p>
          <w:p w:rsidR="00A00E69" w:rsidRPr="009A5D97" w:rsidRDefault="00A00E69" w:rsidP="009A5D97">
            <w:pPr>
              <w:pStyle w:val="ConsNormal"/>
              <w:ind w:firstLine="0"/>
              <w:jc w:val="both"/>
              <w:rPr>
                <w:rFonts w:ascii="Times New Roman" w:hAnsi="Times New Roman"/>
                <w:sz w:val="24"/>
                <w:szCs w:val="24"/>
              </w:rPr>
            </w:pPr>
            <w:r w:rsidRPr="009A5D97">
              <w:rPr>
                <w:rFonts w:ascii="Times New Roman" w:hAnsi="Times New Roman"/>
                <w:sz w:val="24"/>
                <w:szCs w:val="24"/>
              </w:rPr>
              <w:t>__________________ /________________/</w:t>
            </w:r>
          </w:p>
        </w:tc>
        <w:tc>
          <w:tcPr>
            <w:tcW w:w="4644" w:type="dxa"/>
          </w:tcPr>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Подрядчик:</w:t>
            </w:r>
          </w:p>
          <w:p w:rsidR="00A00E69" w:rsidRPr="009A5D97" w:rsidRDefault="00A00E69" w:rsidP="009A5D97">
            <w:pPr>
              <w:pStyle w:val="ConsNormal"/>
              <w:ind w:firstLine="0"/>
              <w:jc w:val="center"/>
              <w:rPr>
                <w:rFonts w:ascii="Times New Roman" w:hAnsi="Times New Roman"/>
                <w:b/>
                <w:sz w:val="24"/>
                <w:szCs w:val="24"/>
              </w:rPr>
            </w:pPr>
          </w:p>
          <w:p w:rsidR="00A00E69" w:rsidRPr="009A5D97" w:rsidRDefault="00A00E69" w:rsidP="009A5D97">
            <w:pPr>
              <w:pStyle w:val="ConsNormal"/>
              <w:ind w:firstLine="0"/>
              <w:jc w:val="center"/>
              <w:rPr>
                <w:rFonts w:ascii="Times New Roman" w:hAnsi="Times New Roman"/>
                <w:b/>
                <w:sz w:val="24"/>
                <w:szCs w:val="24"/>
              </w:rPr>
            </w:pPr>
            <w:r w:rsidRPr="009A5D97">
              <w:rPr>
                <w:rFonts w:ascii="Times New Roman" w:hAnsi="Times New Roman"/>
                <w:b/>
                <w:sz w:val="24"/>
                <w:szCs w:val="24"/>
              </w:rPr>
              <w:t>Должность:</w:t>
            </w:r>
          </w:p>
          <w:p w:rsidR="00A00E69" w:rsidRPr="009A5D97" w:rsidRDefault="00A00E69" w:rsidP="009A5D97">
            <w:pPr>
              <w:pStyle w:val="ConsNormal"/>
              <w:ind w:firstLine="0"/>
              <w:jc w:val="center"/>
              <w:rPr>
                <w:rFonts w:ascii="Times New Roman" w:hAnsi="Times New Roman"/>
                <w:sz w:val="24"/>
                <w:szCs w:val="24"/>
              </w:rPr>
            </w:pPr>
            <w:r w:rsidRPr="009A5D97">
              <w:rPr>
                <w:rFonts w:ascii="Times New Roman" w:hAnsi="Times New Roman"/>
                <w:sz w:val="24"/>
                <w:szCs w:val="24"/>
              </w:rPr>
              <w:t>__________________ /________________/</w:t>
            </w:r>
          </w:p>
        </w:tc>
      </w:tr>
    </w:tbl>
    <w:p w:rsidR="00A00E69" w:rsidRPr="009A5D97" w:rsidRDefault="00A00E69" w:rsidP="009A5D97">
      <w:pPr>
        <w:widowControl w:val="0"/>
        <w:autoSpaceDE w:val="0"/>
        <w:autoSpaceDN w:val="0"/>
        <w:adjustRightInd w:val="0"/>
        <w:spacing w:before="240" w:after="60"/>
        <w:jc w:val="center"/>
        <w:outlineLvl w:val="0"/>
        <w:rPr>
          <w:b/>
          <w:kern w:val="28"/>
        </w:rPr>
      </w:pPr>
    </w:p>
    <w:p w:rsidR="00A00E69" w:rsidRPr="009A5D97" w:rsidRDefault="00A00E69" w:rsidP="009A5D97">
      <w:pPr>
        <w:widowControl w:val="0"/>
        <w:autoSpaceDE w:val="0"/>
        <w:autoSpaceDN w:val="0"/>
        <w:adjustRightInd w:val="0"/>
        <w:spacing w:before="240" w:after="60" w:line="320" w:lineRule="exact"/>
        <w:jc w:val="center"/>
        <w:outlineLvl w:val="0"/>
        <w:rPr>
          <w:b/>
          <w:kern w:val="28"/>
        </w:rPr>
      </w:pPr>
    </w:p>
    <w:p w:rsidR="00A00E69" w:rsidRPr="009A5D97" w:rsidRDefault="00A00E69" w:rsidP="009A5D97">
      <w:pPr>
        <w:pStyle w:val="a6"/>
        <w:ind w:left="0"/>
        <w:jc w:val="center"/>
        <w:rPr>
          <w:color w:val="000000"/>
          <w:sz w:val="28"/>
          <w:szCs w:val="28"/>
        </w:rPr>
      </w:pPr>
    </w:p>
    <w:p w:rsidR="00A00E69" w:rsidRPr="009A5D97" w:rsidRDefault="00A00E69" w:rsidP="009A5D97">
      <w:pPr>
        <w:pStyle w:val="a9"/>
        <w:rPr>
          <w:color w:val="000000"/>
          <w:sz w:val="28"/>
          <w:szCs w:val="28"/>
        </w:rPr>
      </w:pPr>
      <w:r w:rsidRPr="009A5D97">
        <w:rPr>
          <w:color w:val="000000"/>
          <w:sz w:val="28"/>
          <w:szCs w:val="28"/>
        </w:rPr>
        <w:br w:type="page"/>
      </w:r>
    </w:p>
    <w:p w:rsidR="00F73B79" w:rsidRPr="00495E5C" w:rsidRDefault="00F73B79" w:rsidP="009A5D97">
      <w:pPr>
        <w:pStyle w:val="a9"/>
        <w:ind w:left="5387" w:firstLine="0"/>
        <w:rPr>
          <w:color w:val="000000"/>
          <w:sz w:val="28"/>
          <w:szCs w:val="28"/>
        </w:rPr>
      </w:pPr>
      <w:r w:rsidRPr="009A5D97">
        <w:rPr>
          <w:color w:val="000000"/>
          <w:sz w:val="28"/>
          <w:szCs w:val="28"/>
        </w:rPr>
        <w:lastRenderedPageBreak/>
        <w:t xml:space="preserve">Приложение № </w:t>
      </w:r>
      <w:r w:rsidR="00495E5C">
        <w:rPr>
          <w:color w:val="000000"/>
          <w:sz w:val="28"/>
          <w:szCs w:val="28"/>
        </w:rPr>
        <w:t>8</w:t>
      </w:r>
    </w:p>
    <w:p w:rsidR="00F73B79" w:rsidRPr="009A5D97" w:rsidRDefault="00F73B79" w:rsidP="009A5D97">
      <w:pPr>
        <w:pStyle w:val="a9"/>
        <w:ind w:left="5387" w:firstLine="0"/>
        <w:rPr>
          <w:color w:val="000000"/>
          <w:sz w:val="28"/>
          <w:szCs w:val="28"/>
        </w:rPr>
      </w:pPr>
      <w:r w:rsidRPr="009A5D97">
        <w:rPr>
          <w:color w:val="000000"/>
          <w:sz w:val="28"/>
          <w:szCs w:val="28"/>
        </w:rPr>
        <w:t>к котировочной документации</w:t>
      </w:r>
    </w:p>
    <w:p w:rsidR="00F73B79" w:rsidRPr="009A5D97" w:rsidRDefault="00F73B79" w:rsidP="009A5D97">
      <w:pPr>
        <w:pStyle w:val="a9"/>
        <w:jc w:val="center"/>
        <w:rPr>
          <w:color w:val="000000"/>
          <w:sz w:val="28"/>
          <w:szCs w:val="28"/>
        </w:rPr>
      </w:pPr>
    </w:p>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ФОРМА</w:t>
      </w:r>
    </w:p>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 xml:space="preserve">декларации о соответствии </w:t>
      </w:r>
    </w:p>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критериям отнесения к субъектам малого</w:t>
      </w:r>
    </w:p>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и среднего предпринимательства</w:t>
      </w:r>
    </w:p>
    <w:p w:rsidR="00BA74F0" w:rsidRPr="00BA74F0" w:rsidRDefault="00BA74F0" w:rsidP="00BA74F0">
      <w:pPr>
        <w:ind w:firstLine="709"/>
        <w:jc w:val="both"/>
        <w:rPr>
          <w:rFonts w:eastAsia="MS Mincho"/>
          <w:color w:val="000000"/>
          <w:sz w:val="28"/>
          <w:szCs w:val="28"/>
        </w:rPr>
      </w:pPr>
    </w:p>
    <w:p w:rsidR="00BA74F0" w:rsidRPr="00BA74F0" w:rsidRDefault="00BA74F0" w:rsidP="00BA74F0">
      <w:pPr>
        <w:ind w:firstLine="709"/>
        <w:jc w:val="both"/>
        <w:rPr>
          <w:rFonts w:eastAsia="MS Mincho"/>
          <w:color w:val="000000"/>
          <w:sz w:val="28"/>
          <w:szCs w:val="28"/>
        </w:rPr>
      </w:pPr>
    </w:p>
    <w:p w:rsidR="00BA74F0" w:rsidRPr="00BA74F0" w:rsidRDefault="00BA74F0" w:rsidP="00BA74F0">
      <w:pPr>
        <w:ind w:firstLine="709"/>
        <w:jc w:val="both"/>
        <w:rPr>
          <w:rFonts w:eastAsia="MS Mincho"/>
          <w:color w:val="000000"/>
          <w:sz w:val="28"/>
          <w:szCs w:val="28"/>
        </w:rPr>
      </w:pPr>
    </w:p>
    <w:p w:rsidR="00BA74F0" w:rsidRPr="00BA74F0" w:rsidRDefault="00BA74F0" w:rsidP="00BA74F0">
      <w:pPr>
        <w:ind w:firstLine="709"/>
        <w:jc w:val="both"/>
        <w:rPr>
          <w:rFonts w:eastAsia="MS Mincho"/>
          <w:color w:val="000000"/>
          <w:sz w:val="28"/>
          <w:szCs w:val="28"/>
        </w:rPr>
      </w:pPr>
      <w:proofErr w:type="gramStart"/>
      <w:r w:rsidRPr="00BA74F0">
        <w:rPr>
          <w:rFonts w:eastAsia="MS Mincho"/>
          <w:color w:val="000000"/>
          <w:sz w:val="28"/>
          <w:szCs w:val="28"/>
        </w:rPr>
        <w:t xml:space="preserve">Подтверждаем, что _____________________________________________________ </w:t>
      </w:r>
      <w:r w:rsidRPr="00BA74F0">
        <w:rPr>
          <w:rFonts w:eastAsia="MS Mincho"/>
          <w:i/>
          <w:color w:val="000000"/>
          <w:sz w:val="28"/>
          <w:szCs w:val="28"/>
        </w:rPr>
        <w:t xml:space="preserve">(указывается наименование привлекаемого к исполнению договора </w:t>
      </w:r>
      <w:r w:rsidRPr="00BA74F0">
        <w:rPr>
          <w:rFonts w:eastAsia="MS Mincho"/>
          <w:i/>
          <w:sz w:val="28"/>
          <w:szCs w:val="28"/>
        </w:rPr>
        <w:t>субподрядчика (соисполнителей) из числа субъектов малого и среднего предпринимательства</w:t>
      </w:r>
      <w:r w:rsidRPr="00BA74F0">
        <w:rPr>
          <w:rFonts w:eastAsia="MS Mincho"/>
          <w:i/>
          <w:color w:val="000000"/>
          <w:sz w:val="28"/>
          <w:szCs w:val="28"/>
        </w:rPr>
        <w:t xml:space="preserve">) </w:t>
      </w:r>
      <w:r w:rsidRPr="00BA74F0">
        <w:rPr>
          <w:rFonts w:eastAsia="MS Mincho"/>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BA74F0">
        <w:rPr>
          <w:rFonts w:eastAsia="MS Mincho"/>
          <w:i/>
          <w:color w:val="000000"/>
          <w:sz w:val="28"/>
          <w:szCs w:val="28"/>
        </w:rPr>
        <w:t>(указывается субъект малого или среднего предпринимательства в зависимости от критериев отнесения)</w:t>
      </w:r>
      <w:r w:rsidRPr="00BA74F0">
        <w:rPr>
          <w:rFonts w:eastAsia="MS Mincho"/>
          <w:color w:val="000000"/>
          <w:sz w:val="28"/>
          <w:szCs w:val="28"/>
        </w:rPr>
        <w:t xml:space="preserve"> предпринимательства, и сообщаем следующую информацию:</w:t>
      </w:r>
      <w:proofErr w:type="gramEnd"/>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1. Адрес местонахождения (юридический адрес): __________________.</w:t>
      </w: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2. ИНН/КПП</w:t>
      </w:r>
      <w:proofErr w:type="gramStart"/>
      <w:r w:rsidRPr="00BA74F0">
        <w:rPr>
          <w:rFonts w:eastAsia="MS Mincho"/>
          <w:color w:val="000000"/>
          <w:sz w:val="28"/>
          <w:szCs w:val="28"/>
        </w:rPr>
        <w:t xml:space="preserve">: ______________________________ </w:t>
      </w:r>
      <w:r w:rsidRPr="00BA74F0">
        <w:rPr>
          <w:rFonts w:eastAsia="MS Mincho"/>
          <w:i/>
          <w:color w:val="000000"/>
          <w:sz w:val="28"/>
          <w:szCs w:val="28"/>
        </w:rPr>
        <w:t xml:space="preserve">(№, </w:t>
      </w:r>
      <w:proofErr w:type="gramEnd"/>
      <w:r w:rsidRPr="00BA74F0">
        <w:rPr>
          <w:rFonts w:eastAsia="MS Mincho"/>
          <w:i/>
          <w:color w:val="000000"/>
          <w:sz w:val="28"/>
          <w:szCs w:val="28"/>
        </w:rPr>
        <w:t>сведения о дате выдачи документа и выдавшем  его органе).</w:t>
      </w: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3. ОГРН: ____________________________.</w:t>
      </w: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BA74F0">
        <w:rPr>
          <w:rFonts w:eastAsia="MS Mincho"/>
          <w:color w:val="000000"/>
          <w:sz w:val="28"/>
          <w:szCs w:val="28"/>
          <w:vertAlign w:val="superscript"/>
        </w:rPr>
        <w:footnoteReference w:id="3"/>
      </w:r>
      <w:r w:rsidRPr="00BA74F0">
        <w:rPr>
          <w:rFonts w:eastAsia="MS Mincho"/>
          <w:color w:val="000000"/>
          <w:sz w:val="28"/>
          <w:szCs w:val="28"/>
        </w:rPr>
        <w:t>.</w:t>
      </w:r>
    </w:p>
    <w:p w:rsidR="00BA74F0" w:rsidRPr="00BA74F0" w:rsidRDefault="00BA74F0" w:rsidP="00BA74F0">
      <w:pPr>
        <w:ind w:firstLine="709"/>
        <w:jc w:val="both"/>
        <w:rPr>
          <w:rFonts w:eastAsia="MS Mincho"/>
          <w:color w:val="000000"/>
          <w:sz w:val="28"/>
          <w:szCs w:val="28"/>
        </w:rPr>
      </w:pP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center"/>
              <w:rPr>
                <w:rFonts w:eastAsia="MS Mincho"/>
                <w:color w:val="000000"/>
              </w:rPr>
            </w:pPr>
            <w:r w:rsidRPr="00BA74F0">
              <w:rPr>
                <w:rFonts w:eastAsia="MS Mincho"/>
                <w:color w:val="000000"/>
              </w:rPr>
              <w:t xml:space="preserve">N </w:t>
            </w:r>
            <w:proofErr w:type="spellStart"/>
            <w:proofErr w:type="gramStart"/>
            <w:r w:rsidRPr="00BA74F0">
              <w:rPr>
                <w:rFonts w:eastAsia="MS Mincho"/>
                <w:color w:val="000000"/>
              </w:rPr>
              <w:t>п</w:t>
            </w:r>
            <w:proofErr w:type="spellEnd"/>
            <w:proofErr w:type="gramEnd"/>
            <w:r w:rsidRPr="00BA74F0">
              <w:rPr>
                <w:rFonts w:eastAsia="MS Mincho"/>
                <w:color w:val="000000"/>
              </w:rPr>
              <w:t>/</w:t>
            </w:r>
            <w:proofErr w:type="spellStart"/>
            <w:r w:rsidRPr="00BA74F0">
              <w:rPr>
                <w:rFonts w:eastAsia="MS Mincho"/>
                <w:color w:val="000000"/>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center"/>
              <w:rPr>
                <w:rFonts w:eastAsia="MS Mincho"/>
                <w:color w:val="000000"/>
              </w:rPr>
            </w:pPr>
            <w:r w:rsidRPr="00BA74F0">
              <w:rPr>
                <w:rFonts w:eastAsia="MS Mincho"/>
                <w:color w:val="000000"/>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jc w:val="center"/>
              <w:rPr>
                <w:rFonts w:eastAsia="MS Mincho"/>
                <w:color w:val="000000"/>
              </w:rPr>
            </w:pPr>
            <w:r w:rsidRPr="00BA74F0">
              <w:rPr>
                <w:rFonts w:eastAsia="MS Mincho"/>
                <w:color w:val="000000"/>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hanging="6"/>
              <w:jc w:val="center"/>
              <w:rPr>
                <w:rFonts w:eastAsia="MS Mincho"/>
                <w:color w:val="000000"/>
                <w:sz w:val="28"/>
                <w:szCs w:val="28"/>
              </w:rPr>
            </w:pPr>
            <w:r w:rsidRPr="00BA74F0">
              <w:rPr>
                <w:rFonts w:eastAsia="MS Mincho"/>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20"/>
              <w:jc w:val="center"/>
              <w:rPr>
                <w:rFonts w:eastAsia="MS Mincho"/>
                <w:color w:val="000000"/>
                <w:sz w:val="28"/>
                <w:szCs w:val="28"/>
              </w:rPr>
            </w:pPr>
            <w:r w:rsidRPr="00BA74F0">
              <w:rPr>
                <w:rFonts w:eastAsia="MS Mincho"/>
                <w:color w:val="000000"/>
                <w:sz w:val="28"/>
                <w:szCs w:val="28"/>
              </w:rPr>
              <w:t>Показатель</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tabs>
                <w:tab w:val="left" w:pos="277"/>
              </w:tabs>
              <w:spacing w:line="240" w:lineRule="atLeast"/>
              <w:jc w:val="center"/>
              <w:rPr>
                <w:rFonts w:eastAsia="MS Mincho"/>
                <w:color w:val="000000"/>
              </w:rPr>
            </w:pPr>
            <w:r w:rsidRPr="00BA74F0">
              <w:rPr>
                <w:rFonts w:eastAsia="MS Mincho"/>
                <w:color w:val="000000"/>
              </w:rPr>
              <w:t>1</w:t>
            </w:r>
            <w:r w:rsidRPr="00BA74F0">
              <w:rPr>
                <w:rFonts w:eastAsia="MS Mincho"/>
                <w:color w:val="000000"/>
                <w:vertAlign w:val="superscript"/>
              </w:rPr>
              <w:footnoteReference w:id="4"/>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center"/>
              <w:rPr>
                <w:rFonts w:eastAsia="MS Mincho"/>
                <w:color w:val="000000"/>
              </w:rPr>
            </w:pPr>
            <w:r w:rsidRPr="00BA74F0">
              <w:rPr>
                <w:rFonts w:eastAsia="MS Mincho"/>
                <w:color w:val="000000"/>
              </w:rPr>
              <w:t>2</w:t>
            </w: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center"/>
              <w:rPr>
                <w:rFonts w:eastAsia="MS Mincho"/>
                <w:color w:val="000000"/>
              </w:rPr>
            </w:pPr>
            <w:r w:rsidRPr="00BA74F0">
              <w:rPr>
                <w:rFonts w:eastAsia="MS Mincho"/>
                <w:color w:val="000000"/>
              </w:rPr>
              <w:t>3</w:t>
            </w:r>
          </w:p>
        </w:tc>
        <w:tc>
          <w:tcPr>
            <w:tcW w:w="1843"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center"/>
              <w:rPr>
                <w:rFonts w:eastAsia="MS Mincho"/>
                <w:color w:val="000000"/>
                <w:sz w:val="28"/>
                <w:szCs w:val="28"/>
              </w:rPr>
            </w:pPr>
            <w:r w:rsidRPr="00BA74F0">
              <w:rPr>
                <w:rFonts w:eastAsia="MS Mincho"/>
                <w:color w:val="000000"/>
                <w:sz w:val="28"/>
                <w:szCs w:val="28"/>
              </w:rPr>
              <w:t>5</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11.</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w:t>
            </w:r>
            <w:r w:rsidRPr="00BA74F0">
              <w:rPr>
                <w:rFonts w:eastAsia="MS Mincho"/>
                <w:color w:val="000000"/>
              </w:rPr>
              <w:lastRenderedPageBreak/>
              <w:t>участия, входящей в состав активов инвестиционных фондов) в уставном капитале общества с ограниченной ответственностью, процентов</w:t>
            </w:r>
          </w:p>
          <w:p w:rsidR="00BA74F0" w:rsidRPr="00BA74F0" w:rsidRDefault="00BA74F0" w:rsidP="00BA74F0">
            <w:pPr>
              <w:spacing w:line="240" w:lineRule="atLeast"/>
              <w:ind w:firstLine="709"/>
              <w:jc w:val="both"/>
              <w:rPr>
                <w:rFonts w:eastAsia="MS Mincho"/>
                <w:color w:val="000000"/>
              </w:rPr>
            </w:pPr>
          </w:p>
        </w:tc>
        <w:tc>
          <w:tcPr>
            <w:tcW w:w="3414" w:type="dxa"/>
            <w:gridSpan w:val="2"/>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BA74F0">
              <w:rPr>
                <w:rFonts w:eastAsia="MS Mincho"/>
                <w:color w:val="000000"/>
                <w:vertAlign w:val="superscript"/>
              </w:rPr>
              <w:footnoteReference w:id="5"/>
            </w:r>
            <w:r w:rsidRPr="00BA74F0">
              <w:rPr>
                <w:rFonts w:eastAsia="MS Mincho"/>
                <w:color w:val="000000"/>
              </w:rPr>
              <w:t>, процентов</w:t>
            </w:r>
          </w:p>
          <w:p w:rsidR="00BA74F0" w:rsidRPr="00BA74F0" w:rsidRDefault="00BA74F0" w:rsidP="00BA74F0">
            <w:pPr>
              <w:spacing w:line="240" w:lineRule="atLeast"/>
              <w:ind w:firstLine="709"/>
              <w:jc w:val="both"/>
              <w:rPr>
                <w:rFonts w:eastAsia="MS Mincho"/>
                <w:color w:val="000000"/>
              </w:rPr>
            </w:pPr>
          </w:p>
        </w:tc>
        <w:tc>
          <w:tcPr>
            <w:tcW w:w="3414" w:type="dxa"/>
            <w:gridSpan w:val="2"/>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не более 49</w:t>
            </w: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33.</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A74F0" w:rsidRPr="00BA74F0" w:rsidRDefault="00BA74F0" w:rsidP="00BA74F0">
            <w:pPr>
              <w:spacing w:line="240" w:lineRule="atLeast"/>
              <w:ind w:firstLine="709"/>
              <w:jc w:val="both"/>
              <w:rPr>
                <w:rFonts w:eastAsia="MS Mincho"/>
                <w:color w:val="000000"/>
              </w:rPr>
            </w:pP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jc w:val="center"/>
              <w:rPr>
                <w:rFonts w:eastAsia="MS Mincho"/>
                <w:color w:val="000000"/>
                <w:sz w:val="28"/>
                <w:szCs w:val="28"/>
              </w:rPr>
            </w:pPr>
            <w:r w:rsidRPr="00BA74F0">
              <w:rPr>
                <w:rFonts w:eastAsia="MS Mincho"/>
                <w:color w:val="000000"/>
              </w:rPr>
              <w:t>да (нет)</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tabs>
                <w:tab w:val="left" w:pos="163"/>
              </w:tabs>
              <w:spacing w:line="240" w:lineRule="atLeast"/>
              <w:ind w:firstLine="709"/>
              <w:jc w:val="both"/>
              <w:rPr>
                <w:rFonts w:eastAsia="MS Mincho"/>
                <w:color w:val="000000"/>
              </w:rPr>
            </w:pPr>
            <w:r w:rsidRPr="00BA74F0">
              <w:rPr>
                <w:rFonts w:eastAsia="MS Mincho"/>
                <w:color w:val="000000"/>
              </w:rPr>
              <w:t>34.</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roofErr w:type="gramStart"/>
            <w:r w:rsidRPr="00BA74F0">
              <w:rPr>
                <w:rFonts w:eastAsia="MS Mincho"/>
                <w:color w:val="00000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w:t>
            </w:r>
            <w:r w:rsidRPr="00BA74F0">
              <w:rPr>
                <w:rFonts w:eastAsia="MS Mincho"/>
                <w:color w:val="000000"/>
              </w:rPr>
              <w:lastRenderedPageBreak/>
              <w:t>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Del="002001EA" w:rsidRDefault="00BA74F0" w:rsidP="00BA74F0">
            <w:pPr>
              <w:spacing w:line="240" w:lineRule="atLeast"/>
              <w:jc w:val="center"/>
              <w:rPr>
                <w:rFonts w:eastAsia="MS Mincho"/>
                <w:color w:val="000000"/>
              </w:rPr>
            </w:pPr>
            <w:r w:rsidRPr="00BA74F0">
              <w:rPr>
                <w:rFonts w:eastAsia="MS Mincho"/>
                <w:color w:val="000000"/>
              </w:rPr>
              <w:lastRenderedPageBreak/>
              <w:t>да (нет)</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autoSpaceDE w:val="0"/>
              <w:autoSpaceDN w:val="0"/>
              <w:adjustRightInd w:val="0"/>
              <w:ind w:firstLine="515"/>
              <w:jc w:val="both"/>
              <w:rPr>
                <w:color w:val="000000"/>
              </w:rPr>
            </w:pPr>
            <w:r w:rsidRPr="00BA74F0">
              <w:t xml:space="preserve">Наличие у хозяйственного общества, хозяйственного партнерства статуса участника проекта в соответствии с Федеральным </w:t>
            </w:r>
            <w:hyperlink r:id="rId14" w:history="1">
              <w:r w:rsidRPr="00BA74F0">
                <w:rPr>
                  <w:color w:val="0000FF"/>
                </w:rPr>
                <w:t>законом</w:t>
              </w:r>
            </w:hyperlink>
            <w:r w:rsidRPr="00BA74F0">
              <w:t xml:space="preserve"> «Об инновационном центре «</w:t>
            </w:r>
            <w:proofErr w:type="spellStart"/>
            <w:r w:rsidRPr="00BA74F0">
              <w:t>Сколково</w:t>
            </w:r>
            <w:proofErr w:type="spellEnd"/>
            <w:r w:rsidRPr="00BA74F0">
              <w:t>»</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Del="002001EA" w:rsidRDefault="00BA74F0" w:rsidP="00BA74F0">
            <w:pPr>
              <w:spacing w:line="240" w:lineRule="atLeast"/>
              <w:jc w:val="center"/>
              <w:rPr>
                <w:rFonts w:eastAsia="MS Mincho"/>
                <w:color w:val="000000"/>
              </w:rPr>
            </w:pPr>
            <w:r w:rsidRPr="00BA74F0">
              <w:rPr>
                <w:rFonts w:eastAsia="MS Mincho"/>
                <w:color w:val="000000"/>
              </w:rPr>
              <w:t>да (нет)</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36.</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roofErr w:type="gramStart"/>
            <w:r w:rsidRPr="00BA74F0">
              <w:rPr>
                <w:rFonts w:eastAsia="MS Mincho"/>
                <w:color w:val="000000"/>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 w:history="1">
              <w:r w:rsidRPr="00BA74F0">
                <w:rPr>
                  <w:rFonts w:eastAsia="MS Mincho"/>
                  <w:color w:val="0000FF"/>
                  <w:u w:val="single"/>
                </w:rPr>
                <w:t>законом</w:t>
              </w:r>
            </w:hyperlink>
            <w:r w:rsidRPr="00BA74F0">
              <w:rPr>
                <w:rFonts w:eastAsia="MS Mincho"/>
                <w:color w:val="000000"/>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Del="002001EA" w:rsidRDefault="00BA74F0" w:rsidP="00BA74F0">
            <w:pPr>
              <w:spacing w:line="240" w:lineRule="atLeast"/>
              <w:jc w:val="center"/>
              <w:rPr>
                <w:rFonts w:eastAsia="MS Mincho"/>
                <w:color w:val="000000"/>
              </w:rPr>
            </w:pPr>
            <w:r w:rsidRPr="00BA74F0">
              <w:rPr>
                <w:rFonts w:eastAsia="MS Mincho"/>
                <w:color w:val="000000"/>
              </w:rPr>
              <w:t>да (нет)</w:t>
            </w:r>
          </w:p>
        </w:tc>
      </w:tr>
      <w:tr w:rsidR="00BA74F0" w:rsidRPr="00BA74F0" w:rsidTr="00495E5C">
        <w:tc>
          <w:tcPr>
            <w:tcW w:w="557"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47.</w:t>
            </w:r>
          </w:p>
        </w:tc>
        <w:tc>
          <w:tcPr>
            <w:tcW w:w="4109"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Среднесписочная численность работников за предшествующий календарный год, человек</w:t>
            </w:r>
          </w:p>
          <w:p w:rsidR="00BA74F0" w:rsidRPr="00BA74F0" w:rsidRDefault="00BA74F0" w:rsidP="00BA74F0">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jc w:val="both"/>
              <w:rPr>
                <w:rFonts w:eastAsia="MS Mincho"/>
                <w:color w:val="000000"/>
              </w:rPr>
            </w:pPr>
            <w:r w:rsidRPr="00BA74F0">
              <w:rPr>
                <w:rFonts w:eastAsia="MS Mincho"/>
                <w:color w:val="000000"/>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jc w:val="both"/>
              <w:rPr>
                <w:rFonts w:eastAsia="MS Mincho"/>
                <w:color w:val="000000"/>
              </w:rPr>
            </w:pPr>
            <w:r w:rsidRPr="00BA74F0">
              <w:rPr>
                <w:rFonts w:eastAsia="MS Mincho"/>
                <w:color w:val="000000"/>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jc w:val="both"/>
              <w:rPr>
                <w:rFonts w:eastAsia="MS Mincho"/>
                <w:color w:val="000000"/>
              </w:rPr>
            </w:pPr>
            <w:r w:rsidRPr="00BA74F0">
              <w:rPr>
                <w:rFonts w:eastAsia="MS Mincho"/>
                <w:color w:val="000000"/>
              </w:rPr>
              <w:t>указывается количество человек (</w:t>
            </w:r>
            <w:r w:rsidRPr="00BA74F0">
              <w:rPr>
                <w:rFonts w:eastAsia="MS Mincho"/>
              </w:rPr>
              <w:t>за предшествующий календарный год</w:t>
            </w:r>
            <w:r w:rsidRPr="00BA74F0">
              <w:rPr>
                <w:rFonts w:eastAsia="MS Mincho"/>
                <w:color w:val="000000"/>
              </w:rPr>
              <w:t>)</w:t>
            </w:r>
          </w:p>
        </w:tc>
      </w:tr>
      <w:tr w:rsidR="00BA74F0" w:rsidRPr="00BA74F0" w:rsidTr="00495E5C">
        <w:tc>
          <w:tcPr>
            <w:tcW w:w="557"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
        </w:tc>
        <w:tc>
          <w:tcPr>
            <w:tcW w:w="4109"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jc w:val="both"/>
              <w:rPr>
                <w:rFonts w:eastAsia="MS Mincho"/>
                <w:color w:val="000000"/>
              </w:rPr>
            </w:pPr>
            <w:r w:rsidRPr="00BA74F0">
              <w:rPr>
                <w:rFonts w:eastAsia="MS Mincho"/>
                <w:color w:val="000000"/>
              </w:rPr>
              <w:t xml:space="preserve">до 15 - </w:t>
            </w:r>
            <w:proofErr w:type="spellStart"/>
            <w:r w:rsidRPr="00BA74F0">
              <w:rPr>
                <w:rFonts w:eastAsia="MS Mincho"/>
                <w:color w:val="000000"/>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p>
        </w:tc>
      </w:tr>
      <w:tr w:rsidR="00BA74F0" w:rsidRPr="00BA74F0" w:rsidTr="00495E5C">
        <w:tc>
          <w:tcPr>
            <w:tcW w:w="557"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58.</w:t>
            </w:r>
          </w:p>
        </w:tc>
        <w:tc>
          <w:tcPr>
            <w:tcW w:w="4109"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BA74F0" w:rsidRPr="00BA74F0" w:rsidRDefault="00BA74F0" w:rsidP="00BA74F0">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jc w:val="both"/>
              <w:rPr>
                <w:rFonts w:eastAsia="MS Mincho"/>
                <w:color w:val="000000"/>
              </w:rPr>
            </w:pPr>
            <w:r w:rsidRPr="00BA74F0">
              <w:rPr>
                <w:rFonts w:eastAsia="MS Mincho"/>
                <w:color w:val="000000"/>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BA74F0" w:rsidRPr="00BA74F0" w:rsidRDefault="00BA74F0" w:rsidP="00BA74F0">
            <w:pPr>
              <w:jc w:val="both"/>
              <w:rPr>
                <w:rFonts w:eastAsia="MS Mincho"/>
                <w:color w:val="000000"/>
              </w:rPr>
            </w:pPr>
            <w:r w:rsidRPr="00BA74F0">
              <w:rPr>
                <w:rFonts w:eastAsia="MS Mincho"/>
                <w:color w:val="000000"/>
              </w:rPr>
              <w:t>2000</w:t>
            </w: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jc w:val="both"/>
              <w:rPr>
                <w:rFonts w:eastAsia="MS Mincho"/>
                <w:color w:val="000000"/>
                <w:sz w:val="28"/>
                <w:szCs w:val="28"/>
              </w:rPr>
            </w:pPr>
            <w:r w:rsidRPr="00BA74F0">
              <w:rPr>
                <w:rFonts w:eastAsia="MS Mincho"/>
                <w:color w:val="000000"/>
              </w:rPr>
              <w:t>указывается в млн. рублей</w:t>
            </w:r>
            <w:r w:rsidRPr="00BA74F0">
              <w:rPr>
                <w:rFonts w:eastAsia="MS Mincho"/>
                <w:color w:val="000000"/>
                <w:sz w:val="28"/>
                <w:szCs w:val="28"/>
              </w:rPr>
              <w:t xml:space="preserve"> (</w:t>
            </w:r>
            <w:r w:rsidRPr="00BA74F0">
              <w:rPr>
                <w:rFonts w:eastAsia="MS Mincho"/>
              </w:rPr>
              <w:t>за предшествующий календарный год</w:t>
            </w:r>
            <w:r w:rsidRPr="00BA74F0">
              <w:rPr>
                <w:rFonts w:eastAsia="MS Mincho"/>
                <w:color w:val="000000"/>
                <w:sz w:val="28"/>
                <w:szCs w:val="28"/>
              </w:rPr>
              <w:t>)</w:t>
            </w:r>
          </w:p>
        </w:tc>
      </w:tr>
      <w:tr w:rsidR="00BA74F0" w:rsidRPr="00BA74F0" w:rsidTr="00495E5C">
        <w:tc>
          <w:tcPr>
            <w:tcW w:w="557"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
        </w:tc>
        <w:tc>
          <w:tcPr>
            <w:tcW w:w="4109"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jc w:val="both"/>
              <w:rPr>
                <w:rFonts w:eastAsia="MS Mincho"/>
                <w:color w:val="000000"/>
              </w:rPr>
            </w:pPr>
            <w:r w:rsidRPr="00BA74F0">
              <w:rPr>
                <w:rFonts w:eastAsia="MS Mincho"/>
                <w:color w:val="000000"/>
              </w:rPr>
              <w:t xml:space="preserve">120 в год - </w:t>
            </w:r>
            <w:proofErr w:type="spellStart"/>
            <w:r w:rsidRPr="00BA74F0">
              <w:rPr>
                <w:rFonts w:eastAsia="MS Mincho"/>
                <w:color w:val="000000"/>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ind w:firstLine="709"/>
              <w:jc w:val="both"/>
              <w:rPr>
                <w:rFonts w:eastAsia="MS Mincho"/>
                <w:color w:val="000000"/>
                <w:sz w:val="28"/>
                <w:szCs w:val="28"/>
              </w:rPr>
            </w:pP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99.</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 xml:space="preserve">Содержащиеся в Едином государственном реестре юридических лиц, Едином государственном реестре </w:t>
            </w:r>
            <w:r w:rsidRPr="00BA74F0">
              <w:rPr>
                <w:rFonts w:eastAsia="MS Mincho"/>
                <w:color w:val="000000"/>
              </w:rPr>
              <w:lastRenderedPageBreak/>
              <w:t>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rPr>
              <w:lastRenderedPageBreak/>
              <w:t>подлежит заполнению</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BA74F0">
              <w:rPr>
                <w:rFonts w:eastAsia="MS Mincho"/>
                <w:color w:val="000000"/>
              </w:rPr>
              <w:t>2</w:t>
            </w:r>
            <w:proofErr w:type="gramEnd"/>
            <w:r w:rsidRPr="00BA74F0">
              <w:rPr>
                <w:rFonts w:eastAsia="MS Mincho"/>
                <w:color w:val="000000"/>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rPr>
              <w:t>подлежит заполнению</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711.</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 xml:space="preserve">Сведения о производимых субъектами малого и среднего предпринимательства товарах, работах, услугах с указанием кодов </w:t>
            </w:r>
            <w:hyperlink r:id="rId16" w:history="1">
              <w:r w:rsidRPr="00BA74F0">
                <w:rPr>
                  <w:rFonts w:eastAsia="MS Mincho"/>
                </w:rPr>
                <w:t>ОКВЭД</w:t>
              </w:r>
              <w:proofErr w:type="gramStart"/>
              <w:r w:rsidRPr="00BA74F0">
                <w:rPr>
                  <w:rFonts w:eastAsia="MS Mincho"/>
                </w:rPr>
                <w:t>2</w:t>
              </w:r>
              <w:proofErr w:type="gramEnd"/>
            </w:hyperlink>
            <w:r w:rsidRPr="00BA74F0">
              <w:rPr>
                <w:rFonts w:eastAsia="MS Mincho"/>
              </w:rPr>
              <w:t xml:space="preserve"> и </w:t>
            </w:r>
            <w:hyperlink r:id="rId17" w:history="1">
              <w:r w:rsidRPr="00BA74F0">
                <w:rPr>
                  <w:rFonts w:eastAsia="MS Mincho"/>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rPr>
              <w:t>подлежит заполнению</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 xml:space="preserve">112. </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да (нет)</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.13.</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да (нет)</w:t>
            </w:r>
          </w:p>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(в случае участия - наименование заказчика, реализующего программу партнерства)</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114.</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roofErr w:type="gramStart"/>
            <w:r w:rsidRPr="00BA74F0">
              <w:rPr>
                <w:rFonts w:eastAsia="MS Mincho"/>
                <w:color w:val="00000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8" w:history="1">
              <w:r w:rsidRPr="00BA74F0">
                <w:rPr>
                  <w:rFonts w:eastAsia="MS Mincho"/>
                  <w:color w:val="0000FF"/>
                  <w:u w:val="single"/>
                </w:rPr>
                <w:t>законом</w:t>
              </w:r>
            </w:hyperlink>
            <w:r w:rsidRPr="00BA74F0">
              <w:rPr>
                <w:rFonts w:eastAsia="MS Mincho"/>
                <w:color w:val="00000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9" w:history="1">
              <w:r w:rsidRPr="00BA74F0">
                <w:rPr>
                  <w:rFonts w:eastAsia="MS Mincho"/>
                  <w:color w:val="0000FF"/>
                  <w:u w:val="single"/>
                </w:rPr>
                <w:t>законом</w:t>
              </w:r>
            </w:hyperlink>
            <w:r w:rsidRPr="00BA74F0">
              <w:rPr>
                <w:rFonts w:eastAsia="MS Mincho"/>
                <w:color w:val="000000"/>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да (нет)</w:t>
            </w:r>
          </w:p>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(при наличии - количество исполненных контрактов или договоров и общая сумма)</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1</w:t>
            </w:r>
            <w:r w:rsidRPr="00BA74F0">
              <w:rPr>
                <w:rFonts w:eastAsia="MS Mincho"/>
                <w:color w:val="000000"/>
              </w:rPr>
              <w:lastRenderedPageBreak/>
              <w:t>15.</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proofErr w:type="gramStart"/>
            <w:r w:rsidRPr="00BA74F0">
              <w:rPr>
                <w:rFonts w:eastAsia="MS Mincho"/>
                <w:color w:val="000000"/>
              </w:rPr>
              <w:lastRenderedPageBreak/>
              <w:t xml:space="preserve">Сведения о том, что </w:t>
            </w:r>
            <w:r w:rsidRPr="00BA74F0">
              <w:rPr>
                <w:rFonts w:eastAsia="MS Mincho"/>
                <w:color w:val="000000"/>
              </w:rPr>
              <w:lastRenderedPageBreak/>
              <w:t>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BA74F0">
              <w:rPr>
                <w:rFonts w:eastAsia="MS Mincho"/>
                <w:color w:val="000000"/>
              </w:rPr>
              <w:t xml:space="preserve"> </w:t>
            </w:r>
            <w:proofErr w:type="gramStart"/>
            <w:r w:rsidRPr="00BA74F0">
              <w:rPr>
                <w:rFonts w:eastAsia="MS Mincho"/>
                <w:color w:val="000000"/>
              </w:rPr>
              <w:t>виде</w:t>
            </w:r>
            <w:proofErr w:type="gramEnd"/>
            <w:r w:rsidRPr="00BA74F0">
              <w:rPr>
                <w:rFonts w:eastAsia="MS Mincho"/>
                <w:color w:val="000000"/>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да (нет)</w:t>
            </w:r>
          </w:p>
        </w:tc>
      </w:tr>
      <w:tr w:rsidR="00BA74F0" w:rsidRPr="00BA74F0" w:rsidTr="00495E5C">
        <w:tc>
          <w:tcPr>
            <w:tcW w:w="557"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lastRenderedPageBreak/>
              <w:t>116.</w:t>
            </w:r>
          </w:p>
        </w:tc>
        <w:tc>
          <w:tcPr>
            <w:tcW w:w="4109" w:type="dxa"/>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BA74F0" w:rsidRPr="00BA74F0" w:rsidRDefault="00BA74F0" w:rsidP="00BA74F0">
            <w:pPr>
              <w:spacing w:line="240" w:lineRule="atLeast"/>
              <w:ind w:firstLine="709"/>
              <w:jc w:val="both"/>
              <w:rPr>
                <w:rFonts w:eastAsia="MS Mincho"/>
                <w:color w:val="000000"/>
              </w:rPr>
            </w:pPr>
            <w:r w:rsidRPr="00BA74F0">
              <w:rPr>
                <w:rFonts w:eastAsia="MS Mincho"/>
                <w:color w:val="000000"/>
              </w:rPr>
              <w:t>да (нет)</w:t>
            </w:r>
          </w:p>
        </w:tc>
      </w:tr>
    </w:tbl>
    <w:p w:rsidR="00BA74F0" w:rsidRPr="00BA74F0" w:rsidRDefault="00BA74F0" w:rsidP="00BA74F0">
      <w:pPr>
        <w:ind w:firstLine="709"/>
        <w:jc w:val="both"/>
        <w:rPr>
          <w:rFonts w:eastAsia="MS Mincho"/>
          <w:color w:val="000000"/>
          <w:sz w:val="28"/>
          <w:szCs w:val="28"/>
        </w:rPr>
      </w:pPr>
    </w:p>
    <w:p w:rsidR="00BA74F0" w:rsidRPr="00BA74F0" w:rsidRDefault="00BA74F0" w:rsidP="00BA74F0">
      <w:pPr>
        <w:ind w:firstLine="709"/>
        <w:jc w:val="both"/>
        <w:rPr>
          <w:rFonts w:eastAsia="MS Mincho"/>
          <w:color w:val="000000"/>
          <w:sz w:val="28"/>
          <w:szCs w:val="28"/>
        </w:rPr>
      </w:pP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_________________________</w:t>
      </w: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rPr>
        <w:t xml:space="preserve">             (фамилия, имя, отчество (при наличии) </w:t>
      </w:r>
      <w:proofErr w:type="gramStart"/>
      <w:r w:rsidRPr="00BA74F0">
        <w:rPr>
          <w:rFonts w:eastAsia="MS Mincho"/>
          <w:color w:val="000000"/>
          <w:sz w:val="28"/>
          <w:szCs w:val="28"/>
        </w:rPr>
        <w:t>подписавшего</w:t>
      </w:r>
      <w:proofErr w:type="gramEnd"/>
      <w:r w:rsidRPr="00BA74F0">
        <w:rPr>
          <w:rFonts w:eastAsia="MS Mincho"/>
          <w:color w:val="000000"/>
          <w:sz w:val="28"/>
          <w:szCs w:val="28"/>
        </w:rPr>
        <w:t>, должность)</w:t>
      </w:r>
    </w:p>
    <w:p w:rsidR="00BA74F0" w:rsidRPr="00BA74F0" w:rsidRDefault="00BA74F0" w:rsidP="00BA74F0">
      <w:pPr>
        <w:ind w:firstLine="709"/>
        <w:jc w:val="both"/>
        <w:rPr>
          <w:rFonts w:eastAsia="MS Mincho"/>
          <w:color w:val="000000"/>
          <w:sz w:val="28"/>
          <w:szCs w:val="28"/>
        </w:rPr>
      </w:pPr>
      <w:r w:rsidRPr="00BA74F0">
        <w:rPr>
          <w:rFonts w:eastAsia="MS Mincho"/>
          <w:color w:val="000000"/>
          <w:sz w:val="28"/>
          <w:szCs w:val="28"/>
          <w:highlight w:val="yellow"/>
        </w:rPr>
        <w:t xml:space="preserve"> </w:t>
      </w:r>
    </w:p>
    <w:p w:rsidR="00F73B79" w:rsidRPr="009A5D97" w:rsidRDefault="00BA74F0" w:rsidP="009A5D97">
      <w:pPr>
        <w:sectPr w:rsidR="00F73B79" w:rsidRPr="009A5D97" w:rsidSect="00FD05E2">
          <w:headerReference w:type="default" r:id="rId20"/>
          <w:pgSz w:w="11906" w:h="16838" w:code="9"/>
          <w:pgMar w:top="1134" w:right="924" w:bottom="992" w:left="1134" w:header="794" w:footer="794" w:gutter="0"/>
          <w:pgNumType w:start="1"/>
          <w:cols w:space="708"/>
          <w:titlePg/>
          <w:docGrid w:linePitch="360"/>
        </w:sectPr>
      </w:pPr>
      <w:r>
        <w:t>М.П.</w:t>
      </w:r>
    </w:p>
    <w:p w:rsidR="00F73B79" w:rsidRPr="009A5D97" w:rsidRDefault="00F73B79" w:rsidP="009A5D97">
      <w:pPr>
        <w:ind w:left="10632"/>
        <w:rPr>
          <w:sz w:val="28"/>
          <w:szCs w:val="28"/>
        </w:rPr>
      </w:pPr>
      <w:r w:rsidRPr="009A5D97">
        <w:rPr>
          <w:sz w:val="28"/>
          <w:szCs w:val="28"/>
        </w:rPr>
        <w:lastRenderedPageBreak/>
        <w:t xml:space="preserve">Приложение № </w:t>
      </w:r>
      <w:r w:rsidR="00495E5C">
        <w:rPr>
          <w:sz w:val="28"/>
          <w:szCs w:val="28"/>
        </w:rPr>
        <w:t>9</w:t>
      </w:r>
    </w:p>
    <w:p w:rsidR="00F73B79" w:rsidRPr="009A5D97" w:rsidRDefault="00F73B79" w:rsidP="009A5D97">
      <w:pPr>
        <w:ind w:left="10632"/>
        <w:rPr>
          <w:sz w:val="28"/>
          <w:szCs w:val="28"/>
        </w:rPr>
      </w:pPr>
      <w:r w:rsidRPr="009A5D97">
        <w:rPr>
          <w:sz w:val="28"/>
          <w:szCs w:val="28"/>
        </w:rPr>
        <w:t>к котировочной документации</w:t>
      </w:r>
    </w:p>
    <w:p w:rsidR="00F73B79" w:rsidRPr="009A5D97" w:rsidRDefault="00F73B79" w:rsidP="009A5D97">
      <w:pPr>
        <w:pStyle w:val="a9"/>
        <w:suppressAutoHyphens/>
        <w:ind w:right="306"/>
        <w:rPr>
          <w:b/>
          <w:i/>
          <w:sz w:val="28"/>
          <w:szCs w:val="28"/>
        </w:rPr>
      </w:pPr>
    </w:p>
    <w:p w:rsidR="00BA74F0" w:rsidRPr="00BA74F0" w:rsidRDefault="00BA74F0" w:rsidP="00BA74F0">
      <w:pPr>
        <w:ind w:firstLine="709"/>
        <w:jc w:val="center"/>
        <w:rPr>
          <w:rFonts w:eastAsia="MS Mincho"/>
          <w:b/>
          <w:i/>
          <w:color w:val="000000"/>
          <w:sz w:val="28"/>
          <w:szCs w:val="28"/>
        </w:rPr>
      </w:pPr>
      <w:r w:rsidRPr="00BA74F0">
        <w:rPr>
          <w:rFonts w:eastAsia="MS Mincho"/>
          <w:b/>
          <w:i/>
          <w:color w:val="000000"/>
          <w:sz w:val="28"/>
          <w:szCs w:val="28"/>
        </w:rPr>
        <w:t>Сведения об опыте выполнения работ</w:t>
      </w:r>
    </w:p>
    <w:p w:rsidR="00BA74F0" w:rsidRPr="00BA74F0" w:rsidRDefault="00BA74F0" w:rsidP="00BA74F0">
      <w:pPr>
        <w:suppressAutoHyphens/>
        <w:ind w:right="306" w:firstLine="709"/>
        <w:jc w:val="center"/>
        <w:rPr>
          <w:rFonts w:eastAsia="MS Mincho"/>
          <w:b/>
          <w:i/>
          <w:color w:val="000000"/>
          <w:sz w:val="28"/>
          <w:szCs w:val="28"/>
        </w:rPr>
      </w:pPr>
    </w:p>
    <w:tbl>
      <w:tblPr>
        <w:tblpPr w:leftFromText="180" w:rightFromText="180" w:vertAnchor="text" w:tblpX="127"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2835"/>
        <w:gridCol w:w="2409"/>
        <w:gridCol w:w="1843"/>
        <w:gridCol w:w="1985"/>
        <w:gridCol w:w="1835"/>
        <w:gridCol w:w="1786"/>
      </w:tblGrid>
      <w:tr w:rsidR="00BA74F0" w:rsidRPr="00BA74F0" w:rsidTr="00495E5C">
        <w:trPr>
          <w:trHeight w:val="1023"/>
        </w:trPr>
        <w:tc>
          <w:tcPr>
            <w:tcW w:w="534" w:type="dxa"/>
            <w:tcBorders>
              <w:bottom w:val="single" w:sz="4" w:space="0" w:color="auto"/>
            </w:tcBorders>
          </w:tcPr>
          <w:p w:rsidR="00BA74F0" w:rsidRPr="00BA74F0" w:rsidRDefault="00BA74F0" w:rsidP="00BA74F0">
            <w:pPr>
              <w:suppressAutoHyphens/>
              <w:spacing w:line="360" w:lineRule="exact"/>
              <w:ind w:right="306"/>
              <w:rPr>
                <w:bCs/>
                <w:sz w:val="20"/>
                <w:szCs w:val="20"/>
              </w:rPr>
            </w:pPr>
            <w:r w:rsidRPr="00BA74F0">
              <w:rPr>
                <w:bCs/>
                <w:sz w:val="20"/>
                <w:szCs w:val="20"/>
              </w:rPr>
              <w:t>год</w:t>
            </w:r>
          </w:p>
        </w:tc>
        <w:tc>
          <w:tcPr>
            <w:tcW w:w="1701" w:type="dxa"/>
            <w:tcBorders>
              <w:bottom w:val="single" w:sz="4" w:space="0" w:color="auto"/>
            </w:tcBorders>
          </w:tcPr>
          <w:p w:rsidR="00BA74F0" w:rsidRPr="00BA74F0" w:rsidRDefault="00BA74F0" w:rsidP="00BA74F0">
            <w:pPr>
              <w:suppressAutoHyphens/>
              <w:rPr>
                <w:bCs/>
                <w:sz w:val="20"/>
                <w:szCs w:val="20"/>
              </w:rPr>
            </w:pPr>
            <w:r w:rsidRPr="00BA74F0">
              <w:rPr>
                <w:bCs/>
                <w:sz w:val="20"/>
                <w:szCs w:val="20"/>
              </w:rPr>
              <w:t>Реквизиты договора</w:t>
            </w:r>
          </w:p>
        </w:tc>
        <w:tc>
          <w:tcPr>
            <w:tcW w:w="2835"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Контрагент</w:t>
            </w:r>
          </w:p>
          <w:p w:rsidR="00BA74F0" w:rsidRPr="00BA74F0" w:rsidRDefault="00BA74F0" w:rsidP="00BA74F0">
            <w:pPr>
              <w:suppressAutoHyphens/>
              <w:ind w:right="34"/>
              <w:rPr>
                <w:bCs/>
                <w:sz w:val="20"/>
                <w:szCs w:val="20"/>
              </w:rPr>
            </w:pPr>
            <w:r w:rsidRPr="00BA74F0">
              <w:rPr>
                <w:bCs/>
                <w:sz w:val="20"/>
                <w:szCs w:val="20"/>
              </w:rPr>
              <w:t>(с указанием филиала, представительства, подразделения которое выступает от имени юридического лица)</w:t>
            </w:r>
          </w:p>
        </w:tc>
        <w:tc>
          <w:tcPr>
            <w:tcW w:w="2409"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Сумма договора (в руб., с указанием стоимости в год либо иной отчетный период с НДС/без НДС)</w:t>
            </w:r>
          </w:p>
        </w:tc>
        <w:tc>
          <w:tcPr>
            <w:tcW w:w="1985"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Предмет договора (указываются только договоры о наличии требуемого опыта)</w:t>
            </w:r>
          </w:p>
        </w:tc>
        <w:tc>
          <w:tcPr>
            <w:tcW w:w="1835"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786" w:type="dxa"/>
            <w:tcBorders>
              <w:bottom w:val="single" w:sz="4" w:space="0" w:color="auto"/>
            </w:tcBorders>
          </w:tcPr>
          <w:p w:rsidR="00BA74F0" w:rsidRPr="00BA74F0" w:rsidRDefault="00BA74F0" w:rsidP="00BA74F0">
            <w:pPr>
              <w:suppressAutoHyphens/>
              <w:ind w:right="306"/>
              <w:rPr>
                <w:bCs/>
                <w:sz w:val="20"/>
                <w:szCs w:val="20"/>
              </w:rPr>
            </w:pPr>
            <w:r w:rsidRPr="00BA74F0">
              <w:rPr>
                <w:bCs/>
                <w:sz w:val="20"/>
                <w:szCs w:val="2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A74F0" w:rsidRPr="00BA74F0" w:rsidTr="00495E5C">
        <w:trPr>
          <w:trHeight w:val="84"/>
        </w:trPr>
        <w:tc>
          <w:tcPr>
            <w:tcW w:w="534"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1701"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2835"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2409"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1843"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1985"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1835"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c>
          <w:tcPr>
            <w:tcW w:w="1786" w:type="dxa"/>
            <w:tcBorders>
              <w:bottom w:val="single" w:sz="4" w:space="0" w:color="auto"/>
            </w:tcBorders>
          </w:tcPr>
          <w:p w:rsidR="00BA74F0" w:rsidRPr="00BA74F0" w:rsidRDefault="00BA74F0" w:rsidP="00BA74F0">
            <w:pPr>
              <w:suppressAutoHyphens/>
              <w:ind w:right="306"/>
              <w:rPr>
                <w:rFonts w:eastAsia="MS Mincho"/>
                <w:i/>
                <w:color w:val="000000"/>
                <w:sz w:val="20"/>
                <w:szCs w:val="20"/>
              </w:rPr>
            </w:pPr>
          </w:p>
        </w:tc>
      </w:tr>
      <w:tr w:rsidR="00BA74F0" w:rsidRPr="00BA74F0" w:rsidTr="00495E5C">
        <w:trPr>
          <w:trHeight w:val="84"/>
        </w:trPr>
        <w:tc>
          <w:tcPr>
            <w:tcW w:w="14928" w:type="dxa"/>
            <w:gridSpan w:val="8"/>
            <w:tcBorders>
              <w:top w:val="single" w:sz="4" w:space="0" w:color="auto"/>
              <w:left w:val="nil"/>
              <w:bottom w:val="nil"/>
              <w:right w:val="nil"/>
            </w:tcBorders>
          </w:tcPr>
          <w:p w:rsidR="00BA74F0" w:rsidRPr="00BA74F0" w:rsidRDefault="00BA74F0" w:rsidP="00BA74F0">
            <w:pPr>
              <w:ind w:firstLine="709"/>
              <w:jc w:val="both"/>
              <w:rPr>
                <w:sz w:val="22"/>
                <w:szCs w:val="22"/>
              </w:rPr>
            </w:pPr>
            <w:r w:rsidRPr="00BA74F0">
              <w:rPr>
                <w:rFonts w:eastAsia="MS Mincho"/>
                <w:sz w:val="20"/>
                <w:szCs w:val="20"/>
              </w:rPr>
              <w:t>*</w:t>
            </w:r>
            <w:r w:rsidRPr="00BA74F0">
              <w:rPr>
                <w:rFonts w:eastAsia="MS Mincho"/>
                <w:sz w:val="22"/>
                <w:szCs w:val="22"/>
              </w:rPr>
              <w:t xml:space="preserve"> Приложение - акты о выполнении работ, договоры (представляются все листы договоров со всеми приложениями), подтверждающие опыт выполнения работ.</w:t>
            </w:r>
          </w:p>
          <w:p w:rsidR="00BA74F0" w:rsidRPr="00BA74F0" w:rsidRDefault="00BA74F0" w:rsidP="00BA74F0">
            <w:pPr>
              <w:ind w:firstLine="709"/>
              <w:jc w:val="both"/>
              <w:rPr>
                <w:sz w:val="20"/>
                <w:szCs w:val="20"/>
              </w:rPr>
            </w:pPr>
          </w:p>
          <w:p w:rsidR="00BA74F0" w:rsidRPr="00BA74F0" w:rsidRDefault="00BA74F0" w:rsidP="00BA74F0">
            <w:pPr>
              <w:rPr>
                <w:bCs/>
                <w:sz w:val="20"/>
                <w:szCs w:val="20"/>
              </w:rPr>
            </w:pPr>
            <w:r w:rsidRPr="00BA74F0">
              <w:rPr>
                <w:bCs/>
                <w:sz w:val="20"/>
                <w:szCs w:val="20"/>
              </w:rPr>
              <w:t xml:space="preserve">Итого за ______ год </w:t>
            </w:r>
            <w:proofErr w:type="spellStart"/>
            <w:r w:rsidRPr="00BA74F0">
              <w:rPr>
                <w:bCs/>
                <w:sz w:val="20"/>
                <w:szCs w:val="20"/>
              </w:rPr>
              <w:t>________сумма</w:t>
            </w:r>
            <w:proofErr w:type="spellEnd"/>
            <w:r w:rsidRPr="00BA74F0">
              <w:rPr>
                <w:bCs/>
                <w:sz w:val="20"/>
                <w:szCs w:val="20"/>
              </w:rPr>
              <w:t xml:space="preserve"> цифрами  тыс. </w:t>
            </w:r>
            <w:proofErr w:type="spellStart"/>
            <w:r w:rsidRPr="00BA74F0">
              <w:rPr>
                <w:bCs/>
                <w:sz w:val="20"/>
                <w:szCs w:val="20"/>
              </w:rPr>
              <w:t>руб._____</w:t>
            </w:r>
            <w:proofErr w:type="spellEnd"/>
            <w:r w:rsidRPr="00BA74F0">
              <w:rPr>
                <w:bCs/>
                <w:sz w:val="20"/>
                <w:szCs w:val="20"/>
              </w:rPr>
              <w:t xml:space="preserve">/ </w:t>
            </w:r>
            <w:proofErr w:type="spellStart"/>
            <w:r w:rsidRPr="00BA74F0">
              <w:rPr>
                <w:bCs/>
                <w:sz w:val="20"/>
                <w:szCs w:val="20"/>
              </w:rPr>
              <w:t>__________сумма</w:t>
            </w:r>
            <w:proofErr w:type="spellEnd"/>
            <w:r w:rsidRPr="00BA74F0">
              <w:rPr>
                <w:bCs/>
                <w:sz w:val="20"/>
                <w:szCs w:val="20"/>
              </w:rPr>
              <w:t xml:space="preserve"> прописью__ тыс. руб.</w:t>
            </w:r>
          </w:p>
          <w:p w:rsidR="00BA74F0" w:rsidRPr="00BA74F0" w:rsidRDefault="00BA74F0" w:rsidP="00BA74F0">
            <w:pPr>
              <w:tabs>
                <w:tab w:val="left" w:pos="8640"/>
              </w:tabs>
              <w:rPr>
                <w:sz w:val="20"/>
                <w:szCs w:val="20"/>
              </w:rPr>
            </w:pPr>
            <w:r w:rsidRPr="00BA74F0">
              <w:rPr>
                <w:sz w:val="20"/>
                <w:szCs w:val="20"/>
              </w:rPr>
              <w:t xml:space="preserve">Итого за ______ год </w:t>
            </w:r>
            <w:proofErr w:type="spellStart"/>
            <w:r w:rsidRPr="00BA74F0">
              <w:rPr>
                <w:sz w:val="20"/>
                <w:szCs w:val="20"/>
              </w:rPr>
              <w:t>________сумма</w:t>
            </w:r>
            <w:proofErr w:type="spellEnd"/>
            <w:r w:rsidRPr="00BA74F0">
              <w:rPr>
                <w:sz w:val="20"/>
                <w:szCs w:val="20"/>
              </w:rPr>
              <w:t xml:space="preserve"> цифрами  тыс. </w:t>
            </w:r>
            <w:proofErr w:type="spellStart"/>
            <w:r w:rsidRPr="00BA74F0">
              <w:rPr>
                <w:sz w:val="20"/>
                <w:szCs w:val="20"/>
              </w:rPr>
              <w:t>руб._____</w:t>
            </w:r>
            <w:proofErr w:type="spellEnd"/>
            <w:r w:rsidRPr="00BA74F0">
              <w:rPr>
                <w:sz w:val="20"/>
                <w:szCs w:val="20"/>
              </w:rPr>
              <w:t xml:space="preserve">/ </w:t>
            </w:r>
            <w:proofErr w:type="spellStart"/>
            <w:r w:rsidRPr="00BA74F0">
              <w:rPr>
                <w:sz w:val="20"/>
                <w:szCs w:val="20"/>
              </w:rPr>
              <w:t>__________сумма</w:t>
            </w:r>
            <w:proofErr w:type="spellEnd"/>
            <w:r w:rsidRPr="00BA74F0">
              <w:rPr>
                <w:sz w:val="20"/>
                <w:szCs w:val="20"/>
              </w:rPr>
              <w:t xml:space="preserve"> прописью__ тыс. руб.</w:t>
            </w:r>
          </w:p>
          <w:p w:rsidR="00BA74F0" w:rsidRPr="00BA74F0" w:rsidRDefault="00BA74F0" w:rsidP="00BA74F0">
            <w:pPr>
              <w:tabs>
                <w:tab w:val="left" w:pos="8640"/>
              </w:tabs>
              <w:rPr>
                <w:sz w:val="20"/>
                <w:szCs w:val="20"/>
              </w:rPr>
            </w:pPr>
            <w:r w:rsidRPr="00BA74F0">
              <w:rPr>
                <w:sz w:val="20"/>
                <w:szCs w:val="20"/>
              </w:rPr>
              <w:t xml:space="preserve">Итого за ______ год </w:t>
            </w:r>
            <w:proofErr w:type="spellStart"/>
            <w:r w:rsidRPr="00BA74F0">
              <w:rPr>
                <w:sz w:val="20"/>
                <w:szCs w:val="20"/>
              </w:rPr>
              <w:t>________сумма</w:t>
            </w:r>
            <w:proofErr w:type="spellEnd"/>
            <w:r w:rsidRPr="00BA74F0">
              <w:rPr>
                <w:sz w:val="20"/>
                <w:szCs w:val="20"/>
              </w:rPr>
              <w:t xml:space="preserve"> цифрами  тыс. </w:t>
            </w:r>
            <w:proofErr w:type="spellStart"/>
            <w:r w:rsidRPr="00BA74F0">
              <w:rPr>
                <w:sz w:val="20"/>
                <w:szCs w:val="20"/>
              </w:rPr>
              <w:t>руб._____</w:t>
            </w:r>
            <w:proofErr w:type="spellEnd"/>
            <w:r w:rsidRPr="00BA74F0">
              <w:rPr>
                <w:sz w:val="20"/>
                <w:szCs w:val="20"/>
              </w:rPr>
              <w:t xml:space="preserve">/ </w:t>
            </w:r>
            <w:proofErr w:type="spellStart"/>
            <w:r w:rsidRPr="00BA74F0">
              <w:rPr>
                <w:sz w:val="20"/>
                <w:szCs w:val="20"/>
              </w:rPr>
              <w:t>__________сумма</w:t>
            </w:r>
            <w:proofErr w:type="spellEnd"/>
            <w:r w:rsidRPr="00BA74F0">
              <w:rPr>
                <w:sz w:val="20"/>
                <w:szCs w:val="20"/>
              </w:rPr>
              <w:t xml:space="preserve"> прописью__ тыс. руб.</w:t>
            </w:r>
          </w:p>
          <w:p w:rsidR="00BA74F0" w:rsidRPr="00BA74F0" w:rsidRDefault="00BA74F0" w:rsidP="00BA74F0">
            <w:pPr>
              <w:suppressAutoHyphens/>
              <w:ind w:right="306" w:firstLine="709"/>
              <w:rPr>
                <w:rFonts w:eastAsia="MS Mincho"/>
                <w:i/>
                <w:color w:val="000000"/>
                <w:sz w:val="20"/>
                <w:szCs w:val="20"/>
              </w:rPr>
            </w:pPr>
          </w:p>
          <w:p w:rsidR="00BA74F0" w:rsidRPr="00BA74F0" w:rsidRDefault="00BA74F0" w:rsidP="00BA74F0">
            <w:pPr>
              <w:suppressAutoHyphens/>
              <w:ind w:right="306" w:firstLine="709"/>
              <w:rPr>
                <w:rFonts w:eastAsia="MS Mincho"/>
                <w:i/>
                <w:color w:val="000000"/>
                <w:sz w:val="28"/>
                <w:szCs w:val="28"/>
              </w:rPr>
            </w:pPr>
            <w:proofErr w:type="gramStart"/>
            <w:r w:rsidRPr="00BA74F0">
              <w:rPr>
                <w:rFonts w:eastAsia="MS Mincho"/>
                <w:i/>
                <w:color w:val="000000"/>
                <w:sz w:val="28"/>
                <w:szCs w:val="28"/>
              </w:rPr>
              <w:t>Имеющий</w:t>
            </w:r>
            <w:proofErr w:type="gramEnd"/>
            <w:r w:rsidRPr="00BA74F0">
              <w:rPr>
                <w:rFonts w:eastAsia="MS Mincho"/>
                <w:i/>
                <w:color w:val="000000"/>
                <w:sz w:val="28"/>
                <w:szCs w:val="28"/>
              </w:rPr>
              <w:t xml:space="preserve"> полномочия действовать от имени участника _________________________________________________</w:t>
            </w:r>
          </w:p>
          <w:p w:rsidR="00BA74F0" w:rsidRPr="00BA74F0" w:rsidRDefault="00BA74F0" w:rsidP="00BA74F0">
            <w:pPr>
              <w:suppressAutoHyphens/>
              <w:ind w:right="306" w:firstLine="709"/>
              <w:rPr>
                <w:rFonts w:eastAsia="MS Mincho"/>
                <w:i/>
                <w:color w:val="000000"/>
                <w:sz w:val="28"/>
                <w:szCs w:val="28"/>
              </w:rPr>
            </w:pPr>
            <w:r w:rsidRPr="00BA74F0">
              <w:rPr>
                <w:rFonts w:eastAsia="MS Mincho"/>
                <w:i/>
                <w:color w:val="000000"/>
                <w:sz w:val="28"/>
                <w:szCs w:val="28"/>
              </w:rPr>
              <w:t>(Полное наименование участника)</w:t>
            </w:r>
          </w:p>
          <w:p w:rsidR="00BA74F0" w:rsidRPr="00BA74F0" w:rsidRDefault="00BA74F0" w:rsidP="00BA74F0">
            <w:pPr>
              <w:suppressAutoHyphens/>
              <w:ind w:right="306"/>
              <w:jc w:val="both"/>
              <w:rPr>
                <w:rFonts w:eastAsia="MS Mincho"/>
                <w:i/>
                <w:color w:val="000000"/>
                <w:sz w:val="28"/>
                <w:szCs w:val="28"/>
              </w:rPr>
            </w:pPr>
            <w:r w:rsidRPr="00BA74F0">
              <w:rPr>
                <w:rFonts w:eastAsia="MS Mincho"/>
                <w:i/>
                <w:color w:val="000000"/>
                <w:sz w:val="28"/>
                <w:szCs w:val="28"/>
              </w:rPr>
              <w:t>___________________________________________________</w:t>
            </w:r>
          </w:p>
          <w:p w:rsidR="00BA74F0" w:rsidRPr="00BA74F0" w:rsidRDefault="00BA74F0" w:rsidP="00BA74F0">
            <w:pPr>
              <w:suppressAutoHyphens/>
              <w:ind w:left="1440" w:right="306"/>
              <w:rPr>
                <w:rFonts w:eastAsia="MS Mincho"/>
                <w:i/>
                <w:color w:val="000000"/>
                <w:sz w:val="20"/>
                <w:szCs w:val="20"/>
              </w:rPr>
            </w:pPr>
            <w:r w:rsidRPr="00BA74F0">
              <w:rPr>
                <w:rFonts w:eastAsia="MS Mincho"/>
                <w:i/>
                <w:color w:val="000000"/>
                <w:sz w:val="28"/>
                <w:szCs w:val="28"/>
              </w:rPr>
              <w:t>(Должность, подпись, ФИО)                                                Печать (при наличии)</w:t>
            </w:r>
          </w:p>
        </w:tc>
      </w:tr>
    </w:tbl>
    <w:p w:rsidR="00BA74F0" w:rsidRPr="00BA74F0" w:rsidRDefault="00BA74F0" w:rsidP="009A5D97">
      <w:pPr>
        <w:pStyle w:val="a9"/>
        <w:suppressAutoHyphens/>
        <w:ind w:right="306"/>
        <w:jc w:val="center"/>
        <w:rPr>
          <w:sz w:val="28"/>
          <w:szCs w:val="28"/>
        </w:rPr>
      </w:pPr>
    </w:p>
    <w:sectPr w:rsidR="00BA74F0" w:rsidRPr="00BA74F0" w:rsidSect="00BA74F0">
      <w:headerReference w:type="default" r:id="rId21"/>
      <w:pgSz w:w="16838" w:h="11906" w:orient="landscape" w:code="9"/>
      <w:pgMar w:top="924" w:right="992" w:bottom="1134" w:left="113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69" w:rsidRDefault="009C2D69" w:rsidP="00CB1581">
      <w:r>
        <w:separator/>
      </w:r>
    </w:p>
  </w:endnote>
  <w:endnote w:type="continuationSeparator" w:id="0">
    <w:p w:rsidR="009C2D69" w:rsidRDefault="009C2D69" w:rsidP="00CB1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69" w:rsidRDefault="009C2D69" w:rsidP="00CB1581">
      <w:r>
        <w:separator/>
      </w:r>
    </w:p>
  </w:footnote>
  <w:footnote w:type="continuationSeparator" w:id="0">
    <w:p w:rsidR="009C2D69" w:rsidRDefault="009C2D69" w:rsidP="00CB1581">
      <w:r>
        <w:continuationSeparator/>
      </w:r>
    </w:p>
  </w:footnote>
  <w:footnote w:id="1">
    <w:p w:rsidR="0052700A" w:rsidRDefault="0052700A" w:rsidP="00BA74F0">
      <w:pPr>
        <w:pStyle w:val="ae"/>
        <w:jc w:val="both"/>
      </w:pPr>
      <w:r>
        <w:rPr>
          <w:rStyle w:val="ad"/>
          <w:rFonts w:eastAsia="MS Mincho"/>
        </w:rPr>
        <w:footnoteRef/>
      </w:r>
      <w:r>
        <w:t xml:space="preserve"> </w:t>
      </w:r>
      <w:r w:rsidRPr="002E328B">
        <w:t xml:space="preserve">Применяется в случае установления такого требования в пункте 1.6 </w:t>
      </w:r>
      <w:r>
        <w:t>аукционной</w:t>
      </w:r>
      <w:r w:rsidRPr="002E328B">
        <w:t xml:space="preserve"> документации.</w:t>
      </w:r>
    </w:p>
    <w:p w:rsidR="0052700A" w:rsidRPr="006922AE" w:rsidRDefault="0052700A" w:rsidP="00BA74F0">
      <w:pPr>
        <w:pStyle w:val="ae"/>
        <w:jc w:val="both"/>
        <w:rPr>
          <w:bCs/>
        </w:rPr>
      </w:pPr>
      <w:proofErr w:type="gramStart"/>
      <w:r w:rsidRPr="006922AE">
        <w:rPr>
          <w:bCs/>
        </w:rPr>
        <w:t xml:space="preserve">С 1 сентября 2014 г. вступили в силу поправки в </w:t>
      </w:r>
      <w:hyperlink r:id="rId1" w:history="1">
        <w:r w:rsidRPr="006922AE">
          <w:rPr>
            <w:rStyle w:val="a8"/>
            <w:bCs/>
          </w:rPr>
          <w:t xml:space="preserve">Гражданский кодекс </w:t>
        </w:r>
      </w:hyperlink>
      <w:r w:rsidRPr="006922AE">
        <w:rPr>
          <w:bCs/>
        </w:rPr>
        <w:t xml:space="preserve"> Российской Федерации, внесенные Федеральным </w:t>
      </w:r>
      <w:hyperlink r:id="rId2" w:history="1">
        <w:r w:rsidRPr="006922AE">
          <w:rPr>
            <w:rStyle w:val="a8"/>
            <w:bCs/>
          </w:rPr>
          <w:t>законом</w:t>
        </w:r>
      </w:hyperlink>
      <w:r w:rsidRPr="006922AE">
        <w:rPr>
          <w:bCs/>
        </w:rPr>
        <w:t xml:space="preserve"> от 5 мая 2014 г.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(далее - Закон № 99-ФЗ), в соответствии с которыми изменены организационно-правовые формы юридических лиц. </w:t>
      </w:r>
      <w:proofErr w:type="gramEnd"/>
    </w:p>
    <w:p w:rsidR="0052700A" w:rsidRPr="006922AE" w:rsidRDefault="0052700A" w:rsidP="00BA74F0">
      <w:pPr>
        <w:pStyle w:val="ae"/>
        <w:jc w:val="both"/>
        <w:rPr>
          <w:bCs/>
        </w:rPr>
      </w:pPr>
      <w:r w:rsidRPr="006922AE">
        <w:rPr>
          <w:bCs/>
        </w:rPr>
        <w:t xml:space="preserve">Кроме того, Федеральным законом от 29 июня 2015 г.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w:t>
      </w:r>
      <w:hyperlink r:id="rId3" w:history="1">
        <w:r w:rsidRPr="006922AE">
          <w:rPr>
            <w:rStyle w:val="a8"/>
            <w:bCs/>
          </w:rPr>
          <w:t>абзац второй пункта 1 статьи 4</w:t>
        </w:r>
      </w:hyperlink>
      <w:r w:rsidRPr="006922AE">
        <w:rPr>
          <w:bCs/>
        </w:rPr>
        <w:t xml:space="preserve"> Федерального </w:t>
      </w:r>
      <w:hyperlink r:id="rId4" w:history="1">
        <w:r w:rsidRPr="006922AE">
          <w:rPr>
            <w:rStyle w:val="a8"/>
            <w:bCs/>
          </w:rPr>
          <w:t>закон</w:t>
        </w:r>
      </w:hyperlink>
      <w:r w:rsidRPr="006922AE">
        <w:rPr>
          <w:bCs/>
        </w:rPr>
        <w:t xml:space="preserve">а от 26 декабря 1995 года № 208-ФЗ «Об акционерных обществах» внесены изменения в части полного наименования акционерного общества и указания </w:t>
      </w:r>
      <w:proofErr w:type="gramStart"/>
      <w:r w:rsidRPr="006922AE">
        <w:rPr>
          <w:bCs/>
        </w:rPr>
        <w:t>на</w:t>
      </w:r>
      <w:proofErr w:type="gramEnd"/>
      <w:r w:rsidRPr="006922AE">
        <w:rPr>
          <w:bCs/>
        </w:rPr>
        <w:t xml:space="preserve"> </w:t>
      </w:r>
      <w:proofErr w:type="gramStart"/>
      <w:r w:rsidRPr="006922AE">
        <w:rPr>
          <w:bCs/>
        </w:rPr>
        <w:t>его</w:t>
      </w:r>
      <w:proofErr w:type="gramEnd"/>
      <w:r w:rsidRPr="006922AE">
        <w:rPr>
          <w:bCs/>
        </w:rPr>
        <w:t xml:space="preserve"> организационно-правовую форму.</w:t>
      </w:r>
    </w:p>
    <w:p w:rsidR="0052700A" w:rsidRPr="006922AE" w:rsidRDefault="0052700A" w:rsidP="00BA74F0">
      <w:pPr>
        <w:pStyle w:val="ae"/>
        <w:jc w:val="both"/>
        <w:rPr>
          <w:bCs/>
        </w:rPr>
      </w:pPr>
      <w:r w:rsidRPr="006922AE">
        <w:rPr>
          <w:bCs/>
        </w:rPr>
        <w:t>При этом Законом № 99-ФЗ не предусмотрена необходимость проведения реорганизации или перерегистрации юридических лиц в связи с вступлением в силу поправок (</w:t>
      </w:r>
      <w:hyperlink r:id="rId5" w:history="1">
        <w:proofErr w:type="gramStart"/>
        <w:r w:rsidRPr="006922AE">
          <w:rPr>
            <w:rStyle w:val="a8"/>
            <w:bCs/>
          </w:rPr>
          <w:t>ч</w:t>
        </w:r>
        <w:proofErr w:type="gramEnd"/>
        <w:r w:rsidRPr="006922AE">
          <w:rPr>
            <w:rStyle w:val="a8"/>
            <w:bCs/>
          </w:rPr>
          <w:t>. 10 ст. 3</w:t>
        </w:r>
      </w:hyperlink>
      <w:r w:rsidRPr="006922AE">
        <w:rPr>
          <w:bCs/>
        </w:rPr>
        <w:t xml:space="preserve"> Закона № 99-ФЗ). Юридические лица могут привести свои уставы в соответствие с указанным </w:t>
      </w:r>
      <w:hyperlink r:id="rId6" w:history="1">
        <w:r w:rsidRPr="006922AE">
          <w:rPr>
            <w:rStyle w:val="a8"/>
            <w:bCs/>
          </w:rPr>
          <w:t>законом</w:t>
        </w:r>
      </w:hyperlink>
      <w:r w:rsidRPr="006922AE">
        <w:rPr>
          <w:bCs/>
        </w:rPr>
        <w:t xml:space="preserve"> при первой необходимости их изменить (например, при смене юридического адреса, состава учредителей и т.д.) (</w:t>
      </w:r>
      <w:hyperlink r:id="rId7" w:history="1">
        <w:r w:rsidRPr="006922AE">
          <w:rPr>
            <w:rStyle w:val="a8"/>
            <w:bCs/>
          </w:rPr>
          <w:t>ч. 7</w:t>
        </w:r>
      </w:hyperlink>
      <w:r w:rsidRPr="006922AE">
        <w:rPr>
          <w:bCs/>
        </w:rPr>
        <w:t xml:space="preserve"> и </w:t>
      </w:r>
      <w:hyperlink r:id="rId8" w:history="1">
        <w:r w:rsidRPr="006922AE">
          <w:rPr>
            <w:rStyle w:val="a8"/>
            <w:bCs/>
          </w:rPr>
          <w:t>9 ст. 3</w:t>
        </w:r>
      </w:hyperlink>
      <w:r w:rsidRPr="006922AE">
        <w:rPr>
          <w:bCs/>
        </w:rPr>
        <w:t xml:space="preserve"> Закона № 99-ФЗ).</w:t>
      </w:r>
    </w:p>
    <w:p w:rsidR="0052700A" w:rsidRDefault="0052700A" w:rsidP="00BA74F0">
      <w:pPr>
        <w:pStyle w:val="ae"/>
        <w:jc w:val="both"/>
      </w:pPr>
      <w:r w:rsidRPr="006922AE">
        <w:rPr>
          <w:bCs/>
        </w:rPr>
        <w:t>Таким образом, в случае изменения организационно-правовой формы и наименования банков, включенных в настоящий список банков, банковские гарантии таких банков будут приняты заказчиком при условии соблюдения иных требований, указанных в документации.</w:t>
      </w:r>
    </w:p>
  </w:footnote>
  <w:footnote w:id="2">
    <w:p w:rsidR="0052700A" w:rsidRDefault="0052700A" w:rsidP="00BA74F0">
      <w:pPr>
        <w:pStyle w:val="ae"/>
        <w:jc w:val="both"/>
      </w:pPr>
      <w:r>
        <w:rPr>
          <w:rStyle w:val="ad"/>
          <w:rFonts w:eastAsia="MS Mincho"/>
        </w:rPr>
        <w:footnoteRef/>
      </w:r>
      <w:r>
        <w:t xml:space="preserve"> </w:t>
      </w:r>
      <w:r w:rsidRPr="002E328B">
        <w:t>Применяется в случае установления такого требования в пункте 1.</w:t>
      </w:r>
      <w:r>
        <w:t>7</w:t>
      </w:r>
      <w:r w:rsidRPr="002E328B">
        <w:t xml:space="preserve"> </w:t>
      </w:r>
      <w:r>
        <w:t>аукционной</w:t>
      </w:r>
      <w:r w:rsidRPr="002E328B">
        <w:t xml:space="preserve"> документации.</w:t>
      </w:r>
    </w:p>
    <w:p w:rsidR="0052700A" w:rsidRPr="006922AE" w:rsidRDefault="0052700A" w:rsidP="00BA74F0">
      <w:pPr>
        <w:pStyle w:val="ae"/>
        <w:jc w:val="both"/>
        <w:rPr>
          <w:bCs/>
        </w:rPr>
      </w:pPr>
      <w:proofErr w:type="gramStart"/>
      <w:r w:rsidRPr="006922AE">
        <w:rPr>
          <w:bCs/>
        </w:rPr>
        <w:t xml:space="preserve">С 1 сентября 2014 г. вступили в силу поправки в </w:t>
      </w:r>
      <w:hyperlink r:id="rId9" w:history="1">
        <w:r w:rsidRPr="006922AE">
          <w:rPr>
            <w:rStyle w:val="a8"/>
            <w:bCs/>
          </w:rPr>
          <w:t xml:space="preserve">Гражданский кодекс </w:t>
        </w:r>
      </w:hyperlink>
      <w:r w:rsidRPr="006922AE">
        <w:rPr>
          <w:bCs/>
        </w:rPr>
        <w:t xml:space="preserve"> Российской Федерации, внесенные Федеральным </w:t>
      </w:r>
      <w:hyperlink r:id="rId10" w:history="1">
        <w:r w:rsidRPr="006922AE">
          <w:rPr>
            <w:rStyle w:val="a8"/>
            <w:bCs/>
          </w:rPr>
          <w:t>законом</w:t>
        </w:r>
      </w:hyperlink>
      <w:r w:rsidRPr="006922AE">
        <w:rPr>
          <w:bCs/>
        </w:rPr>
        <w:t xml:space="preserve"> от 5 мая 2014 г.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(далее - Закон № 99-ФЗ), в соответствии с которыми изменены организационно-правовые формы юридических лиц. </w:t>
      </w:r>
      <w:proofErr w:type="gramEnd"/>
    </w:p>
    <w:p w:rsidR="0052700A" w:rsidRPr="006922AE" w:rsidRDefault="0052700A" w:rsidP="00BA74F0">
      <w:pPr>
        <w:pStyle w:val="ae"/>
        <w:jc w:val="both"/>
        <w:rPr>
          <w:bCs/>
        </w:rPr>
      </w:pPr>
      <w:r w:rsidRPr="006922AE">
        <w:rPr>
          <w:bCs/>
        </w:rPr>
        <w:t xml:space="preserve">Кроме того, Федеральным законом от 29 июня 2015 г.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w:t>
      </w:r>
      <w:hyperlink r:id="rId11" w:history="1">
        <w:r w:rsidRPr="006922AE">
          <w:rPr>
            <w:rStyle w:val="a8"/>
            <w:bCs/>
          </w:rPr>
          <w:t>абзац второй пункта 1 статьи 4</w:t>
        </w:r>
      </w:hyperlink>
      <w:r w:rsidRPr="006922AE">
        <w:rPr>
          <w:bCs/>
        </w:rPr>
        <w:t xml:space="preserve"> Федерального </w:t>
      </w:r>
      <w:hyperlink r:id="rId12" w:history="1">
        <w:r w:rsidRPr="006922AE">
          <w:rPr>
            <w:rStyle w:val="a8"/>
            <w:bCs/>
          </w:rPr>
          <w:t>закон</w:t>
        </w:r>
      </w:hyperlink>
      <w:r w:rsidRPr="006922AE">
        <w:rPr>
          <w:bCs/>
        </w:rPr>
        <w:t xml:space="preserve">а от 26 декабря 1995 года № 208-ФЗ «Об акционерных обществах» внесены изменения в части полного наименования акционерного общества и указания </w:t>
      </w:r>
      <w:proofErr w:type="gramStart"/>
      <w:r w:rsidRPr="006922AE">
        <w:rPr>
          <w:bCs/>
        </w:rPr>
        <w:t>на</w:t>
      </w:r>
      <w:proofErr w:type="gramEnd"/>
      <w:r w:rsidRPr="006922AE">
        <w:rPr>
          <w:bCs/>
        </w:rPr>
        <w:t xml:space="preserve"> </w:t>
      </w:r>
      <w:proofErr w:type="gramStart"/>
      <w:r w:rsidRPr="006922AE">
        <w:rPr>
          <w:bCs/>
        </w:rPr>
        <w:t>его</w:t>
      </w:r>
      <w:proofErr w:type="gramEnd"/>
      <w:r w:rsidRPr="006922AE">
        <w:rPr>
          <w:bCs/>
        </w:rPr>
        <w:t xml:space="preserve"> организационно-правовую форму.</w:t>
      </w:r>
    </w:p>
    <w:p w:rsidR="0052700A" w:rsidRPr="006922AE" w:rsidRDefault="0052700A" w:rsidP="00BA74F0">
      <w:pPr>
        <w:pStyle w:val="ae"/>
        <w:jc w:val="both"/>
        <w:rPr>
          <w:bCs/>
        </w:rPr>
      </w:pPr>
      <w:r w:rsidRPr="006922AE">
        <w:rPr>
          <w:bCs/>
        </w:rPr>
        <w:t>При этом Законом № 99-ФЗ не предусмотрена необходимость проведения реорганизации или перерегистрации юридических лиц в связи с вступлением в силу поправок (</w:t>
      </w:r>
      <w:hyperlink r:id="rId13" w:history="1">
        <w:proofErr w:type="gramStart"/>
        <w:r w:rsidRPr="006922AE">
          <w:rPr>
            <w:rStyle w:val="a8"/>
            <w:bCs/>
          </w:rPr>
          <w:t>ч</w:t>
        </w:r>
        <w:proofErr w:type="gramEnd"/>
        <w:r w:rsidRPr="006922AE">
          <w:rPr>
            <w:rStyle w:val="a8"/>
            <w:bCs/>
          </w:rPr>
          <w:t>. 10 ст. 3</w:t>
        </w:r>
      </w:hyperlink>
      <w:r w:rsidRPr="006922AE">
        <w:rPr>
          <w:bCs/>
        </w:rPr>
        <w:t xml:space="preserve"> Закона № 99-ФЗ). Юридические лица могут привести свои уставы в соответствие с указанным </w:t>
      </w:r>
      <w:hyperlink r:id="rId14" w:history="1">
        <w:r w:rsidRPr="006922AE">
          <w:rPr>
            <w:rStyle w:val="a8"/>
            <w:bCs/>
          </w:rPr>
          <w:t>законом</w:t>
        </w:r>
      </w:hyperlink>
      <w:r w:rsidRPr="006922AE">
        <w:rPr>
          <w:bCs/>
        </w:rPr>
        <w:t xml:space="preserve"> при первой необходимости их изменить (например, при смене юридического адреса, состава учредителей и т.д.) (</w:t>
      </w:r>
      <w:hyperlink r:id="rId15" w:history="1">
        <w:r w:rsidRPr="006922AE">
          <w:rPr>
            <w:rStyle w:val="a8"/>
            <w:bCs/>
          </w:rPr>
          <w:t>ч. 7</w:t>
        </w:r>
      </w:hyperlink>
      <w:r w:rsidRPr="006922AE">
        <w:rPr>
          <w:bCs/>
        </w:rPr>
        <w:t xml:space="preserve"> и </w:t>
      </w:r>
      <w:hyperlink r:id="rId16" w:history="1">
        <w:r w:rsidRPr="006922AE">
          <w:rPr>
            <w:rStyle w:val="a8"/>
            <w:bCs/>
          </w:rPr>
          <w:t>9 ст. 3</w:t>
        </w:r>
      </w:hyperlink>
      <w:r w:rsidRPr="006922AE">
        <w:rPr>
          <w:bCs/>
        </w:rPr>
        <w:t xml:space="preserve"> Закона № 99-ФЗ).</w:t>
      </w:r>
    </w:p>
    <w:p w:rsidR="0052700A" w:rsidRPr="006922AE" w:rsidRDefault="0052700A" w:rsidP="00BA74F0">
      <w:pPr>
        <w:pStyle w:val="ae"/>
        <w:jc w:val="both"/>
      </w:pPr>
      <w:r w:rsidRPr="006922AE">
        <w:rPr>
          <w:bCs/>
        </w:rPr>
        <w:t>Таким образом, в случае изменения организационно-правовой формы и наименования банков, включенных в настоящий список банков, банковские гарантии таких банков будут приняты заказчиком при условии соблюдения иных требований, указанных в документации.</w:t>
      </w:r>
    </w:p>
    <w:p w:rsidR="0052700A" w:rsidRPr="006922AE" w:rsidRDefault="0052700A" w:rsidP="00BA74F0">
      <w:pPr>
        <w:pStyle w:val="ae"/>
        <w:jc w:val="both"/>
      </w:pPr>
    </w:p>
  </w:footnote>
  <w:footnote w:id="3">
    <w:p w:rsidR="0052700A" w:rsidRDefault="0052700A" w:rsidP="00BA74F0">
      <w:pPr>
        <w:pStyle w:val="ae"/>
        <w:jc w:val="both"/>
      </w:pPr>
      <w:r>
        <w:rPr>
          <w:rStyle w:val="ad"/>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52700A" w:rsidRPr="004320AB" w:rsidRDefault="0052700A" w:rsidP="00BA74F0">
      <w:pPr>
        <w:pStyle w:val="ae"/>
      </w:pPr>
      <w:r>
        <w:rPr>
          <w:rStyle w:val="ad"/>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52700A" w:rsidRDefault="0052700A" w:rsidP="00BA74F0">
      <w:pPr>
        <w:pStyle w:val="ae"/>
      </w:pPr>
    </w:p>
  </w:footnote>
  <w:footnote w:id="5">
    <w:p w:rsidR="0052700A" w:rsidRPr="002001EA" w:rsidRDefault="0052700A" w:rsidP="00BA74F0">
      <w:pPr>
        <w:pStyle w:val="ae"/>
        <w:jc w:val="both"/>
      </w:pPr>
      <w:r>
        <w:rPr>
          <w:rStyle w:val="ad"/>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7" w:history="1">
        <w:r w:rsidRPr="002001EA">
          <w:rPr>
            <w:rStyle w:val="a8"/>
          </w:rPr>
          <w:t xml:space="preserve">подпунктах </w:t>
        </w:r>
        <w:r>
          <w:rPr>
            <w:rStyle w:val="a8"/>
          </w:rPr>
          <w:t>«</w:t>
        </w:r>
        <w:r w:rsidRPr="002001EA">
          <w:rPr>
            <w:rStyle w:val="a8"/>
          </w:rPr>
          <w:t>в</w:t>
        </w:r>
        <w:r>
          <w:rPr>
            <w:rStyle w:val="a8"/>
          </w:rPr>
          <w:t>»</w:t>
        </w:r>
      </w:hyperlink>
      <w:r w:rsidRPr="002001EA">
        <w:t xml:space="preserve"> - </w:t>
      </w:r>
      <w:hyperlink r:id="rId18" w:history="1">
        <w:r>
          <w:rPr>
            <w:rStyle w:val="a8"/>
          </w:rPr>
          <w:t>«</w:t>
        </w:r>
        <w:proofErr w:type="spellStart"/>
        <w:r w:rsidRPr="002001EA">
          <w:rPr>
            <w:rStyle w:val="a8"/>
          </w:rPr>
          <w:t>д</w:t>
        </w:r>
        <w:proofErr w:type="spellEnd"/>
        <w:r>
          <w:rPr>
            <w:rStyle w:val="a8"/>
          </w:rPr>
          <w:t>»</w:t>
        </w:r>
        <w:r w:rsidRPr="002001EA">
          <w:rPr>
            <w:rStyle w:val="a8"/>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52700A" w:rsidRDefault="0052700A" w:rsidP="00BA74F0">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0A" w:rsidRDefault="0052700A">
    <w:pPr>
      <w:pStyle w:val="af1"/>
      <w:jc w:val="center"/>
    </w:pPr>
  </w:p>
  <w:p w:rsidR="0052700A" w:rsidRDefault="0052700A">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0A" w:rsidRDefault="00282109">
    <w:pPr>
      <w:pStyle w:val="af1"/>
      <w:jc w:val="center"/>
    </w:pPr>
    <w:fldSimple w:instr=" PAGE   \* MERGEFORMAT ">
      <w:r w:rsidR="0052700A">
        <w:rPr>
          <w:noProof/>
        </w:rPr>
        <w:t>3</w:t>
      </w:r>
    </w:fldSimple>
  </w:p>
  <w:p w:rsidR="0052700A" w:rsidRDefault="0052700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A0CA4A"/>
    <w:lvl w:ilvl="0">
      <w:start w:val="1"/>
      <w:numFmt w:val="bullet"/>
      <w:lvlText w:val=""/>
      <w:lvlJc w:val="left"/>
      <w:pPr>
        <w:tabs>
          <w:tab w:val="num" w:pos="360"/>
        </w:tabs>
        <w:ind w:left="360" w:hanging="360"/>
      </w:pPr>
      <w:rPr>
        <w:rFonts w:ascii="Symbol" w:hAnsi="Symbol" w:hint="default"/>
      </w:rPr>
    </w:lvl>
  </w:abstractNum>
  <w:abstractNum w:abstractNumId="1">
    <w:nsid w:val="08D576F7"/>
    <w:multiLevelType w:val="multilevel"/>
    <w:tmpl w:val="6DD4FDA4"/>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288"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A59071A"/>
    <w:multiLevelType w:val="hybridMultilevel"/>
    <w:tmpl w:val="FBDA5DE2"/>
    <w:lvl w:ilvl="0" w:tplc="8B4ECF16">
      <w:start w:val="10"/>
      <w:numFmt w:val="bullet"/>
      <w:lvlText w:val="-"/>
      <w:lvlJc w:val="left"/>
      <w:pPr>
        <w:tabs>
          <w:tab w:val="num" w:pos="1020"/>
        </w:tabs>
        <w:ind w:left="1020" w:hanging="6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5E29B1"/>
    <w:multiLevelType w:val="multilevel"/>
    <w:tmpl w:val="C84ED8C4"/>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F792207"/>
    <w:multiLevelType w:val="multilevel"/>
    <w:tmpl w:val="13760D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72" w:hanging="720"/>
      </w:pPr>
      <w:rPr>
        <w:rFonts w:cs="Times New Roman" w:hint="default"/>
        <w:i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36F064E"/>
    <w:multiLevelType w:val="multilevel"/>
    <w:tmpl w:val="01C67F4E"/>
    <w:lvl w:ilvl="0">
      <w:start w:val="3"/>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572" w:hanging="720"/>
      </w:pPr>
      <w:rPr>
        <w:rFonts w:cs="Times New Roman" w:hint="default"/>
        <w:i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3F35FC7"/>
    <w:multiLevelType w:val="hybridMultilevel"/>
    <w:tmpl w:val="D14E5034"/>
    <w:lvl w:ilvl="0" w:tplc="E39A2D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36B27738"/>
    <w:multiLevelType w:val="hybridMultilevel"/>
    <w:tmpl w:val="FF424C22"/>
    <w:lvl w:ilvl="0" w:tplc="BC00C6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2AD18C4"/>
    <w:multiLevelType w:val="hybridMultilevel"/>
    <w:tmpl w:val="F286C852"/>
    <w:lvl w:ilvl="0" w:tplc="8828FE84">
      <w:start w:val="1"/>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num w:numId="1">
    <w:abstractNumId w:val="0"/>
  </w:num>
  <w:num w:numId="2">
    <w:abstractNumId w:val="0"/>
  </w:num>
  <w:num w:numId="3">
    <w:abstractNumId w:val="0"/>
  </w:num>
  <w:num w:numId="4">
    <w:abstractNumId w:val="7"/>
  </w:num>
  <w:num w:numId="5">
    <w:abstractNumId w:val="4"/>
  </w:num>
  <w:num w:numId="6">
    <w:abstractNumId w:val="9"/>
  </w:num>
  <w:num w:numId="7">
    <w:abstractNumId w:val="8"/>
  </w:num>
  <w:num w:numId="8">
    <w:abstractNumId w:val="6"/>
  </w:num>
  <w:num w:numId="9">
    <w:abstractNumId w:val="3"/>
  </w:num>
  <w:num w:numId="10">
    <w:abstractNumId w:val="1"/>
  </w:num>
  <w:num w:numId="11">
    <w:abstractNumId w:val="2"/>
  </w:num>
  <w:num w:numId="12">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E61"/>
    <w:rsid w:val="0000156F"/>
    <w:rsid w:val="0000194D"/>
    <w:rsid w:val="00001D50"/>
    <w:rsid w:val="00002575"/>
    <w:rsid w:val="000049FF"/>
    <w:rsid w:val="00005089"/>
    <w:rsid w:val="000050C4"/>
    <w:rsid w:val="000054DF"/>
    <w:rsid w:val="0000574C"/>
    <w:rsid w:val="00005910"/>
    <w:rsid w:val="00005F64"/>
    <w:rsid w:val="00005F68"/>
    <w:rsid w:val="00006CDD"/>
    <w:rsid w:val="00006FD1"/>
    <w:rsid w:val="00007BA5"/>
    <w:rsid w:val="00007F3E"/>
    <w:rsid w:val="000107C3"/>
    <w:rsid w:val="00010ED5"/>
    <w:rsid w:val="000124C0"/>
    <w:rsid w:val="00012542"/>
    <w:rsid w:val="00012C9E"/>
    <w:rsid w:val="000134C1"/>
    <w:rsid w:val="00013D49"/>
    <w:rsid w:val="000143C0"/>
    <w:rsid w:val="00014FD3"/>
    <w:rsid w:val="00017A3F"/>
    <w:rsid w:val="000206DE"/>
    <w:rsid w:val="0002146A"/>
    <w:rsid w:val="000217A2"/>
    <w:rsid w:val="00022335"/>
    <w:rsid w:val="000223DF"/>
    <w:rsid w:val="0002393D"/>
    <w:rsid w:val="00023F11"/>
    <w:rsid w:val="00025E0C"/>
    <w:rsid w:val="000262C3"/>
    <w:rsid w:val="00027845"/>
    <w:rsid w:val="00027C85"/>
    <w:rsid w:val="00027EFF"/>
    <w:rsid w:val="00030496"/>
    <w:rsid w:val="00030B1F"/>
    <w:rsid w:val="000310D6"/>
    <w:rsid w:val="0003155F"/>
    <w:rsid w:val="00033C71"/>
    <w:rsid w:val="0003580B"/>
    <w:rsid w:val="000359C2"/>
    <w:rsid w:val="0003698D"/>
    <w:rsid w:val="000378A5"/>
    <w:rsid w:val="00037D2C"/>
    <w:rsid w:val="00042ABA"/>
    <w:rsid w:val="00042C47"/>
    <w:rsid w:val="00042F77"/>
    <w:rsid w:val="000430A4"/>
    <w:rsid w:val="000436EE"/>
    <w:rsid w:val="00044303"/>
    <w:rsid w:val="00044C50"/>
    <w:rsid w:val="000462C9"/>
    <w:rsid w:val="0004755B"/>
    <w:rsid w:val="00047724"/>
    <w:rsid w:val="00047802"/>
    <w:rsid w:val="000478E4"/>
    <w:rsid w:val="000501A3"/>
    <w:rsid w:val="000508FB"/>
    <w:rsid w:val="00050EF9"/>
    <w:rsid w:val="000518B9"/>
    <w:rsid w:val="00053B29"/>
    <w:rsid w:val="00053BD5"/>
    <w:rsid w:val="00053BD6"/>
    <w:rsid w:val="00053E25"/>
    <w:rsid w:val="000549F5"/>
    <w:rsid w:val="00054A02"/>
    <w:rsid w:val="00055226"/>
    <w:rsid w:val="00055279"/>
    <w:rsid w:val="00055A3C"/>
    <w:rsid w:val="00055C75"/>
    <w:rsid w:val="00056030"/>
    <w:rsid w:val="00056525"/>
    <w:rsid w:val="00057E68"/>
    <w:rsid w:val="00060050"/>
    <w:rsid w:val="00060F47"/>
    <w:rsid w:val="0006102C"/>
    <w:rsid w:val="00061346"/>
    <w:rsid w:val="000631FE"/>
    <w:rsid w:val="00064384"/>
    <w:rsid w:val="000645EF"/>
    <w:rsid w:val="00064677"/>
    <w:rsid w:val="0006531C"/>
    <w:rsid w:val="00065B37"/>
    <w:rsid w:val="000660FF"/>
    <w:rsid w:val="0006614D"/>
    <w:rsid w:val="0006624E"/>
    <w:rsid w:val="00066539"/>
    <w:rsid w:val="000666FC"/>
    <w:rsid w:val="00066E86"/>
    <w:rsid w:val="00066F1B"/>
    <w:rsid w:val="000679E2"/>
    <w:rsid w:val="00067BD9"/>
    <w:rsid w:val="00070487"/>
    <w:rsid w:val="000706E6"/>
    <w:rsid w:val="00070A36"/>
    <w:rsid w:val="00070A72"/>
    <w:rsid w:val="000712C0"/>
    <w:rsid w:val="0007226B"/>
    <w:rsid w:val="000724A5"/>
    <w:rsid w:val="00072534"/>
    <w:rsid w:val="00073058"/>
    <w:rsid w:val="00073293"/>
    <w:rsid w:val="0007349C"/>
    <w:rsid w:val="00073DB5"/>
    <w:rsid w:val="000756D9"/>
    <w:rsid w:val="000758AB"/>
    <w:rsid w:val="00075CD6"/>
    <w:rsid w:val="00076210"/>
    <w:rsid w:val="00076765"/>
    <w:rsid w:val="00076B41"/>
    <w:rsid w:val="000773D8"/>
    <w:rsid w:val="00080219"/>
    <w:rsid w:val="000804C5"/>
    <w:rsid w:val="00080C36"/>
    <w:rsid w:val="00083736"/>
    <w:rsid w:val="00083A16"/>
    <w:rsid w:val="00084756"/>
    <w:rsid w:val="0008493C"/>
    <w:rsid w:val="00084DF2"/>
    <w:rsid w:val="00086FD9"/>
    <w:rsid w:val="000876AC"/>
    <w:rsid w:val="00087E94"/>
    <w:rsid w:val="00090070"/>
    <w:rsid w:val="0009113F"/>
    <w:rsid w:val="0009114C"/>
    <w:rsid w:val="0009184B"/>
    <w:rsid w:val="00091FAE"/>
    <w:rsid w:val="00092400"/>
    <w:rsid w:val="000929F2"/>
    <w:rsid w:val="00092CE3"/>
    <w:rsid w:val="000930E1"/>
    <w:rsid w:val="0009347B"/>
    <w:rsid w:val="00093E57"/>
    <w:rsid w:val="00093F28"/>
    <w:rsid w:val="000956D1"/>
    <w:rsid w:val="00095845"/>
    <w:rsid w:val="00096E36"/>
    <w:rsid w:val="00096EB9"/>
    <w:rsid w:val="00096F63"/>
    <w:rsid w:val="00097EB0"/>
    <w:rsid w:val="00097FAD"/>
    <w:rsid w:val="000A1D4A"/>
    <w:rsid w:val="000A1DB4"/>
    <w:rsid w:val="000A235F"/>
    <w:rsid w:val="000A28CF"/>
    <w:rsid w:val="000A29DB"/>
    <w:rsid w:val="000A3B7B"/>
    <w:rsid w:val="000A3D0F"/>
    <w:rsid w:val="000A4973"/>
    <w:rsid w:val="000A5BAB"/>
    <w:rsid w:val="000A6D87"/>
    <w:rsid w:val="000A74EA"/>
    <w:rsid w:val="000A7A7D"/>
    <w:rsid w:val="000A7D9A"/>
    <w:rsid w:val="000B01C6"/>
    <w:rsid w:val="000B1961"/>
    <w:rsid w:val="000B1D9C"/>
    <w:rsid w:val="000B288C"/>
    <w:rsid w:val="000B2A62"/>
    <w:rsid w:val="000B2BDD"/>
    <w:rsid w:val="000B2CC4"/>
    <w:rsid w:val="000B2D4B"/>
    <w:rsid w:val="000B31E2"/>
    <w:rsid w:val="000B4116"/>
    <w:rsid w:val="000B41CA"/>
    <w:rsid w:val="000B4F00"/>
    <w:rsid w:val="000B5A7C"/>
    <w:rsid w:val="000B5C17"/>
    <w:rsid w:val="000B634C"/>
    <w:rsid w:val="000B6793"/>
    <w:rsid w:val="000B7903"/>
    <w:rsid w:val="000C0142"/>
    <w:rsid w:val="000C133C"/>
    <w:rsid w:val="000C1684"/>
    <w:rsid w:val="000C1D8C"/>
    <w:rsid w:val="000C4438"/>
    <w:rsid w:val="000C4522"/>
    <w:rsid w:val="000C4625"/>
    <w:rsid w:val="000C5AEC"/>
    <w:rsid w:val="000C5B43"/>
    <w:rsid w:val="000C609F"/>
    <w:rsid w:val="000C6791"/>
    <w:rsid w:val="000C7961"/>
    <w:rsid w:val="000D054F"/>
    <w:rsid w:val="000D0892"/>
    <w:rsid w:val="000D0CCF"/>
    <w:rsid w:val="000D0E28"/>
    <w:rsid w:val="000D18F1"/>
    <w:rsid w:val="000D2EEF"/>
    <w:rsid w:val="000D2FCF"/>
    <w:rsid w:val="000D31CB"/>
    <w:rsid w:val="000D385A"/>
    <w:rsid w:val="000D42C7"/>
    <w:rsid w:val="000D4CA7"/>
    <w:rsid w:val="000D56DF"/>
    <w:rsid w:val="000D5F0A"/>
    <w:rsid w:val="000D6255"/>
    <w:rsid w:val="000D6974"/>
    <w:rsid w:val="000D7C9D"/>
    <w:rsid w:val="000E05B2"/>
    <w:rsid w:val="000E07C9"/>
    <w:rsid w:val="000E0832"/>
    <w:rsid w:val="000E11F2"/>
    <w:rsid w:val="000E1850"/>
    <w:rsid w:val="000E29F7"/>
    <w:rsid w:val="000E2C11"/>
    <w:rsid w:val="000E34DE"/>
    <w:rsid w:val="000E412D"/>
    <w:rsid w:val="000E42BB"/>
    <w:rsid w:val="000E48EA"/>
    <w:rsid w:val="000E4CD1"/>
    <w:rsid w:val="000E5432"/>
    <w:rsid w:val="000E548F"/>
    <w:rsid w:val="000E549E"/>
    <w:rsid w:val="000E5B27"/>
    <w:rsid w:val="000E5BE9"/>
    <w:rsid w:val="000E6108"/>
    <w:rsid w:val="000E6434"/>
    <w:rsid w:val="000E6584"/>
    <w:rsid w:val="000E6D34"/>
    <w:rsid w:val="000E7519"/>
    <w:rsid w:val="000E7B51"/>
    <w:rsid w:val="000E7D09"/>
    <w:rsid w:val="000F0AF8"/>
    <w:rsid w:val="000F1AEF"/>
    <w:rsid w:val="000F1EFC"/>
    <w:rsid w:val="000F2441"/>
    <w:rsid w:val="000F2664"/>
    <w:rsid w:val="000F2AD6"/>
    <w:rsid w:val="000F3E21"/>
    <w:rsid w:val="000F45E9"/>
    <w:rsid w:val="000F554D"/>
    <w:rsid w:val="000F64E1"/>
    <w:rsid w:val="000F79FA"/>
    <w:rsid w:val="000F7E4F"/>
    <w:rsid w:val="00100279"/>
    <w:rsid w:val="001003D8"/>
    <w:rsid w:val="00100C5E"/>
    <w:rsid w:val="00101773"/>
    <w:rsid w:val="00103D70"/>
    <w:rsid w:val="00104540"/>
    <w:rsid w:val="0010489E"/>
    <w:rsid w:val="00104AFD"/>
    <w:rsid w:val="00104E75"/>
    <w:rsid w:val="00105A0D"/>
    <w:rsid w:val="00106AF2"/>
    <w:rsid w:val="00106E34"/>
    <w:rsid w:val="00107257"/>
    <w:rsid w:val="00107FDA"/>
    <w:rsid w:val="001106C6"/>
    <w:rsid w:val="0011150B"/>
    <w:rsid w:val="00111FAD"/>
    <w:rsid w:val="0011208D"/>
    <w:rsid w:val="001123C4"/>
    <w:rsid w:val="00114117"/>
    <w:rsid w:val="00114483"/>
    <w:rsid w:val="00114B29"/>
    <w:rsid w:val="00115BD8"/>
    <w:rsid w:val="00115E96"/>
    <w:rsid w:val="001168C5"/>
    <w:rsid w:val="00116D16"/>
    <w:rsid w:val="00116FE9"/>
    <w:rsid w:val="00120190"/>
    <w:rsid w:val="00120A12"/>
    <w:rsid w:val="00121288"/>
    <w:rsid w:val="00121BD4"/>
    <w:rsid w:val="001222BF"/>
    <w:rsid w:val="00122530"/>
    <w:rsid w:val="00122967"/>
    <w:rsid w:val="00122C10"/>
    <w:rsid w:val="00125609"/>
    <w:rsid w:val="0012585F"/>
    <w:rsid w:val="00125BE6"/>
    <w:rsid w:val="00125D17"/>
    <w:rsid w:val="0012603D"/>
    <w:rsid w:val="0012645B"/>
    <w:rsid w:val="00126D65"/>
    <w:rsid w:val="00127D98"/>
    <w:rsid w:val="00130549"/>
    <w:rsid w:val="00130DF3"/>
    <w:rsid w:val="001310A7"/>
    <w:rsid w:val="0013125E"/>
    <w:rsid w:val="00131A2B"/>
    <w:rsid w:val="00131ED6"/>
    <w:rsid w:val="001321BF"/>
    <w:rsid w:val="00133189"/>
    <w:rsid w:val="00134E0C"/>
    <w:rsid w:val="0013563B"/>
    <w:rsid w:val="00135F30"/>
    <w:rsid w:val="00137B5D"/>
    <w:rsid w:val="00137D59"/>
    <w:rsid w:val="00140618"/>
    <w:rsid w:val="001412B2"/>
    <w:rsid w:val="00141B46"/>
    <w:rsid w:val="00142B7F"/>
    <w:rsid w:val="00144BE9"/>
    <w:rsid w:val="00144F92"/>
    <w:rsid w:val="001456F3"/>
    <w:rsid w:val="00145A33"/>
    <w:rsid w:val="00146030"/>
    <w:rsid w:val="001464A2"/>
    <w:rsid w:val="00147B04"/>
    <w:rsid w:val="00152F76"/>
    <w:rsid w:val="00153BBC"/>
    <w:rsid w:val="00153F28"/>
    <w:rsid w:val="00153F4D"/>
    <w:rsid w:val="00154560"/>
    <w:rsid w:val="00154847"/>
    <w:rsid w:val="00154EFA"/>
    <w:rsid w:val="0015542C"/>
    <w:rsid w:val="0015580F"/>
    <w:rsid w:val="00155840"/>
    <w:rsid w:val="00156C8A"/>
    <w:rsid w:val="00157DE8"/>
    <w:rsid w:val="00160027"/>
    <w:rsid w:val="0016011C"/>
    <w:rsid w:val="001614CA"/>
    <w:rsid w:val="00162155"/>
    <w:rsid w:val="0016264A"/>
    <w:rsid w:val="00162D17"/>
    <w:rsid w:val="00162F94"/>
    <w:rsid w:val="0016435B"/>
    <w:rsid w:val="00164599"/>
    <w:rsid w:val="00164A21"/>
    <w:rsid w:val="001654F1"/>
    <w:rsid w:val="0016550A"/>
    <w:rsid w:val="0016577B"/>
    <w:rsid w:val="00167AA3"/>
    <w:rsid w:val="001702B7"/>
    <w:rsid w:val="00170ACB"/>
    <w:rsid w:val="00171080"/>
    <w:rsid w:val="00172600"/>
    <w:rsid w:val="00172D8A"/>
    <w:rsid w:val="00173BDA"/>
    <w:rsid w:val="001745F4"/>
    <w:rsid w:val="00174A81"/>
    <w:rsid w:val="0017618C"/>
    <w:rsid w:val="001774A6"/>
    <w:rsid w:val="00177C5E"/>
    <w:rsid w:val="00181FA7"/>
    <w:rsid w:val="00182ED1"/>
    <w:rsid w:val="00183169"/>
    <w:rsid w:val="00183373"/>
    <w:rsid w:val="001836FD"/>
    <w:rsid w:val="001839CF"/>
    <w:rsid w:val="00184292"/>
    <w:rsid w:val="00184A36"/>
    <w:rsid w:val="00184DED"/>
    <w:rsid w:val="00185026"/>
    <w:rsid w:val="001859E7"/>
    <w:rsid w:val="0018642F"/>
    <w:rsid w:val="00186E0B"/>
    <w:rsid w:val="00187283"/>
    <w:rsid w:val="0018730B"/>
    <w:rsid w:val="0018757F"/>
    <w:rsid w:val="00190622"/>
    <w:rsid w:val="00190CA3"/>
    <w:rsid w:val="00192B72"/>
    <w:rsid w:val="00192E1D"/>
    <w:rsid w:val="001931E8"/>
    <w:rsid w:val="001935B9"/>
    <w:rsid w:val="00194058"/>
    <w:rsid w:val="0019598A"/>
    <w:rsid w:val="001959E1"/>
    <w:rsid w:val="001966AC"/>
    <w:rsid w:val="00196A43"/>
    <w:rsid w:val="00197961"/>
    <w:rsid w:val="00197C11"/>
    <w:rsid w:val="00197CBE"/>
    <w:rsid w:val="00197DF6"/>
    <w:rsid w:val="00197F4E"/>
    <w:rsid w:val="001A0247"/>
    <w:rsid w:val="001A07A2"/>
    <w:rsid w:val="001A0B97"/>
    <w:rsid w:val="001A24E9"/>
    <w:rsid w:val="001A3468"/>
    <w:rsid w:val="001A3955"/>
    <w:rsid w:val="001A3C58"/>
    <w:rsid w:val="001A4288"/>
    <w:rsid w:val="001A561A"/>
    <w:rsid w:val="001A568C"/>
    <w:rsid w:val="001A5C9C"/>
    <w:rsid w:val="001A634A"/>
    <w:rsid w:val="001A729C"/>
    <w:rsid w:val="001A757D"/>
    <w:rsid w:val="001A78EA"/>
    <w:rsid w:val="001B0AA9"/>
    <w:rsid w:val="001B0C3D"/>
    <w:rsid w:val="001B121C"/>
    <w:rsid w:val="001B1574"/>
    <w:rsid w:val="001B18F4"/>
    <w:rsid w:val="001B1D2A"/>
    <w:rsid w:val="001B247A"/>
    <w:rsid w:val="001B263D"/>
    <w:rsid w:val="001B2DF2"/>
    <w:rsid w:val="001B364F"/>
    <w:rsid w:val="001B54CB"/>
    <w:rsid w:val="001B5B2D"/>
    <w:rsid w:val="001B5CB5"/>
    <w:rsid w:val="001B5F96"/>
    <w:rsid w:val="001B720F"/>
    <w:rsid w:val="001B78F4"/>
    <w:rsid w:val="001C0191"/>
    <w:rsid w:val="001C126C"/>
    <w:rsid w:val="001C2850"/>
    <w:rsid w:val="001C2E01"/>
    <w:rsid w:val="001C3E21"/>
    <w:rsid w:val="001C6640"/>
    <w:rsid w:val="001C68D0"/>
    <w:rsid w:val="001C6F66"/>
    <w:rsid w:val="001C741C"/>
    <w:rsid w:val="001D00BA"/>
    <w:rsid w:val="001D03F7"/>
    <w:rsid w:val="001D0A26"/>
    <w:rsid w:val="001D0DC7"/>
    <w:rsid w:val="001D1124"/>
    <w:rsid w:val="001D1905"/>
    <w:rsid w:val="001D1AF8"/>
    <w:rsid w:val="001D332C"/>
    <w:rsid w:val="001D3E22"/>
    <w:rsid w:val="001D4BD4"/>
    <w:rsid w:val="001D65DB"/>
    <w:rsid w:val="001D6854"/>
    <w:rsid w:val="001D6AF4"/>
    <w:rsid w:val="001D7654"/>
    <w:rsid w:val="001D7686"/>
    <w:rsid w:val="001D7A73"/>
    <w:rsid w:val="001E0C11"/>
    <w:rsid w:val="001E0D02"/>
    <w:rsid w:val="001E0E86"/>
    <w:rsid w:val="001E12F3"/>
    <w:rsid w:val="001E1507"/>
    <w:rsid w:val="001E17BA"/>
    <w:rsid w:val="001E223D"/>
    <w:rsid w:val="001E26AB"/>
    <w:rsid w:val="001E3CA6"/>
    <w:rsid w:val="001E3DB0"/>
    <w:rsid w:val="001E4183"/>
    <w:rsid w:val="001E44DB"/>
    <w:rsid w:val="001E4652"/>
    <w:rsid w:val="001E48AD"/>
    <w:rsid w:val="001E56E0"/>
    <w:rsid w:val="001E61F1"/>
    <w:rsid w:val="001E668F"/>
    <w:rsid w:val="001E66B6"/>
    <w:rsid w:val="001E6D6E"/>
    <w:rsid w:val="001E71A1"/>
    <w:rsid w:val="001E753A"/>
    <w:rsid w:val="001E768E"/>
    <w:rsid w:val="001E778F"/>
    <w:rsid w:val="001F01B6"/>
    <w:rsid w:val="001F0FD8"/>
    <w:rsid w:val="001F18C2"/>
    <w:rsid w:val="001F22FA"/>
    <w:rsid w:val="001F28F8"/>
    <w:rsid w:val="001F2C3A"/>
    <w:rsid w:val="001F2CA2"/>
    <w:rsid w:val="001F372A"/>
    <w:rsid w:val="001F43BD"/>
    <w:rsid w:val="001F45CB"/>
    <w:rsid w:val="001F52C9"/>
    <w:rsid w:val="001F5D91"/>
    <w:rsid w:val="001F65F8"/>
    <w:rsid w:val="001F7827"/>
    <w:rsid w:val="001F79F2"/>
    <w:rsid w:val="001F7CBE"/>
    <w:rsid w:val="00201E0E"/>
    <w:rsid w:val="00202352"/>
    <w:rsid w:val="002026F5"/>
    <w:rsid w:val="00202A94"/>
    <w:rsid w:val="0020338C"/>
    <w:rsid w:val="00203454"/>
    <w:rsid w:val="00203801"/>
    <w:rsid w:val="00203937"/>
    <w:rsid w:val="00203AEF"/>
    <w:rsid w:val="00204645"/>
    <w:rsid w:val="002055E9"/>
    <w:rsid w:val="00206F0A"/>
    <w:rsid w:val="00207BE6"/>
    <w:rsid w:val="002107F3"/>
    <w:rsid w:val="002110B5"/>
    <w:rsid w:val="002112B4"/>
    <w:rsid w:val="00211AD4"/>
    <w:rsid w:val="00211C3B"/>
    <w:rsid w:val="00213371"/>
    <w:rsid w:val="00214BEA"/>
    <w:rsid w:val="00216CF8"/>
    <w:rsid w:val="002171F6"/>
    <w:rsid w:val="00217A29"/>
    <w:rsid w:val="00217C96"/>
    <w:rsid w:val="00220483"/>
    <w:rsid w:val="002214E9"/>
    <w:rsid w:val="00222692"/>
    <w:rsid w:val="002226EE"/>
    <w:rsid w:val="002242AF"/>
    <w:rsid w:val="00224BC7"/>
    <w:rsid w:val="00227424"/>
    <w:rsid w:val="0022766B"/>
    <w:rsid w:val="002307C5"/>
    <w:rsid w:val="00230C14"/>
    <w:rsid w:val="00230CD9"/>
    <w:rsid w:val="00231363"/>
    <w:rsid w:val="00232261"/>
    <w:rsid w:val="002326FF"/>
    <w:rsid w:val="002335FF"/>
    <w:rsid w:val="00233D49"/>
    <w:rsid w:val="00234592"/>
    <w:rsid w:val="00234713"/>
    <w:rsid w:val="00234DA0"/>
    <w:rsid w:val="00236DE0"/>
    <w:rsid w:val="00236ED3"/>
    <w:rsid w:val="002374F8"/>
    <w:rsid w:val="00240A1C"/>
    <w:rsid w:val="00240C21"/>
    <w:rsid w:val="00241185"/>
    <w:rsid w:val="0024141B"/>
    <w:rsid w:val="00241B48"/>
    <w:rsid w:val="00242999"/>
    <w:rsid w:val="00243121"/>
    <w:rsid w:val="002431F5"/>
    <w:rsid w:val="00243271"/>
    <w:rsid w:val="002434F3"/>
    <w:rsid w:val="002445BD"/>
    <w:rsid w:val="0024567A"/>
    <w:rsid w:val="0024618E"/>
    <w:rsid w:val="00247172"/>
    <w:rsid w:val="002474FC"/>
    <w:rsid w:val="00250CEF"/>
    <w:rsid w:val="00251019"/>
    <w:rsid w:val="002512D7"/>
    <w:rsid w:val="002515F7"/>
    <w:rsid w:val="00251D0E"/>
    <w:rsid w:val="00252BFA"/>
    <w:rsid w:val="00252C7A"/>
    <w:rsid w:val="00253211"/>
    <w:rsid w:val="0025326D"/>
    <w:rsid w:val="002534EC"/>
    <w:rsid w:val="00253726"/>
    <w:rsid w:val="00253970"/>
    <w:rsid w:val="002540AB"/>
    <w:rsid w:val="00254B89"/>
    <w:rsid w:val="00254BD7"/>
    <w:rsid w:val="00255975"/>
    <w:rsid w:val="00255C05"/>
    <w:rsid w:val="002561C8"/>
    <w:rsid w:val="0025658A"/>
    <w:rsid w:val="00257006"/>
    <w:rsid w:val="002572F6"/>
    <w:rsid w:val="00257640"/>
    <w:rsid w:val="00257738"/>
    <w:rsid w:val="00257E9E"/>
    <w:rsid w:val="00257F4B"/>
    <w:rsid w:val="00260033"/>
    <w:rsid w:val="00260190"/>
    <w:rsid w:val="00260EC8"/>
    <w:rsid w:val="00262799"/>
    <w:rsid w:val="00262F22"/>
    <w:rsid w:val="00264B92"/>
    <w:rsid w:val="00264FBD"/>
    <w:rsid w:val="00265560"/>
    <w:rsid w:val="00265654"/>
    <w:rsid w:val="00266451"/>
    <w:rsid w:val="00266E65"/>
    <w:rsid w:val="002674CD"/>
    <w:rsid w:val="00270223"/>
    <w:rsid w:val="00270464"/>
    <w:rsid w:val="00272278"/>
    <w:rsid w:val="002730EF"/>
    <w:rsid w:val="002730F5"/>
    <w:rsid w:val="00274E76"/>
    <w:rsid w:val="0027500B"/>
    <w:rsid w:val="0027562C"/>
    <w:rsid w:val="00275DD7"/>
    <w:rsid w:val="00276428"/>
    <w:rsid w:val="00276909"/>
    <w:rsid w:val="00276F0C"/>
    <w:rsid w:val="00277229"/>
    <w:rsid w:val="00277DA3"/>
    <w:rsid w:val="00280131"/>
    <w:rsid w:val="002810AA"/>
    <w:rsid w:val="0028205C"/>
    <w:rsid w:val="00282109"/>
    <w:rsid w:val="00282D87"/>
    <w:rsid w:val="00282E97"/>
    <w:rsid w:val="00282F80"/>
    <w:rsid w:val="002830C7"/>
    <w:rsid w:val="002879A1"/>
    <w:rsid w:val="00287CA2"/>
    <w:rsid w:val="00290001"/>
    <w:rsid w:val="00290855"/>
    <w:rsid w:val="002912D5"/>
    <w:rsid w:val="00291353"/>
    <w:rsid w:val="0029165E"/>
    <w:rsid w:val="00292E75"/>
    <w:rsid w:val="00295F2C"/>
    <w:rsid w:val="0029691F"/>
    <w:rsid w:val="00296FF8"/>
    <w:rsid w:val="00297126"/>
    <w:rsid w:val="002A03B4"/>
    <w:rsid w:val="002A1CB0"/>
    <w:rsid w:val="002A305E"/>
    <w:rsid w:val="002A3141"/>
    <w:rsid w:val="002A3606"/>
    <w:rsid w:val="002A387E"/>
    <w:rsid w:val="002A4230"/>
    <w:rsid w:val="002A5294"/>
    <w:rsid w:val="002A52E7"/>
    <w:rsid w:val="002A59B0"/>
    <w:rsid w:val="002A59C4"/>
    <w:rsid w:val="002A5ADE"/>
    <w:rsid w:val="002A5B41"/>
    <w:rsid w:val="002A5BA0"/>
    <w:rsid w:val="002A5FBF"/>
    <w:rsid w:val="002A665A"/>
    <w:rsid w:val="002A6851"/>
    <w:rsid w:val="002A6AE2"/>
    <w:rsid w:val="002A6DF7"/>
    <w:rsid w:val="002A7BD9"/>
    <w:rsid w:val="002B0C05"/>
    <w:rsid w:val="002B0C27"/>
    <w:rsid w:val="002B0F4F"/>
    <w:rsid w:val="002B0FD9"/>
    <w:rsid w:val="002B0FDC"/>
    <w:rsid w:val="002B14C1"/>
    <w:rsid w:val="002B1A24"/>
    <w:rsid w:val="002B2D75"/>
    <w:rsid w:val="002B424C"/>
    <w:rsid w:val="002B440D"/>
    <w:rsid w:val="002B446F"/>
    <w:rsid w:val="002B5627"/>
    <w:rsid w:val="002B5B3C"/>
    <w:rsid w:val="002B5F44"/>
    <w:rsid w:val="002B714B"/>
    <w:rsid w:val="002B717D"/>
    <w:rsid w:val="002C05A4"/>
    <w:rsid w:val="002C0832"/>
    <w:rsid w:val="002C09EF"/>
    <w:rsid w:val="002C0DA8"/>
    <w:rsid w:val="002C0F47"/>
    <w:rsid w:val="002C0FF8"/>
    <w:rsid w:val="002C1565"/>
    <w:rsid w:val="002C1BD9"/>
    <w:rsid w:val="002C2F4C"/>
    <w:rsid w:val="002C342E"/>
    <w:rsid w:val="002C34E0"/>
    <w:rsid w:val="002C387A"/>
    <w:rsid w:val="002C43E8"/>
    <w:rsid w:val="002C45FA"/>
    <w:rsid w:val="002C4CCB"/>
    <w:rsid w:val="002C52CD"/>
    <w:rsid w:val="002C62D5"/>
    <w:rsid w:val="002C69EC"/>
    <w:rsid w:val="002C6B6E"/>
    <w:rsid w:val="002D06DE"/>
    <w:rsid w:val="002D0F0E"/>
    <w:rsid w:val="002D103C"/>
    <w:rsid w:val="002D15D2"/>
    <w:rsid w:val="002D2048"/>
    <w:rsid w:val="002D3A74"/>
    <w:rsid w:val="002D43E2"/>
    <w:rsid w:val="002D440F"/>
    <w:rsid w:val="002D52D1"/>
    <w:rsid w:val="002D554D"/>
    <w:rsid w:val="002D58B4"/>
    <w:rsid w:val="002D64BC"/>
    <w:rsid w:val="002D6C83"/>
    <w:rsid w:val="002D6F06"/>
    <w:rsid w:val="002E0C32"/>
    <w:rsid w:val="002E1125"/>
    <w:rsid w:val="002E1A17"/>
    <w:rsid w:val="002E1D1A"/>
    <w:rsid w:val="002E3188"/>
    <w:rsid w:val="002E328B"/>
    <w:rsid w:val="002E3501"/>
    <w:rsid w:val="002E3D5E"/>
    <w:rsid w:val="002E41CB"/>
    <w:rsid w:val="002E5373"/>
    <w:rsid w:val="002E5C57"/>
    <w:rsid w:val="002E5FE2"/>
    <w:rsid w:val="002E6059"/>
    <w:rsid w:val="002E7411"/>
    <w:rsid w:val="002E7C6A"/>
    <w:rsid w:val="002E7CED"/>
    <w:rsid w:val="002F1426"/>
    <w:rsid w:val="002F1448"/>
    <w:rsid w:val="002F1F5A"/>
    <w:rsid w:val="002F3240"/>
    <w:rsid w:val="002F4850"/>
    <w:rsid w:val="002F4859"/>
    <w:rsid w:val="002F514A"/>
    <w:rsid w:val="002F52E3"/>
    <w:rsid w:val="002F58E8"/>
    <w:rsid w:val="002F5CAD"/>
    <w:rsid w:val="002F6B9D"/>
    <w:rsid w:val="002F7AE3"/>
    <w:rsid w:val="002F7CED"/>
    <w:rsid w:val="003004D2"/>
    <w:rsid w:val="00300C2D"/>
    <w:rsid w:val="00300ECF"/>
    <w:rsid w:val="00301B77"/>
    <w:rsid w:val="00302041"/>
    <w:rsid w:val="003033A1"/>
    <w:rsid w:val="003048E2"/>
    <w:rsid w:val="00304A40"/>
    <w:rsid w:val="0030591F"/>
    <w:rsid w:val="00306B92"/>
    <w:rsid w:val="00307473"/>
    <w:rsid w:val="00307DB2"/>
    <w:rsid w:val="003104B5"/>
    <w:rsid w:val="00310A64"/>
    <w:rsid w:val="00310D9C"/>
    <w:rsid w:val="003115B9"/>
    <w:rsid w:val="003121E6"/>
    <w:rsid w:val="00312211"/>
    <w:rsid w:val="00312525"/>
    <w:rsid w:val="003128FE"/>
    <w:rsid w:val="00313084"/>
    <w:rsid w:val="00314128"/>
    <w:rsid w:val="0031464A"/>
    <w:rsid w:val="00314A74"/>
    <w:rsid w:val="00314D6B"/>
    <w:rsid w:val="00314F18"/>
    <w:rsid w:val="00315C90"/>
    <w:rsid w:val="0031625B"/>
    <w:rsid w:val="0031679F"/>
    <w:rsid w:val="0031693C"/>
    <w:rsid w:val="003171DB"/>
    <w:rsid w:val="0032123E"/>
    <w:rsid w:val="00321513"/>
    <w:rsid w:val="00321F09"/>
    <w:rsid w:val="00322F1F"/>
    <w:rsid w:val="00322FAB"/>
    <w:rsid w:val="00323FC0"/>
    <w:rsid w:val="00325151"/>
    <w:rsid w:val="003259F1"/>
    <w:rsid w:val="0032636D"/>
    <w:rsid w:val="0032709F"/>
    <w:rsid w:val="00327FF0"/>
    <w:rsid w:val="003307B8"/>
    <w:rsid w:val="00331525"/>
    <w:rsid w:val="00331798"/>
    <w:rsid w:val="003319B4"/>
    <w:rsid w:val="00331FA6"/>
    <w:rsid w:val="00333484"/>
    <w:rsid w:val="00333594"/>
    <w:rsid w:val="003337E1"/>
    <w:rsid w:val="00333ED2"/>
    <w:rsid w:val="0033575E"/>
    <w:rsid w:val="00335EF7"/>
    <w:rsid w:val="0034024E"/>
    <w:rsid w:val="00340316"/>
    <w:rsid w:val="003403C4"/>
    <w:rsid w:val="003410B6"/>
    <w:rsid w:val="003419F0"/>
    <w:rsid w:val="00341B24"/>
    <w:rsid w:val="00342D18"/>
    <w:rsid w:val="0034316B"/>
    <w:rsid w:val="003438D2"/>
    <w:rsid w:val="00343D4F"/>
    <w:rsid w:val="00344391"/>
    <w:rsid w:val="00344614"/>
    <w:rsid w:val="0034586E"/>
    <w:rsid w:val="00345C6A"/>
    <w:rsid w:val="0034682C"/>
    <w:rsid w:val="00346F6B"/>
    <w:rsid w:val="00350D9E"/>
    <w:rsid w:val="00350E08"/>
    <w:rsid w:val="00350EB2"/>
    <w:rsid w:val="0035136F"/>
    <w:rsid w:val="0035184E"/>
    <w:rsid w:val="00351986"/>
    <w:rsid w:val="00351CB4"/>
    <w:rsid w:val="00352006"/>
    <w:rsid w:val="00352567"/>
    <w:rsid w:val="003531F1"/>
    <w:rsid w:val="00353861"/>
    <w:rsid w:val="00353B6A"/>
    <w:rsid w:val="00353EA9"/>
    <w:rsid w:val="00353EAA"/>
    <w:rsid w:val="003545E1"/>
    <w:rsid w:val="00354C43"/>
    <w:rsid w:val="0035534B"/>
    <w:rsid w:val="00355471"/>
    <w:rsid w:val="003559F8"/>
    <w:rsid w:val="00355B34"/>
    <w:rsid w:val="00357AB0"/>
    <w:rsid w:val="00360B20"/>
    <w:rsid w:val="00360E48"/>
    <w:rsid w:val="0036179F"/>
    <w:rsid w:val="00362001"/>
    <w:rsid w:val="00362A69"/>
    <w:rsid w:val="00362E37"/>
    <w:rsid w:val="00364F04"/>
    <w:rsid w:val="00365932"/>
    <w:rsid w:val="00365DBE"/>
    <w:rsid w:val="00366739"/>
    <w:rsid w:val="00370CB3"/>
    <w:rsid w:val="00370D35"/>
    <w:rsid w:val="00370E48"/>
    <w:rsid w:val="00370F42"/>
    <w:rsid w:val="003713C1"/>
    <w:rsid w:val="003714F4"/>
    <w:rsid w:val="00371C34"/>
    <w:rsid w:val="00372710"/>
    <w:rsid w:val="00373D32"/>
    <w:rsid w:val="003742C2"/>
    <w:rsid w:val="00374AE6"/>
    <w:rsid w:val="003760FC"/>
    <w:rsid w:val="0037739A"/>
    <w:rsid w:val="00377979"/>
    <w:rsid w:val="003806B7"/>
    <w:rsid w:val="00380AF9"/>
    <w:rsid w:val="00381579"/>
    <w:rsid w:val="00381E82"/>
    <w:rsid w:val="003837F8"/>
    <w:rsid w:val="00383F18"/>
    <w:rsid w:val="003843E6"/>
    <w:rsid w:val="00384501"/>
    <w:rsid w:val="00384D55"/>
    <w:rsid w:val="003853CF"/>
    <w:rsid w:val="0038562A"/>
    <w:rsid w:val="00385F95"/>
    <w:rsid w:val="0038623B"/>
    <w:rsid w:val="00386BE7"/>
    <w:rsid w:val="00387189"/>
    <w:rsid w:val="00387637"/>
    <w:rsid w:val="0039037B"/>
    <w:rsid w:val="00390B9D"/>
    <w:rsid w:val="00390BEC"/>
    <w:rsid w:val="0039114D"/>
    <w:rsid w:val="003913B6"/>
    <w:rsid w:val="0039180C"/>
    <w:rsid w:val="00391A56"/>
    <w:rsid w:val="00392B87"/>
    <w:rsid w:val="00392D31"/>
    <w:rsid w:val="00393E4F"/>
    <w:rsid w:val="00394C1A"/>
    <w:rsid w:val="0039524A"/>
    <w:rsid w:val="003966B1"/>
    <w:rsid w:val="00396A2E"/>
    <w:rsid w:val="00396FC6"/>
    <w:rsid w:val="0039707E"/>
    <w:rsid w:val="003973EF"/>
    <w:rsid w:val="003A04D6"/>
    <w:rsid w:val="003A1330"/>
    <w:rsid w:val="003A3263"/>
    <w:rsid w:val="003A46EE"/>
    <w:rsid w:val="003A5084"/>
    <w:rsid w:val="003A54DB"/>
    <w:rsid w:val="003A6454"/>
    <w:rsid w:val="003B075C"/>
    <w:rsid w:val="003B09CB"/>
    <w:rsid w:val="003B0E90"/>
    <w:rsid w:val="003B1817"/>
    <w:rsid w:val="003B29B0"/>
    <w:rsid w:val="003B3BC1"/>
    <w:rsid w:val="003B3D41"/>
    <w:rsid w:val="003B4459"/>
    <w:rsid w:val="003B44A3"/>
    <w:rsid w:val="003B47C8"/>
    <w:rsid w:val="003B4F47"/>
    <w:rsid w:val="003B4FB1"/>
    <w:rsid w:val="003B547C"/>
    <w:rsid w:val="003B665C"/>
    <w:rsid w:val="003B6867"/>
    <w:rsid w:val="003B69F5"/>
    <w:rsid w:val="003B7B56"/>
    <w:rsid w:val="003C00AB"/>
    <w:rsid w:val="003C0B29"/>
    <w:rsid w:val="003C0B68"/>
    <w:rsid w:val="003C1975"/>
    <w:rsid w:val="003C2107"/>
    <w:rsid w:val="003C22D6"/>
    <w:rsid w:val="003C267A"/>
    <w:rsid w:val="003C2B03"/>
    <w:rsid w:val="003C35F3"/>
    <w:rsid w:val="003C3824"/>
    <w:rsid w:val="003C40DC"/>
    <w:rsid w:val="003C4A4C"/>
    <w:rsid w:val="003C4ACC"/>
    <w:rsid w:val="003C4DB2"/>
    <w:rsid w:val="003C5C5B"/>
    <w:rsid w:val="003C5CC9"/>
    <w:rsid w:val="003C5D77"/>
    <w:rsid w:val="003C60CA"/>
    <w:rsid w:val="003C6895"/>
    <w:rsid w:val="003C6CDE"/>
    <w:rsid w:val="003C6D76"/>
    <w:rsid w:val="003C6E7B"/>
    <w:rsid w:val="003C71B5"/>
    <w:rsid w:val="003C727A"/>
    <w:rsid w:val="003C761C"/>
    <w:rsid w:val="003C78DC"/>
    <w:rsid w:val="003C7B58"/>
    <w:rsid w:val="003C7E60"/>
    <w:rsid w:val="003D1EDA"/>
    <w:rsid w:val="003D3FD8"/>
    <w:rsid w:val="003D463B"/>
    <w:rsid w:val="003D7C2F"/>
    <w:rsid w:val="003D7F2E"/>
    <w:rsid w:val="003E091A"/>
    <w:rsid w:val="003E1559"/>
    <w:rsid w:val="003E1650"/>
    <w:rsid w:val="003E1820"/>
    <w:rsid w:val="003E260B"/>
    <w:rsid w:val="003E40A6"/>
    <w:rsid w:val="003E4A1F"/>
    <w:rsid w:val="003E5610"/>
    <w:rsid w:val="003E602C"/>
    <w:rsid w:val="003E61BC"/>
    <w:rsid w:val="003E63A8"/>
    <w:rsid w:val="003E67E8"/>
    <w:rsid w:val="003E6C0D"/>
    <w:rsid w:val="003E7497"/>
    <w:rsid w:val="003F0466"/>
    <w:rsid w:val="003F0A51"/>
    <w:rsid w:val="003F16BE"/>
    <w:rsid w:val="003F23A6"/>
    <w:rsid w:val="003F31FE"/>
    <w:rsid w:val="003F3237"/>
    <w:rsid w:val="003F386F"/>
    <w:rsid w:val="003F3894"/>
    <w:rsid w:val="003F3EE5"/>
    <w:rsid w:val="003F4679"/>
    <w:rsid w:val="003F46C6"/>
    <w:rsid w:val="003F4CCF"/>
    <w:rsid w:val="003F52C0"/>
    <w:rsid w:val="003F5992"/>
    <w:rsid w:val="003F5A2A"/>
    <w:rsid w:val="003F5EA9"/>
    <w:rsid w:val="003F6EF0"/>
    <w:rsid w:val="003F6F31"/>
    <w:rsid w:val="003F72B8"/>
    <w:rsid w:val="003F75BA"/>
    <w:rsid w:val="003F7786"/>
    <w:rsid w:val="003F7CEE"/>
    <w:rsid w:val="003F7F01"/>
    <w:rsid w:val="004004E2"/>
    <w:rsid w:val="00400D2C"/>
    <w:rsid w:val="004015E6"/>
    <w:rsid w:val="00401712"/>
    <w:rsid w:val="00401A22"/>
    <w:rsid w:val="0040293D"/>
    <w:rsid w:val="00403B24"/>
    <w:rsid w:val="00403CE0"/>
    <w:rsid w:val="004045C5"/>
    <w:rsid w:val="004054D5"/>
    <w:rsid w:val="004058F5"/>
    <w:rsid w:val="00405B5C"/>
    <w:rsid w:val="00406217"/>
    <w:rsid w:val="00406493"/>
    <w:rsid w:val="00406AFE"/>
    <w:rsid w:val="004070AA"/>
    <w:rsid w:val="004077B0"/>
    <w:rsid w:val="00411544"/>
    <w:rsid w:val="0041157C"/>
    <w:rsid w:val="00411AB3"/>
    <w:rsid w:val="00411AEC"/>
    <w:rsid w:val="00411F0D"/>
    <w:rsid w:val="00412A43"/>
    <w:rsid w:val="00412D8D"/>
    <w:rsid w:val="0041345D"/>
    <w:rsid w:val="004154F5"/>
    <w:rsid w:val="004156B3"/>
    <w:rsid w:val="0041585B"/>
    <w:rsid w:val="00416671"/>
    <w:rsid w:val="00416B45"/>
    <w:rsid w:val="00416DBD"/>
    <w:rsid w:val="004201DF"/>
    <w:rsid w:val="00420B99"/>
    <w:rsid w:val="0042119E"/>
    <w:rsid w:val="004219AB"/>
    <w:rsid w:val="00422432"/>
    <w:rsid w:val="00423293"/>
    <w:rsid w:val="004232C5"/>
    <w:rsid w:val="00423AAC"/>
    <w:rsid w:val="00425096"/>
    <w:rsid w:val="00425723"/>
    <w:rsid w:val="004259D8"/>
    <w:rsid w:val="0042682B"/>
    <w:rsid w:val="00426D18"/>
    <w:rsid w:val="00427540"/>
    <w:rsid w:val="004275A4"/>
    <w:rsid w:val="00427AF9"/>
    <w:rsid w:val="004309BC"/>
    <w:rsid w:val="00430B65"/>
    <w:rsid w:val="00430BEE"/>
    <w:rsid w:val="00430F37"/>
    <w:rsid w:val="004311E8"/>
    <w:rsid w:val="004315CB"/>
    <w:rsid w:val="004318B3"/>
    <w:rsid w:val="004320AB"/>
    <w:rsid w:val="00434878"/>
    <w:rsid w:val="00435680"/>
    <w:rsid w:val="0043733D"/>
    <w:rsid w:val="00441869"/>
    <w:rsid w:val="00441BA4"/>
    <w:rsid w:val="00442097"/>
    <w:rsid w:val="0044316B"/>
    <w:rsid w:val="004433B3"/>
    <w:rsid w:val="00444397"/>
    <w:rsid w:val="004445D9"/>
    <w:rsid w:val="00444610"/>
    <w:rsid w:val="004448A6"/>
    <w:rsid w:val="00444A08"/>
    <w:rsid w:val="00444EFB"/>
    <w:rsid w:val="004456AF"/>
    <w:rsid w:val="00445E01"/>
    <w:rsid w:val="004470AF"/>
    <w:rsid w:val="00447E9A"/>
    <w:rsid w:val="00447FE0"/>
    <w:rsid w:val="00450265"/>
    <w:rsid w:val="00450536"/>
    <w:rsid w:val="00450EAB"/>
    <w:rsid w:val="0045249D"/>
    <w:rsid w:val="004527B0"/>
    <w:rsid w:val="00453056"/>
    <w:rsid w:val="00453474"/>
    <w:rsid w:val="00453EAB"/>
    <w:rsid w:val="00454830"/>
    <w:rsid w:val="004559FB"/>
    <w:rsid w:val="00455A13"/>
    <w:rsid w:val="00455B65"/>
    <w:rsid w:val="004571E0"/>
    <w:rsid w:val="004571F3"/>
    <w:rsid w:val="00457261"/>
    <w:rsid w:val="00457573"/>
    <w:rsid w:val="004600AB"/>
    <w:rsid w:val="00462A24"/>
    <w:rsid w:val="00465E29"/>
    <w:rsid w:val="0046636F"/>
    <w:rsid w:val="0046688E"/>
    <w:rsid w:val="00470377"/>
    <w:rsid w:val="004704C5"/>
    <w:rsid w:val="00470AD5"/>
    <w:rsid w:val="00470DB9"/>
    <w:rsid w:val="00470E52"/>
    <w:rsid w:val="0047175A"/>
    <w:rsid w:val="00472764"/>
    <w:rsid w:val="00472B04"/>
    <w:rsid w:val="0047356D"/>
    <w:rsid w:val="00473F21"/>
    <w:rsid w:val="0047562F"/>
    <w:rsid w:val="004762A3"/>
    <w:rsid w:val="004769AC"/>
    <w:rsid w:val="00476E7F"/>
    <w:rsid w:val="00476F12"/>
    <w:rsid w:val="00477C82"/>
    <w:rsid w:val="00480024"/>
    <w:rsid w:val="00480EAC"/>
    <w:rsid w:val="00481634"/>
    <w:rsid w:val="00481B4C"/>
    <w:rsid w:val="004836C8"/>
    <w:rsid w:val="00486CE0"/>
    <w:rsid w:val="00487904"/>
    <w:rsid w:val="00487A52"/>
    <w:rsid w:val="00487DF3"/>
    <w:rsid w:val="00487F11"/>
    <w:rsid w:val="0049019E"/>
    <w:rsid w:val="0049064F"/>
    <w:rsid w:val="004909D0"/>
    <w:rsid w:val="0049171E"/>
    <w:rsid w:val="00492341"/>
    <w:rsid w:val="00492FAE"/>
    <w:rsid w:val="00493FA9"/>
    <w:rsid w:val="004952DE"/>
    <w:rsid w:val="004955F6"/>
    <w:rsid w:val="00495E5C"/>
    <w:rsid w:val="00496698"/>
    <w:rsid w:val="00496BD2"/>
    <w:rsid w:val="00497416"/>
    <w:rsid w:val="00497A0B"/>
    <w:rsid w:val="00497B55"/>
    <w:rsid w:val="004A0967"/>
    <w:rsid w:val="004A100C"/>
    <w:rsid w:val="004A126F"/>
    <w:rsid w:val="004A1DD4"/>
    <w:rsid w:val="004A2020"/>
    <w:rsid w:val="004A2168"/>
    <w:rsid w:val="004A28D6"/>
    <w:rsid w:val="004A2B27"/>
    <w:rsid w:val="004A3372"/>
    <w:rsid w:val="004A37C5"/>
    <w:rsid w:val="004A3CDC"/>
    <w:rsid w:val="004A4266"/>
    <w:rsid w:val="004A4A6C"/>
    <w:rsid w:val="004A4EB4"/>
    <w:rsid w:val="004A53CF"/>
    <w:rsid w:val="004A617E"/>
    <w:rsid w:val="004A685B"/>
    <w:rsid w:val="004A6FFF"/>
    <w:rsid w:val="004A72AC"/>
    <w:rsid w:val="004A7D21"/>
    <w:rsid w:val="004B039B"/>
    <w:rsid w:val="004B0A33"/>
    <w:rsid w:val="004B1370"/>
    <w:rsid w:val="004B1B2A"/>
    <w:rsid w:val="004B1C2D"/>
    <w:rsid w:val="004B1C48"/>
    <w:rsid w:val="004B22F5"/>
    <w:rsid w:val="004B2395"/>
    <w:rsid w:val="004B2B34"/>
    <w:rsid w:val="004B326A"/>
    <w:rsid w:val="004B3322"/>
    <w:rsid w:val="004B33AC"/>
    <w:rsid w:val="004B4F95"/>
    <w:rsid w:val="004B5833"/>
    <w:rsid w:val="004B586E"/>
    <w:rsid w:val="004B649A"/>
    <w:rsid w:val="004B6694"/>
    <w:rsid w:val="004B77CD"/>
    <w:rsid w:val="004B7E2B"/>
    <w:rsid w:val="004B7F6A"/>
    <w:rsid w:val="004C02F5"/>
    <w:rsid w:val="004C0FCF"/>
    <w:rsid w:val="004C1CD0"/>
    <w:rsid w:val="004C2191"/>
    <w:rsid w:val="004C2FA0"/>
    <w:rsid w:val="004C41AD"/>
    <w:rsid w:val="004C41B0"/>
    <w:rsid w:val="004C5253"/>
    <w:rsid w:val="004C54D0"/>
    <w:rsid w:val="004C5845"/>
    <w:rsid w:val="004C60FD"/>
    <w:rsid w:val="004C6ADA"/>
    <w:rsid w:val="004C6DFF"/>
    <w:rsid w:val="004D02FB"/>
    <w:rsid w:val="004D04CA"/>
    <w:rsid w:val="004D2048"/>
    <w:rsid w:val="004D2D71"/>
    <w:rsid w:val="004D2F02"/>
    <w:rsid w:val="004D37F7"/>
    <w:rsid w:val="004D4759"/>
    <w:rsid w:val="004D494F"/>
    <w:rsid w:val="004D4F3E"/>
    <w:rsid w:val="004D6EA0"/>
    <w:rsid w:val="004D70E9"/>
    <w:rsid w:val="004E042B"/>
    <w:rsid w:val="004E07B8"/>
    <w:rsid w:val="004E097B"/>
    <w:rsid w:val="004E1D1A"/>
    <w:rsid w:val="004E25D2"/>
    <w:rsid w:val="004E2A15"/>
    <w:rsid w:val="004E2EF5"/>
    <w:rsid w:val="004E3BAB"/>
    <w:rsid w:val="004E46D4"/>
    <w:rsid w:val="004E57D3"/>
    <w:rsid w:val="004E5C32"/>
    <w:rsid w:val="004E6384"/>
    <w:rsid w:val="004E701C"/>
    <w:rsid w:val="004E7751"/>
    <w:rsid w:val="004E7937"/>
    <w:rsid w:val="004E79D4"/>
    <w:rsid w:val="004E7A59"/>
    <w:rsid w:val="004E7B79"/>
    <w:rsid w:val="004E7C2F"/>
    <w:rsid w:val="004F0904"/>
    <w:rsid w:val="004F13A2"/>
    <w:rsid w:val="004F145F"/>
    <w:rsid w:val="004F1DFB"/>
    <w:rsid w:val="004F1F29"/>
    <w:rsid w:val="004F1F30"/>
    <w:rsid w:val="004F2628"/>
    <w:rsid w:val="004F64FA"/>
    <w:rsid w:val="004F6769"/>
    <w:rsid w:val="004F6903"/>
    <w:rsid w:val="004F7E7E"/>
    <w:rsid w:val="00500028"/>
    <w:rsid w:val="00500B44"/>
    <w:rsid w:val="00500E98"/>
    <w:rsid w:val="00502E19"/>
    <w:rsid w:val="0050304F"/>
    <w:rsid w:val="00503560"/>
    <w:rsid w:val="00503F3B"/>
    <w:rsid w:val="005042E1"/>
    <w:rsid w:val="00504887"/>
    <w:rsid w:val="0050541A"/>
    <w:rsid w:val="0050543A"/>
    <w:rsid w:val="00505792"/>
    <w:rsid w:val="00505A9C"/>
    <w:rsid w:val="00506832"/>
    <w:rsid w:val="00506C4C"/>
    <w:rsid w:val="00506D0A"/>
    <w:rsid w:val="005073BB"/>
    <w:rsid w:val="00507A99"/>
    <w:rsid w:val="00507CAA"/>
    <w:rsid w:val="00507E16"/>
    <w:rsid w:val="005115FA"/>
    <w:rsid w:val="00511C0F"/>
    <w:rsid w:val="0051202D"/>
    <w:rsid w:val="005124C6"/>
    <w:rsid w:val="00514B21"/>
    <w:rsid w:val="005154FA"/>
    <w:rsid w:val="00516601"/>
    <w:rsid w:val="00516972"/>
    <w:rsid w:val="00517353"/>
    <w:rsid w:val="00517460"/>
    <w:rsid w:val="00520057"/>
    <w:rsid w:val="005212DE"/>
    <w:rsid w:val="0052171D"/>
    <w:rsid w:val="00521D59"/>
    <w:rsid w:val="00522C96"/>
    <w:rsid w:val="005240C9"/>
    <w:rsid w:val="0052454E"/>
    <w:rsid w:val="005246DD"/>
    <w:rsid w:val="00524A8B"/>
    <w:rsid w:val="00524C6D"/>
    <w:rsid w:val="00524E0F"/>
    <w:rsid w:val="005256E9"/>
    <w:rsid w:val="0052686D"/>
    <w:rsid w:val="00526AAD"/>
    <w:rsid w:val="00526BF9"/>
    <w:rsid w:val="0052700A"/>
    <w:rsid w:val="005309DC"/>
    <w:rsid w:val="00530AB7"/>
    <w:rsid w:val="00530D01"/>
    <w:rsid w:val="005310AF"/>
    <w:rsid w:val="00531522"/>
    <w:rsid w:val="005322E1"/>
    <w:rsid w:val="00532D75"/>
    <w:rsid w:val="005342FA"/>
    <w:rsid w:val="0053448E"/>
    <w:rsid w:val="0053462E"/>
    <w:rsid w:val="00534ABB"/>
    <w:rsid w:val="00535B74"/>
    <w:rsid w:val="005369CD"/>
    <w:rsid w:val="00536F30"/>
    <w:rsid w:val="005370F5"/>
    <w:rsid w:val="005375D1"/>
    <w:rsid w:val="00540A17"/>
    <w:rsid w:val="00541335"/>
    <w:rsid w:val="00541700"/>
    <w:rsid w:val="005418ED"/>
    <w:rsid w:val="00541C8D"/>
    <w:rsid w:val="00542507"/>
    <w:rsid w:val="00543FD1"/>
    <w:rsid w:val="0054447E"/>
    <w:rsid w:val="00544999"/>
    <w:rsid w:val="00544AC1"/>
    <w:rsid w:val="00544FB1"/>
    <w:rsid w:val="005453C5"/>
    <w:rsid w:val="005456A8"/>
    <w:rsid w:val="005462A2"/>
    <w:rsid w:val="005465B1"/>
    <w:rsid w:val="00546C17"/>
    <w:rsid w:val="00550306"/>
    <w:rsid w:val="0055076F"/>
    <w:rsid w:val="005511C5"/>
    <w:rsid w:val="00551B2E"/>
    <w:rsid w:val="00551EC0"/>
    <w:rsid w:val="0055319A"/>
    <w:rsid w:val="00553A4F"/>
    <w:rsid w:val="00554336"/>
    <w:rsid w:val="005545F3"/>
    <w:rsid w:val="005546B3"/>
    <w:rsid w:val="00556E88"/>
    <w:rsid w:val="00557518"/>
    <w:rsid w:val="005606BF"/>
    <w:rsid w:val="00560C7F"/>
    <w:rsid w:val="00560F87"/>
    <w:rsid w:val="0056132D"/>
    <w:rsid w:val="0056134D"/>
    <w:rsid w:val="00562994"/>
    <w:rsid w:val="00563963"/>
    <w:rsid w:val="00563FDB"/>
    <w:rsid w:val="00564D17"/>
    <w:rsid w:val="00564E42"/>
    <w:rsid w:val="00564EFA"/>
    <w:rsid w:val="00565047"/>
    <w:rsid w:val="0056564A"/>
    <w:rsid w:val="00565FC8"/>
    <w:rsid w:val="005660D2"/>
    <w:rsid w:val="00566345"/>
    <w:rsid w:val="00566C56"/>
    <w:rsid w:val="00566CFF"/>
    <w:rsid w:val="00567FFA"/>
    <w:rsid w:val="0057170E"/>
    <w:rsid w:val="00572E0D"/>
    <w:rsid w:val="00573318"/>
    <w:rsid w:val="005737B0"/>
    <w:rsid w:val="00573F9F"/>
    <w:rsid w:val="0057417F"/>
    <w:rsid w:val="00574ABB"/>
    <w:rsid w:val="00575C2C"/>
    <w:rsid w:val="00575D75"/>
    <w:rsid w:val="00575FA6"/>
    <w:rsid w:val="0057631B"/>
    <w:rsid w:val="00576A2B"/>
    <w:rsid w:val="00577297"/>
    <w:rsid w:val="005800BE"/>
    <w:rsid w:val="0058017C"/>
    <w:rsid w:val="0058120D"/>
    <w:rsid w:val="005814FE"/>
    <w:rsid w:val="00583011"/>
    <w:rsid w:val="00583036"/>
    <w:rsid w:val="00583B8A"/>
    <w:rsid w:val="00583F4D"/>
    <w:rsid w:val="005846A1"/>
    <w:rsid w:val="00584F3D"/>
    <w:rsid w:val="005851AA"/>
    <w:rsid w:val="005851FF"/>
    <w:rsid w:val="00585C36"/>
    <w:rsid w:val="00587A6C"/>
    <w:rsid w:val="00587B93"/>
    <w:rsid w:val="00587D89"/>
    <w:rsid w:val="00590153"/>
    <w:rsid w:val="005906E3"/>
    <w:rsid w:val="00590BA2"/>
    <w:rsid w:val="00591CF8"/>
    <w:rsid w:val="00592683"/>
    <w:rsid w:val="0059280B"/>
    <w:rsid w:val="00593364"/>
    <w:rsid w:val="00593F89"/>
    <w:rsid w:val="005944C8"/>
    <w:rsid w:val="00597894"/>
    <w:rsid w:val="00597A24"/>
    <w:rsid w:val="00597C9B"/>
    <w:rsid w:val="005A03BA"/>
    <w:rsid w:val="005A0CC8"/>
    <w:rsid w:val="005A1937"/>
    <w:rsid w:val="005A1C62"/>
    <w:rsid w:val="005A1CBD"/>
    <w:rsid w:val="005A2432"/>
    <w:rsid w:val="005A317D"/>
    <w:rsid w:val="005A358B"/>
    <w:rsid w:val="005A59EE"/>
    <w:rsid w:val="005A5B7F"/>
    <w:rsid w:val="005A6309"/>
    <w:rsid w:val="005A6B63"/>
    <w:rsid w:val="005A7502"/>
    <w:rsid w:val="005B00BE"/>
    <w:rsid w:val="005B0B9B"/>
    <w:rsid w:val="005B1DF1"/>
    <w:rsid w:val="005B2C7F"/>
    <w:rsid w:val="005B54CC"/>
    <w:rsid w:val="005B5FF5"/>
    <w:rsid w:val="005B68CE"/>
    <w:rsid w:val="005B7007"/>
    <w:rsid w:val="005B72C3"/>
    <w:rsid w:val="005B7AE4"/>
    <w:rsid w:val="005C0A0F"/>
    <w:rsid w:val="005C203C"/>
    <w:rsid w:val="005C2E85"/>
    <w:rsid w:val="005C2FED"/>
    <w:rsid w:val="005C3AF0"/>
    <w:rsid w:val="005C484A"/>
    <w:rsid w:val="005C49B3"/>
    <w:rsid w:val="005C4E07"/>
    <w:rsid w:val="005C6B49"/>
    <w:rsid w:val="005C72CE"/>
    <w:rsid w:val="005D024D"/>
    <w:rsid w:val="005D045F"/>
    <w:rsid w:val="005D10EC"/>
    <w:rsid w:val="005D2F2F"/>
    <w:rsid w:val="005D3090"/>
    <w:rsid w:val="005D373E"/>
    <w:rsid w:val="005D3F83"/>
    <w:rsid w:val="005D57B7"/>
    <w:rsid w:val="005D653C"/>
    <w:rsid w:val="005D6DB7"/>
    <w:rsid w:val="005D7A38"/>
    <w:rsid w:val="005E0573"/>
    <w:rsid w:val="005E14F4"/>
    <w:rsid w:val="005E1504"/>
    <w:rsid w:val="005E1634"/>
    <w:rsid w:val="005E1F80"/>
    <w:rsid w:val="005E4006"/>
    <w:rsid w:val="005E409E"/>
    <w:rsid w:val="005E41FB"/>
    <w:rsid w:val="005E527A"/>
    <w:rsid w:val="005E56F4"/>
    <w:rsid w:val="005E6159"/>
    <w:rsid w:val="005E68F6"/>
    <w:rsid w:val="005F0050"/>
    <w:rsid w:val="005F11FF"/>
    <w:rsid w:val="005F3C19"/>
    <w:rsid w:val="005F5003"/>
    <w:rsid w:val="005F59FB"/>
    <w:rsid w:val="005F5E07"/>
    <w:rsid w:val="005F614D"/>
    <w:rsid w:val="005F6D59"/>
    <w:rsid w:val="005F746A"/>
    <w:rsid w:val="005F799A"/>
    <w:rsid w:val="005F7D80"/>
    <w:rsid w:val="0060028A"/>
    <w:rsid w:val="006012ED"/>
    <w:rsid w:val="00602213"/>
    <w:rsid w:val="00602866"/>
    <w:rsid w:val="006034B7"/>
    <w:rsid w:val="006034CB"/>
    <w:rsid w:val="006039A6"/>
    <w:rsid w:val="00605552"/>
    <w:rsid w:val="0060560D"/>
    <w:rsid w:val="00605894"/>
    <w:rsid w:val="00606487"/>
    <w:rsid w:val="00606727"/>
    <w:rsid w:val="0060681F"/>
    <w:rsid w:val="006071EB"/>
    <w:rsid w:val="00610273"/>
    <w:rsid w:val="00610A7D"/>
    <w:rsid w:val="00610F66"/>
    <w:rsid w:val="0061143C"/>
    <w:rsid w:val="00611FE7"/>
    <w:rsid w:val="00611FFC"/>
    <w:rsid w:val="00612221"/>
    <w:rsid w:val="00612817"/>
    <w:rsid w:val="00613961"/>
    <w:rsid w:val="00614000"/>
    <w:rsid w:val="0061416E"/>
    <w:rsid w:val="006144F6"/>
    <w:rsid w:val="00614661"/>
    <w:rsid w:val="00614C2C"/>
    <w:rsid w:val="0061566E"/>
    <w:rsid w:val="00615D03"/>
    <w:rsid w:val="00616437"/>
    <w:rsid w:val="0061658B"/>
    <w:rsid w:val="006165C0"/>
    <w:rsid w:val="006169AB"/>
    <w:rsid w:val="00617A82"/>
    <w:rsid w:val="00617BEC"/>
    <w:rsid w:val="00617CA7"/>
    <w:rsid w:val="00620322"/>
    <w:rsid w:val="00620FEE"/>
    <w:rsid w:val="00621878"/>
    <w:rsid w:val="00622129"/>
    <w:rsid w:val="006224F7"/>
    <w:rsid w:val="00623D96"/>
    <w:rsid w:val="00624565"/>
    <w:rsid w:val="006248BB"/>
    <w:rsid w:val="00624F82"/>
    <w:rsid w:val="00625B36"/>
    <w:rsid w:val="00625FBB"/>
    <w:rsid w:val="006262E6"/>
    <w:rsid w:val="0062650F"/>
    <w:rsid w:val="00627058"/>
    <w:rsid w:val="006271A1"/>
    <w:rsid w:val="006275B1"/>
    <w:rsid w:val="00627E1C"/>
    <w:rsid w:val="00630362"/>
    <w:rsid w:val="0063036C"/>
    <w:rsid w:val="006305FC"/>
    <w:rsid w:val="00630CB1"/>
    <w:rsid w:val="00630CC9"/>
    <w:rsid w:val="00630E47"/>
    <w:rsid w:val="00631EBD"/>
    <w:rsid w:val="00632487"/>
    <w:rsid w:val="0063290C"/>
    <w:rsid w:val="00633D1A"/>
    <w:rsid w:val="006341D1"/>
    <w:rsid w:val="00634732"/>
    <w:rsid w:val="00634793"/>
    <w:rsid w:val="0063494D"/>
    <w:rsid w:val="006359CE"/>
    <w:rsid w:val="0063646D"/>
    <w:rsid w:val="00636BD6"/>
    <w:rsid w:val="00636DC3"/>
    <w:rsid w:val="00637BA2"/>
    <w:rsid w:val="006403C6"/>
    <w:rsid w:val="0064168C"/>
    <w:rsid w:val="00641F0B"/>
    <w:rsid w:val="00642426"/>
    <w:rsid w:val="0064242E"/>
    <w:rsid w:val="006424A6"/>
    <w:rsid w:val="00642A3C"/>
    <w:rsid w:val="00642BB9"/>
    <w:rsid w:val="006432E9"/>
    <w:rsid w:val="006442E5"/>
    <w:rsid w:val="006445E2"/>
    <w:rsid w:val="00644823"/>
    <w:rsid w:val="006448C8"/>
    <w:rsid w:val="006461FA"/>
    <w:rsid w:val="00646A52"/>
    <w:rsid w:val="00646D56"/>
    <w:rsid w:val="0064721E"/>
    <w:rsid w:val="00650E22"/>
    <w:rsid w:val="00650EB9"/>
    <w:rsid w:val="00655074"/>
    <w:rsid w:val="0065540D"/>
    <w:rsid w:val="00656070"/>
    <w:rsid w:val="006560AE"/>
    <w:rsid w:val="00656D48"/>
    <w:rsid w:val="00657B8A"/>
    <w:rsid w:val="00657F92"/>
    <w:rsid w:val="0066022F"/>
    <w:rsid w:val="006608FC"/>
    <w:rsid w:val="00661454"/>
    <w:rsid w:val="0066169D"/>
    <w:rsid w:val="00662814"/>
    <w:rsid w:val="00663311"/>
    <w:rsid w:val="0066381E"/>
    <w:rsid w:val="006638FD"/>
    <w:rsid w:val="00663D29"/>
    <w:rsid w:val="0066498A"/>
    <w:rsid w:val="00664DE5"/>
    <w:rsid w:val="00665907"/>
    <w:rsid w:val="00665E5C"/>
    <w:rsid w:val="006666D8"/>
    <w:rsid w:val="00666DA7"/>
    <w:rsid w:val="00671181"/>
    <w:rsid w:val="006713B4"/>
    <w:rsid w:val="00671B58"/>
    <w:rsid w:val="006724B0"/>
    <w:rsid w:val="00672C9B"/>
    <w:rsid w:val="0067425F"/>
    <w:rsid w:val="006752EA"/>
    <w:rsid w:val="006755C5"/>
    <w:rsid w:val="006756A5"/>
    <w:rsid w:val="006763B1"/>
    <w:rsid w:val="006768F5"/>
    <w:rsid w:val="0067726D"/>
    <w:rsid w:val="006772C1"/>
    <w:rsid w:val="006774C1"/>
    <w:rsid w:val="00677A58"/>
    <w:rsid w:val="00680044"/>
    <w:rsid w:val="00680A2A"/>
    <w:rsid w:val="00680EAC"/>
    <w:rsid w:val="00680FEE"/>
    <w:rsid w:val="006833C0"/>
    <w:rsid w:val="00683890"/>
    <w:rsid w:val="00683A8F"/>
    <w:rsid w:val="00685D32"/>
    <w:rsid w:val="00685F01"/>
    <w:rsid w:val="006861AE"/>
    <w:rsid w:val="00686DA6"/>
    <w:rsid w:val="00687372"/>
    <w:rsid w:val="00687D5B"/>
    <w:rsid w:val="00687E97"/>
    <w:rsid w:val="00690438"/>
    <w:rsid w:val="006909EB"/>
    <w:rsid w:val="006913AA"/>
    <w:rsid w:val="00691844"/>
    <w:rsid w:val="0069212E"/>
    <w:rsid w:val="00692210"/>
    <w:rsid w:val="006922AE"/>
    <w:rsid w:val="00692BBC"/>
    <w:rsid w:val="006932A7"/>
    <w:rsid w:val="00693CEE"/>
    <w:rsid w:val="0069423E"/>
    <w:rsid w:val="006943EF"/>
    <w:rsid w:val="0069440E"/>
    <w:rsid w:val="00694851"/>
    <w:rsid w:val="00696020"/>
    <w:rsid w:val="006960E2"/>
    <w:rsid w:val="0069665F"/>
    <w:rsid w:val="006975AA"/>
    <w:rsid w:val="006A0752"/>
    <w:rsid w:val="006A12AD"/>
    <w:rsid w:val="006A1DBE"/>
    <w:rsid w:val="006A2408"/>
    <w:rsid w:val="006A3237"/>
    <w:rsid w:val="006A44EF"/>
    <w:rsid w:val="006A4ACE"/>
    <w:rsid w:val="006A65C1"/>
    <w:rsid w:val="006A6FE1"/>
    <w:rsid w:val="006A779B"/>
    <w:rsid w:val="006A790B"/>
    <w:rsid w:val="006A7FF9"/>
    <w:rsid w:val="006B0932"/>
    <w:rsid w:val="006B0F32"/>
    <w:rsid w:val="006B1301"/>
    <w:rsid w:val="006B1CFE"/>
    <w:rsid w:val="006B24B7"/>
    <w:rsid w:val="006B33B6"/>
    <w:rsid w:val="006B34BD"/>
    <w:rsid w:val="006B3B53"/>
    <w:rsid w:val="006B3F4F"/>
    <w:rsid w:val="006B41AD"/>
    <w:rsid w:val="006B527B"/>
    <w:rsid w:val="006B6AE5"/>
    <w:rsid w:val="006B6F24"/>
    <w:rsid w:val="006B76C2"/>
    <w:rsid w:val="006B7D80"/>
    <w:rsid w:val="006C028E"/>
    <w:rsid w:val="006C02CA"/>
    <w:rsid w:val="006C04B3"/>
    <w:rsid w:val="006C3B76"/>
    <w:rsid w:val="006C4500"/>
    <w:rsid w:val="006C481B"/>
    <w:rsid w:val="006C4923"/>
    <w:rsid w:val="006C49DA"/>
    <w:rsid w:val="006C521C"/>
    <w:rsid w:val="006C5435"/>
    <w:rsid w:val="006C6238"/>
    <w:rsid w:val="006C67FA"/>
    <w:rsid w:val="006C72BC"/>
    <w:rsid w:val="006C7ACB"/>
    <w:rsid w:val="006C7F97"/>
    <w:rsid w:val="006D0B6C"/>
    <w:rsid w:val="006D11E1"/>
    <w:rsid w:val="006D14D5"/>
    <w:rsid w:val="006D1CF7"/>
    <w:rsid w:val="006D1DCC"/>
    <w:rsid w:val="006D1DE4"/>
    <w:rsid w:val="006D3C70"/>
    <w:rsid w:val="006D3EB8"/>
    <w:rsid w:val="006D684B"/>
    <w:rsid w:val="006D69CC"/>
    <w:rsid w:val="006D71D4"/>
    <w:rsid w:val="006D74A6"/>
    <w:rsid w:val="006E184A"/>
    <w:rsid w:val="006E1BF4"/>
    <w:rsid w:val="006E2025"/>
    <w:rsid w:val="006E27AB"/>
    <w:rsid w:val="006E2F4D"/>
    <w:rsid w:val="006E3151"/>
    <w:rsid w:val="006E3F73"/>
    <w:rsid w:val="006E3FA9"/>
    <w:rsid w:val="006E40A9"/>
    <w:rsid w:val="006E4201"/>
    <w:rsid w:val="006E44AE"/>
    <w:rsid w:val="006E4895"/>
    <w:rsid w:val="006E4906"/>
    <w:rsid w:val="006E4ABF"/>
    <w:rsid w:val="006E4BE9"/>
    <w:rsid w:val="006E4CED"/>
    <w:rsid w:val="006E51EA"/>
    <w:rsid w:val="006E61C9"/>
    <w:rsid w:val="006E6C38"/>
    <w:rsid w:val="006E75B0"/>
    <w:rsid w:val="006F0ECC"/>
    <w:rsid w:val="006F134A"/>
    <w:rsid w:val="006F23BD"/>
    <w:rsid w:val="006F24AE"/>
    <w:rsid w:val="006F3307"/>
    <w:rsid w:val="006F4AFF"/>
    <w:rsid w:val="006F5144"/>
    <w:rsid w:val="006F5C5A"/>
    <w:rsid w:val="006F7191"/>
    <w:rsid w:val="006F791F"/>
    <w:rsid w:val="00700EE4"/>
    <w:rsid w:val="00702AE5"/>
    <w:rsid w:val="0070410F"/>
    <w:rsid w:val="007041DE"/>
    <w:rsid w:val="00704BE1"/>
    <w:rsid w:val="00704D9E"/>
    <w:rsid w:val="00704DA8"/>
    <w:rsid w:val="0070540E"/>
    <w:rsid w:val="007055E9"/>
    <w:rsid w:val="00705971"/>
    <w:rsid w:val="00705A85"/>
    <w:rsid w:val="00705C9E"/>
    <w:rsid w:val="00706505"/>
    <w:rsid w:val="007066F2"/>
    <w:rsid w:val="00706B26"/>
    <w:rsid w:val="00707274"/>
    <w:rsid w:val="0070764A"/>
    <w:rsid w:val="0070786F"/>
    <w:rsid w:val="00707CDE"/>
    <w:rsid w:val="00710567"/>
    <w:rsid w:val="007108C0"/>
    <w:rsid w:val="007109FB"/>
    <w:rsid w:val="007114D5"/>
    <w:rsid w:val="00712BA3"/>
    <w:rsid w:val="00713644"/>
    <w:rsid w:val="00715C09"/>
    <w:rsid w:val="0071638B"/>
    <w:rsid w:val="00716A0B"/>
    <w:rsid w:val="00716A7B"/>
    <w:rsid w:val="00716B0B"/>
    <w:rsid w:val="00716EB0"/>
    <w:rsid w:val="00717B68"/>
    <w:rsid w:val="0072020A"/>
    <w:rsid w:val="007205D1"/>
    <w:rsid w:val="00720908"/>
    <w:rsid w:val="00720B6E"/>
    <w:rsid w:val="00720CF5"/>
    <w:rsid w:val="00721FFF"/>
    <w:rsid w:val="00722A22"/>
    <w:rsid w:val="00722AF2"/>
    <w:rsid w:val="00723FE3"/>
    <w:rsid w:val="0072401F"/>
    <w:rsid w:val="00724193"/>
    <w:rsid w:val="007243E0"/>
    <w:rsid w:val="00725380"/>
    <w:rsid w:val="0072649A"/>
    <w:rsid w:val="007308FD"/>
    <w:rsid w:val="007319B6"/>
    <w:rsid w:val="00732179"/>
    <w:rsid w:val="00732F6E"/>
    <w:rsid w:val="007347EC"/>
    <w:rsid w:val="00734D53"/>
    <w:rsid w:val="007355C3"/>
    <w:rsid w:val="0073563A"/>
    <w:rsid w:val="00735C3A"/>
    <w:rsid w:val="007363AA"/>
    <w:rsid w:val="007364CC"/>
    <w:rsid w:val="0073673A"/>
    <w:rsid w:val="00736764"/>
    <w:rsid w:val="00741EFF"/>
    <w:rsid w:val="00742065"/>
    <w:rsid w:val="00742EFD"/>
    <w:rsid w:val="0074408C"/>
    <w:rsid w:val="007446A1"/>
    <w:rsid w:val="00744AAF"/>
    <w:rsid w:val="0074543E"/>
    <w:rsid w:val="00746162"/>
    <w:rsid w:val="007466B4"/>
    <w:rsid w:val="00747E2B"/>
    <w:rsid w:val="00750533"/>
    <w:rsid w:val="00750A12"/>
    <w:rsid w:val="00751240"/>
    <w:rsid w:val="00751AB2"/>
    <w:rsid w:val="00753603"/>
    <w:rsid w:val="00753C1D"/>
    <w:rsid w:val="00756164"/>
    <w:rsid w:val="007563DF"/>
    <w:rsid w:val="00756A84"/>
    <w:rsid w:val="00757341"/>
    <w:rsid w:val="007576AD"/>
    <w:rsid w:val="007605AC"/>
    <w:rsid w:val="00760B03"/>
    <w:rsid w:val="00761A47"/>
    <w:rsid w:val="0076275A"/>
    <w:rsid w:val="007628DF"/>
    <w:rsid w:val="007638F5"/>
    <w:rsid w:val="007644B0"/>
    <w:rsid w:val="0076578D"/>
    <w:rsid w:val="00765C73"/>
    <w:rsid w:val="0076603E"/>
    <w:rsid w:val="007667C7"/>
    <w:rsid w:val="00766EA5"/>
    <w:rsid w:val="007670AC"/>
    <w:rsid w:val="00767716"/>
    <w:rsid w:val="007714F4"/>
    <w:rsid w:val="0077159A"/>
    <w:rsid w:val="00771F03"/>
    <w:rsid w:val="00772D0F"/>
    <w:rsid w:val="00773339"/>
    <w:rsid w:val="00773799"/>
    <w:rsid w:val="007740DC"/>
    <w:rsid w:val="0077453B"/>
    <w:rsid w:val="007746A8"/>
    <w:rsid w:val="00775129"/>
    <w:rsid w:val="00775161"/>
    <w:rsid w:val="007751CF"/>
    <w:rsid w:val="0077531E"/>
    <w:rsid w:val="0077620D"/>
    <w:rsid w:val="00776B6D"/>
    <w:rsid w:val="007770A4"/>
    <w:rsid w:val="00780323"/>
    <w:rsid w:val="0078179A"/>
    <w:rsid w:val="00782B24"/>
    <w:rsid w:val="0078359A"/>
    <w:rsid w:val="00783D74"/>
    <w:rsid w:val="007842FB"/>
    <w:rsid w:val="00784A00"/>
    <w:rsid w:val="007859C4"/>
    <w:rsid w:val="00786D7C"/>
    <w:rsid w:val="00787711"/>
    <w:rsid w:val="0079019F"/>
    <w:rsid w:val="00790C83"/>
    <w:rsid w:val="00790CC7"/>
    <w:rsid w:val="00793785"/>
    <w:rsid w:val="00793A73"/>
    <w:rsid w:val="00793E0F"/>
    <w:rsid w:val="00794C59"/>
    <w:rsid w:val="0079507A"/>
    <w:rsid w:val="007956B9"/>
    <w:rsid w:val="007956C9"/>
    <w:rsid w:val="00797014"/>
    <w:rsid w:val="007A0073"/>
    <w:rsid w:val="007A014A"/>
    <w:rsid w:val="007A02D4"/>
    <w:rsid w:val="007A0C86"/>
    <w:rsid w:val="007A0E07"/>
    <w:rsid w:val="007A1ACB"/>
    <w:rsid w:val="007A3625"/>
    <w:rsid w:val="007A4B56"/>
    <w:rsid w:val="007A60F4"/>
    <w:rsid w:val="007A68AB"/>
    <w:rsid w:val="007A6A59"/>
    <w:rsid w:val="007A7A16"/>
    <w:rsid w:val="007B0241"/>
    <w:rsid w:val="007B02B8"/>
    <w:rsid w:val="007B056C"/>
    <w:rsid w:val="007B1712"/>
    <w:rsid w:val="007B1A5B"/>
    <w:rsid w:val="007B2129"/>
    <w:rsid w:val="007B281F"/>
    <w:rsid w:val="007B2AE6"/>
    <w:rsid w:val="007B3066"/>
    <w:rsid w:val="007B33F3"/>
    <w:rsid w:val="007B35B3"/>
    <w:rsid w:val="007B3CE7"/>
    <w:rsid w:val="007B4498"/>
    <w:rsid w:val="007B4B47"/>
    <w:rsid w:val="007B4D7B"/>
    <w:rsid w:val="007B4F9F"/>
    <w:rsid w:val="007B56D4"/>
    <w:rsid w:val="007B6123"/>
    <w:rsid w:val="007B61C7"/>
    <w:rsid w:val="007B6A65"/>
    <w:rsid w:val="007B6BC1"/>
    <w:rsid w:val="007B6D38"/>
    <w:rsid w:val="007C01DA"/>
    <w:rsid w:val="007C035A"/>
    <w:rsid w:val="007C04A4"/>
    <w:rsid w:val="007C1027"/>
    <w:rsid w:val="007C171B"/>
    <w:rsid w:val="007C1C3B"/>
    <w:rsid w:val="007C49F9"/>
    <w:rsid w:val="007C4E42"/>
    <w:rsid w:val="007C51EC"/>
    <w:rsid w:val="007C5614"/>
    <w:rsid w:val="007C5876"/>
    <w:rsid w:val="007C597C"/>
    <w:rsid w:val="007C6023"/>
    <w:rsid w:val="007C64D6"/>
    <w:rsid w:val="007C6597"/>
    <w:rsid w:val="007C6DA5"/>
    <w:rsid w:val="007C7364"/>
    <w:rsid w:val="007D01B8"/>
    <w:rsid w:val="007D1E40"/>
    <w:rsid w:val="007D25B7"/>
    <w:rsid w:val="007D2E03"/>
    <w:rsid w:val="007D2F75"/>
    <w:rsid w:val="007D3D4C"/>
    <w:rsid w:val="007D4470"/>
    <w:rsid w:val="007D542C"/>
    <w:rsid w:val="007D6995"/>
    <w:rsid w:val="007D7644"/>
    <w:rsid w:val="007D7E3C"/>
    <w:rsid w:val="007E0D35"/>
    <w:rsid w:val="007E0E17"/>
    <w:rsid w:val="007E137F"/>
    <w:rsid w:val="007E1745"/>
    <w:rsid w:val="007E257D"/>
    <w:rsid w:val="007E2683"/>
    <w:rsid w:val="007E48BD"/>
    <w:rsid w:val="007E48D4"/>
    <w:rsid w:val="007E666A"/>
    <w:rsid w:val="007E6AB0"/>
    <w:rsid w:val="007E7E15"/>
    <w:rsid w:val="007F0B19"/>
    <w:rsid w:val="007F0CF1"/>
    <w:rsid w:val="007F103E"/>
    <w:rsid w:val="007F182C"/>
    <w:rsid w:val="007F3403"/>
    <w:rsid w:val="007F3B79"/>
    <w:rsid w:val="007F3D8D"/>
    <w:rsid w:val="007F4188"/>
    <w:rsid w:val="007F431F"/>
    <w:rsid w:val="007F4507"/>
    <w:rsid w:val="007F4C62"/>
    <w:rsid w:val="007F4CE8"/>
    <w:rsid w:val="007F4F67"/>
    <w:rsid w:val="007F5095"/>
    <w:rsid w:val="007F5F46"/>
    <w:rsid w:val="007F6C28"/>
    <w:rsid w:val="007F745C"/>
    <w:rsid w:val="007F7972"/>
    <w:rsid w:val="00800310"/>
    <w:rsid w:val="00800599"/>
    <w:rsid w:val="008014D6"/>
    <w:rsid w:val="0080213D"/>
    <w:rsid w:val="0080281D"/>
    <w:rsid w:val="008029EC"/>
    <w:rsid w:val="00802AED"/>
    <w:rsid w:val="008034F9"/>
    <w:rsid w:val="0080475A"/>
    <w:rsid w:val="00804BF6"/>
    <w:rsid w:val="00804F72"/>
    <w:rsid w:val="00805D29"/>
    <w:rsid w:val="0080683E"/>
    <w:rsid w:val="00807508"/>
    <w:rsid w:val="008075E6"/>
    <w:rsid w:val="00807634"/>
    <w:rsid w:val="00810378"/>
    <w:rsid w:val="008103BA"/>
    <w:rsid w:val="00810AD0"/>
    <w:rsid w:val="00811416"/>
    <w:rsid w:val="008122E5"/>
    <w:rsid w:val="00812CD2"/>
    <w:rsid w:val="00813B46"/>
    <w:rsid w:val="00813FD3"/>
    <w:rsid w:val="00814044"/>
    <w:rsid w:val="008146EE"/>
    <w:rsid w:val="008147E7"/>
    <w:rsid w:val="00814942"/>
    <w:rsid w:val="00814A70"/>
    <w:rsid w:val="00814B89"/>
    <w:rsid w:val="008158CF"/>
    <w:rsid w:val="0081621F"/>
    <w:rsid w:val="00816548"/>
    <w:rsid w:val="0081659A"/>
    <w:rsid w:val="008173BE"/>
    <w:rsid w:val="00817FC3"/>
    <w:rsid w:val="00820260"/>
    <w:rsid w:val="008215A6"/>
    <w:rsid w:val="008224CD"/>
    <w:rsid w:val="00823196"/>
    <w:rsid w:val="00823243"/>
    <w:rsid w:val="0082329C"/>
    <w:rsid w:val="008232C6"/>
    <w:rsid w:val="00825C30"/>
    <w:rsid w:val="00825C5B"/>
    <w:rsid w:val="00825E28"/>
    <w:rsid w:val="00826018"/>
    <w:rsid w:val="00826444"/>
    <w:rsid w:val="00826BCA"/>
    <w:rsid w:val="0083085C"/>
    <w:rsid w:val="00830FF2"/>
    <w:rsid w:val="00831756"/>
    <w:rsid w:val="008317CA"/>
    <w:rsid w:val="00831F99"/>
    <w:rsid w:val="0083486B"/>
    <w:rsid w:val="00834F8D"/>
    <w:rsid w:val="008350A7"/>
    <w:rsid w:val="00835221"/>
    <w:rsid w:val="00836279"/>
    <w:rsid w:val="008364D6"/>
    <w:rsid w:val="0083677D"/>
    <w:rsid w:val="00837BB0"/>
    <w:rsid w:val="00840056"/>
    <w:rsid w:val="0084067B"/>
    <w:rsid w:val="008406DD"/>
    <w:rsid w:val="00840D0E"/>
    <w:rsid w:val="00841D31"/>
    <w:rsid w:val="0084268A"/>
    <w:rsid w:val="00842718"/>
    <w:rsid w:val="008450A6"/>
    <w:rsid w:val="008456B3"/>
    <w:rsid w:val="0084601A"/>
    <w:rsid w:val="00846955"/>
    <w:rsid w:val="00846FCD"/>
    <w:rsid w:val="00846FDB"/>
    <w:rsid w:val="00847D9C"/>
    <w:rsid w:val="00850390"/>
    <w:rsid w:val="0085077B"/>
    <w:rsid w:val="00850AF8"/>
    <w:rsid w:val="008528A2"/>
    <w:rsid w:val="00854562"/>
    <w:rsid w:val="00854728"/>
    <w:rsid w:val="00855698"/>
    <w:rsid w:val="00855AEA"/>
    <w:rsid w:val="008566DD"/>
    <w:rsid w:val="008575A5"/>
    <w:rsid w:val="00857F25"/>
    <w:rsid w:val="008605F6"/>
    <w:rsid w:val="00860FF7"/>
    <w:rsid w:val="008627B7"/>
    <w:rsid w:val="0086281A"/>
    <w:rsid w:val="00863382"/>
    <w:rsid w:val="00864BD9"/>
    <w:rsid w:val="00865DEE"/>
    <w:rsid w:val="00865EB8"/>
    <w:rsid w:val="008677AE"/>
    <w:rsid w:val="00867F2B"/>
    <w:rsid w:val="00870F47"/>
    <w:rsid w:val="00872789"/>
    <w:rsid w:val="00873517"/>
    <w:rsid w:val="00873806"/>
    <w:rsid w:val="008739C5"/>
    <w:rsid w:val="00873C11"/>
    <w:rsid w:val="00873E50"/>
    <w:rsid w:val="00874050"/>
    <w:rsid w:val="00874197"/>
    <w:rsid w:val="0087458F"/>
    <w:rsid w:val="008749D9"/>
    <w:rsid w:val="00876556"/>
    <w:rsid w:val="00876A55"/>
    <w:rsid w:val="00880200"/>
    <w:rsid w:val="0088029B"/>
    <w:rsid w:val="0088096E"/>
    <w:rsid w:val="008813FE"/>
    <w:rsid w:val="00881A8D"/>
    <w:rsid w:val="00882C72"/>
    <w:rsid w:val="00883846"/>
    <w:rsid w:val="008845D9"/>
    <w:rsid w:val="008846AF"/>
    <w:rsid w:val="00884780"/>
    <w:rsid w:val="00885584"/>
    <w:rsid w:val="00885F53"/>
    <w:rsid w:val="00886699"/>
    <w:rsid w:val="00886986"/>
    <w:rsid w:val="0088737D"/>
    <w:rsid w:val="008877A1"/>
    <w:rsid w:val="00887D62"/>
    <w:rsid w:val="00887E53"/>
    <w:rsid w:val="008909F9"/>
    <w:rsid w:val="008910DB"/>
    <w:rsid w:val="008912AE"/>
    <w:rsid w:val="008912DE"/>
    <w:rsid w:val="008914E9"/>
    <w:rsid w:val="00892B91"/>
    <w:rsid w:val="00892EDF"/>
    <w:rsid w:val="008935BB"/>
    <w:rsid w:val="008938C0"/>
    <w:rsid w:val="00893ACF"/>
    <w:rsid w:val="00894146"/>
    <w:rsid w:val="008947E3"/>
    <w:rsid w:val="00894942"/>
    <w:rsid w:val="00894A23"/>
    <w:rsid w:val="00895513"/>
    <w:rsid w:val="00895DE8"/>
    <w:rsid w:val="008968C2"/>
    <w:rsid w:val="008972B5"/>
    <w:rsid w:val="008A0D34"/>
    <w:rsid w:val="008A1C61"/>
    <w:rsid w:val="008A1CC3"/>
    <w:rsid w:val="008A1D65"/>
    <w:rsid w:val="008A262F"/>
    <w:rsid w:val="008A3771"/>
    <w:rsid w:val="008A4353"/>
    <w:rsid w:val="008A545F"/>
    <w:rsid w:val="008A5653"/>
    <w:rsid w:val="008A56DD"/>
    <w:rsid w:val="008A571A"/>
    <w:rsid w:val="008A67E2"/>
    <w:rsid w:val="008A6A11"/>
    <w:rsid w:val="008A6BAA"/>
    <w:rsid w:val="008A711D"/>
    <w:rsid w:val="008A77BF"/>
    <w:rsid w:val="008B1013"/>
    <w:rsid w:val="008B1274"/>
    <w:rsid w:val="008B1479"/>
    <w:rsid w:val="008B284B"/>
    <w:rsid w:val="008B2A5B"/>
    <w:rsid w:val="008B36B9"/>
    <w:rsid w:val="008B3F94"/>
    <w:rsid w:val="008B4189"/>
    <w:rsid w:val="008B4C0F"/>
    <w:rsid w:val="008B590B"/>
    <w:rsid w:val="008B6360"/>
    <w:rsid w:val="008B6921"/>
    <w:rsid w:val="008B6A65"/>
    <w:rsid w:val="008B7646"/>
    <w:rsid w:val="008B7970"/>
    <w:rsid w:val="008B7D95"/>
    <w:rsid w:val="008C1E51"/>
    <w:rsid w:val="008C22B2"/>
    <w:rsid w:val="008C258A"/>
    <w:rsid w:val="008C282C"/>
    <w:rsid w:val="008C2BA7"/>
    <w:rsid w:val="008C3CE5"/>
    <w:rsid w:val="008C4046"/>
    <w:rsid w:val="008C441A"/>
    <w:rsid w:val="008C482C"/>
    <w:rsid w:val="008C4955"/>
    <w:rsid w:val="008C52FC"/>
    <w:rsid w:val="008C6224"/>
    <w:rsid w:val="008C6858"/>
    <w:rsid w:val="008C72C1"/>
    <w:rsid w:val="008C73F2"/>
    <w:rsid w:val="008C78B9"/>
    <w:rsid w:val="008D00AF"/>
    <w:rsid w:val="008D1308"/>
    <w:rsid w:val="008D1910"/>
    <w:rsid w:val="008D21C4"/>
    <w:rsid w:val="008D21DA"/>
    <w:rsid w:val="008D2783"/>
    <w:rsid w:val="008D2B73"/>
    <w:rsid w:val="008D2FDA"/>
    <w:rsid w:val="008D3ABC"/>
    <w:rsid w:val="008D4397"/>
    <w:rsid w:val="008D4E69"/>
    <w:rsid w:val="008D4ED7"/>
    <w:rsid w:val="008D4FD7"/>
    <w:rsid w:val="008D62FD"/>
    <w:rsid w:val="008D670B"/>
    <w:rsid w:val="008D6DEA"/>
    <w:rsid w:val="008D6FE5"/>
    <w:rsid w:val="008D7D85"/>
    <w:rsid w:val="008E0958"/>
    <w:rsid w:val="008E12D6"/>
    <w:rsid w:val="008E1908"/>
    <w:rsid w:val="008E192E"/>
    <w:rsid w:val="008E2941"/>
    <w:rsid w:val="008E2EF7"/>
    <w:rsid w:val="008E2F84"/>
    <w:rsid w:val="008E38D9"/>
    <w:rsid w:val="008E3DF6"/>
    <w:rsid w:val="008E3E2C"/>
    <w:rsid w:val="008E508C"/>
    <w:rsid w:val="008E5838"/>
    <w:rsid w:val="008E6886"/>
    <w:rsid w:val="008E6B55"/>
    <w:rsid w:val="008E7305"/>
    <w:rsid w:val="008E7BC2"/>
    <w:rsid w:val="008E7FB0"/>
    <w:rsid w:val="008F05F9"/>
    <w:rsid w:val="008F07D2"/>
    <w:rsid w:val="008F12A9"/>
    <w:rsid w:val="008F12AE"/>
    <w:rsid w:val="008F14D4"/>
    <w:rsid w:val="008F178F"/>
    <w:rsid w:val="008F233D"/>
    <w:rsid w:val="008F33C5"/>
    <w:rsid w:val="008F35C2"/>
    <w:rsid w:val="008F376D"/>
    <w:rsid w:val="008F411F"/>
    <w:rsid w:val="008F4723"/>
    <w:rsid w:val="008F4853"/>
    <w:rsid w:val="008F4ADA"/>
    <w:rsid w:val="008F5129"/>
    <w:rsid w:val="008F581E"/>
    <w:rsid w:val="008F6339"/>
    <w:rsid w:val="008F6506"/>
    <w:rsid w:val="008F6D4D"/>
    <w:rsid w:val="008F74B9"/>
    <w:rsid w:val="008F7AC2"/>
    <w:rsid w:val="00900AA1"/>
    <w:rsid w:val="009031AB"/>
    <w:rsid w:val="0090338E"/>
    <w:rsid w:val="009037F0"/>
    <w:rsid w:val="00903A97"/>
    <w:rsid w:val="00903DF9"/>
    <w:rsid w:val="009052C2"/>
    <w:rsid w:val="0090538A"/>
    <w:rsid w:val="00905FE8"/>
    <w:rsid w:val="00906F9F"/>
    <w:rsid w:val="0090792C"/>
    <w:rsid w:val="0091131C"/>
    <w:rsid w:val="00911860"/>
    <w:rsid w:val="00912429"/>
    <w:rsid w:val="0091247C"/>
    <w:rsid w:val="00912766"/>
    <w:rsid w:val="00913245"/>
    <w:rsid w:val="009140BD"/>
    <w:rsid w:val="009142DD"/>
    <w:rsid w:val="00914314"/>
    <w:rsid w:val="0091494F"/>
    <w:rsid w:val="00914F45"/>
    <w:rsid w:val="0091513A"/>
    <w:rsid w:val="0091591E"/>
    <w:rsid w:val="00915943"/>
    <w:rsid w:val="00915A25"/>
    <w:rsid w:val="00915C56"/>
    <w:rsid w:val="00915E39"/>
    <w:rsid w:val="009160BA"/>
    <w:rsid w:val="00916677"/>
    <w:rsid w:val="0091788E"/>
    <w:rsid w:val="00917896"/>
    <w:rsid w:val="00920C4F"/>
    <w:rsid w:val="00920C7D"/>
    <w:rsid w:val="00920E5F"/>
    <w:rsid w:val="009230AA"/>
    <w:rsid w:val="009231B6"/>
    <w:rsid w:val="0092484F"/>
    <w:rsid w:val="009248E7"/>
    <w:rsid w:val="009251BD"/>
    <w:rsid w:val="009252FC"/>
    <w:rsid w:val="00925339"/>
    <w:rsid w:val="009275A4"/>
    <w:rsid w:val="00927766"/>
    <w:rsid w:val="0092786E"/>
    <w:rsid w:val="00930DA5"/>
    <w:rsid w:val="00931149"/>
    <w:rsid w:val="00931297"/>
    <w:rsid w:val="009316CE"/>
    <w:rsid w:val="00931B9B"/>
    <w:rsid w:val="00933481"/>
    <w:rsid w:val="00933E56"/>
    <w:rsid w:val="00934C25"/>
    <w:rsid w:val="00935238"/>
    <w:rsid w:val="00937000"/>
    <w:rsid w:val="00937DBE"/>
    <w:rsid w:val="0094031B"/>
    <w:rsid w:val="0094097F"/>
    <w:rsid w:val="0094117B"/>
    <w:rsid w:val="00941727"/>
    <w:rsid w:val="00941829"/>
    <w:rsid w:val="009420FB"/>
    <w:rsid w:val="009421CB"/>
    <w:rsid w:val="00942644"/>
    <w:rsid w:val="00942847"/>
    <w:rsid w:val="00942986"/>
    <w:rsid w:val="0094563A"/>
    <w:rsid w:val="00945DB0"/>
    <w:rsid w:val="00947931"/>
    <w:rsid w:val="00947E6D"/>
    <w:rsid w:val="0095029E"/>
    <w:rsid w:val="00950ADC"/>
    <w:rsid w:val="00950B10"/>
    <w:rsid w:val="00951FE0"/>
    <w:rsid w:val="00952CDA"/>
    <w:rsid w:val="009540EF"/>
    <w:rsid w:val="0095508F"/>
    <w:rsid w:val="009552D2"/>
    <w:rsid w:val="009557B4"/>
    <w:rsid w:val="00955821"/>
    <w:rsid w:val="00956326"/>
    <w:rsid w:val="00956590"/>
    <w:rsid w:val="0095694F"/>
    <w:rsid w:val="00956C5B"/>
    <w:rsid w:val="00957084"/>
    <w:rsid w:val="009571A4"/>
    <w:rsid w:val="0095743B"/>
    <w:rsid w:val="00957462"/>
    <w:rsid w:val="00957607"/>
    <w:rsid w:val="0096040F"/>
    <w:rsid w:val="00960E1F"/>
    <w:rsid w:val="00960E2B"/>
    <w:rsid w:val="009636FD"/>
    <w:rsid w:val="009639B1"/>
    <w:rsid w:val="00963C7E"/>
    <w:rsid w:val="00965184"/>
    <w:rsid w:val="00965BD2"/>
    <w:rsid w:val="00966281"/>
    <w:rsid w:val="00967A94"/>
    <w:rsid w:val="00967ECC"/>
    <w:rsid w:val="00971141"/>
    <w:rsid w:val="00971BA8"/>
    <w:rsid w:val="00971F42"/>
    <w:rsid w:val="00973F33"/>
    <w:rsid w:val="0097403A"/>
    <w:rsid w:val="00974590"/>
    <w:rsid w:val="0097521C"/>
    <w:rsid w:val="009752D7"/>
    <w:rsid w:val="0097553C"/>
    <w:rsid w:val="00976B36"/>
    <w:rsid w:val="00976F53"/>
    <w:rsid w:val="009779AF"/>
    <w:rsid w:val="00977D02"/>
    <w:rsid w:val="009807EF"/>
    <w:rsid w:val="009808F0"/>
    <w:rsid w:val="00980B62"/>
    <w:rsid w:val="00980BEF"/>
    <w:rsid w:val="00981C15"/>
    <w:rsid w:val="00982076"/>
    <w:rsid w:val="009823CA"/>
    <w:rsid w:val="00982613"/>
    <w:rsid w:val="009829A5"/>
    <w:rsid w:val="0098322A"/>
    <w:rsid w:val="009838A9"/>
    <w:rsid w:val="00983B8E"/>
    <w:rsid w:val="009846BF"/>
    <w:rsid w:val="00984850"/>
    <w:rsid w:val="009848D8"/>
    <w:rsid w:val="00984D1F"/>
    <w:rsid w:val="00985C1D"/>
    <w:rsid w:val="00985D64"/>
    <w:rsid w:val="00986088"/>
    <w:rsid w:val="009861EE"/>
    <w:rsid w:val="009866B5"/>
    <w:rsid w:val="00990A72"/>
    <w:rsid w:val="00991FDB"/>
    <w:rsid w:val="009925C8"/>
    <w:rsid w:val="009926BB"/>
    <w:rsid w:val="00992B25"/>
    <w:rsid w:val="0099368E"/>
    <w:rsid w:val="009940C7"/>
    <w:rsid w:val="00995E3C"/>
    <w:rsid w:val="009975C8"/>
    <w:rsid w:val="00997EB1"/>
    <w:rsid w:val="009A0308"/>
    <w:rsid w:val="009A0A2F"/>
    <w:rsid w:val="009A0B12"/>
    <w:rsid w:val="009A0CF0"/>
    <w:rsid w:val="009A1285"/>
    <w:rsid w:val="009A18E6"/>
    <w:rsid w:val="009A30BA"/>
    <w:rsid w:val="009A3976"/>
    <w:rsid w:val="009A3D0E"/>
    <w:rsid w:val="009A40CD"/>
    <w:rsid w:val="009A4146"/>
    <w:rsid w:val="009A4C06"/>
    <w:rsid w:val="009A5112"/>
    <w:rsid w:val="009A522D"/>
    <w:rsid w:val="009A5C42"/>
    <w:rsid w:val="009A5D97"/>
    <w:rsid w:val="009A71BB"/>
    <w:rsid w:val="009A7974"/>
    <w:rsid w:val="009B186D"/>
    <w:rsid w:val="009B219B"/>
    <w:rsid w:val="009B2486"/>
    <w:rsid w:val="009B308C"/>
    <w:rsid w:val="009B3D05"/>
    <w:rsid w:val="009B4103"/>
    <w:rsid w:val="009B44F1"/>
    <w:rsid w:val="009B59E4"/>
    <w:rsid w:val="009B5B99"/>
    <w:rsid w:val="009B5F34"/>
    <w:rsid w:val="009B5FDF"/>
    <w:rsid w:val="009B6902"/>
    <w:rsid w:val="009B6DEC"/>
    <w:rsid w:val="009B7083"/>
    <w:rsid w:val="009C08F4"/>
    <w:rsid w:val="009C0A02"/>
    <w:rsid w:val="009C0B9A"/>
    <w:rsid w:val="009C11AB"/>
    <w:rsid w:val="009C15F5"/>
    <w:rsid w:val="009C2976"/>
    <w:rsid w:val="009C2D69"/>
    <w:rsid w:val="009C2E14"/>
    <w:rsid w:val="009C35EE"/>
    <w:rsid w:val="009C3971"/>
    <w:rsid w:val="009C3D63"/>
    <w:rsid w:val="009C5CF1"/>
    <w:rsid w:val="009C6ECB"/>
    <w:rsid w:val="009C755C"/>
    <w:rsid w:val="009C796E"/>
    <w:rsid w:val="009C7CE7"/>
    <w:rsid w:val="009C7D65"/>
    <w:rsid w:val="009D0625"/>
    <w:rsid w:val="009D1D4D"/>
    <w:rsid w:val="009D348E"/>
    <w:rsid w:val="009D4419"/>
    <w:rsid w:val="009D4741"/>
    <w:rsid w:val="009D49CB"/>
    <w:rsid w:val="009D5B6E"/>
    <w:rsid w:val="009D68F3"/>
    <w:rsid w:val="009D75C6"/>
    <w:rsid w:val="009D7CB3"/>
    <w:rsid w:val="009D7EED"/>
    <w:rsid w:val="009D7F11"/>
    <w:rsid w:val="009E061C"/>
    <w:rsid w:val="009E06FB"/>
    <w:rsid w:val="009E0716"/>
    <w:rsid w:val="009E1264"/>
    <w:rsid w:val="009E1BBD"/>
    <w:rsid w:val="009E1FDF"/>
    <w:rsid w:val="009E3D0E"/>
    <w:rsid w:val="009E3E20"/>
    <w:rsid w:val="009E4265"/>
    <w:rsid w:val="009E49E7"/>
    <w:rsid w:val="009E4A1A"/>
    <w:rsid w:val="009E4D6E"/>
    <w:rsid w:val="009E4E2E"/>
    <w:rsid w:val="009E4E6A"/>
    <w:rsid w:val="009E569B"/>
    <w:rsid w:val="009E5E1B"/>
    <w:rsid w:val="009E75DC"/>
    <w:rsid w:val="009E768D"/>
    <w:rsid w:val="009E7A18"/>
    <w:rsid w:val="009F1537"/>
    <w:rsid w:val="009F2607"/>
    <w:rsid w:val="009F327F"/>
    <w:rsid w:val="009F3788"/>
    <w:rsid w:val="009F4661"/>
    <w:rsid w:val="009F4C38"/>
    <w:rsid w:val="009F6596"/>
    <w:rsid w:val="009F6B5B"/>
    <w:rsid w:val="009F7077"/>
    <w:rsid w:val="009F78BF"/>
    <w:rsid w:val="009F7EF1"/>
    <w:rsid w:val="00A00E69"/>
    <w:rsid w:val="00A015A3"/>
    <w:rsid w:val="00A016F9"/>
    <w:rsid w:val="00A018B6"/>
    <w:rsid w:val="00A02AEB"/>
    <w:rsid w:val="00A04CE2"/>
    <w:rsid w:val="00A0599A"/>
    <w:rsid w:val="00A05FE7"/>
    <w:rsid w:val="00A061F7"/>
    <w:rsid w:val="00A06873"/>
    <w:rsid w:val="00A06DBB"/>
    <w:rsid w:val="00A07F4B"/>
    <w:rsid w:val="00A10830"/>
    <w:rsid w:val="00A108D8"/>
    <w:rsid w:val="00A10C6F"/>
    <w:rsid w:val="00A1181A"/>
    <w:rsid w:val="00A118A2"/>
    <w:rsid w:val="00A120C6"/>
    <w:rsid w:val="00A12CA4"/>
    <w:rsid w:val="00A1346B"/>
    <w:rsid w:val="00A14665"/>
    <w:rsid w:val="00A14799"/>
    <w:rsid w:val="00A15D20"/>
    <w:rsid w:val="00A16263"/>
    <w:rsid w:val="00A1763C"/>
    <w:rsid w:val="00A2004C"/>
    <w:rsid w:val="00A21324"/>
    <w:rsid w:val="00A21C9E"/>
    <w:rsid w:val="00A23547"/>
    <w:rsid w:val="00A23B73"/>
    <w:rsid w:val="00A23D16"/>
    <w:rsid w:val="00A23DF6"/>
    <w:rsid w:val="00A23DF8"/>
    <w:rsid w:val="00A24C01"/>
    <w:rsid w:val="00A25810"/>
    <w:rsid w:val="00A25A01"/>
    <w:rsid w:val="00A2692D"/>
    <w:rsid w:val="00A27116"/>
    <w:rsid w:val="00A274D8"/>
    <w:rsid w:val="00A30A7B"/>
    <w:rsid w:val="00A31999"/>
    <w:rsid w:val="00A31ADD"/>
    <w:rsid w:val="00A321AF"/>
    <w:rsid w:val="00A32B97"/>
    <w:rsid w:val="00A32E94"/>
    <w:rsid w:val="00A32F83"/>
    <w:rsid w:val="00A33692"/>
    <w:rsid w:val="00A33B68"/>
    <w:rsid w:val="00A3487A"/>
    <w:rsid w:val="00A353ED"/>
    <w:rsid w:val="00A36A27"/>
    <w:rsid w:val="00A36DDC"/>
    <w:rsid w:val="00A37026"/>
    <w:rsid w:val="00A378F2"/>
    <w:rsid w:val="00A37B98"/>
    <w:rsid w:val="00A37FEB"/>
    <w:rsid w:val="00A40327"/>
    <w:rsid w:val="00A40871"/>
    <w:rsid w:val="00A40938"/>
    <w:rsid w:val="00A40953"/>
    <w:rsid w:val="00A43F05"/>
    <w:rsid w:val="00A43F9C"/>
    <w:rsid w:val="00A442AE"/>
    <w:rsid w:val="00A4456A"/>
    <w:rsid w:val="00A45B3A"/>
    <w:rsid w:val="00A4601C"/>
    <w:rsid w:val="00A4603F"/>
    <w:rsid w:val="00A46F96"/>
    <w:rsid w:val="00A473D9"/>
    <w:rsid w:val="00A477BE"/>
    <w:rsid w:val="00A47DB2"/>
    <w:rsid w:val="00A510BC"/>
    <w:rsid w:val="00A5276B"/>
    <w:rsid w:val="00A53AAD"/>
    <w:rsid w:val="00A53E57"/>
    <w:rsid w:val="00A54533"/>
    <w:rsid w:val="00A55FC5"/>
    <w:rsid w:val="00A5666F"/>
    <w:rsid w:val="00A64F47"/>
    <w:rsid w:val="00A6528D"/>
    <w:rsid w:val="00A65B9E"/>
    <w:rsid w:val="00A6703C"/>
    <w:rsid w:val="00A67071"/>
    <w:rsid w:val="00A67A18"/>
    <w:rsid w:val="00A70A9C"/>
    <w:rsid w:val="00A7115C"/>
    <w:rsid w:val="00A711C1"/>
    <w:rsid w:val="00A71680"/>
    <w:rsid w:val="00A71761"/>
    <w:rsid w:val="00A725E4"/>
    <w:rsid w:val="00A7317C"/>
    <w:rsid w:val="00A73506"/>
    <w:rsid w:val="00A73B05"/>
    <w:rsid w:val="00A743D4"/>
    <w:rsid w:val="00A7498E"/>
    <w:rsid w:val="00A74A53"/>
    <w:rsid w:val="00A74FC5"/>
    <w:rsid w:val="00A75C46"/>
    <w:rsid w:val="00A76522"/>
    <w:rsid w:val="00A768AA"/>
    <w:rsid w:val="00A77BA0"/>
    <w:rsid w:val="00A80534"/>
    <w:rsid w:val="00A80FB4"/>
    <w:rsid w:val="00A811F1"/>
    <w:rsid w:val="00A821FF"/>
    <w:rsid w:val="00A8284D"/>
    <w:rsid w:val="00A82BBF"/>
    <w:rsid w:val="00A83319"/>
    <w:rsid w:val="00A83782"/>
    <w:rsid w:val="00A846AD"/>
    <w:rsid w:val="00A847E5"/>
    <w:rsid w:val="00A857EA"/>
    <w:rsid w:val="00A8586D"/>
    <w:rsid w:val="00A8612D"/>
    <w:rsid w:val="00A86451"/>
    <w:rsid w:val="00A86F88"/>
    <w:rsid w:val="00A90470"/>
    <w:rsid w:val="00A9071B"/>
    <w:rsid w:val="00A90802"/>
    <w:rsid w:val="00A92190"/>
    <w:rsid w:val="00A92CEE"/>
    <w:rsid w:val="00A92D47"/>
    <w:rsid w:val="00A9342A"/>
    <w:rsid w:val="00A9354F"/>
    <w:rsid w:val="00A93962"/>
    <w:rsid w:val="00A94552"/>
    <w:rsid w:val="00A958CD"/>
    <w:rsid w:val="00A95C9E"/>
    <w:rsid w:val="00A964D4"/>
    <w:rsid w:val="00A96925"/>
    <w:rsid w:val="00A974CC"/>
    <w:rsid w:val="00A97B6C"/>
    <w:rsid w:val="00AA239E"/>
    <w:rsid w:val="00AA2BE1"/>
    <w:rsid w:val="00AA343F"/>
    <w:rsid w:val="00AA4687"/>
    <w:rsid w:val="00AA4F22"/>
    <w:rsid w:val="00AA60C6"/>
    <w:rsid w:val="00AA6DC2"/>
    <w:rsid w:val="00AA7D69"/>
    <w:rsid w:val="00AB010A"/>
    <w:rsid w:val="00AB095F"/>
    <w:rsid w:val="00AB0A27"/>
    <w:rsid w:val="00AB1238"/>
    <w:rsid w:val="00AB2608"/>
    <w:rsid w:val="00AB2A5C"/>
    <w:rsid w:val="00AB2A60"/>
    <w:rsid w:val="00AB3601"/>
    <w:rsid w:val="00AB4250"/>
    <w:rsid w:val="00AB5785"/>
    <w:rsid w:val="00AB57DB"/>
    <w:rsid w:val="00AB5D89"/>
    <w:rsid w:val="00AB6604"/>
    <w:rsid w:val="00AB6C6D"/>
    <w:rsid w:val="00AB73DA"/>
    <w:rsid w:val="00AB7808"/>
    <w:rsid w:val="00AB7B19"/>
    <w:rsid w:val="00AB7F87"/>
    <w:rsid w:val="00AC107C"/>
    <w:rsid w:val="00AC2F09"/>
    <w:rsid w:val="00AC39D7"/>
    <w:rsid w:val="00AC3C26"/>
    <w:rsid w:val="00AC3E16"/>
    <w:rsid w:val="00AC44B0"/>
    <w:rsid w:val="00AC522A"/>
    <w:rsid w:val="00AC579A"/>
    <w:rsid w:val="00AC57EC"/>
    <w:rsid w:val="00AC5E35"/>
    <w:rsid w:val="00AC6DA0"/>
    <w:rsid w:val="00AD1266"/>
    <w:rsid w:val="00AD182E"/>
    <w:rsid w:val="00AD1C0B"/>
    <w:rsid w:val="00AD1E60"/>
    <w:rsid w:val="00AD27DA"/>
    <w:rsid w:val="00AD2D9D"/>
    <w:rsid w:val="00AD36E5"/>
    <w:rsid w:val="00AD3EB6"/>
    <w:rsid w:val="00AD426E"/>
    <w:rsid w:val="00AD4AFB"/>
    <w:rsid w:val="00AD4CF4"/>
    <w:rsid w:val="00AD50B0"/>
    <w:rsid w:val="00AD5635"/>
    <w:rsid w:val="00AD6015"/>
    <w:rsid w:val="00AD6496"/>
    <w:rsid w:val="00AD6581"/>
    <w:rsid w:val="00AD6EB7"/>
    <w:rsid w:val="00AD7299"/>
    <w:rsid w:val="00AD7DA6"/>
    <w:rsid w:val="00AD7DBD"/>
    <w:rsid w:val="00AE016F"/>
    <w:rsid w:val="00AE0655"/>
    <w:rsid w:val="00AE0A03"/>
    <w:rsid w:val="00AE11C6"/>
    <w:rsid w:val="00AE11D6"/>
    <w:rsid w:val="00AE138A"/>
    <w:rsid w:val="00AE356A"/>
    <w:rsid w:val="00AE3790"/>
    <w:rsid w:val="00AE40EB"/>
    <w:rsid w:val="00AE461D"/>
    <w:rsid w:val="00AE50D1"/>
    <w:rsid w:val="00AE56AD"/>
    <w:rsid w:val="00AE5EF5"/>
    <w:rsid w:val="00AE6225"/>
    <w:rsid w:val="00AE62F8"/>
    <w:rsid w:val="00AE6362"/>
    <w:rsid w:val="00AE6E19"/>
    <w:rsid w:val="00AE76BF"/>
    <w:rsid w:val="00AE771D"/>
    <w:rsid w:val="00AE7D63"/>
    <w:rsid w:val="00AF103E"/>
    <w:rsid w:val="00AF1890"/>
    <w:rsid w:val="00AF1F1C"/>
    <w:rsid w:val="00AF227C"/>
    <w:rsid w:val="00AF2A1F"/>
    <w:rsid w:val="00AF3103"/>
    <w:rsid w:val="00AF4AF0"/>
    <w:rsid w:val="00AF4BB5"/>
    <w:rsid w:val="00AF5BC1"/>
    <w:rsid w:val="00AF69B7"/>
    <w:rsid w:val="00AF72F2"/>
    <w:rsid w:val="00AF74CD"/>
    <w:rsid w:val="00AF759A"/>
    <w:rsid w:val="00AF7C5F"/>
    <w:rsid w:val="00B00981"/>
    <w:rsid w:val="00B010CE"/>
    <w:rsid w:val="00B01385"/>
    <w:rsid w:val="00B01F44"/>
    <w:rsid w:val="00B0270F"/>
    <w:rsid w:val="00B02EDE"/>
    <w:rsid w:val="00B0310D"/>
    <w:rsid w:val="00B037EE"/>
    <w:rsid w:val="00B04D96"/>
    <w:rsid w:val="00B0562D"/>
    <w:rsid w:val="00B07288"/>
    <w:rsid w:val="00B104D8"/>
    <w:rsid w:val="00B10E43"/>
    <w:rsid w:val="00B11B6E"/>
    <w:rsid w:val="00B11C15"/>
    <w:rsid w:val="00B11F40"/>
    <w:rsid w:val="00B134E3"/>
    <w:rsid w:val="00B138ED"/>
    <w:rsid w:val="00B1474A"/>
    <w:rsid w:val="00B154F5"/>
    <w:rsid w:val="00B15D0C"/>
    <w:rsid w:val="00B15DD1"/>
    <w:rsid w:val="00B171CC"/>
    <w:rsid w:val="00B1772A"/>
    <w:rsid w:val="00B17F76"/>
    <w:rsid w:val="00B20366"/>
    <w:rsid w:val="00B20A69"/>
    <w:rsid w:val="00B2153E"/>
    <w:rsid w:val="00B226B2"/>
    <w:rsid w:val="00B22F94"/>
    <w:rsid w:val="00B23449"/>
    <w:rsid w:val="00B23E6B"/>
    <w:rsid w:val="00B25DB1"/>
    <w:rsid w:val="00B263D6"/>
    <w:rsid w:val="00B266B0"/>
    <w:rsid w:val="00B268B7"/>
    <w:rsid w:val="00B26E59"/>
    <w:rsid w:val="00B27DFE"/>
    <w:rsid w:val="00B27E73"/>
    <w:rsid w:val="00B27EFA"/>
    <w:rsid w:val="00B27FF7"/>
    <w:rsid w:val="00B30130"/>
    <w:rsid w:val="00B30164"/>
    <w:rsid w:val="00B30664"/>
    <w:rsid w:val="00B30674"/>
    <w:rsid w:val="00B316ED"/>
    <w:rsid w:val="00B3242B"/>
    <w:rsid w:val="00B32767"/>
    <w:rsid w:val="00B33E3B"/>
    <w:rsid w:val="00B340B2"/>
    <w:rsid w:val="00B342B7"/>
    <w:rsid w:val="00B348C0"/>
    <w:rsid w:val="00B36524"/>
    <w:rsid w:val="00B370C1"/>
    <w:rsid w:val="00B378E2"/>
    <w:rsid w:val="00B379B3"/>
    <w:rsid w:val="00B40F13"/>
    <w:rsid w:val="00B42587"/>
    <w:rsid w:val="00B43377"/>
    <w:rsid w:val="00B44502"/>
    <w:rsid w:val="00B44BD6"/>
    <w:rsid w:val="00B45E2D"/>
    <w:rsid w:val="00B46842"/>
    <w:rsid w:val="00B50675"/>
    <w:rsid w:val="00B507BA"/>
    <w:rsid w:val="00B5081E"/>
    <w:rsid w:val="00B52230"/>
    <w:rsid w:val="00B526DA"/>
    <w:rsid w:val="00B53709"/>
    <w:rsid w:val="00B54C11"/>
    <w:rsid w:val="00B54D6A"/>
    <w:rsid w:val="00B5547D"/>
    <w:rsid w:val="00B5557A"/>
    <w:rsid w:val="00B555FE"/>
    <w:rsid w:val="00B55FB9"/>
    <w:rsid w:val="00B5644B"/>
    <w:rsid w:val="00B57DAA"/>
    <w:rsid w:val="00B57EA5"/>
    <w:rsid w:val="00B57F4A"/>
    <w:rsid w:val="00B601FD"/>
    <w:rsid w:val="00B61728"/>
    <w:rsid w:val="00B61A8A"/>
    <w:rsid w:val="00B62527"/>
    <w:rsid w:val="00B62CCF"/>
    <w:rsid w:val="00B63196"/>
    <w:rsid w:val="00B635BB"/>
    <w:rsid w:val="00B63732"/>
    <w:rsid w:val="00B63B68"/>
    <w:rsid w:val="00B641EF"/>
    <w:rsid w:val="00B64598"/>
    <w:rsid w:val="00B64E26"/>
    <w:rsid w:val="00B65203"/>
    <w:rsid w:val="00B65A0D"/>
    <w:rsid w:val="00B668BA"/>
    <w:rsid w:val="00B67084"/>
    <w:rsid w:val="00B67279"/>
    <w:rsid w:val="00B70FCD"/>
    <w:rsid w:val="00B71D50"/>
    <w:rsid w:val="00B731D9"/>
    <w:rsid w:val="00B733CE"/>
    <w:rsid w:val="00B736B1"/>
    <w:rsid w:val="00B746FA"/>
    <w:rsid w:val="00B747E8"/>
    <w:rsid w:val="00B7550D"/>
    <w:rsid w:val="00B76D08"/>
    <w:rsid w:val="00B76F48"/>
    <w:rsid w:val="00B77CCA"/>
    <w:rsid w:val="00B810E7"/>
    <w:rsid w:val="00B81F25"/>
    <w:rsid w:val="00B83721"/>
    <w:rsid w:val="00B838D7"/>
    <w:rsid w:val="00B84E30"/>
    <w:rsid w:val="00B84E8A"/>
    <w:rsid w:val="00B85AC7"/>
    <w:rsid w:val="00B86166"/>
    <w:rsid w:val="00B86D42"/>
    <w:rsid w:val="00B9009D"/>
    <w:rsid w:val="00B900F9"/>
    <w:rsid w:val="00B92481"/>
    <w:rsid w:val="00B933CF"/>
    <w:rsid w:val="00B93561"/>
    <w:rsid w:val="00B94064"/>
    <w:rsid w:val="00B94088"/>
    <w:rsid w:val="00B9436A"/>
    <w:rsid w:val="00B9472A"/>
    <w:rsid w:val="00B94D00"/>
    <w:rsid w:val="00B94F36"/>
    <w:rsid w:val="00B96033"/>
    <w:rsid w:val="00B96D65"/>
    <w:rsid w:val="00B97593"/>
    <w:rsid w:val="00B97874"/>
    <w:rsid w:val="00B97C18"/>
    <w:rsid w:val="00BA0460"/>
    <w:rsid w:val="00BA0960"/>
    <w:rsid w:val="00BA1008"/>
    <w:rsid w:val="00BA1031"/>
    <w:rsid w:val="00BA2491"/>
    <w:rsid w:val="00BA2EC6"/>
    <w:rsid w:val="00BA32BA"/>
    <w:rsid w:val="00BA34C6"/>
    <w:rsid w:val="00BA3D81"/>
    <w:rsid w:val="00BA4EB5"/>
    <w:rsid w:val="00BA5B1B"/>
    <w:rsid w:val="00BA5BA0"/>
    <w:rsid w:val="00BA61D3"/>
    <w:rsid w:val="00BA66C2"/>
    <w:rsid w:val="00BA74F0"/>
    <w:rsid w:val="00BA787D"/>
    <w:rsid w:val="00BA7B29"/>
    <w:rsid w:val="00BB172C"/>
    <w:rsid w:val="00BB24A5"/>
    <w:rsid w:val="00BB2B9A"/>
    <w:rsid w:val="00BB2DCB"/>
    <w:rsid w:val="00BB32B0"/>
    <w:rsid w:val="00BB3982"/>
    <w:rsid w:val="00BB4C79"/>
    <w:rsid w:val="00BB4C9C"/>
    <w:rsid w:val="00BB5F73"/>
    <w:rsid w:val="00BB650B"/>
    <w:rsid w:val="00BB6799"/>
    <w:rsid w:val="00BC00D2"/>
    <w:rsid w:val="00BC0107"/>
    <w:rsid w:val="00BC2D68"/>
    <w:rsid w:val="00BC3B91"/>
    <w:rsid w:val="00BC4175"/>
    <w:rsid w:val="00BC438F"/>
    <w:rsid w:val="00BC46E7"/>
    <w:rsid w:val="00BC48BB"/>
    <w:rsid w:val="00BC4A72"/>
    <w:rsid w:val="00BC4BCA"/>
    <w:rsid w:val="00BC4D3B"/>
    <w:rsid w:val="00BC4E6C"/>
    <w:rsid w:val="00BC5349"/>
    <w:rsid w:val="00BC6127"/>
    <w:rsid w:val="00BC6C6D"/>
    <w:rsid w:val="00BC7136"/>
    <w:rsid w:val="00BC78A5"/>
    <w:rsid w:val="00BC7B16"/>
    <w:rsid w:val="00BC7FEE"/>
    <w:rsid w:val="00BD1135"/>
    <w:rsid w:val="00BD1BDC"/>
    <w:rsid w:val="00BD22D0"/>
    <w:rsid w:val="00BD272E"/>
    <w:rsid w:val="00BD2767"/>
    <w:rsid w:val="00BD2E03"/>
    <w:rsid w:val="00BD3D5B"/>
    <w:rsid w:val="00BD4207"/>
    <w:rsid w:val="00BD4D46"/>
    <w:rsid w:val="00BD511F"/>
    <w:rsid w:val="00BD5269"/>
    <w:rsid w:val="00BD61BB"/>
    <w:rsid w:val="00BD61E6"/>
    <w:rsid w:val="00BD6BA6"/>
    <w:rsid w:val="00BD6CC2"/>
    <w:rsid w:val="00BD7721"/>
    <w:rsid w:val="00BD7AF9"/>
    <w:rsid w:val="00BD7B83"/>
    <w:rsid w:val="00BE1A56"/>
    <w:rsid w:val="00BE1C4A"/>
    <w:rsid w:val="00BE2F18"/>
    <w:rsid w:val="00BE2FF0"/>
    <w:rsid w:val="00BE562D"/>
    <w:rsid w:val="00BE5E66"/>
    <w:rsid w:val="00BE618D"/>
    <w:rsid w:val="00BE6E83"/>
    <w:rsid w:val="00BE7167"/>
    <w:rsid w:val="00BE788C"/>
    <w:rsid w:val="00BE7CEB"/>
    <w:rsid w:val="00BF04D0"/>
    <w:rsid w:val="00BF3A70"/>
    <w:rsid w:val="00BF3C02"/>
    <w:rsid w:val="00BF47CF"/>
    <w:rsid w:val="00BF4C21"/>
    <w:rsid w:val="00BF512F"/>
    <w:rsid w:val="00BF5A99"/>
    <w:rsid w:val="00BF6205"/>
    <w:rsid w:val="00C006EC"/>
    <w:rsid w:val="00C013A5"/>
    <w:rsid w:val="00C02156"/>
    <w:rsid w:val="00C03839"/>
    <w:rsid w:val="00C04BBA"/>
    <w:rsid w:val="00C070AA"/>
    <w:rsid w:val="00C07184"/>
    <w:rsid w:val="00C07426"/>
    <w:rsid w:val="00C07E5C"/>
    <w:rsid w:val="00C1067C"/>
    <w:rsid w:val="00C1267C"/>
    <w:rsid w:val="00C12982"/>
    <w:rsid w:val="00C12BA6"/>
    <w:rsid w:val="00C12EC1"/>
    <w:rsid w:val="00C13014"/>
    <w:rsid w:val="00C13606"/>
    <w:rsid w:val="00C136B6"/>
    <w:rsid w:val="00C14C11"/>
    <w:rsid w:val="00C14D39"/>
    <w:rsid w:val="00C14E08"/>
    <w:rsid w:val="00C1563A"/>
    <w:rsid w:val="00C1751B"/>
    <w:rsid w:val="00C17987"/>
    <w:rsid w:val="00C17A42"/>
    <w:rsid w:val="00C17B04"/>
    <w:rsid w:val="00C17D18"/>
    <w:rsid w:val="00C20133"/>
    <w:rsid w:val="00C208AA"/>
    <w:rsid w:val="00C209A4"/>
    <w:rsid w:val="00C21068"/>
    <w:rsid w:val="00C21F2A"/>
    <w:rsid w:val="00C23A26"/>
    <w:rsid w:val="00C24715"/>
    <w:rsid w:val="00C251E0"/>
    <w:rsid w:val="00C2551F"/>
    <w:rsid w:val="00C255F4"/>
    <w:rsid w:val="00C25687"/>
    <w:rsid w:val="00C25F69"/>
    <w:rsid w:val="00C26E4F"/>
    <w:rsid w:val="00C271C9"/>
    <w:rsid w:val="00C2763E"/>
    <w:rsid w:val="00C30B69"/>
    <w:rsid w:val="00C316C1"/>
    <w:rsid w:val="00C31881"/>
    <w:rsid w:val="00C322BA"/>
    <w:rsid w:val="00C32A43"/>
    <w:rsid w:val="00C32C47"/>
    <w:rsid w:val="00C3309F"/>
    <w:rsid w:val="00C334E1"/>
    <w:rsid w:val="00C342DE"/>
    <w:rsid w:val="00C34692"/>
    <w:rsid w:val="00C34B24"/>
    <w:rsid w:val="00C34BAE"/>
    <w:rsid w:val="00C34E82"/>
    <w:rsid w:val="00C35D89"/>
    <w:rsid w:val="00C36F6A"/>
    <w:rsid w:val="00C4104E"/>
    <w:rsid w:val="00C41F93"/>
    <w:rsid w:val="00C4202C"/>
    <w:rsid w:val="00C42197"/>
    <w:rsid w:val="00C42273"/>
    <w:rsid w:val="00C424C9"/>
    <w:rsid w:val="00C437ED"/>
    <w:rsid w:val="00C43820"/>
    <w:rsid w:val="00C44D27"/>
    <w:rsid w:val="00C46C36"/>
    <w:rsid w:val="00C46D3C"/>
    <w:rsid w:val="00C478E9"/>
    <w:rsid w:val="00C47CCC"/>
    <w:rsid w:val="00C50BB2"/>
    <w:rsid w:val="00C5119D"/>
    <w:rsid w:val="00C513B2"/>
    <w:rsid w:val="00C51ABC"/>
    <w:rsid w:val="00C51B24"/>
    <w:rsid w:val="00C51D41"/>
    <w:rsid w:val="00C52544"/>
    <w:rsid w:val="00C5386F"/>
    <w:rsid w:val="00C54070"/>
    <w:rsid w:val="00C540F7"/>
    <w:rsid w:val="00C543B7"/>
    <w:rsid w:val="00C5467E"/>
    <w:rsid w:val="00C559A6"/>
    <w:rsid w:val="00C55E7C"/>
    <w:rsid w:val="00C567DA"/>
    <w:rsid w:val="00C57D0E"/>
    <w:rsid w:val="00C60C03"/>
    <w:rsid w:val="00C60F4B"/>
    <w:rsid w:val="00C60FFF"/>
    <w:rsid w:val="00C624F2"/>
    <w:rsid w:val="00C628F3"/>
    <w:rsid w:val="00C63872"/>
    <w:rsid w:val="00C649C0"/>
    <w:rsid w:val="00C64E76"/>
    <w:rsid w:val="00C64F71"/>
    <w:rsid w:val="00C65A01"/>
    <w:rsid w:val="00C66F7B"/>
    <w:rsid w:val="00C67476"/>
    <w:rsid w:val="00C679CE"/>
    <w:rsid w:val="00C67BE6"/>
    <w:rsid w:val="00C67ED1"/>
    <w:rsid w:val="00C71099"/>
    <w:rsid w:val="00C7112F"/>
    <w:rsid w:val="00C7227F"/>
    <w:rsid w:val="00C723CF"/>
    <w:rsid w:val="00C7371E"/>
    <w:rsid w:val="00C74102"/>
    <w:rsid w:val="00C74B80"/>
    <w:rsid w:val="00C74DCF"/>
    <w:rsid w:val="00C74EEA"/>
    <w:rsid w:val="00C7569C"/>
    <w:rsid w:val="00C761D7"/>
    <w:rsid w:val="00C76309"/>
    <w:rsid w:val="00C774EF"/>
    <w:rsid w:val="00C77609"/>
    <w:rsid w:val="00C776F1"/>
    <w:rsid w:val="00C8053C"/>
    <w:rsid w:val="00C807E7"/>
    <w:rsid w:val="00C81552"/>
    <w:rsid w:val="00C81D07"/>
    <w:rsid w:val="00C828E5"/>
    <w:rsid w:val="00C82A4E"/>
    <w:rsid w:val="00C84235"/>
    <w:rsid w:val="00C85125"/>
    <w:rsid w:val="00C8517B"/>
    <w:rsid w:val="00C851C9"/>
    <w:rsid w:val="00C8538A"/>
    <w:rsid w:val="00C862E6"/>
    <w:rsid w:val="00C9184D"/>
    <w:rsid w:val="00C91EF7"/>
    <w:rsid w:val="00C92963"/>
    <w:rsid w:val="00C93C1E"/>
    <w:rsid w:val="00C965E0"/>
    <w:rsid w:val="00C96F5D"/>
    <w:rsid w:val="00C97A36"/>
    <w:rsid w:val="00CA0B67"/>
    <w:rsid w:val="00CA0CEE"/>
    <w:rsid w:val="00CA16C0"/>
    <w:rsid w:val="00CA175B"/>
    <w:rsid w:val="00CA2029"/>
    <w:rsid w:val="00CA2440"/>
    <w:rsid w:val="00CA2E9C"/>
    <w:rsid w:val="00CA33C3"/>
    <w:rsid w:val="00CA3577"/>
    <w:rsid w:val="00CA3755"/>
    <w:rsid w:val="00CA3D0E"/>
    <w:rsid w:val="00CA4709"/>
    <w:rsid w:val="00CA48A2"/>
    <w:rsid w:val="00CA5803"/>
    <w:rsid w:val="00CA5EF0"/>
    <w:rsid w:val="00CA62BB"/>
    <w:rsid w:val="00CA64ED"/>
    <w:rsid w:val="00CA696E"/>
    <w:rsid w:val="00CA6D83"/>
    <w:rsid w:val="00CA6E22"/>
    <w:rsid w:val="00CA7809"/>
    <w:rsid w:val="00CB1581"/>
    <w:rsid w:val="00CB1618"/>
    <w:rsid w:val="00CB173C"/>
    <w:rsid w:val="00CB1C3E"/>
    <w:rsid w:val="00CB270E"/>
    <w:rsid w:val="00CB2AB1"/>
    <w:rsid w:val="00CB2F6A"/>
    <w:rsid w:val="00CB3007"/>
    <w:rsid w:val="00CB4058"/>
    <w:rsid w:val="00CB4416"/>
    <w:rsid w:val="00CB4999"/>
    <w:rsid w:val="00CB58C7"/>
    <w:rsid w:val="00CB5B03"/>
    <w:rsid w:val="00CB5B80"/>
    <w:rsid w:val="00CB5E0A"/>
    <w:rsid w:val="00CB6FD0"/>
    <w:rsid w:val="00CB758C"/>
    <w:rsid w:val="00CB7FEA"/>
    <w:rsid w:val="00CC0062"/>
    <w:rsid w:val="00CC1213"/>
    <w:rsid w:val="00CC18B8"/>
    <w:rsid w:val="00CC1E89"/>
    <w:rsid w:val="00CC296A"/>
    <w:rsid w:val="00CC4010"/>
    <w:rsid w:val="00CC4217"/>
    <w:rsid w:val="00CC43C1"/>
    <w:rsid w:val="00CC5D7F"/>
    <w:rsid w:val="00CC6470"/>
    <w:rsid w:val="00CC6651"/>
    <w:rsid w:val="00CC7269"/>
    <w:rsid w:val="00CC77AE"/>
    <w:rsid w:val="00CC78C4"/>
    <w:rsid w:val="00CC78E5"/>
    <w:rsid w:val="00CC7F23"/>
    <w:rsid w:val="00CD0270"/>
    <w:rsid w:val="00CD0314"/>
    <w:rsid w:val="00CD040F"/>
    <w:rsid w:val="00CD05B9"/>
    <w:rsid w:val="00CD0B89"/>
    <w:rsid w:val="00CD22BA"/>
    <w:rsid w:val="00CD2498"/>
    <w:rsid w:val="00CD3BB3"/>
    <w:rsid w:val="00CD50B8"/>
    <w:rsid w:val="00CD59C0"/>
    <w:rsid w:val="00CD5EE3"/>
    <w:rsid w:val="00CD6520"/>
    <w:rsid w:val="00CD6558"/>
    <w:rsid w:val="00CD67A2"/>
    <w:rsid w:val="00CD7296"/>
    <w:rsid w:val="00CD754B"/>
    <w:rsid w:val="00CD7706"/>
    <w:rsid w:val="00CD78A7"/>
    <w:rsid w:val="00CD7F19"/>
    <w:rsid w:val="00CE095D"/>
    <w:rsid w:val="00CE0E21"/>
    <w:rsid w:val="00CE10F8"/>
    <w:rsid w:val="00CE1290"/>
    <w:rsid w:val="00CE12CD"/>
    <w:rsid w:val="00CE1818"/>
    <w:rsid w:val="00CE1904"/>
    <w:rsid w:val="00CE1ABF"/>
    <w:rsid w:val="00CE2C61"/>
    <w:rsid w:val="00CE2E14"/>
    <w:rsid w:val="00CE30C7"/>
    <w:rsid w:val="00CE38C8"/>
    <w:rsid w:val="00CE3F08"/>
    <w:rsid w:val="00CE41D5"/>
    <w:rsid w:val="00CE5EEF"/>
    <w:rsid w:val="00CE681B"/>
    <w:rsid w:val="00CE7A65"/>
    <w:rsid w:val="00CF0AC7"/>
    <w:rsid w:val="00CF1046"/>
    <w:rsid w:val="00CF1412"/>
    <w:rsid w:val="00CF2128"/>
    <w:rsid w:val="00CF34F5"/>
    <w:rsid w:val="00CF5461"/>
    <w:rsid w:val="00CF63DD"/>
    <w:rsid w:val="00CF75F6"/>
    <w:rsid w:val="00CF79FD"/>
    <w:rsid w:val="00CF7FB1"/>
    <w:rsid w:val="00D011FA"/>
    <w:rsid w:val="00D01B72"/>
    <w:rsid w:val="00D022B1"/>
    <w:rsid w:val="00D02B58"/>
    <w:rsid w:val="00D03305"/>
    <w:rsid w:val="00D0358A"/>
    <w:rsid w:val="00D0374E"/>
    <w:rsid w:val="00D03E5C"/>
    <w:rsid w:val="00D0473F"/>
    <w:rsid w:val="00D05775"/>
    <w:rsid w:val="00D06071"/>
    <w:rsid w:val="00D0648C"/>
    <w:rsid w:val="00D06AB2"/>
    <w:rsid w:val="00D06BCC"/>
    <w:rsid w:val="00D078AD"/>
    <w:rsid w:val="00D100D3"/>
    <w:rsid w:val="00D10ECC"/>
    <w:rsid w:val="00D11D62"/>
    <w:rsid w:val="00D12273"/>
    <w:rsid w:val="00D13FAA"/>
    <w:rsid w:val="00D16756"/>
    <w:rsid w:val="00D16C9F"/>
    <w:rsid w:val="00D17350"/>
    <w:rsid w:val="00D174A7"/>
    <w:rsid w:val="00D17563"/>
    <w:rsid w:val="00D178BB"/>
    <w:rsid w:val="00D203BC"/>
    <w:rsid w:val="00D20BBE"/>
    <w:rsid w:val="00D20E67"/>
    <w:rsid w:val="00D21C37"/>
    <w:rsid w:val="00D21FBB"/>
    <w:rsid w:val="00D222E3"/>
    <w:rsid w:val="00D223E7"/>
    <w:rsid w:val="00D22D51"/>
    <w:rsid w:val="00D232AD"/>
    <w:rsid w:val="00D245F4"/>
    <w:rsid w:val="00D24BA8"/>
    <w:rsid w:val="00D24C89"/>
    <w:rsid w:val="00D25A6F"/>
    <w:rsid w:val="00D275FD"/>
    <w:rsid w:val="00D278DA"/>
    <w:rsid w:val="00D27D39"/>
    <w:rsid w:val="00D27F7A"/>
    <w:rsid w:val="00D30103"/>
    <w:rsid w:val="00D3024A"/>
    <w:rsid w:val="00D303E1"/>
    <w:rsid w:val="00D31477"/>
    <w:rsid w:val="00D31F15"/>
    <w:rsid w:val="00D33D60"/>
    <w:rsid w:val="00D346FD"/>
    <w:rsid w:val="00D34BBD"/>
    <w:rsid w:val="00D365C4"/>
    <w:rsid w:val="00D366D0"/>
    <w:rsid w:val="00D36B45"/>
    <w:rsid w:val="00D371A6"/>
    <w:rsid w:val="00D372F0"/>
    <w:rsid w:val="00D37964"/>
    <w:rsid w:val="00D402E2"/>
    <w:rsid w:val="00D40BA0"/>
    <w:rsid w:val="00D41EF8"/>
    <w:rsid w:val="00D42043"/>
    <w:rsid w:val="00D43459"/>
    <w:rsid w:val="00D43732"/>
    <w:rsid w:val="00D43B69"/>
    <w:rsid w:val="00D43DA8"/>
    <w:rsid w:val="00D44291"/>
    <w:rsid w:val="00D4539B"/>
    <w:rsid w:val="00D453D2"/>
    <w:rsid w:val="00D4574A"/>
    <w:rsid w:val="00D45E84"/>
    <w:rsid w:val="00D46204"/>
    <w:rsid w:val="00D46366"/>
    <w:rsid w:val="00D46644"/>
    <w:rsid w:val="00D468BA"/>
    <w:rsid w:val="00D46A63"/>
    <w:rsid w:val="00D47B38"/>
    <w:rsid w:val="00D50100"/>
    <w:rsid w:val="00D5081D"/>
    <w:rsid w:val="00D51165"/>
    <w:rsid w:val="00D53513"/>
    <w:rsid w:val="00D53636"/>
    <w:rsid w:val="00D5490B"/>
    <w:rsid w:val="00D553BB"/>
    <w:rsid w:val="00D577D4"/>
    <w:rsid w:val="00D57CF9"/>
    <w:rsid w:val="00D60095"/>
    <w:rsid w:val="00D601BA"/>
    <w:rsid w:val="00D60E73"/>
    <w:rsid w:val="00D614A6"/>
    <w:rsid w:val="00D61523"/>
    <w:rsid w:val="00D61BF5"/>
    <w:rsid w:val="00D62334"/>
    <w:rsid w:val="00D62542"/>
    <w:rsid w:val="00D6276F"/>
    <w:rsid w:val="00D6288C"/>
    <w:rsid w:val="00D6346D"/>
    <w:rsid w:val="00D642B4"/>
    <w:rsid w:val="00D65DC5"/>
    <w:rsid w:val="00D66826"/>
    <w:rsid w:val="00D668A7"/>
    <w:rsid w:val="00D66FC8"/>
    <w:rsid w:val="00D70F5E"/>
    <w:rsid w:val="00D71CCC"/>
    <w:rsid w:val="00D72439"/>
    <w:rsid w:val="00D72C10"/>
    <w:rsid w:val="00D73747"/>
    <w:rsid w:val="00D741B9"/>
    <w:rsid w:val="00D74349"/>
    <w:rsid w:val="00D7558B"/>
    <w:rsid w:val="00D76125"/>
    <w:rsid w:val="00D76C08"/>
    <w:rsid w:val="00D7740E"/>
    <w:rsid w:val="00D8031B"/>
    <w:rsid w:val="00D80B53"/>
    <w:rsid w:val="00D81C12"/>
    <w:rsid w:val="00D82193"/>
    <w:rsid w:val="00D834D3"/>
    <w:rsid w:val="00D83AA2"/>
    <w:rsid w:val="00D83C7D"/>
    <w:rsid w:val="00D841AC"/>
    <w:rsid w:val="00D84850"/>
    <w:rsid w:val="00D84D7B"/>
    <w:rsid w:val="00D84FCD"/>
    <w:rsid w:val="00D855FF"/>
    <w:rsid w:val="00D857B2"/>
    <w:rsid w:val="00D8581E"/>
    <w:rsid w:val="00D8729D"/>
    <w:rsid w:val="00D873A5"/>
    <w:rsid w:val="00D90606"/>
    <w:rsid w:val="00D90655"/>
    <w:rsid w:val="00D90998"/>
    <w:rsid w:val="00D90DD4"/>
    <w:rsid w:val="00D91456"/>
    <w:rsid w:val="00D91510"/>
    <w:rsid w:val="00D92F20"/>
    <w:rsid w:val="00D933E1"/>
    <w:rsid w:val="00D937FB"/>
    <w:rsid w:val="00D93E1B"/>
    <w:rsid w:val="00D94829"/>
    <w:rsid w:val="00D959C9"/>
    <w:rsid w:val="00D95AF5"/>
    <w:rsid w:val="00D95FE9"/>
    <w:rsid w:val="00D970E9"/>
    <w:rsid w:val="00D97330"/>
    <w:rsid w:val="00D9768F"/>
    <w:rsid w:val="00D97920"/>
    <w:rsid w:val="00DA08BA"/>
    <w:rsid w:val="00DA1562"/>
    <w:rsid w:val="00DA1A58"/>
    <w:rsid w:val="00DA1DCF"/>
    <w:rsid w:val="00DA1F4E"/>
    <w:rsid w:val="00DA22F5"/>
    <w:rsid w:val="00DA54B7"/>
    <w:rsid w:val="00DA5657"/>
    <w:rsid w:val="00DA5C65"/>
    <w:rsid w:val="00DA5EB0"/>
    <w:rsid w:val="00DA5EB2"/>
    <w:rsid w:val="00DA7778"/>
    <w:rsid w:val="00DA782A"/>
    <w:rsid w:val="00DA7831"/>
    <w:rsid w:val="00DA7A78"/>
    <w:rsid w:val="00DB0271"/>
    <w:rsid w:val="00DB0E32"/>
    <w:rsid w:val="00DB0EBB"/>
    <w:rsid w:val="00DB10A6"/>
    <w:rsid w:val="00DB186D"/>
    <w:rsid w:val="00DB1C91"/>
    <w:rsid w:val="00DB2100"/>
    <w:rsid w:val="00DB31B9"/>
    <w:rsid w:val="00DB5257"/>
    <w:rsid w:val="00DB5479"/>
    <w:rsid w:val="00DB5FE1"/>
    <w:rsid w:val="00DB6C0D"/>
    <w:rsid w:val="00DB73BA"/>
    <w:rsid w:val="00DB7A3E"/>
    <w:rsid w:val="00DB7C89"/>
    <w:rsid w:val="00DC1784"/>
    <w:rsid w:val="00DC1A87"/>
    <w:rsid w:val="00DC1B4B"/>
    <w:rsid w:val="00DC241C"/>
    <w:rsid w:val="00DC3F71"/>
    <w:rsid w:val="00DC434B"/>
    <w:rsid w:val="00DC4A16"/>
    <w:rsid w:val="00DC4B59"/>
    <w:rsid w:val="00DC4E85"/>
    <w:rsid w:val="00DC563F"/>
    <w:rsid w:val="00DC68AD"/>
    <w:rsid w:val="00DC6C02"/>
    <w:rsid w:val="00DC6DA3"/>
    <w:rsid w:val="00DD0015"/>
    <w:rsid w:val="00DD0B24"/>
    <w:rsid w:val="00DD0D07"/>
    <w:rsid w:val="00DD1424"/>
    <w:rsid w:val="00DD2A40"/>
    <w:rsid w:val="00DD2EFE"/>
    <w:rsid w:val="00DD404D"/>
    <w:rsid w:val="00DD5875"/>
    <w:rsid w:val="00DD5D20"/>
    <w:rsid w:val="00DD62B1"/>
    <w:rsid w:val="00DD7383"/>
    <w:rsid w:val="00DD78D4"/>
    <w:rsid w:val="00DD793B"/>
    <w:rsid w:val="00DD7A49"/>
    <w:rsid w:val="00DD7E9C"/>
    <w:rsid w:val="00DD7F98"/>
    <w:rsid w:val="00DE002B"/>
    <w:rsid w:val="00DE05B8"/>
    <w:rsid w:val="00DE0B6F"/>
    <w:rsid w:val="00DE19B4"/>
    <w:rsid w:val="00DE1E9C"/>
    <w:rsid w:val="00DE4A03"/>
    <w:rsid w:val="00DE4ADE"/>
    <w:rsid w:val="00DE4D89"/>
    <w:rsid w:val="00DE4EF9"/>
    <w:rsid w:val="00DE4F54"/>
    <w:rsid w:val="00DE5060"/>
    <w:rsid w:val="00DE50C2"/>
    <w:rsid w:val="00DE53E5"/>
    <w:rsid w:val="00DE5700"/>
    <w:rsid w:val="00DE68B7"/>
    <w:rsid w:val="00DE6C46"/>
    <w:rsid w:val="00DE7E36"/>
    <w:rsid w:val="00DF0273"/>
    <w:rsid w:val="00DF0749"/>
    <w:rsid w:val="00DF0D15"/>
    <w:rsid w:val="00DF1263"/>
    <w:rsid w:val="00DF158D"/>
    <w:rsid w:val="00DF1953"/>
    <w:rsid w:val="00DF1AE6"/>
    <w:rsid w:val="00DF1DEC"/>
    <w:rsid w:val="00DF22D6"/>
    <w:rsid w:val="00DF2788"/>
    <w:rsid w:val="00DF2CF3"/>
    <w:rsid w:val="00DF2EFA"/>
    <w:rsid w:val="00DF3B56"/>
    <w:rsid w:val="00DF465E"/>
    <w:rsid w:val="00DF4ADC"/>
    <w:rsid w:val="00DF4EB8"/>
    <w:rsid w:val="00DF5AF3"/>
    <w:rsid w:val="00DF6328"/>
    <w:rsid w:val="00DF7235"/>
    <w:rsid w:val="00DF7F7C"/>
    <w:rsid w:val="00E008D1"/>
    <w:rsid w:val="00E00EB2"/>
    <w:rsid w:val="00E01CB5"/>
    <w:rsid w:val="00E041AA"/>
    <w:rsid w:val="00E04AC5"/>
    <w:rsid w:val="00E05E5E"/>
    <w:rsid w:val="00E06943"/>
    <w:rsid w:val="00E06D3C"/>
    <w:rsid w:val="00E079B4"/>
    <w:rsid w:val="00E07B83"/>
    <w:rsid w:val="00E07BD1"/>
    <w:rsid w:val="00E11354"/>
    <w:rsid w:val="00E11BA2"/>
    <w:rsid w:val="00E1574C"/>
    <w:rsid w:val="00E15903"/>
    <w:rsid w:val="00E16712"/>
    <w:rsid w:val="00E16B17"/>
    <w:rsid w:val="00E17337"/>
    <w:rsid w:val="00E20216"/>
    <w:rsid w:val="00E204C9"/>
    <w:rsid w:val="00E20993"/>
    <w:rsid w:val="00E20DFE"/>
    <w:rsid w:val="00E21F24"/>
    <w:rsid w:val="00E22318"/>
    <w:rsid w:val="00E22540"/>
    <w:rsid w:val="00E2286C"/>
    <w:rsid w:val="00E2337A"/>
    <w:rsid w:val="00E2557F"/>
    <w:rsid w:val="00E260D6"/>
    <w:rsid w:val="00E27000"/>
    <w:rsid w:val="00E2786F"/>
    <w:rsid w:val="00E3000C"/>
    <w:rsid w:val="00E30EDE"/>
    <w:rsid w:val="00E313A1"/>
    <w:rsid w:val="00E3151A"/>
    <w:rsid w:val="00E3203E"/>
    <w:rsid w:val="00E33EA1"/>
    <w:rsid w:val="00E35104"/>
    <w:rsid w:val="00E3601E"/>
    <w:rsid w:val="00E3666A"/>
    <w:rsid w:val="00E36AE9"/>
    <w:rsid w:val="00E36D52"/>
    <w:rsid w:val="00E3763E"/>
    <w:rsid w:val="00E40438"/>
    <w:rsid w:val="00E405DF"/>
    <w:rsid w:val="00E4114A"/>
    <w:rsid w:val="00E4307A"/>
    <w:rsid w:val="00E436E4"/>
    <w:rsid w:val="00E439A1"/>
    <w:rsid w:val="00E43AB2"/>
    <w:rsid w:val="00E43E2F"/>
    <w:rsid w:val="00E4410E"/>
    <w:rsid w:val="00E448C3"/>
    <w:rsid w:val="00E45DC7"/>
    <w:rsid w:val="00E46064"/>
    <w:rsid w:val="00E46642"/>
    <w:rsid w:val="00E4713E"/>
    <w:rsid w:val="00E47DEC"/>
    <w:rsid w:val="00E50075"/>
    <w:rsid w:val="00E51888"/>
    <w:rsid w:val="00E529C4"/>
    <w:rsid w:val="00E52D55"/>
    <w:rsid w:val="00E53003"/>
    <w:rsid w:val="00E53888"/>
    <w:rsid w:val="00E538E2"/>
    <w:rsid w:val="00E53F71"/>
    <w:rsid w:val="00E547A0"/>
    <w:rsid w:val="00E56ACD"/>
    <w:rsid w:val="00E56FCE"/>
    <w:rsid w:val="00E570FA"/>
    <w:rsid w:val="00E57F80"/>
    <w:rsid w:val="00E61963"/>
    <w:rsid w:val="00E61F25"/>
    <w:rsid w:val="00E6254F"/>
    <w:rsid w:val="00E629C0"/>
    <w:rsid w:val="00E629F3"/>
    <w:rsid w:val="00E62E77"/>
    <w:rsid w:val="00E62F24"/>
    <w:rsid w:val="00E63ADB"/>
    <w:rsid w:val="00E63DB3"/>
    <w:rsid w:val="00E65D90"/>
    <w:rsid w:val="00E66AE6"/>
    <w:rsid w:val="00E70DC1"/>
    <w:rsid w:val="00E7138F"/>
    <w:rsid w:val="00E7298F"/>
    <w:rsid w:val="00E72C02"/>
    <w:rsid w:val="00E72EE8"/>
    <w:rsid w:val="00E73A64"/>
    <w:rsid w:val="00E74745"/>
    <w:rsid w:val="00E747B0"/>
    <w:rsid w:val="00E74B02"/>
    <w:rsid w:val="00E750A6"/>
    <w:rsid w:val="00E751B5"/>
    <w:rsid w:val="00E75D6C"/>
    <w:rsid w:val="00E76191"/>
    <w:rsid w:val="00E7634E"/>
    <w:rsid w:val="00E76704"/>
    <w:rsid w:val="00E770B2"/>
    <w:rsid w:val="00E77671"/>
    <w:rsid w:val="00E8060F"/>
    <w:rsid w:val="00E80723"/>
    <w:rsid w:val="00E80A62"/>
    <w:rsid w:val="00E80AC8"/>
    <w:rsid w:val="00E818A9"/>
    <w:rsid w:val="00E818D9"/>
    <w:rsid w:val="00E823C2"/>
    <w:rsid w:val="00E8254B"/>
    <w:rsid w:val="00E836AC"/>
    <w:rsid w:val="00E839CF"/>
    <w:rsid w:val="00E83B03"/>
    <w:rsid w:val="00E84B83"/>
    <w:rsid w:val="00E84CB6"/>
    <w:rsid w:val="00E8569F"/>
    <w:rsid w:val="00E86B0B"/>
    <w:rsid w:val="00E8733E"/>
    <w:rsid w:val="00E90413"/>
    <w:rsid w:val="00E906F6"/>
    <w:rsid w:val="00E91452"/>
    <w:rsid w:val="00E91FFE"/>
    <w:rsid w:val="00E941F8"/>
    <w:rsid w:val="00E944D3"/>
    <w:rsid w:val="00E95228"/>
    <w:rsid w:val="00E952D8"/>
    <w:rsid w:val="00E967C8"/>
    <w:rsid w:val="00E97168"/>
    <w:rsid w:val="00EA01E2"/>
    <w:rsid w:val="00EA2329"/>
    <w:rsid w:val="00EA2344"/>
    <w:rsid w:val="00EA2391"/>
    <w:rsid w:val="00EA2529"/>
    <w:rsid w:val="00EA2BBF"/>
    <w:rsid w:val="00EA300B"/>
    <w:rsid w:val="00EA3208"/>
    <w:rsid w:val="00EA40D0"/>
    <w:rsid w:val="00EA42E5"/>
    <w:rsid w:val="00EA5D29"/>
    <w:rsid w:val="00EA7A21"/>
    <w:rsid w:val="00EA7D8D"/>
    <w:rsid w:val="00EB067A"/>
    <w:rsid w:val="00EB0712"/>
    <w:rsid w:val="00EB2AFC"/>
    <w:rsid w:val="00EB3081"/>
    <w:rsid w:val="00EB345F"/>
    <w:rsid w:val="00EB3E9D"/>
    <w:rsid w:val="00EB4314"/>
    <w:rsid w:val="00EB48AB"/>
    <w:rsid w:val="00EB4E29"/>
    <w:rsid w:val="00EB5B57"/>
    <w:rsid w:val="00EB5D0A"/>
    <w:rsid w:val="00EB685E"/>
    <w:rsid w:val="00EB745A"/>
    <w:rsid w:val="00EB7511"/>
    <w:rsid w:val="00EC0D14"/>
    <w:rsid w:val="00EC118E"/>
    <w:rsid w:val="00EC12CE"/>
    <w:rsid w:val="00EC1B8D"/>
    <w:rsid w:val="00EC28EB"/>
    <w:rsid w:val="00EC35FD"/>
    <w:rsid w:val="00EC3F3F"/>
    <w:rsid w:val="00EC59D6"/>
    <w:rsid w:val="00EC68C4"/>
    <w:rsid w:val="00EC6F2D"/>
    <w:rsid w:val="00EC73B7"/>
    <w:rsid w:val="00EC7B38"/>
    <w:rsid w:val="00EC7FAD"/>
    <w:rsid w:val="00ED0224"/>
    <w:rsid w:val="00ED02E8"/>
    <w:rsid w:val="00ED311C"/>
    <w:rsid w:val="00ED3ADA"/>
    <w:rsid w:val="00ED3B0B"/>
    <w:rsid w:val="00ED489C"/>
    <w:rsid w:val="00ED4C98"/>
    <w:rsid w:val="00ED5644"/>
    <w:rsid w:val="00ED5BB7"/>
    <w:rsid w:val="00ED684C"/>
    <w:rsid w:val="00ED7328"/>
    <w:rsid w:val="00EE04AD"/>
    <w:rsid w:val="00EE0752"/>
    <w:rsid w:val="00EE197D"/>
    <w:rsid w:val="00EE2A1B"/>
    <w:rsid w:val="00EE2E8D"/>
    <w:rsid w:val="00EE33CE"/>
    <w:rsid w:val="00EE3B3A"/>
    <w:rsid w:val="00EE3DFC"/>
    <w:rsid w:val="00EE49CD"/>
    <w:rsid w:val="00EE7451"/>
    <w:rsid w:val="00EE7863"/>
    <w:rsid w:val="00EE7A49"/>
    <w:rsid w:val="00EE7D16"/>
    <w:rsid w:val="00EF0CFC"/>
    <w:rsid w:val="00EF1DB9"/>
    <w:rsid w:val="00EF24A7"/>
    <w:rsid w:val="00EF25F6"/>
    <w:rsid w:val="00EF4E21"/>
    <w:rsid w:val="00EF50D5"/>
    <w:rsid w:val="00EF5AD5"/>
    <w:rsid w:val="00EF620A"/>
    <w:rsid w:val="00EF66DC"/>
    <w:rsid w:val="00EF6AC9"/>
    <w:rsid w:val="00EF7259"/>
    <w:rsid w:val="00EF768C"/>
    <w:rsid w:val="00F003C8"/>
    <w:rsid w:val="00F00C64"/>
    <w:rsid w:val="00F00CD6"/>
    <w:rsid w:val="00F00D1B"/>
    <w:rsid w:val="00F018C5"/>
    <w:rsid w:val="00F01969"/>
    <w:rsid w:val="00F02040"/>
    <w:rsid w:val="00F02288"/>
    <w:rsid w:val="00F0232E"/>
    <w:rsid w:val="00F03819"/>
    <w:rsid w:val="00F03916"/>
    <w:rsid w:val="00F05C7A"/>
    <w:rsid w:val="00F05DA5"/>
    <w:rsid w:val="00F0650F"/>
    <w:rsid w:val="00F06728"/>
    <w:rsid w:val="00F068B6"/>
    <w:rsid w:val="00F078A4"/>
    <w:rsid w:val="00F07C50"/>
    <w:rsid w:val="00F104FB"/>
    <w:rsid w:val="00F10BA6"/>
    <w:rsid w:val="00F10BE8"/>
    <w:rsid w:val="00F10E39"/>
    <w:rsid w:val="00F11242"/>
    <w:rsid w:val="00F123A6"/>
    <w:rsid w:val="00F12834"/>
    <w:rsid w:val="00F1283E"/>
    <w:rsid w:val="00F13F90"/>
    <w:rsid w:val="00F156F5"/>
    <w:rsid w:val="00F172AE"/>
    <w:rsid w:val="00F17E92"/>
    <w:rsid w:val="00F206EB"/>
    <w:rsid w:val="00F20A70"/>
    <w:rsid w:val="00F20D09"/>
    <w:rsid w:val="00F2128A"/>
    <w:rsid w:val="00F21560"/>
    <w:rsid w:val="00F23C64"/>
    <w:rsid w:val="00F23D1B"/>
    <w:rsid w:val="00F246FC"/>
    <w:rsid w:val="00F24C09"/>
    <w:rsid w:val="00F25F08"/>
    <w:rsid w:val="00F2613D"/>
    <w:rsid w:val="00F264EF"/>
    <w:rsid w:val="00F26FBB"/>
    <w:rsid w:val="00F273C2"/>
    <w:rsid w:val="00F27A38"/>
    <w:rsid w:val="00F300B0"/>
    <w:rsid w:val="00F30A0A"/>
    <w:rsid w:val="00F30D43"/>
    <w:rsid w:val="00F30FAD"/>
    <w:rsid w:val="00F314DB"/>
    <w:rsid w:val="00F333F5"/>
    <w:rsid w:val="00F33852"/>
    <w:rsid w:val="00F33D8A"/>
    <w:rsid w:val="00F34288"/>
    <w:rsid w:val="00F36624"/>
    <w:rsid w:val="00F366A7"/>
    <w:rsid w:val="00F36F4A"/>
    <w:rsid w:val="00F36FEA"/>
    <w:rsid w:val="00F4075C"/>
    <w:rsid w:val="00F408D4"/>
    <w:rsid w:val="00F40D0C"/>
    <w:rsid w:val="00F414C4"/>
    <w:rsid w:val="00F42BD9"/>
    <w:rsid w:val="00F435FF"/>
    <w:rsid w:val="00F4399A"/>
    <w:rsid w:val="00F43AD0"/>
    <w:rsid w:val="00F43F75"/>
    <w:rsid w:val="00F44B71"/>
    <w:rsid w:val="00F44DF6"/>
    <w:rsid w:val="00F44E3C"/>
    <w:rsid w:val="00F44E51"/>
    <w:rsid w:val="00F4550D"/>
    <w:rsid w:val="00F458A0"/>
    <w:rsid w:val="00F47020"/>
    <w:rsid w:val="00F47076"/>
    <w:rsid w:val="00F501DC"/>
    <w:rsid w:val="00F513A7"/>
    <w:rsid w:val="00F51488"/>
    <w:rsid w:val="00F51B7D"/>
    <w:rsid w:val="00F51F91"/>
    <w:rsid w:val="00F52BA2"/>
    <w:rsid w:val="00F53C38"/>
    <w:rsid w:val="00F54117"/>
    <w:rsid w:val="00F5529E"/>
    <w:rsid w:val="00F56DE4"/>
    <w:rsid w:val="00F57264"/>
    <w:rsid w:val="00F57D5B"/>
    <w:rsid w:val="00F6043E"/>
    <w:rsid w:val="00F610B3"/>
    <w:rsid w:val="00F6129D"/>
    <w:rsid w:val="00F614F7"/>
    <w:rsid w:val="00F616FF"/>
    <w:rsid w:val="00F6202B"/>
    <w:rsid w:val="00F623EA"/>
    <w:rsid w:val="00F627BB"/>
    <w:rsid w:val="00F62AA8"/>
    <w:rsid w:val="00F6378F"/>
    <w:rsid w:val="00F6388C"/>
    <w:rsid w:val="00F638AC"/>
    <w:rsid w:val="00F63F5A"/>
    <w:rsid w:val="00F646B6"/>
    <w:rsid w:val="00F64DAF"/>
    <w:rsid w:val="00F64EB3"/>
    <w:rsid w:val="00F654A0"/>
    <w:rsid w:val="00F655D2"/>
    <w:rsid w:val="00F65ABD"/>
    <w:rsid w:val="00F65B5B"/>
    <w:rsid w:val="00F66489"/>
    <w:rsid w:val="00F664E6"/>
    <w:rsid w:val="00F66FAA"/>
    <w:rsid w:val="00F6793B"/>
    <w:rsid w:val="00F713F9"/>
    <w:rsid w:val="00F715ED"/>
    <w:rsid w:val="00F7160D"/>
    <w:rsid w:val="00F7211B"/>
    <w:rsid w:val="00F72F43"/>
    <w:rsid w:val="00F730F4"/>
    <w:rsid w:val="00F73179"/>
    <w:rsid w:val="00F73B79"/>
    <w:rsid w:val="00F74CAE"/>
    <w:rsid w:val="00F75533"/>
    <w:rsid w:val="00F759A4"/>
    <w:rsid w:val="00F76084"/>
    <w:rsid w:val="00F762D5"/>
    <w:rsid w:val="00F764E2"/>
    <w:rsid w:val="00F76956"/>
    <w:rsid w:val="00F76D09"/>
    <w:rsid w:val="00F76D79"/>
    <w:rsid w:val="00F8014B"/>
    <w:rsid w:val="00F8051E"/>
    <w:rsid w:val="00F815F3"/>
    <w:rsid w:val="00F81942"/>
    <w:rsid w:val="00F81CA0"/>
    <w:rsid w:val="00F82E20"/>
    <w:rsid w:val="00F83709"/>
    <w:rsid w:val="00F84AFA"/>
    <w:rsid w:val="00F84D5E"/>
    <w:rsid w:val="00F85643"/>
    <w:rsid w:val="00F856BD"/>
    <w:rsid w:val="00F85D41"/>
    <w:rsid w:val="00F874CF"/>
    <w:rsid w:val="00F877DC"/>
    <w:rsid w:val="00F87AFC"/>
    <w:rsid w:val="00F87C0D"/>
    <w:rsid w:val="00F87F37"/>
    <w:rsid w:val="00F9325C"/>
    <w:rsid w:val="00F93910"/>
    <w:rsid w:val="00F94269"/>
    <w:rsid w:val="00F94A7C"/>
    <w:rsid w:val="00F96320"/>
    <w:rsid w:val="00F9679F"/>
    <w:rsid w:val="00F96CA1"/>
    <w:rsid w:val="00F97CA5"/>
    <w:rsid w:val="00FA0064"/>
    <w:rsid w:val="00FA0FAE"/>
    <w:rsid w:val="00FA0FB1"/>
    <w:rsid w:val="00FA1493"/>
    <w:rsid w:val="00FA1D18"/>
    <w:rsid w:val="00FA23E4"/>
    <w:rsid w:val="00FA25B2"/>
    <w:rsid w:val="00FA4920"/>
    <w:rsid w:val="00FA49E8"/>
    <w:rsid w:val="00FA5C2C"/>
    <w:rsid w:val="00FB022D"/>
    <w:rsid w:val="00FB078C"/>
    <w:rsid w:val="00FB0A69"/>
    <w:rsid w:val="00FB150F"/>
    <w:rsid w:val="00FB1566"/>
    <w:rsid w:val="00FB2DC8"/>
    <w:rsid w:val="00FB36BB"/>
    <w:rsid w:val="00FB5111"/>
    <w:rsid w:val="00FB54B6"/>
    <w:rsid w:val="00FB57C7"/>
    <w:rsid w:val="00FB76AC"/>
    <w:rsid w:val="00FB78E4"/>
    <w:rsid w:val="00FB7EFB"/>
    <w:rsid w:val="00FC1639"/>
    <w:rsid w:val="00FC3683"/>
    <w:rsid w:val="00FC4807"/>
    <w:rsid w:val="00FC5B6C"/>
    <w:rsid w:val="00FC7CF8"/>
    <w:rsid w:val="00FC7F0C"/>
    <w:rsid w:val="00FD05E2"/>
    <w:rsid w:val="00FD06D1"/>
    <w:rsid w:val="00FD08F2"/>
    <w:rsid w:val="00FD1946"/>
    <w:rsid w:val="00FD23EE"/>
    <w:rsid w:val="00FD2654"/>
    <w:rsid w:val="00FD2791"/>
    <w:rsid w:val="00FD4B90"/>
    <w:rsid w:val="00FD4F21"/>
    <w:rsid w:val="00FD6221"/>
    <w:rsid w:val="00FD6266"/>
    <w:rsid w:val="00FD6D90"/>
    <w:rsid w:val="00FE1438"/>
    <w:rsid w:val="00FE258E"/>
    <w:rsid w:val="00FE2F68"/>
    <w:rsid w:val="00FE36C8"/>
    <w:rsid w:val="00FE399C"/>
    <w:rsid w:val="00FE437A"/>
    <w:rsid w:val="00FE5908"/>
    <w:rsid w:val="00FE5A48"/>
    <w:rsid w:val="00FE6508"/>
    <w:rsid w:val="00FE676E"/>
    <w:rsid w:val="00FE67B3"/>
    <w:rsid w:val="00FE781C"/>
    <w:rsid w:val="00FE7C91"/>
    <w:rsid w:val="00FE7FCF"/>
    <w:rsid w:val="00FF0658"/>
    <w:rsid w:val="00FF08F4"/>
    <w:rsid w:val="00FF0C8A"/>
    <w:rsid w:val="00FF0EC2"/>
    <w:rsid w:val="00FF126B"/>
    <w:rsid w:val="00FF1848"/>
    <w:rsid w:val="00FF2D9C"/>
    <w:rsid w:val="00FF3073"/>
    <w:rsid w:val="00FF30BF"/>
    <w:rsid w:val="00FF30DB"/>
    <w:rsid w:val="00FF56DE"/>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3763E"/>
    <w:rPr>
      <w:sz w:val="24"/>
      <w:szCs w:val="24"/>
    </w:rPr>
  </w:style>
  <w:style w:type="paragraph" w:styleId="1">
    <w:name w:val="heading 1"/>
    <w:basedOn w:val="a"/>
    <w:next w:val="a"/>
    <w:link w:val="10"/>
    <w:uiPriority w:val="99"/>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3763E"/>
    <w:pPr>
      <w:tabs>
        <w:tab w:val="num" w:pos="1296"/>
      </w:tabs>
      <w:spacing w:before="240" w:after="60"/>
      <w:ind w:left="1296" w:hanging="1296"/>
      <w:outlineLvl w:val="6"/>
    </w:pPr>
  </w:style>
  <w:style w:type="paragraph" w:styleId="8">
    <w:name w:val="heading 8"/>
    <w:basedOn w:val="a"/>
    <w:next w:val="a"/>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9"/>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763E"/>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E3763E"/>
    <w:rPr>
      <w:rFonts w:ascii="Cambria" w:hAnsi="Cambria" w:cs="Cambria"/>
      <w:b/>
      <w:bCs/>
      <w:i/>
      <w:iCs/>
      <w:sz w:val="28"/>
      <w:szCs w:val="28"/>
    </w:rPr>
  </w:style>
  <w:style w:type="character" w:customStyle="1" w:styleId="30">
    <w:name w:val="Заголовок 3 Знак"/>
    <w:aliases w:val="H3 Знак"/>
    <w:link w:val="3"/>
    <w:uiPriority w:val="99"/>
    <w:locked/>
    <w:rsid w:val="00E3763E"/>
    <w:rPr>
      <w:rFonts w:ascii="Arial" w:hAnsi="Arial" w:cs="Arial"/>
      <w:b/>
      <w:bCs/>
      <w:sz w:val="26"/>
      <w:szCs w:val="26"/>
      <w:lang w:val="ru-RU" w:eastAsia="ru-RU" w:bidi="ar-SA"/>
    </w:rPr>
  </w:style>
  <w:style w:type="character" w:customStyle="1" w:styleId="40">
    <w:name w:val="Заголовок 4 Знак"/>
    <w:link w:val="4"/>
    <w:uiPriority w:val="99"/>
    <w:locked/>
    <w:rsid w:val="00E3763E"/>
    <w:rPr>
      <w:rFonts w:ascii="Calibri" w:hAnsi="Calibri" w:cs="Calibri"/>
      <w:b/>
      <w:bCs/>
      <w:sz w:val="28"/>
      <w:szCs w:val="28"/>
      <w:lang w:val="ru-RU" w:eastAsia="ru-RU" w:bidi="ar-SA"/>
    </w:rPr>
  </w:style>
  <w:style w:type="character" w:customStyle="1" w:styleId="50">
    <w:name w:val="Заголовок 5 Знак"/>
    <w:link w:val="5"/>
    <w:uiPriority w:val="99"/>
    <w:locked/>
    <w:rsid w:val="00E3763E"/>
    <w:rPr>
      <w:rFonts w:ascii="Calibri" w:hAnsi="Calibri" w:cs="Calibri"/>
      <w:b/>
      <w:bCs/>
      <w:i/>
      <w:iCs/>
      <w:sz w:val="26"/>
      <w:szCs w:val="26"/>
      <w:lang w:val="ru-RU" w:eastAsia="ru-RU" w:bidi="ar-SA"/>
    </w:rPr>
  </w:style>
  <w:style w:type="character" w:customStyle="1" w:styleId="60">
    <w:name w:val="Заголовок 6 Знак"/>
    <w:link w:val="6"/>
    <w:uiPriority w:val="99"/>
    <w:locked/>
    <w:rsid w:val="00E3763E"/>
    <w:rPr>
      <w:rFonts w:cs="Times New Roman"/>
      <w:b/>
      <w:bCs/>
      <w:sz w:val="22"/>
      <w:szCs w:val="22"/>
      <w:lang w:val="ru-RU" w:eastAsia="ru-RU" w:bidi="ar-SA"/>
    </w:rPr>
  </w:style>
  <w:style w:type="character" w:customStyle="1" w:styleId="70">
    <w:name w:val="Заголовок 7 Знак"/>
    <w:link w:val="7"/>
    <w:uiPriority w:val="99"/>
    <w:locked/>
    <w:rsid w:val="00E3763E"/>
    <w:rPr>
      <w:rFonts w:cs="Times New Roman"/>
      <w:sz w:val="24"/>
      <w:szCs w:val="24"/>
      <w:lang w:val="ru-RU" w:eastAsia="ru-RU" w:bidi="ar-SA"/>
    </w:rPr>
  </w:style>
  <w:style w:type="character" w:customStyle="1" w:styleId="80">
    <w:name w:val="Заголовок 8 Знак"/>
    <w:link w:val="8"/>
    <w:uiPriority w:val="99"/>
    <w:locked/>
    <w:rsid w:val="00E3763E"/>
    <w:rPr>
      <w:rFonts w:ascii="Calibri" w:hAnsi="Calibri" w:cs="Calibri"/>
      <w:i/>
      <w:iCs/>
      <w:sz w:val="24"/>
      <w:szCs w:val="24"/>
      <w:lang w:val="ru-RU" w:eastAsia="ru-RU" w:bidi="ar-SA"/>
    </w:rPr>
  </w:style>
  <w:style w:type="character" w:customStyle="1" w:styleId="90">
    <w:name w:val="Заголовок 9 Знак"/>
    <w:link w:val="9"/>
    <w:uiPriority w:val="99"/>
    <w:locked/>
    <w:rsid w:val="00E3763E"/>
    <w:rPr>
      <w:rFonts w:ascii="Arial" w:hAnsi="Arial" w:cs="Arial"/>
      <w:sz w:val="22"/>
      <w:szCs w:val="22"/>
      <w:lang w:val="ru-RU" w:eastAsia="ru-RU" w:bidi="ar-SA"/>
    </w:rPr>
  </w:style>
  <w:style w:type="character" w:customStyle="1" w:styleId="21">
    <w:name w:val="Заголовок 2 Знак1"/>
    <w:aliases w:val="Заголовок 2 Знак Знак"/>
    <w:uiPriority w:val="99"/>
    <w:locked/>
    <w:rsid w:val="00E3763E"/>
    <w:rPr>
      <w:rFonts w:ascii="Cambria" w:hAnsi="Cambria" w:cs="Cambria"/>
      <w:b/>
      <w:bCs/>
      <w:i/>
      <w:iCs/>
      <w:sz w:val="28"/>
      <w:szCs w:val="28"/>
      <w:lang w:val="ru-RU" w:eastAsia="ru-RU" w:bidi="ar-SA"/>
    </w:rPr>
  </w:style>
  <w:style w:type="paragraph" w:styleId="a3">
    <w:name w:val="Title"/>
    <w:basedOn w:val="a"/>
    <w:link w:val="a4"/>
    <w:uiPriority w:val="99"/>
    <w:qFormat/>
    <w:rsid w:val="00E3763E"/>
    <w:pPr>
      <w:jc w:val="center"/>
    </w:pPr>
    <w:rPr>
      <w:b/>
      <w:bCs/>
      <w:sz w:val="28"/>
      <w:szCs w:val="28"/>
      <w:lang w:val="en-US"/>
    </w:rPr>
  </w:style>
  <w:style w:type="character" w:customStyle="1" w:styleId="a4">
    <w:name w:val="Название Знак"/>
    <w:link w:val="a3"/>
    <w:uiPriority w:val="99"/>
    <w:locked/>
    <w:rsid w:val="00E3763E"/>
    <w:rPr>
      <w:rFonts w:cs="Times New Roman"/>
      <w:b/>
      <w:bCs/>
      <w:sz w:val="28"/>
      <w:szCs w:val="28"/>
      <w:lang w:val="en-US" w:eastAsia="ru-RU" w:bidi="ar-SA"/>
    </w:rPr>
  </w:style>
  <w:style w:type="character" w:styleId="a5">
    <w:name w:val="Strong"/>
    <w:uiPriority w:val="99"/>
    <w:qFormat/>
    <w:rsid w:val="00E3763E"/>
    <w:rPr>
      <w:rFonts w:cs="Times New Roman"/>
      <w:b/>
      <w:bCs/>
    </w:rPr>
  </w:style>
  <w:style w:type="paragraph" w:styleId="a6">
    <w:name w:val="List Paragraph"/>
    <w:aliases w:val="Маркер"/>
    <w:basedOn w:val="a"/>
    <w:link w:val="a7"/>
    <w:uiPriority w:val="99"/>
    <w:qFormat/>
    <w:rsid w:val="00E3763E"/>
    <w:pPr>
      <w:ind w:left="708"/>
    </w:pPr>
    <w:rPr>
      <w:szCs w:val="20"/>
    </w:rPr>
  </w:style>
  <w:style w:type="paragraph" w:customStyle="1" w:styleId="11">
    <w:name w:val="Обычный1"/>
    <w:link w:val="Normal"/>
    <w:uiPriority w:val="99"/>
    <w:rsid w:val="0012603D"/>
    <w:pPr>
      <w:ind w:firstLine="720"/>
      <w:jc w:val="both"/>
    </w:pPr>
    <w:rPr>
      <w:sz w:val="22"/>
      <w:szCs w:val="22"/>
    </w:rPr>
  </w:style>
  <w:style w:type="character" w:customStyle="1" w:styleId="Normal">
    <w:name w:val="Normal Знак"/>
    <w:link w:val="11"/>
    <w:uiPriority w:val="99"/>
    <w:locked/>
    <w:rsid w:val="0012603D"/>
    <w:rPr>
      <w:sz w:val="22"/>
      <w:szCs w:val="22"/>
      <w:lang w:bidi="ar-SA"/>
    </w:rPr>
  </w:style>
  <w:style w:type="paragraph" w:customStyle="1" w:styleId="110">
    <w:name w:val="Обычный11"/>
    <w:uiPriority w:val="99"/>
    <w:rsid w:val="0012603D"/>
    <w:pPr>
      <w:ind w:firstLine="720"/>
      <w:jc w:val="both"/>
    </w:pPr>
    <w:rPr>
      <w:sz w:val="28"/>
    </w:rPr>
  </w:style>
  <w:style w:type="character" w:styleId="a8">
    <w:name w:val="Hyperlink"/>
    <w:uiPriority w:val="99"/>
    <w:rsid w:val="007A1ACB"/>
    <w:rPr>
      <w:rFonts w:cs="Times New Roman"/>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a"/>
    <w:uiPriority w:val="99"/>
    <w:rsid w:val="00270223"/>
    <w:pPr>
      <w:ind w:firstLine="709"/>
      <w:jc w:val="both"/>
    </w:pPr>
    <w:rPr>
      <w:rFonts w:eastAsia="MS Mincho"/>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uiPriority w:val="99"/>
    <w:semiHidden/>
    <w:rsid w:val="00C817BF"/>
    <w:rPr>
      <w:sz w:val="24"/>
      <w:szCs w:val="24"/>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uiPriority w:val="99"/>
    <w:semiHidden/>
    <w:locked/>
    <w:rsid w:val="00360B20"/>
    <w:rPr>
      <w:rFonts w:cs="Times New Roman"/>
      <w:sz w:val="24"/>
      <w:szCs w:val="24"/>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uiPriority w:val="99"/>
    <w:semiHidden/>
    <w:locked/>
    <w:rsid w:val="00905FE8"/>
    <w:rPr>
      <w:rFonts w:cs="Times New Roman"/>
      <w:sz w:val="24"/>
      <w:szCs w:val="24"/>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uiPriority w:val="99"/>
    <w:semiHidden/>
    <w:locked/>
    <w:rsid w:val="00E46064"/>
    <w:rPr>
      <w:rFonts w:cs="Times New Roman"/>
      <w:sz w:val="24"/>
      <w:szCs w:val="24"/>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uiPriority w:val="99"/>
    <w:semiHidden/>
    <w:locked/>
    <w:rsid w:val="006D3C70"/>
    <w:rPr>
      <w:rFonts w:cs="Times New Roman"/>
      <w:sz w:val="24"/>
      <w:szCs w:val="24"/>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uiPriority w:val="99"/>
    <w:semiHidden/>
    <w:locked/>
    <w:rsid w:val="003C6D76"/>
    <w:rPr>
      <w:rFonts w:cs="Times New Roman"/>
      <w:sz w:val="24"/>
      <w:szCs w:val="24"/>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uiPriority w:val="99"/>
    <w:locked/>
    <w:rsid w:val="00270223"/>
    <w:rPr>
      <w:rFonts w:eastAsia="MS Mincho" w:cs="Times New Roman"/>
      <w:sz w:val="24"/>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locked/>
    <w:rsid w:val="00CB1581"/>
    <w:rPr>
      <w:rFonts w:eastAsia="MS Mincho" w:cs="Times New Roman"/>
      <w:spacing w:val="-2"/>
      <w:sz w:val="26"/>
    </w:rPr>
  </w:style>
  <w:style w:type="character" w:styleId="ad">
    <w:name w:val="footnote reference"/>
    <w:uiPriority w:val="99"/>
    <w:semiHidden/>
    <w:rsid w:val="00CB1581"/>
    <w:rPr>
      <w:rFonts w:cs="Times New Roman"/>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link w:val="ae"/>
    <w:semiHidden/>
    <w:locked/>
    <w:rsid w:val="00CB1581"/>
    <w:rPr>
      <w:rFonts w:cs="Times New Roman"/>
    </w:rPr>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link w:val="31"/>
    <w:uiPriority w:val="99"/>
    <w:locked/>
    <w:rsid w:val="002A5294"/>
    <w:rPr>
      <w:rFonts w:cs="Times New Roman"/>
      <w:sz w:val="16"/>
      <w:szCs w:val="16"/>
    </w:rPr>
  </w:style>
  <w:style w:type="paragraph" w:styleId="af0">
    <w:name w:val="List Bullet"/>
    <w:basedOn w:val="a"/>
    <w:autoRedefine/>
    <w:uiPriority w:val="99"/>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1">
    <w:name w:val="header"/>
    <w:aliases w:val="??????? ??????????"/>
    <w:basedOn w:val="a"/>
    <w:link w:val="af2"/>
    <w:uiPriority w:val="99"/>
    <w:rsid w:val="001B0AA9"/>
    <w:pPr>
      <w:tabs>
        <w:tab w:val="center" w:pos="4677"/>
        <w:tab w:val="right" w:pos="9355"/>
      </w:tabs>
    </w:pPr>
  </w:style>
  <w:style w:type="character" w:customStyle="1" w:styleId="af2">
    <w:name w:val="Верхний колонтитул Знак"/>
    <w:aliases w:val="??????? ?????????? Знак"/>
    <w:link w:val="af1"/>
    <w:uiPriority w:val="99"/>
    <w:locked/>
    <w:rsid w:val="001B0AA9"/>
    <w:rPr>
      <w:rFonts w:cs="Times New Roman"/>
      <w:sz w:val="24"/>
      <w:szCs w:val="24"/>
    </w:rPr>
  </w:style>
  <w:style w:type="paragraph" w:styleId="af3">
    <w:name w:val="footer"/>
    <w:basedOn w:val="a"/>
    <w:link w:val="af4"/>
    <w:uiPriority w:val="99"/>
    <w:rsid w:val="001B0AA9"/>
    <w:pPr>
      <w:tabs>
        <w:tab w:val="center" w:pos="4677"/>
        <w:tab w:val="right" w:pos="9355"/>
      </w:tabs>
    </w:pPr>
  </w:style>
  <w:style w:type="character" w:customStyle="1" w:styleId="af4">
    <w:name w:val="Нижний колонтитул Знак"/>
    <w:link w:val="af3"/>
    <w:uiPriority w:val="99"/>
    <w:locked/>
    <w:rsid w:val="001B0AA9"/>
    <w:rPr>
      <w:rFonts w:cs="Times New Roman"/>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link w:val="af5"/>
    <w:uiPriority w:val="99"/>
    <w:locked/>
    <w:rsid w:val="00017A3F"/>
    <w:rPr>
      <w:rFonts w:cs="Times New Roman"/>
      <w:sz w:val="24"/>
      <w:szCs w:val="24"/>
    </w:rPr>
  </w:style>
  <w:style w:type="paragraph" w:styleId="33">
    <w:name w:val="Body Text 3"/>
    <w:basedOn w:val="a"/>
    <w:link w:val="34"/>
    <w:uiPriority w:val="99"/>
    <w:rsid w:val="00017A3F"/>
    <w:pPr>
      <w:spacing w:after="120"/>
    </w:pPr>
    <w:rPr>
      <w:sz w:val="16"/>
      <w:szCs w:val="16"/>
    </w:rPr>
  </w:style>
  <w:style w:type="character" w:customStyle="1" w:styleId="34">
    <w:name w:val="Основной текст 3 Знак"/>
    <w:link w:val="33"/>
    <w:uiPriority w:val="99"/>
    <w:locked/>
    <w:rsid w:val="00017A3F"/>
    <w:rPr>
      <w:rFonts w:cs="Times New Roman"/>
      <w:sz w:val="16"/>
      <w:szCs w:val="16"/>
    </w:rPr>
  </w:style>
  <w:style w:type="paragraph" w:customStyle="1" w:styleId="111">
    <w:name w:val="Заголовок 11"/>
    <w:basedOn w:val="a"/>
    <w:next w:val="a"/>
    <w:uiPriority w:val="99"/>
    <w:rsid w:val="00DF6328"/>
    <w:pPr>
      <w:keepNext/>
      <w:spacing w:before="240" w:after="60"/>
      <w:jc w:val="center"/>
    </w:pPr>
    <w:rPr>
      <w:b/>
      <w:kern w:val="28"/>
      <w:sz w:val="28"/>
      <w:szCs w:val="20"/>
    </w:rPr>
  </w:style>
  <w:style w:type="paragraph" w:styleId="af7">
    <w:name w:val="Subtitle"/>
    <w:basedOn w:val="a"/>
    <w:link w:val="af8"/>
    <w:uiPriority w:val="99"/>
    <w:qFormat/>
    <w:rsid w:val="00DF6328"/>
    <w:rPr>
      <w:b/>
      <w:bCs/>
    </w:rPr>
  </w:style>
  <w:style w:type="character" w:customStyle="1" w:styleId="af8">
    <w:name w:val="Подзаголовок Знак"/>
    <w:link w:val="af7"/>
    <w:uiPriority w:val="99"/>
    <w:locked/>
    <w:rsid w:val="00DF6328"/>
    <w:rPr>
      <w:rFonts w:cs="Times New Roman"/>
      <w:b/>
      <w:bCs/>
      <w:sz w:val="24"/>
      <w:szCs w:val="24"/>
    </w:rPr>
  </w:style>
  <w:style w:type="paragraph" w:styleId="af9">
    <w:name w:val="Balloon Text"/>
    <w:basedOn w:val="a"/>
    <w:link w:val="afa"/>
    <w:uiPriority w:val="99"/>
    <w:semiHidden/>
    <w:rsid w:val="00625B36"/>
    <w:rPr>
      <w:rFonts w:ascii="Tahoma" w:hAnsi="Tahoma"/>
      <w:sz w:val="16"/>
      <w:szCs w:val="16"/>
    </w:rPr>
  </w:style>
  <w:style w:type="character" w:customStyle="1" w:styleId="afa">
    <w:name w:val="Текст выноски Знак"/>
    <w:link w:val="af9"/>
    <w:uiPriority w:val="99"/>
    <w:semiHidden/>
    <w:locked/>
    <w:rsid w:val="00625B36"/>
    <w:rPr>
      <w:rFonts w:ascii="Tahoma" w:hAnsi="Tahoma" w:cs="Tahoma"/>
      <w:sz w:val="16"/>
      <w:szCs w:val="16"/>
    </w:rPr>
  </w:style>
  <w:style w:type="character" w:styleId="afb">
    <w:name w:val="annotation reference"/>
    <w:uiPriority w:val="99"/>
    <w:semiHidden/>
    <w:rsid w:val="00E20DFE"/>
    <w:rPr>
      <w:rFonts w:cs="Times New Roman"/>
      <w:sz w:val="16"/>
      <w:szCs w:val="16"/>
    </w:rPr>
  </w:style>
  <w:style w:type="paragraph" w:styleId="afc">
    <w:name w:val="annotation text"/>
    <w:basedOn w:val="a"/>
    <w:link w:val="afd"/>
    <w:uiPriority w:val="99"/>
    <w:rsid w:val="00E20DFE"/>
    <w:rPr>
      <w:sz w:val="20"/>
      <w:szCs w:val="20"/>
    </w:rPr>
  </w:style>
  <w:style w:type="character" w:customStyle="1" w:styleId="afd">
    <w:name w:val="Текст примечания Знак"/>
    <w:link w:val="afc"/>
    <w:uiPriority w:val="99"/>
    <w:locked/>
    <w:rsid w:val="00E20DFE"/>
    <w:rPr>
      <w:rFonts w:cs="Times New Roman"/>
    </w:rPr>
  </w:style>
  <w:style w:type="paragraph" w:styleId="afe">
    <w:name w:val="annotation subject"/>
    <w:basedOn w:val="afc"/>
    <w:next w:val="afc"/>
    <w:link w:val="aff"/>
    <w:uiPriority w:val="99"/>
    <w:semiHidden/>
    <w:rsid w:val="00E20DFE"/>
    <w:rPr>
      <w:b/>
      <w:bCs/>
    </w:rPr>
  </w:style>
  <w:style w:type="character" w:customStyle="1" w:styleId="aff">
    <w:name w:val="Тема примечания Знак"/>
    <w:link w:val="afe"/>
    <w:uiPriority w:val="99"/>
    <w:semiHidden/>
    <w:locked/>
    <w:rsid w:val="00E20DFE"/>
    <w:rPr>
      <w:rFonts w:cs="Times New Roman"/>
      <w:b/>
      <w:bCs/>
    </w:rPr>
  </w:style>
  <w:style w:type="paragraph" w:customStyle="1" w:styleId="41">
    <w:name w:val="Обычный4"/>
    <w:uiPriority w:val="99"/>
    <w:rsid w:val="00047724"/>
    <w:pPr>
      <w:ind w:firstLine="720"/>
      <w:jc w:val="both"/>
    </w:pPr>
    <w:rPr>
      <w:sz w:val="28"/>
    </w:rPr>
  </w:style>
  <w:style w:type="character" w:styleId="aff0">
    <w:name w:val="Emphasis"/>
    <w:uiPriority w:val="99"/>
    <w:qFormat/>
    <w:rsid w:val="004E57D3"/>
    <w:rPr>
      <w:rFonts w:ascii="Times New Roman" w:hAnsi="Times New Roman" w:cs="Times New Roman"/>
      <w:i/>
      <w:iCs/>
    </w:rPr>
  </w:style>
  <w:style w:type="character" w:customStyle="1" w:styleId="a7">
    <w:name w:val="Абзац списка Знак"/>
    <w:aliases w:val="Маркер Знак"/>
    <w:link w:val="a6"/>
    <w:uiPriority w:val="99"/>
    <w:locked/>
    <w:rsid w:val="00BC4E6C"/>
    <w:rPr>
      <w:sz w:val="24"/>
    </w:rPr>
  </w:style>
  <w:style w:type="character" w:customStyle="1" w:styleId="aff1">
    <w:name w:val="Заголовок Знак"/>
    <w:uiPriority w:val="99"/>
    <w:rsid w:val="00DF0D15"/>
    <w:rPr>
      <w:b/>
      <w:sz w:val="28"/>
      <w:lang w:val="en-US"/>
    </w:rPr>
  </w:style>
  <w:style w:type="paragraph" w:styleId="aff2">
    <w:name w:val="Revision"/>
    <w:hidden/>
    <w:uiPriority w:val="99"/>
    <w:semiHidden/>
    <w:rsid w:val="00DF0D15"/>
    <w:pPr>
      <w:ind w:firstLine="709"/>
      <w:jc w:val="both"/>
    </w:pPr>
    <w:rPr>
      <w:sz w:val="24"/>
      <w:szCs w:val="24"/>
    </w:rPr>
  </w:style>
  <w:style w:type="table" w:styleId="aff3">
    <w:name w:val="Table Grid"/>
    <w:basedOn w:val="a1"/>
    <w:uiPriority w:val="99"/>
    <w:rsid w:val="00DF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DF0D15"/>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link w:val="23"/>
    <w:uiPriority w:val="99"/>
    <w:locked/>
    <w:rsid w:val="00DF0D15"/>
    <w:rPr>
      <w:rFonts w:cs="Times New Roman"/>
      <w:sz w:val="24"/>
      <w:szCs w:val="24"/>
    </w:rPr>
  </w:style>
  <w:style w:type="paragraph" w:customStyle="1" w:styleId="ConsNonformat">
    <w:name w:val="ConsNonformat"/>
    <w:link w:val="ConsNonformat0"/>
    <w:uiPriority w:val="99"/>
    <w:rsid w:val="00DF0D15"/>
    <w:pPr>
      <w:widowControl w:val="0"/>
      <w:snapToGrid w:val="0"/>
    </w:pPr>
    <w:rPr>
      <w:rFonts w:ascii="Courier New" w:hAnsi="Courier New"/>
      <w:sz w:val="22"/>
      <w:szCs w:val="22"/>
    </w:rPr>
  </w:style>
  <w:style w:type="paragraph" w:customStyle="1" w:styleId="ConsNormal">
    <w:name w:val="ConsNormal"/>
    <w:link w:val="ConsNormal0"/>
    <w:uiPriority w:val="99"/>
    <w:rsid w:val="00DF0D15"/>
    <w:pPr>
      <w:widowControl w:val="0"/>
      <w:autoSpaceDE w:val="0"/>
      <w:autoSpaceDN w:val="0"/>
      <w:adjustRightInd w:val="0"/>
      <w:ind w:firstLine="720"/>
    </w:pPr>
    <w:rPr>
      <w:rFonts w:ascii="Arial" w:hAnsi="Arial"/>
      <w:sz w:val="22"/>
      <w:szCs w:val="22"/>
    </w:rPr>
  </w:style>
  <w:style w:type="character" w:customStyle="1" w:styleId="ConsNonformat0">
    <w:name w:val="ConsNonformat Знак"/>
    <w:link w:val="ConsNonformat"/>
    <w:uiPriority w:val="99"/>
    <w:locked/>
    <w:rsid w:val="00DF0D15"/>
    <w:rPr>
      <w:rFonts w:ascii="Courier New" w:hAnsi="Courier New"/>
      <w:sz w:val="22"/>
      <w:szCs w:val="22"/>
      <w:lang w:bidi="ar-SA"/>
    </w:rPr>
  </w:style>
  <w:style w:type="character" w:customStyle="1" w:styleId="ConsNormal0">
    <w:name w:val="ConsNormal Знак"/>
    <w:link w:val="ConsNormal"/>
    <w:uiPriority w:val="99"/>
    <w:locked/>
    <w:rsid w:val="00DF0D15"/>
    <w:rPr>
      <w:rFonts w:ascii="Arial" w:hAnsi="Arial"/>
      <w:sz w:val="22"/>
      <w:szCs w:val="22"/>
      <w:lang w:val="ru-RU" w:eastAsia="ru-RU" w:bidi="ar-SA"/>
    </w:rPr>
  </w:style>
  <w:style w:type="paragraph" w:customStyle="1" w:styleId="Text">
    <w:name w:val="Text"/>
    <w:basedOn w:val="a"/>
    <w:uiPriority w:val="99"/>
    <w:rsid w:val="00DF0D15"/>
    <w:pPr>
      <w:spacing w:after="240"/>
    </w:pPr>
    <w:rPr>
      <w:szCs w:val="20"/>
      <w:lang w:val="en-US" w:eastAsia="en-US"/>
    </w:rPr>
  </w:style>
  <w:style w:type="paragraph" w:customStyle="1" w:styleId="35">
    <w:name w:val="Обычный3"/>
    <w:uiPriority w:val="99"/>
    <w:rsid w:val="00DF0D15"/>
    <w:pPr>
      <w:ind w:firstLine="720"/>
      <w:jc w:val="both"/>
    </w:pPr>
    <w:rPr>
      <w:sz w:val="28"/>
    </w:rPr>
  </w:style>
  <w:style w:type="paragraph" w:customStyle="1" w:styleId="Style13">
    <w:name w:val="Style13"/>
    <w:basedOn w:val="a"/>
    <w:uiPriority w:val="99"/>
    <w:rsid w:val="00DF0D15"/>
    <w:pPr>
      <w:widowControl w:val="0"/>
      <w:autoSpaceDE w:val="0"/>
      <w:autoSpaceDN w:val="0"/>
      <w:adjustRightInd w:val="0"/>
    </w:pPr>
  </w:style>
  <w:style w:type="paragraph" w:customStyle="1" w:styleId="Style14">
    <w:name w:val="Style14"/>
    <w:basedOn w:val="a"/>
    <w:uiPriority w:val="99"/>
    <w:rsid w:val="00DF0D15"/>
    <w:pPr>
      <w:widowControl w:val="0"/>
      <w:autoSpaceDE w:val="0"/>
      <w:autoSpaceDN w:val="0"/>
      <w:adjustRightInd w:val="0"/>
    </w:pPr>
  </w:style>
  <w:style w:type="paragraph" w:customStyle="1" w:styleId="Style15">
    <w:name w:val="Style15"/>
    <w:basedOn w:val="a"/>
    <w:uiPriority w:val="99"/>
    <w:rsid w:val="00DF0D15"/>
    <w:pPr>
      <w:widowControl w:val="0"/>
      <w:autoSpaceDE w:val="0"/>
      <w:autoSpaceDN w:val="0"/>
      <w:adjustRightInd w:val="0"/>
    </w:pPr>
  </w:style>
  <w:style w:type="character" w:customStyle="1" w:styleId="FontStyle21">
    <w:name w:val="Font Style21"/>
    <w:uiPriority w:val="99"/>
    <w:rsid w:val="00DF0D15"/>
    <w:rPr>
      <w:rFonts w:ascii="Times New Roman" w:hAnsi="Times New Roman"/>
      <w:b/>
      <w:color w:val="000000"/>
      <w:sz w:val="26"/>
    </w:rPr>
  </w:style>
  <w:style w:type="character" w:customStyle="1" w:styleId="FontStyle22">
    <w:name w:val="Font Style22"/>
    <w:uiPriority w:val="99"/>
    <w:rsid w:val="00DF0D15"/>
    <w:rPr>
      <w:rFonts w:ascii="Times New Roman" w:hAnsi="Times New Roman"/>
      <w:b/>
      <w:color w:val="000000"/>
      <w:sz w:val="28"/>
    </w:rPr>
  </w:style>
  <w:style w:type="character" w:customStyle="1" w:styleId="FontStyle23">
    <w:name w:val="Font Style23"/>
    <w:uiPriority w:val="99"/>
    <w:rsid w:val="00DF0D15"/>
    <w:rPr>
      <w:rFonts w:ascii="Times New Roman" w:hAnsi="Times New Roman"/>
      <w:color w:val="000000"/>
      <w:sz w:val="26"/>
    </w:rPr>
  </w:style>
</w:styles>
</file>

<file path=word/webSettings.xml><?xml version="1.0" encoding="utf-8"?>
<w:webSettings xmlns:r="http://schemas.openxmlformats.org/officeDocument/2006/relationships" xmlns:w="http://schemas.openxmlformats.org/wordprocessingml/2006/main">
  <w:divs>
    <w:div w:id="16539850">
      <w:bodyDiv w:val="1"/>
      <w:marLeft w:val="0"/>
      <w:marRight w:val="0"/>
      <w:marTop w:val="0"/>
      <w:marBottom w:val="0"/>
      <w:divBdr>
        <w:top w:val="none" w:sz="0" w:space="0" w:color="auto"/>
        <w:left w:val="none" w:sz="0" w:space="0" w:color="auto"/>
        <w:bottom w:val="none" w:sz="0" w:space="0" w:color="auto"/>
        <w:right w:val="none" w:sz="0" w:space="0" w:color="auto"/>
      </w:divBdr>
    </w:div>
    <w:div w:id="23095026">
      <w:bodyDiv w:val="1"/>
      <w:marLeft w:val="0"/>
      <w:marRight w:val="0"/>
      <w:marTop w:val="0"/>
      <w:marBottom w:val="0"/>
      <w:divBdr>
        <w:top w:val="none" w:sz="0" w:space="0" w:color="auto"/>
        <w:left w:val="none" w:sz="0" w:space="0" w:color="auto"/>
        <w:bottom w:val="none" w:sz="0" w:space="0" w:color="auto"/>
        <w:right w:val="none" w:sz="0" w:space="0" w:color="auto"/>
      </w:divBdr>
    </w:div>
    <w:div w:id="34281579">
      <w:bodyDiv w:val="1"/>
      <w:marLeft w:val="0"/>
      <w:marRight w:val="0"/>
      <w:marTop w:val="0"/>
      <w:marBottom w:val="0"/>
      <w:divBdr>
        <w:top w:val="none" w:sz="0" w:space="0" w:color="auto"/>
        <w:left w:val="none" w:sz="0" w:space="0" w:color="auto"/>
        <w:bottom w:val="none" w:sz="0" w:space="0" w:color="auto"/>
        <w:right w:val="none" w:sz="0" w:space="0" w:color="auto"/>
      </w:divBdr>
    </w:div>
    <w:div w:id="44986415">
      <w:bodyDiv w:val="1"/>
      <w:marLeft w:val="0"/>
      <w:marRight w:val="0"/>
      <w:marTop w:val="0"/>
      <w:marBottom w:val="0"/>
      <w:divBdr>
        <w:top w:val="none" w:sz="0" w:space="0" w:color="auto"/>
        <w:left w:val="none" w:sz="0" w:space="0" w:color="auto"/>
        <w:bottom w:val="none" w:sz="0" w:space="0" w:color="auto"/>
        <w:right w:val="none" w:sz="0" w:space="0" w:color="auto"/>
      </w:divBdr>
    </w:div>
    <w:div w:id="48186896">
      <w:bodyDiv w:val="1"/>
      <w:marLeft w:val="0"/>
      <w:marRight w:val="0"/>
      <w:marTop w:val="0"/>
      <w:marBottom w:val="0"/>
      <w:divBdr>
        <w:top w:val="none" w:sz="0" w:space="0" w:color="auto"/>
        <w:left w:val="none" w:sz="0" w:space="0" w:color="auto"/>
        <w:bottom w:val="none" w:sz="0" w:space="0" w:color="auto"/>
        <w:right w:val="none" w:sz="0" w:space="0" w:color="auto"/>
      </w:divBdr>
    </w:div>
    <w:div w:id="53312308">
      <w:bodyDiv w:val="1"/>
      <w:marLeft w:val="0"/>
      <w:marRight w:val="0"/>
      <w:marTop w:val="0"/>
      <w:marBottom w:val="0"/>
      <w:divBdr>
        <w:top w:val="none" w:sz="0" w:space="0" w:color="auto"/>
        <w:left w:val="none" w:sz="0" w:space="0" w:color="auto"/>
        <w:bottom w:val="none" w:sz="0" w:space="0" w:color="auto"/>
        <w:right w:val="none" w:sz="0" w:space="0" w:color="auto"/>
      </w:divBdr>
    </w:div>
    <w:div w:id="66660044">
      <w:bodyDiv w:val="1"/>
      <w:marLeft w:val="0"/>
      <w:marRight w:val="0"/>
      <w:marTop w:val="0"/>
      <w:marBottom w:val="0"/>
      <w:divBdr>
        <w:top w:val="none" w:sz="0" w:space="0" w:color="auto"/>
        <w:left w:val="none" w:sz="0" w:space="0" w:color="auto"/>
        <w:bottom w:val="none" w:sz="0" w:space="0" w:color="auto"/>
        <w:right w:val="none" w:sz="0" w:space="0" w:color="auto"/>
      </w:divBdr>
    </w:div>
    <w:div w:id="81031551">
      <w:bodyDiv w:val="1"/>
      <w:marLeft w:val="0"/>
      <w:marRight w:val="0"/>
      <w:marTop w:val="0"/>
      <w:marBottom w:val="0"/>
      <w:divBdr>
        <w:top w:val="none" w:sz="0" w:space="0" w:color="auto"/>
        <w:left w:val="none" w:sz="0" w:space="0" w:color="auto"/>
        <w:bottom w:val="none" w:sz="0" w:space="0" w:color="auto"/>
        <w:right w:val="none" w:sz="0" w:space="0" w:color="auto"/>
      </w:divBdr>
    </w:div>
    <w:div w:id="90784890">
      <w:bodyDiv w:val="1"/>
      <w:marLeft w:val="0"/>
      <w:marRight w:val="0"/>
      <w:marTop w:val="0"/>
      <w:marBottom w:val="0"/>
      <w:divBdr>
        <w:top w:val="none" w:sz="0" w:space="0" w:color="auto"/>
        <w:left w:val="none" w:sz="0" w:space="0" w:color="auto"/>
        <w:bottom w:val="none" w:sz="0" w:space="0" w:color="auto"/>
        <w:right w:val="none" w:sz="0" w:space="0" w:color="auto"/>
      </w:divBdr>
    </w:div>
    <w:div w:id="93402589">
      <w:bodyDiv w:val="1"/>
      <w:marLeft w:val="0"/>
      <w:marRight w:val="0"/>
      <w:marTop w:val="0"/>
      <w:marBottom w:val="0"/>
      <w:divBdr>
        <w:top w:val="none" w:sz="0" w:space="0" w:color="auto"/>
        <w:left w:val="none" w:sz="0" w:space="0" w:color="auto"/>
        <w:bottom w:val="none" w:sz="0" w:space="0" w:color="auto"/>
        <w:right w:val="none" w:sz="0" w:space="0" w:color="auto"/>
      </w:divBdr>
    </w:div>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110319680">
      <w:bodyDiv w:val="1"/>
      <w:marLeft w:val="0"/>
      <w:marRight w:val="0"/>
      <w:marTop w:val="0"/>
      <w:marBottom w:val="0"/>
      <w:divBdr>
        <w:top w:val="none" w:sz="0" w:space="0" w:color="auto"/>
        <w:left w:val="none" w:sz="0" w:space="0" w:color="auto"/>
        <w:bottom w:val="none" w:sz="0" w:space="0" w:color="auto"/>
        <w:right w:val="none" w:sz="0" w:space="0" w:color="auto"/>
      </w:divBdr>
    </w:div>
    <w:div w:id="122235561">
      <w:bodyDiv w:val="1"/>
      <w:marLeft w:val="0"/>
      <w:marRight w:val="0"/>
      <w:marTop w:val="0"/>
      <w:marBottom w:val="0"/>
      <w:divBdr>
        <w:top w:val="none" w:sz="0" w:space="0" w:color="auto"/>
        <w:left w:val="none" w:sz="0" w:space="0" w:color="auto"/>
        <w:bottom w:val="none" w:sz="0" w:space="0" w:color="auto"/>
        <w:right w:val="none" w:sz="0" w:space="0" w:color="auto"/>
      </w:divBdr>
    </w:div>
    <w:div w:id="122621424">
      <w:bodyDiv w:val="1"/>
      <w:marLeft w:val="0"/>
      <w:marRight w:val="0"/>
      <w:marTop w:val="0"/>
      <w:marBottom w:val="0"/>
      <w:divBdr>
        <w:top w:val="none" w:sz="0" w:space="0" w:color="auto"/>
        <w:left w:val="none" w:sz="0" w:space="0" w:color="auto"/>
        <w:bottom w:val="none" w:sz="0" w:space="0" w:color="auto"/>
        <w:right w:val="none" w:sz="0" w:space="0" w:color="auto"/>
      </w:divBdr>
    </w:div>
    <w:div w:id="127473483">
      <w:bodyDiv w:val="1"/>
      <w:marLeft w:val="0"/>
      <w:marRight w:val="0"/>
      <w:marTop w:val="0"/>
      <w:marBottom w:val="0"/>
      <w:divBdr>
        <w:top w:val="none" w:sz="0" w:space="0" w:color="auto"/>
        <w:left w:val="none" w:sz="0" w:space="0" w:color="auto"/>
        <w:bottom w:val="none" w:sz="0" w:space="0" w:color="auto"/>
        <w:right w:val="none" w:sz="0" w:space="0" w:color="auto"/>
      </w:divBdr>
    </w:div>
    <w:div w:id="131218803">
      <w:bodyDiv w:val="1"/>
      <w:marLeft w:val="0"/>
      <w:marRight w:val="0"/>
      <w:marTop w:val="0"/>
      <w:marBottom w:val="0"/>
      <w:divBdr>
        <w:top w:val="none" w:sz="0" w:space="0" w:color="auto"/>
        <w:left w:val="none" w:sz="0" w:space="0" w:color="auto"/>
        <w:bottom w:val="none" w:sz="0" w:space="0" w:color="auto"/>
        <w:right w:val="none" w:sz="0" w:space="0" w:color="auto"/>
      </w:divBdr>
    </w:div>
    <w:div w:id="171530772">
      <w:bodyDiv w:val="1"/>
      <w:marLeft w:val="0"/>
      <w:marRight w:val="0"/>
      <w:marTop w:val="0"/>
      <w:marBottom w:val="0"/>
      <w:divBdr>
        <w:top w:val="none" w:sz="0" w:space="0" w:color="auto"/>
        <w:left w:val="none" w:sz="0" w:space="0" w:color="auto"/>
        <w:bottom w:val="none" w:sz="0" w:space="0" w:color="auto"/>
        <w:right w:val="none" w:sz="0" w:space="0" w:color="auto"/>
      </w:divBdr>
    </w:div>
    <w:div w:id="177278853">
      <w:bodyDiv w:val="1"/>
      <w:marLeft w:val="0"/>
      <w:marRight w:val="0"/>
      <w:marTop w:val="0"/>
      <w:marBottom w:val="0"/>
      <w:divBdr>
        <w:top w:val="none" w:sz="0" w:space="0" w:color="auto"/>
        <w:left w:val="none" w:sz="0" w:space="0" w:color="auto"/>
        <w:bottom w:val="none" w:sz="0" w:space="0" w:color="auto"/>
        <w:right w:val="none" w:sz="0" w:space="0" w:color="auto"/>
      </w:divBdr>
    </w:div>
    <w:div w:id="187985190">
      <w:bodyDiv w:val="1"/>
      <w:marLeft w:val="0"/>
      <w:marRight w:val="0"/>
      <w:marTop w:val="0"/>
      <w:marBottom w:val="0"/>
      <w:divBdr>
        <w:top w:val="none" w:sz="0" w:space="0" w:color="auto"/>
        <w:left w:val="none" w:sz="0" w:space="0" w:color="auto"/>
        <w:bottom w:val="none" w:sz="0" w:space="0" w:color="auto"/>
        <w:right w:val="none" w:sz="0" w:space="0" w:color="auto"/>
      </w:divBdr>
    </w:div>
    <w:div w:id="193426715">
      <w:bodyDiv w:val="1"/>
      <w:marLeft w:val="0"/>
      <w:marRight w:val="0"/>
      <w:marTop w:val="0"/>
      <w:marBottom w:val="0"/>
      <w:divBdr>
        <w:top w:val="none" w:sz="0" w:space="0" w:color="auto"/>
        <w:left w:val="none" w:sz="0" w:space="0" w:color="auto"/>
        <w:bottom w:val="none" w:sz="0" w:space="0" w:color="auto"/>
        <w:right w:val="none" w:sz="0" w:space="0" w:color="auto"/>
      </w:divBdr>
    </w:div>
    <w:div w:id="214857161">
      <w:bodyDiv w:val="1"/>
      <w:marLeft w:val="0"/>
      <w:marRight w:val="0"/>
      <w:marTop w:val="0"/>
      <w:marBottom w:val="0"/>
      <w:divBdr>
        <w:top w:val="none" w:sz="0" w:space="0" w:color="auto"/>
        <w:left w:val="none" w:sz="0" w:space="0" w:color="auto"/>
        <w:bottom w:val="none" w:sz="0" w:space="0" w:color="auto"/>
        <w:right w:val="none" w:sz="0" w:space="0" w:color="auto"/>
      </w:divBdr>
    </w:div>
    <w:div w:id="217086893">
      <w:bodyDiv w:val="1"/>
      <w:marLeft w:val="0"/>
      <w:marRight w:val="0"/>
      <w:marTop w:val="0"/>
      <w:marBottom w:val="0"/>
      <w:divBdr>
        <w:top w:val="none" w:sz="0" w:space="0" w:color="auto"/>
        <w:left w:val="none" w:sz="0" w:space="0" w:color="auto"/>
        <w:bottom w:val="none" w:sz="0" w:space="0" w:color="auto"/>
        <w:right w:val="none" w:sz="0" w:space="0" w:color="auto"/>
      </w:divBdr>
    </w:div>
    <w:div w:id="224221187">
      <w:bodyDiv w:val="1"/>
      <w:marLeft w:val="0"/>
      <w:marRight w:val="0"/>
      <w:marTop w:val="0"/>
      <w:marBottom w:val="0"/>
      <w:divBdr>
        <w:top w:val="none" w:sz="0" w:space="0" w:color="auto"/>
        <w:left w:val="none" w:sz="0" w:space="0" w:color="auto"/>
        <w:bottom w:val="none" w:sz="0" w:space="0" w:color="auto"/>
        <w:right w:val="none" w:sz="0" w:space="0" w:color="auto"/>
      </w:divBdr>
    </w:div>
    <w:div w:id="224606712">
      <w:bodyDiv w:val="1"/>
      <w:marLeft w:val="0"/>
      <w:marRight w:val="0"/>
      <w:marTop w:val="0"/>
      <w:marBottom w:val="0"/>
      <w:divBdr>
        <w:top w:val="none" w:sz="0" w:space="0" w:color="auto"/>
        <w:left w:val="none" w:sz="0" w:space="0" w:color="auto"/>
        <w:bottom w:val="none" w:sz="0" w:space="0" w:color="auto"/>
        <w:right w:val="none" w:sz="0" w:space="0" w:color="auto"/>
      </w:divBdr>
    </w:div>
    <w:div w:id="228150803">
      <w:bodyDiv w:val="1"/>
      <w:marLeft w:val="0"/>
      <w:marRight w:val="0"/>
      <w:marTop w:val="0"/>
      <w:marBottom w:val="0"/>
      <w:divBdr>
        <w:top w:val="none" w:sz="0" w:space="0" w:color="auto"/>
        <w:left w:val="none" w:sz="0" w:space="0" w:color="auto"/>
        <w:bottom w:val="none" w:sz="0" w:space="0" w:color="auto"/>
        <w:right w:val="none" w:sz="0" w:space="0" w:color="auto"/>
      </w:divBdr>
    </w:div>
    <w:div w:id="248201824">
      <w:bodyDiv w:val="1"/>
      <w:marLeft w:val="0"/>
      <w:marRight w:val="0"/>
      <w:marTop w:val="0"/>
      <w:marBottom w:val="0"/>
      <w:divBdr>
        <w:top w:val="none" w:sz="0" w:space="0" w:color="auto"/>
        <w:left w:val="none" w:sz="0" w:space="0" w:color="auto"/>
        <w:bottom w:val="none" w:sz="0" w:space="0" w:color="auto"/>
        <w:right w:val="none" w:sz="0" w:space="0" w:color="auto"/>
      </w:divBdr>
    </w:div>
    <w:div w:id="258636998">
      <w:bodyDiv w:val="1"/>
      <w:marLeft w:val="0"/>
      <w:marRight w:val="0"/>
      <w:marTop w:val="0"/>
      <w:marBottom w:val="0"/>
      <w:divBdr>
        <w:top w:val="none" w:sz="0" w:space="0" w:color="auto"/>
        <w:left w:val="none" w:sz="0" w:space="0" w:color="auto"/>
        <w:bottom w:val="none" w:sz="0" w:space="0" w:color="auto"/>
        <w:right w:val="none" w:sz="0" w:space="0" w:color="auto"/>
      </w:divBdr>
    </w:div>
    <w:div w:id="270940536">
      <w:bodyDiv w:val="1"/>
      <w:marLeft w:val="0"/>
      <w:marRight w:val="0"/>
      <w:marTop w:val="0"/>
      <w:marBottom w:val="0"/>
      <w:divBdr>
        <w:top w:val="none" w:sz="0" w:space="0" w:color="auto"/>
        <w:left w:val="none" w:sz="0" w:space="0" w:color="auto"/>
        <w:bottom w:val="none" w:sz="0" w:space="0" w:color="auto"/>
        <w:right w:val="none" w:sz="0" w:space="0" w:color="auto"/>
      </w:divBdr>
    </w:div>
    <w:div w:id="273174250">
      <w:bodyDiv w:val="1"/>
      <w:marLeft w:val="0"/>
      <w:marRight w:val="0"/>
      <w:marTop w:val="0"/>
      <w:marBottom w:val="0"/>
      <w:divBdr>
        <w:top w:val="none" w:sz="0" w:space="0" w:color="auto"/>
        <w:left w:val="none" w:sz="0" w:space="0" w:color="auto"/>
        <w:bottom w:val="none" w:sz="0" w:space="0" w:color="auto"/>
        <w:right w:val="none" w:sz="0" w:space="0" w:color="auto"/>
      </w:divBdr>
    </w:div>
    <w:div w:id="278950111">
      <w:bodyDiv w:val="1"/>
      <w:marLeft w:val="0"/>
      <w:marRight w:val="0"/>
      <w:marTop w:val="0"/>
      <w:marBottom w:val="0"/>
      <w:divBdr>
        <w:top w:val="none" w:sz="0" w:space="0" w:color="auto"/>
        <w:left w:val="none" w:sz="0" w:space="0" w:color="auto"/>
        <w:bottom w:val="none" w:sz="0" w:space="0" w:color="auto"/>
        <w:right w:val="none" w:sz="0" w:space="0" w:color="auto"/>
      </w:divBdr>
    </w:div>
    <w:div w:id="281422802">
      <w:bodyDiv w:val="1"/>
      <w:marLeft w:val="0"/>
      <w:marRight w:val="0"/>
      <w:marTop w:val="0"/>
      <w:marBottom w:val="0"/>
      <w:divBdr>
        <w:top w:val="none" w:sz="0" w:space="0" w:color="auto"/>
        <w:left w:val="none" w:sz="0" w:space="0" w:color="auto"/>
        <w:bottom w:val="none" w:sz="0" w:space="0" w:color="auto"/>
        <w:right w:val="none" w:sz="0" w:space="0" w:color="auto"/>
      </w:divBdr>
    </w:div>
    <w:div w:id="290402824">
      <w:bodyDiv w:val="1"/>
      <w:marLeft w:val="0"/>
      <w:marRight w:val="0"/>
      <w:marTop w:val="0"/>
      <w:marBottom w:val="0"/>
      <w:divBdr>
        <w:top w:val="none" w:sz="0" w:space="0" w:color="auto"/>
        <w:left w:val="none" w:sz="0" w:space="0" w:color="auto"/>
        <w:bottom w:val="none" w:sz="0" w:space="0" w:color="auto"/>
        <w:right w:val="none" w:sz="0" w:space="0" w:color="auto"/>
      </w:divBdr>
    </w:div>
    <w:div w:id="291450016">
      <w:bodyDiv w:val="1"/>
      <w:marLeft w:val="0"/>
      <w:marRight w:val="0"/>
      <w:marTop w:val="0"/>
      <w:marBottom w:val="0"/>
      <w:divBdr>
        <w:top w:val="none" w:sz="0" w:space="0" w:color="auto"/>
        <w:left w:val="none" w:sz="0" w:space="0" w:color="auto"/>
        <w:bottom w:val="none" w:sz="0" w:space="0" w:color="auto"/>
        <w:right w:val="none" w:sz="0" w:space="0" w:color="auto"/>
      </w:divBdr>
    </w:div>
    <w:div w:id="303853434">
      <w:bodyDiv w:val="1"/>
      <w:marLeft w:val="0"/>
      <w:marRight w:val="0"/>
      <w:marTop w:val="0"/>
      <w:marBottom w:val="0"/>
      <w:divBdr>
        <w:top w:val="none" w:sz="0" w:space="0" w:color="auto"/>
        <w:left w:val="none" w:sz="0" w:space="0" w:color="auto"/>
        <w:bottom w:val="none" w:sz="0" w:space="0" w:color="auto"/>
        <w:right w:val="none" w:sz="0" w:space="0" w:color="auto"/>
      </w:divBdr>
    </w:div>
    <w:div w:id="333848595">
      <w:bodyDiv w:val="1"/>
      <w:marLeft w:val="0"/>
      <w:marRight w:val="0"/>
      <w:marTop w:val="0"/>
      <w:marBottom w:val="0"/>
      <w:divBdr>
        <w:top w:val="none" w:sz="0" w:space="0" w:color="auto"/>
        <w:left w:val="none" w:sz="0" w:space="0" w:color="auto"/>
        <w:bottom w:val="none" w:sz="0" w:space="0" w:color="auto"/>
        <w:right w:val="none" w:sz="0" w:space="0" w:color="auto"/>
      </w:divBdr>
    </w:div>
    <w:div w:id="341206852">
      <w:bodyDiv w:val="1"/>
      <w:marLeft w:val="0"/>
      <w:marRight w:val="0"/>
      <w:marTop w:val="0"/>
      <w:marBottom w:val="0"/>
      <w:divBdr>
        <w:top w:val="none" w:sz="0" w:space="0" w:color="auto"/>
        <w:left w:val="none" w:sz="0" w:space="0" w:color="auto"/>
        <w:bottom w:val="none" w:sz="0" w:space="0" w:color="auto"/>
        <w:right w:val="none" w:sz="0" w:space="0" w:color="auto"/>
      </w:divBdr>
    </w:div>
    <w:div w:id="387653037">
      <w:bodyDiv w:val="1"/>
      <w:marLeft w:val="0"/>
      <w:marRight w:val="0"/>
      <w:marTop w:val="0"/>
      <w:marBottom w:val="0"/>
      <w:divBdr>
        <w:top w:val="none" w:sz="0" w:space="0" w:color="auto"/>
        <w:left w:val="none" w:sz="0" w:space="0" w:color="auto"/>
        <w:bottom w:val="none" w:sz="0" w:space="0" w:color="auto"/>
        <w:right w:val="none" w:sz="0" w:space="0" w:color="auto"/>
      </w:divBdr>
    </w:div>
    <w:div w:id="398479380">
      <w:bodyDiv w:val="1"/>
      <w:marLeft w:val="0"/>
      <w:marRight w:val="0"/>
      <w:marTop w:val="0"/>
      <w:marBottom w:val="0"/>
      <w:divBdr>
        <w:top w:val="none" w:sz="0" w:space="0" w:color="auto"/>
        <w:left w:val="none" w:sz="0" w:space="0" w:color="auto"/>
        <w:bottom w:val="none" w:sz="0" w:space="0" w:color="auto"/>
        <w:right w:val="none" w:sz="0" w:space="0" w:color="auto"/>
      </w:divBdr>
    </w:div>
    <w:div w:id="419300168">
      <w:bodyDiv w:val="1"/>
      <w:marLeft w:val="0"/>
      <w:marRight w:val="0"/>
      <w:marTop w:val="0"/>
      <w:marBottom w:val="0"/>
      <w:divBdr>
        <w:top w:val="none" w:sz="0" w:space="0" w:color="auto"/>
        <w:left w:val="none" w:sz="0" w:space="0" w:color="auto"/>
        <w:bottom w:val="none" w:sz="0" w:space="0" w:color="auto"/>
        <w:right w:val="none" w:sz="0" w:space="0" w:color="auto"/>
      </w:divBdr>
    </w:div>
    <w:div w:id="421295881">
      <w:bodyDiv w:val="1"/>
      <w:marLeft w:val="0"/>
      <w:marRight w:val="0"/>
      <w:marTop w:val="0"/>
      <w:marBottom w:val="0"/>
      <w:divBdr>
        <w:top w:val="none" w:sz="0" w:space="0" w:color="auto"/>
        <w:left w:val="none" w:sz="0" w:space="0" w:color="auto"/>
        <w:bottom w:val="none" w:sz="0" w:space="0" w:color="auto"/>
        <w:right w:val="none" w:sz="0" w:space="0" w:color="auto"/>
      </w:divBdr>
    </w:div>
    <w:div w:id="441724128">
      <w:bodyDiv w:val="1"/>
      <w:marLeft w:val="0"/>
      <w:marRight w:val="0"/>
      <w:marTop w:val="0"/>
      <w:marBottom w:val="0"/>
      <w:divBdr>
        <w:top w:val="none" w:sz="0" w:space="0" w:color="auto"/>
        <w:left w:val="none" w:sz="0" w:space="0" w:color="auto"/>
        <w:bottom w:val="none" w:sz="0" w:space="0" w:color="auto"/>
        <w:right w:val="none" w:sz="0" w:space="0" w:color="auto"/>
      </w:divBdr>
    </w:div>
    <w:div w:id="456609793">
      <w:bodyDiv w:val="1"/>
      <w:marLeft w:val="0"/>
      <w:marRight w:val="0"/>
      <w:marTop w:val="0"/>
      <w:marBottom w:val="0"/>
      <w:divBdr>
        <w:top w:val="none" w:sz="0" w:space="0" w:color="auto"/>
        <w:left w:val="none" w:sz="0" w:space="0" w:color="auto"/>
        <w:bottom w:val="none" w:sz="0" w:space="0" w:color="auto"/>
        <w:right w:val="none" w:sz="0" w:space="0" w:color="auto"/>
      </w:divBdr>
    </w:div>
    <w:div w:id="491525071">
      <w:bodyDiv w:val="1"/>
      <w:marLeft w:val="0"/>
      <w:marRight w:val="0"/>
      <w:marTop w:val="0"/>
      <w:marBottom w:val="0"/>
      <w:divBdr>
        <w:top w:val="none" w:sz="0" w:space="0" w:color="auto"/>
        <w:left w:val="none" w:sz="0" w:space="0" w:color="auto"/>
        <w:bottom w:val="none" w:sz="0" w:space="0" w:color="auto"/>
        <w:right w:val="none" w:sz="0" w:space="0" w:color="auto"/>
      </w:divBdr>
    </w:div>
    <w:div w:id="497384934">
      <w:bodyDiv w:val="1"/>
      <w:marLeft w:val="0"/>
      <w:marRight w:val="0"/>
      <w:marTop w:val="0"/>
      <w:marBottom w:val="0"/>
      <w:divBdr>
        <w:top w:val="none" w:sz="0" w:space="0" w:color="auto"/>
        <w:left w:val="none" w:sz="0" w:space="0" w:color="auto"/>
        <w:bottom w:val="none" w:sz="0" w:space="0" w:color="auto"/>
        <w:right w:val="none" w:sz="0" w:space="0" w:color="auto"/>
      </w:divBdr>
    </w:div>
    <w:div w:id="518810556">
      <w:bodyDiv w:val="1"/>
      <w:marLeft w:val="0"/>
      <w:marRight w:val="0"/>
      <w:marTop w:val="0"/>
      <w:marBottom w:val="0"/>
      <w:divBdr>
        <w:top w:val="none" w:sz="0" w:space="0" w:color="auto"/>
        <w:left w:val="none" w:sz="0" w:space="0" w:color="auto"/>
        <w:bottom w:val="none" w:sz="0" w:space="0" w:color="auto"/>
        <w:right w:val="none" w:sz="0" w:space="0" w:color="auto"/>
      </w:divBdr>
    </w:div>
    <w:div w:id="521629857">
      <w:bodyDiv w:val="1"/>
      <w:marLeft w:val="0"/>
      <w:marRight w:val="0"/>
      <w:marTop w:val="0"/>
      <w:marBottom w:val="0"/>
      <w:divBdr>
        <w:top w:val="none" w:sz="0" w:space="0" w:color="auto"/>
        <w:left w:val="none" w:sz="0" w:space="0" w:color="auto"/>
        <w:bottom w:val="none" w:sz="0" w:space="0" w:color="auto"/>
        <w:right w:val="none" w:sz="0" w:space="0" w:color="auto"/>
      </w:divBdr>
    </w:div>
    <w:div w:id="522859868">
      <w:bodyDiv w:val="1"/>
      <w:marLeft w:val="0"/>
      <w:marRight w:val="0"/>
      <w:marTop w:val="0"/>
      <w:marBottom w:val="0"/>
      <w:divBdr>
        <w:top w:val="none" w:sz="0" w:space="0" w:color="auto"/>
        <w:left w:val="none" w:sz="0" w:space="0" w:color="auto"/>
        <w:bottom w:val="none" w:sz="0" w:space="0" w:color="auto"/>
        <w:right w:val="none" w:sz="0" w:space="0" w:color="auto"/>
      </w:divBdr>
    </w:div>
    <w:div w:id="558057075">
      <w:bodyDiv w:val="1"/>
      <w:marLeft w:val="0"/>
      <w:marRight w:val="0"/>
      <w:marTop w:val="0"/>
      <w:marBottom w:val="0"/>
      <w:divBdr>
        <w:top w:val="none" w:sz="0" w:space="0" w:color="auto"/>
        <w:left w:val="none" w:sz="0" w:space="0" w:color="auto"/>
        <w:bottom w:val="none" w:sz="0" w:space="0" w:color="auto"/>
        <w:right w:val="none" w:sz="0" w:space="0" w:color="auto"/>
      </w:divBdr>
    </w:div>
    <w:div w:id="561908123">
      <w:bodyDiv w:val="1"/>
      <w:marLeft w:val="0"/>
      <w:marRight w:val="0"/>
      <w:marTop w:val="0"/>
      <w:marBottom w:val="0"/>
      <w:divBdr>
        <w:top w:val="none" w:sz="0" w:space="0" w:color="auto"/>
        <w:left w:val="none" w:sz="0" w:space="0" w:color="auto"/>
        <w:bottom w:val="none" w:sz="0" w:space="0" w:color="auto"/>
        <w:right w:val="none" w:sz="0" w:space="0" w:color="auto"/>
      </w:divBdr>
    </w:div>
    <w:div w:id="563562365">
      <w:bodyDiv w:val="1"/>
      <w:marLeft w:val="0"/>
      <w:marRight w:val="0"/>
      <w:marTop w:val="0"/>
      <w:marBottom w:val="0"/>
      <w:divBdr>
        <w:top w:val="none" w:sz="0" w:space="0" w:color="auto"/>
        <w:left w:val="none" w:sz="0" w:space="0" w:color="auto"/>
        <w:bottom w:val="none" w:sz="0" w:space="0" w:color="auto"/>
        <w:right w:val="none" w:sz="0" w:space="0" w:color="auto"/>
      </w:divBdr>
    </w:div>
    <w:div w:id="577252077">
      <w:bodyDiv w:val="1"/>
      <w:marLeft w:val="0"/>
      <w:marRight w:val="0"/>
      <w:marTop w:val="0"/>
      <w:marBottom w:val="0"/>
      <w:divBdr>
        <w:top w:val="none" w:sz="0" w:space="0" w:color="auto"/>
        <w:left w:val="none" w:sz="0" w:space="0" w:color="auto"/>
        <w:bottom w:val="none" w:sz="0" w:space="0" w:color="auto"/>
        <w:right w:val="none" w:sz="0" w:space="0" w:color="auto"/>
      </w:divBdr>
    </w:div>
    <w:div w:id="583341983">
      <w:bodyDiv w:val="1"/>
      <w:marLeft w:val="0"/>
      <w:marRight w:val="0"/>
      <w:marTop w:val="0"/>
      <w:marBottom w:val="0"/>
      <w:divBdr>
        <w:top w:val="none" w:sz="0" w:space="0" w:color="auto"/>
        <w:left w:val="none" w:sz="0" w:space="0" w:color="auto"/>
        <w:bottom w:val="none" w:sz="0" w:space="0" w:color="auto"/>
        <w:right w:val="none" w:sz="0" w:space="0" w:color="auto"/>
      </w:divBdr>
    </w:div>
    <w:div w:id="611089349">
      <w:bodyDiv w:val="1"/>
      <w:marLeft w:val="0"/>
      <w:marRight w:val="0"/>
      <w:marTop w:val="0"/>
      <w:marBottom w:val="0"/>
      <w:divBdr>
        <w:top w:val="none" w:sz="0" w:space="0" w:color="auto"/>
        <w:left w:val="none" w:sz="0" w:space="0" w:color="auto"/>
        <w:bottom w:val="none" w:sz="0" w:space="0" w:color="auto"/>
        <w:right w:val="none" w:sz="0" w:space="0" w:color="auto"/>
      </w:divBdr>
    </w:div>
    <w:div w:id="612133265">
      <w:bodyDiv w:val="1"/>
      <w:marLeft w:val="0"/>
      <w:marRight w:val="0"/>
      <w:marTop w:val="0"/>
      <w:marBottom w:val="0"/>
      <w:divBdr>
        <w:top w:val="none" w:sz="0" w:space="0" w:color="auto"/>
        <w:left w:val="none" w:sz="0" w:space="0" w:color="auto"/>
        <w:bottom w:val="none" w:sz="0" w:space="0" w:color="auto"/>
        <w:right w:val="none" w:sz="0" w:space="0" w:color="auto"/>
      </w:divBdr>
    </w:div>
    <w:div w:id="613094492">
      <w:bodyDiv w:val="1"/>
      <w:marLeft w:val="0"/>
      <w:marRight w:val="0"/>
      <w:marTop w:val="0"/>
      <w:marBottom w:val="0"/>
      <w:divBdr>
        <w:top w:val="none" w:sz="0" w:space="0" w:color="auto"/>
        <w:left w:val="none" w:sz="0" w:space="0" w:color="auto"/>
        <w:bottom w:val="none" w:sz="0" w:space="0" w:color="auto"/>
        <w:right w:val="none" w:sz="0" w:space="0" w:color="auto"/>
      </w:divBdr>
    </w:div>
    <w:div w:id="626545018">
      <w:bodyDiv w:val="1"/>
      <w:marLeft w:val="0"/>
      <w:marRight w:val="0"/>
      <w:marTop w:val="0"/>
      <w:marBottom w:val="0"/>
      <w:divBdr>
        <w:top w:val="none" w:sz="0" w:space="0" w:color="auto"/>
        <w:left w:val="none" w:sz="0" w:space="0" w:color="auto"/>
        <w:bottom w:val="none" w:sz="0" w:space="0" w:color="auto"/>
        <w:right w:val="none" w:sz="0" w:space="0" w:color="auto"/>
      </w:divBdr>
    </w:div>
    <w:div w:id="628753423">
      <w:bodyDiv w:val="1"/>
      <w:marLeft w:val="0"/>
      <w:marRight w:val="0"/>
      <w:marTop w:val="0"/>
      <w:marBottom w:val="0"/>
      <w:divBdr>
        <w:top w:val="none" w:sz="0" w:space="0" w:color="auto"/>
        <w:left w:val="none" w:sz="0" w:space="0" w:color="auto"/>
        <w:bottom w:val="none" w:sz="0" w:space="0" w:color="auto"/>
        <w:right w:val="none" w:sz="0" w:space="0" w:color="auto"/>
      </w:divBdr>
    </w:div>
    <w:div w:id="630667948">
      <w:bodyDiv w:val="1"/>
      <w:marLeft w:val="0"/>
      <w:marRight w:val="0"/>
      <w:marTop w:val="0"/>
      <w:marBottom w:val="0"/>
      <w:divBdr>
        <w:top w:val="none" w:sz="0" w:space="0" w:color="auto"/>
        <w:left w:val="none" w:sz="0" w:space="0" w:color="auto"/>
        <w:bottom w:val="none" w:sz="0" w:space="0" w:color="auto"/>
        <w:right w:val="none" w:sz="0" w:space="0" w:color="auto"/>
      </w:divBdr>
    </w:div>
    <w:div w:id="646737996">
      <w:bodyDiv w:val="1"/>
      <w:marLeft w:val="0"/>
      <w:marRight w:val="0"/>
      <w:marTop w:val="0"/>
      <w:marBottom w:val="0"/>
      <w:divBdr>
        <w:top w:val="none" w:sz="0" w:space="0" w:color="auto"/>
        <w:left w:val="none" w:sz="0" w:space="0" w:color="auto"/>
        <w:bottom w:val="none" w:sz="0" w:space="0" w:color="auto"/>
        <w:right w:val="none" w:sz="0" w:space="0" w:color="auto"/>
      </w:divBdr>
    </w:div>
    <w:div w:id="667103202">
      <w:bodyDiv w:val="1"/>
      <w:marLeft w:val="0"/>
      <w:marRight w:val="0"/>
      <w:marTop w:val="0"/>
      <w:marBottom w:val="0"/>
      <w:divBdr>
        <w:top w:val="none" w:sz="0" w:space="0" w:color="auto"/>
        <w:left w:val="none" w:sz="0" w:space="0" w:color="auto"/>
        <w:bottom w:val="none" w:sz="0" w:space="0" w:color="auto"/>
        <w:right w:val="none" w:sz="0" w:space="0" w:color="auto"/>
      </w:divBdr>
    </w:div>
    <w:div w:id="673994193">
      <w:bodyDiv w:val="1"/>
      <w:marLeft w:val="0"/>
      <w:marRight w:val="0"/>
      <w:marTop w:val="0"/>
      <w:marBottom w:val="0"/>
      <w:divBdr>
        <w:top w:val="none" w:sz="0" w:space="0" w:color="auto"/>
        <w:left w:val="none" w:sz="0" w:space="0" w:color="auto"/>
        <w:bottom w:val="none" w:sz="0" w:space="0" w:color="auto"/>
        <w:right w:val="none" w:sz="0" w:space="0" w:color="auto"/>
      </w:divBdr>
    </w:div>
    <w:div w:id="676926713">
      <w:bodyDiv w:val="1"/>
      <w:marLeft w:val="0"/>
      <w:marRight w:val="0"/>
      <w:marTop w:val="0"/>
      <w:marBottom w:val="0"/>
      <w:divBdr>
        <w:top w:val="none" w:sz="0" w:space="0" w:color="auto"/>
        <w:left w:val="none" w:sz="0" w:space="0" w:color="auto"/>
        <w:bottom w:val="none" w:sz="0" w:space="0" w:color="auto"/>
        <w:right w:val="none" w:sz="0" w:space="0" w:color="auto"/>
      </w:divBdr>
    </w:div>
    <w:div w:id="678853716">
      <w:bodyDiv w:val="1"/>
      <w:marLeft w:val="0"/>
      <w:marRight w:val="0"/>
      <w:marTop w:val="0"/>
      <w:marBottom w:val="0"/>
      <w:divBdr>
        <w:top w:val="none" w:sz="0" w:space="0" w:color="auto"/>
        <w:left w:val="none" w:sz="0" w:space="0" w:color="auto"/>
        <w:bottom w:val="none" w:sz="0" w:space="0" w:color="auto"/>
        <w:right w:val="none" w:sz="0" w:space="0" w:color="auto"/>
      </w:divBdr>
    </w:div>
    <w:div w:id="682632496">
      <w:bodyDiv w:val="1"/>
      <w:marLeft w:val="0"/>
      <w:marRight w:val="0"/>
      <w:marTop w:val="0"/>
      <w:marBottom w:val="0"/>
      <w:divBdr>
        <w:top w:val="none" w:sz="0" w:space="0" w:color="auto"/>
        <w:left w:val="none" w:sz="0" w:space="0" w:color="auto"/>
        <w:bottom w:val="none" w:sz="0" w:space="0" w:color="auto"/>
        <w:right w:val="none" w:sz="0" w:space="0" w:color="auto"/>
      </w:divBdr>
    </w:div>
    <w:div w:id="683476595">
      <w:bodyDiv w:val="1"/>
      <w:marLeft w:val="0"/>
      <w:marRight w:val="0"/>
      <w:marTop w:val="0"/>
      <w:marBottom w:val="0"/>
      <w:divBdr>
        <w:top w:val="none" w:sz="0" w:space="0" w:color="auto"/>
        <w:left w:val="none" w:sz="0" w:space="0" w:color="auto"/>
        <w:bottom w:val="none" w:sz="0" w:space="0" w:color="auto"/>
        <w:right w:val="none" w:sz="0" w:space="0" w:color="auto"/>
      </w:divBdr>
    </w:div>
    <w:div w:id="686322631">
      <w:bodyDiv w:val="1"/>
      <w:marLeft w:val="0"/>
      <w:marRight w:val="0"/>
      <w:marTop w:val="0"/>
      <w:marBottom w:val="0"/>
      <w:divBdr>
        <w:top w:val="none" w:sz="0" w:space="0" w:color="auto"/>
        <w:left w:val="none" w:sz="0" w:space="0" w:color="auto"/>
        <w:bottom w:val="none" w:sz="0" w:space="0" w:color="auto"/>
        <w:right w:val="none" w:sz="0" w:space="0" w:color="auto"/>
      </w:divBdr>
    </w:div>
    <w:div w:id="699741681">
      <w:bodyDiv w:val="1"/>
      <w:marLeft w:val="0"/>
      <w:marRight w:val="0"/>
      <w:marTop w:val="0"/>
      <w:marBottom w:val="0"/>
      <w:divBdr>
        <w:top w:val="none" w:sz="0" w:space="0" w:color="auto"/>
        <w:left w:val="none" w:sz="0" w:space="0" w:color="auto"/>
        <w:bottom w:val="none" w:sz="0" w:space="0" w:color="auto"/>
        <w:right w:val="none" w:sz="0" w:space="0" w:color="auto"/>
      </w:divBdr>
    </w:div>
    <w:div w:id="702831396">
      <w:bodyDiv w:val="1"/>
      <w:marLeft w:val="0"/>
      <w:marRight w:val="0"/>
      <w:marTop w:val="0"/>
      <w:marBottom w:val="0"/>
      <w:divBdr>
        <w:top w:val="none" w:sz="0" w:space="0" w:color="auto"/>
        <w:left w:val="none" w:sz="0" w:space="0" w:color="auto"/>
        <w:bottom w:val="none" w:sz="0" w:space="0" w:color="auto"/>
        <w:right w:val="none" w:sz="0" w:space="0" w:color="auto"/>
      </w:divBdr>
    </w:div>
    <w:div w:id="705450380">
      <w:bodyDiv w:val="1"/>
      <w:marLeft w:val="0"/>
      <w:marRight w:val="0"/>
      <w:marTop w:val="0"/>
      <w:marBottom w:val="0"/>
      <w:divBdr>
        <w:top w:val="none" w:sz="0" w:space="0" w:color="auto"/>
        <w:left w:val="none" w:sz="0" w:space="0" w:color="auto"/>
        <w:bottom w:val="none" w:sz="0" w:space="0" w:color="auto"/>
        <w:right w:val="none" w:sz="0" w:space="0" w:color="auto"/>
      </w:divBdr>
    </w:div>
    <w:div w:id="737674017">
      <w:bodyDiv w:val="1"/>
      <w:marLeft w:val="0"/>
      <w:marRight w:val="0"/>
      <w:marTop w:val="0"/>
      <w:marBottom w:val="0"/>
      <w:divBdr>
        <w:top w:val="none" w:sz="0" w:space="0" w:color="auto"/>
        <w:left w:val="none" w:sz="0" w:space="0" w:color="auto"/>
        <w:bottom w:val="none" w:sz="0" w:space="0" w:color="auto"/>
        <w:right w:val="none" w:sz="0" w:space="0" w:color="auto"/>
      </w:divBdr>
    </w:div>
    <w:div w:id="744107643">
      <w:bodyDiv w:val="1"/>
      <w:marLeft w:val="0"/>
      <w:marRight w:val="0"/>
      <w:marTop w:val="0"/>
      <w:marBottom w:val="0"/>
      <w:divBdr>
        <w:top w:val="none" w:sz="0" w:space="0" w:color="auto"/>
        <w:left w:val="none" w:sz="0" w:space="0" w:color="auto"/>
        <w:bottom w:val="none" w:sz="0" w:space="0" w:color="auto"/>
        <w:right w:val="none" w:sz="0" w:space="0" w:color="auto"/>
      </w:divBdr>
    </w:div>
    <w:div w:id="766972979">
      <w:bodyDiv w:val="1"/>
      <w:marLeft w:val="0"/>
      <w:marRight w:val="0"/>
      <w:marTop w:val="0"/>
      <w:marBottom w:val="0"/>
      <w:divBdr>
        <w:top w:val="none" w:sz="0" w:space="0" w:color="auto"/>
        <w:left w:val="none" w:sz="0" w:space="0" w:color="auto"/>
        <w:bottom w:val="none" w:sz="0" w:space="0" w:color="auto"/>
        <w:right w:val="none" w:sz="0" w:space="0" w:color="auto"/>
      </w:divBdr>
    </w:div>
    <w:div w:id="780807074">
      <w:bodyDiv w:val="1"/>
      <w:marLeft w:val="0"/>
      <w:marRight w:val="0"/>
      <w:marTop w:val="0"/>
      <w:marBottom w:val="0"/>
      <w:divBdr>
        <w:top w:val="none" w:sz="0" w:space="0" w:color="auto"/>
        <w:left w:val="none" w:sz="0" w:space="0" w:color="auto"/>
        <w:bottom w:val="none" w:sz="0" w:space="0" w:color="auto"/>
        <w:right w:val="none" w:sz="0" w:space="0" w:color="auto"/>
      </w:divBdr>
    </w:div>
    <w:div w:id="783118305">
      <w:bodyDiv w:val="1"/>
      <w:marLeft w:val="0"/>
      <w:marRight w:val="0"/>
      <w:marTop w:val="0"/>
      <w:marBottom w:val="0"/>
      <w:divBdr>
        <w:top w:val="none" w:sz="0" w:space="0" w:color="auto"/>
        <w:left w:val="none" w:sz="0" w:space="0" w:color="auto"/>
        <w:bottom w:val="none" w:sz="0" w:space="0" w:color="auto"/>
        <w:right w:val="none" w:sz="0" w:space="0" w:color="auto"/>
      </w:divBdr>
    </w:div>
    <w:div w:id="791830430">
      <w:bodyDiv w:val="1"/>
      <w:marLeft w:val="0"/>
      <w:marRight w:val="0"/>
      <w:marTop w:val="0"/>
      <w:marBottom w:val="0"/>
      <w:divBdr>
        <w:top w:val="none" w:sz="0" w:space="0" w:color="auto"/>
        <w:left w:val="none" w:sz="0" w:space="0" w:color="auto"/>
        <w:bottom w:val="none" w:sz="0" w:space="0" w:color="auto"/>
        <w:right w:val="none" w:sz="0" w:space="0" w:color="auto"/>
      </w:divBdr>
    </w:div>
    <w:div w:id="793596101">
      <w:bodyDiv w:val="1"/>
      <w:marLeft w:val="0"/>
      <w:marRight w:val="0"/>
      <w:marTop w:val="0"/>
      <w:marBottom w:val="0"/>
      <w:divBdr>
        <w:top w:val="none" w:sz="0" w:space="0" w:color="auto"/>
        <w:left w:val="none" w:sz="0" w:space="0" w:color="auto"/>
        <w:bottom w:val="none" w:sz="0" w:space="0" w:color="auto"/>
        <w:right w:val="none" w:sz="0" w:space="0" w:color="auto"/>
      </w:divBdr>
    </w:div>
    <w:div w:id="801584169">
      <w:bodyDiv w:val="1"/>
      <w:marLeft w:val="0"/>
      <w:marRight w:val="0"/>
      <w:marTop w:val="0"/>
      <w:marBottom w:val="0"/>
      <w:divBdr>
        <w:top w:val="none" w:sz="0" w:space="0" w:color="auto"/>
        <w:left w:val="none" w:sz="0" w:space="0" w:color="auto"/>
        <w:bottom w:val="none" w:sz="0" w:space="0" w:color="auto"/>
        <w:right w:val="none" w:sz="0" w:space="0" w:color="auto"/>
      </w:divBdr>
    </w:div>
    <w:div w:id="847910771">
      <w:bodyDiv w:val="1"/>
      <w:marLeft w:val="0"/>
      <w:marRight w:val="0"/>
      <w:marTop w:val="0"/>
      <w:marBottom w:val="0"/>
      <w:divBdr>
        <w:top w:val="none" w:sz="0" w:space="0" w:color="auto"/>
        <w:left w:val="none" w:sz="0" w:space="0" w:color="auto"/>
        <w:bottom w:val="none" w:sz="0" w:space="0" w:color="auto"/>
        <w:right w:val="none" w:sz="0" w:space="0" w:color="auto"/>
      </w:divBdr>
    </w:div>
    <w:div w:id="858474430">
      <w:bodyDiv w:val="1"/>
      <w:marLeft w:val="0"/>
      <w:marRight w:val="0"/>
      <w:marTop w:val="0"/>
      <w:marBottom w:val="0"/>
      <w:divBdr>
        <w:top w:val="none" w:sz="0" w:space="0" w:color="auto"/>
        <w:left w:val="none" w:sz="0" w:space="0" w:color="auto"/>
        <w:bottom w:val="none" w:sz="0" w:space="0" w:color="auto"/>
        <w:right w:val="none" w:sz="0" w:space="0" w:color="auto"/>
      </w:divBdr>
    </w:div>
    <w:div w:id="860047321">
      <w:bodyDiv w:val="1"/>
      <w:marLeft w:val="0"/>
      <w:marRight w:val="0"/>
      <w:marTop w:val="0"/>
      <w:marBottom w:val="0"/>
      <w:divBdr>
        <w:top w:val="none" w:sz="0" w:space="0" w:color="auto"/>
        <w:left w:val="none" w:sz="0" w:space="0" w:color="auto"/>
        <w:bottom w:val="none" w:sz="0" w:space="0" w:color="auto"/>
        <w:right w:val="none" w:sz="0" w:space="0" w:color="auto"/>
      </w:divBdr>
    </w:div>
    <w:div w:id="870535723">
      <w:bodyDiv w:val="1"/>
      <w:marLeft w:val="0"/>
      <w:marRight w:val="0"/>
      <w:marTop w:val="0"/>
      <w:marBottom w:val="0"/>
      <w:divBdr>
        <w:top w:val="none" w:sz="0" w:space="0" w:color="auto"/>
        <w:left w:val="none" w:sz="0" w:space="0" w:color="auto"/>
        <w:bottom w:val="none" w:sz="0" w:space="0" w:color="auto"/>
        <w:right w:val="none" w:sz="0" w:space="0" w:color="auto"/>
      </w:divBdr>
    </w:div>
    <w:div w:id="872621894">
      <w:bodyDiv w:val="1"/>
      <w:marLeft w:val="0"/>
      <w:marRight w:val="0"/>
      <w:marTop w:val="0"/>
      <w:marBottom w:val="0"/>
      <w:divBdr>
        <w:top w:val="none" w:sz="0" w:space="0" w:color="auto"/>
        <w:left w:val="none" w:sz="0" w:space="0" w:color="auto"/>
        <w:bottom w:val="none" w:sz="0" w:space="0" w:color="auto"/>
        <w:right w:val="none" w:sz="0" w:space="0" w:color="auto"/>
      </w:divBdr>
    </w:div>
    <w:div w:id="873545954">
      <w:bodyDiv w:val="1"/>
      <w:marLeft w:val="0"/>
      <w:marRight w:val="0"/>
      <w:marTop w:val="0"/>
      <w:marBottom w:val="0"/>
      <w:divBdr>
        <w:top w:val="none" w:sz="0" w:space="0" w:color="auto"/>
        <w:left w:val="none" w:sz="0" w:space="0" w:color="auto"/>
        <w:bottom w:val="none" w:sz="0" w:space="0" w:color="auto"/>
        <w:right w:val="none" w:sz="0" w:space="0" w:color="auto"/>
      </w:divBdr>
    </w:div>
    <w:div w:id="912393153">
      <w:bodyDiv w:val="1"/>
      <w:marLeft w:val="0"/>
      <w:marRight w:val="0"/>
      <w:marTop w:val="0"/>
      <w:marBottom w:val="0"/>
      <w:divBdr>
        <w:top w:val="none" w:sz="0" w:space="0" w:color="auto"/>
        <w:left w:val="none" w:sz="0" w:space="0" w:color="auto"/>
        <w:bottom w:val="none" w:sz="0" w:space="0" w:color="auto"/>
        <w:right w:val="none" w:sz="0" w:space="0" w:color="auto"/>
      </w:divBdr>
    </w:div>
    <w:div w:id="916981860">
      <w:bodyDiv w:val="1"/>
      <w:marLeft w:val="0"/>
      <w:marRight w:val="0"/>
      <w:marTop w:val="0"/>
      <w:marBottom w:val="0"/>
      <w:divBdr>
        <w:top w:val="none" w:sz="0" w:space="0" w:color="auto"/>
        <w:left w:val="none" w:sz="0" w:space="0" w:color="auto"/>
        <w:bottom w:val="none" w:sz="0" w:space="0" w:color="auto"/>
        <w:right w:val="none" w:sz="0" w:space="0" w:color="auto"/>
      </w:divBdr>
    </w:div>
    <w:div w:id="921524512">
      <w:bodyDiv w:val="1"/>
      <w:marLeft w:val="0"/>
      <w:marRight w:val="0"/>
      <w:marTop w:val="0"/>
      <w:marBottom w:val="0"/>
      <w:divBdr>
        <w:top w:val="none" w:sz="0" w:space="0" w:color="auto"/>
        <w:left w:val="none" w:sz="0" w:space="0" w:color="auto"/>
        <w:bottom w:val="none" w:sz="0" w:space="0" w:color="auto"/>
        <w:right w:val="none" w:sz="0" w:space="0" w:color="auto"/>
      </w:divBdr>
    </w:div>
    <w:div w:id="933367060">
      <w:bodyDiv w:val="1"/>
      <w:marLeft w:val="0"/>
      <w:marRight w:val="0"/>
      <w:marTop w:val="0"/>
      <w:marBottom w:val="0"/>
      <w:divBdr>
        <w:top w:val="none" w:sz="0" w:space="0" w:color="auto"/>
        <w:left w:val="none" w:sz="0" w:space="0" w:color="auto"/>
        <w:bottom w:val="none" w:sz="0" w:space="0" w:color="auto"/>
        <w:right w:val="none" w:sz="0" w:space="0" w:color="auto"/>
      </w:divBdr>
    </w:div>
    <w:div w:id="941182419">
      <w:bodyDiv w:val="1"/>
      <w:marLeft w:val="0"/>
      <w:marRight w:val="0"/>
      <w:marTop w:val="0"/>
      <w:marBottom w:val="0"/>
      <w:divBdr>
        <w:top w:val="none" w:sz="0" w:space="0" w:color="auto"/>
        <w:left w:val="none" w:sz="0" w:space="0" w:color="auto"/>
        <w:bottom w:val="none" w:sz="0" w:space="0" w:color="auto"/>
        <w:right w:val="none" w:sz="0" w:space="0" w:color="auto"/>
      </w:divBdr>
    </w:div>
    <w:div w:id="945306278">
      <w:bodyDiv w:val="1"/>
      <w:marLeft w:val="0"/>
      <w:marRight w:val="0"/>
      <w:marTop w:val="0"/>
      <w:marBottom w:val="0"/>
      <w:divBdr>
        <w:top w:val="none" w:sz="0" w:space="0" w:color="auto"/>
        <w:left w:val="none" w:sz="0" w:space="0" w:color="auto"/>
        <w:bottom w:val="none" w:sz="0" w:space="0" w:color="auto"/>
        <w:right w:val="none" w:sz="0" w:space="0" w:color="auto"/>
      </w:divBdr>
    </w:div>
    <w:div w:id="966930109">
      <w:bodyDiv w:val="1"/>
      <w:marLeft w:val="0"/>
      <w:marRight w:val="0"/>
      <w:marTop w:val="0"/>
      <w:marBottom w:val="0"/>
      <w:divBdr>
        <w:top w:val="none" w:sz="0" w:space="0" w:color="auto"/>
        <w:left w:val="none" w:sz="0" w:space="0" w:color="auto"/>
        <w:bottom w:val="none" w:sz="0" w:space="0" w:color="auto"/>
        <w:right w:val="none" w:sz="0" w:space="0" w:color="auto"/>
      </w:divBdr>
    </w:div>
    <w:div w:id="988629554">
      <w:bodyDiv w:val="1"/>
      <w:marLeft w:val="0"/>
      <w:marRight w:val="0"/>
      <w:marTop w:val="0"/>
      <w:marBottom w:val="0"/>
      <w:divBdr>
        <w:top w:val="none" w:sz="0" w:space="0" w:color="auto"/>
        <w:left w:val="none" w:sz="0" w:space="0" w:color="auto"/>
        <w:bottom w:val="none" w:sz="0" w:space="0" w:color="auto"/>
        <w:right w:val="none" w:sz="0" w:space="0" w:color="auto"/>
      </w:divBdr>
    </w:div>
    <w:div w:id="991954821">
      <w:bodyDiv w:val="1"/>
      <w:marLeft w:val="0"/>
      <w:marRight w:val="0"/>
      <w:marTop w:val="0"/>
      <w:marBottom w:val="0"/>
      <w:divBdr>
        <w:top w:val="none" w:sz="0" w:space="0" w:color="auto"/>
        <w:left w:val="none" w:sz="0" w:space="0" w:color="auto"/>
        <w:bottom w:val="none" w:sz="0" w:space="0" w:color="auto"/>
        <w:right w:val="none" w:sz="0" w:space="0" w:color="auto"/>
      </w:divBdr>
    </w:div>
    <w:div w:id="992292396">
      <w:bodyDiv w:val="1"/>
      <w:marLeft w:val="0"/>
      <w:marRight w:val="0"/>
      <w:marTop w:val="0"/>
      <w:marBottom w:val="0"/>
      <w:divBdr>
        <w:top w:val="none" w:sz="0" w:space="0" w:color="auto"/>
        <w:left w:val="none" w:sz="0" w:space="0" w:color="auto"/>
        <w:bottom w:val="none" w:sz="0" w:space="0" w:color="auto"/>
        <w:right w:val="none" w:sz="0" w:space="0" w:color="auto"/>
      </w:divBdr>
    </w:div>
    <w:div w:id="1021198489">
      <w:bodyDiv w:val="1"/>
      <w:marLeft w:val="0"/>
      <w:marRight w:val="0"/>
      <w:marTop w:val="0"/>
      <w:marBottom w:val="0"/>
      <w:divBdr>
        <w:top w:val="none" w:sz="0" w:space="0" w:color="auto"/>
        <w:left w:val="none" w:sz="0" w:space="0" w:color="auto"/>
        <w:bottom w:val="none" w:sz="0" w:space="0" w:color="auto"/>
        <w:right w:val="none" w:sz="0" w:space="0" w:color="auto"/>
      </w:divBdr>
    </w:div>
    <w:div w:id="1026904274">
      <w:bodyDiv w:val="1"/>
      <w:marLeft w:val="0"/>
      <w:marRight w:val="0"/>
      <w:marTop w:val="0"/>
      <w:marBottom w:val="0"/>
      <w:divBdr>
        <w:top w:val="none" w:sz="0" w:space="0" w:color="auto"/>
        <w:left w:val="none" w:sz="0" w:space="0" w:color="auto"/>
        <w:bottom w:val="none" w:sz="0" w:space="0" w:color="auto"/>
        <w:right w:val="none" w:sz="0" w:space="0" w:color="auto"/>
      </w:divBdr>
    </w:div>
    <w:div w:id="1032193147">
      <w:bodyDiv w:val="1"/>
      <w:marLeft w:val="0"/>
      <w:marRight w:val="0"/>
      <w:marTop w:val="0"/>
      <w:marBottom w:val="0"/>
      <w:divBdr>
        <w:top w:val="none" w:sz="0" w:space="0" w:color="auto"/>
        <w:left w:val="none" w:sz="0" w:space="0" w:color="auto"/>
        <w:bottom w:val="none" w:sz="0" w:space="0" w:color="auto"/>
        <w:right w:val="none" w:sz="0" w:space="0" w:color="auto"/>
      </w:divBdr>
    </w:div>
    <w:div w:id="1040008444">
      <w:bodyDiv w:val="1"/>
      <w:marLeft w:val="0"/>
      <w:marRight w:val="0"/>
      <w:marTop w:val="0"/>
      <w:marBottom w:val="0"/>
      <w:divBdr>
        <w:top w:val="none" w:sz="0" w:space="0" w:color="auto"/>
        <w:left w:val="none" w:sz="0" w:space="0" w:color="auto"/>
        <w:bottom w:val="none" w:sz="0" w:space="0" w:color="auto"/>
        <w:right w:val="none" w:sz="0" w:space="0" w:color="auto"/>
      </w:divBdr>
    </w:div>
    <w:div w:id="1052116292">
      <w:bodyDiv w:val="1"/>
      <w:marLeft w:val="0"/>
      <w:marRight w:val="0"/>
      <w:marTop w:val="0"/>
      <w:marBottom w:val="0"/>
      <w:divBdr>
        <w:top w:val="none" w:sz="0" w:space="0" w:color="auto"/>
        <w:left w:val="none" w:sz="0" w:space="0" w:color="auto"/>
        <w:bottom w:val="none" w:sz="0" w:space="0" w:color="auto"/>
        <w:right w:val="none" w:sz="0" w:space="0" w:color="auto"/>
      </w:divBdr>
    </w:div>
    <w:div w:id="1067455017">
      <w:bodyDiv w:val="1"/>
      <w:marLeft w:val="0"/>
      <w:marRight w:val="0"/>
      <w:marTop w:val="0"/>
      <w:marBottom w:val="0"/>
      <w:divBdr>
        <w:top w:val="none" w:sz="0" w:space="0" w:color="auto"/>
        <w:left w:val="none" w:sz="0" w:space="0" w:color="auto"/>
        <w:bottom w:val="none" w:sz="0" w:space="0" w:color="auto"/>
        <w:right w:val="none" w:sz="0" w:space="0" w:color="auto"/>
      </w:divBdr>
    </w:div>
    <w:div w:id="1085613300">
      <w:bodyDiv w:val="1"/>
      <w:marLeft w:val="0"/>
      <w:marRight w:val="0"/>
      <w:marTop w:val="0"/>
      <w:marBottom w:val="0"/>
      <w:divBdr>
        <w:top w:val="none" w:sz="0" w:space="0" w:color="auto"/>
        <w:left w:val="none" w:sz="0" w:space="0" w:color="auto"/>
        <w:bottom w:val="none" w:sz="0" w:space="0" w:color="auto"/>
        <w:right w:val="none" w:sz="0" w:space="0" w:color="auto"/>
      </w:divBdr>
    </w:div>
    <w:div w:id="1088887670">
      <w:bodyDiv w:val="1"/>
      <w:marLeft w:val="0"/>
      <w:marRight w:val="0"/>
      <w:marTop w:val="0"/>
      <w:marBottom w:val="0"/>
      <w:divBdr>
        <w:top w:val="none" w:sz="0" w:space="0" w:color="auto"/>
        <w:left w:val="none" w:sz="0" w:space="0" w:color="auto"/>
        <w:bottom w:val="none" w:sz="0" w:space="0" w:color="auto"/>
        <w:right w:val="none" w:sz="0" w:space="0" w:color="auto"/>
      </w:divBdr>
    </w:div>
    <w:div w:id="1089079151">
      <w:bodyDiv w:val="1"/>
      <w:marLeft w:val="0"/>
      <w:marRight w:val="0"/>
      <w:marTop w:val="0"/>
      <w:marBottom w:val="0"/>
      <w:divBdr>
        <w:top w:val="none" w:sz="0" w:space="0" w:color="auto"/>
        <w:left w:val="none" w:sz="0" w:space="0" w:color="auto"/>
        <w:bottom w:val="none" w:sz="0" w:space="0" w:color="auto"/>
        <w:right w:val="none" w:sz="0" w:space="0" w:color="auto"/>
      </w:divBdr>
    </w:div>
    <w:div w:id="1115709067">
      <w:bodyDiv w:val="1"/>
      <w:marLeft w:val="0"/>
      <w:marRight w:val="0"/>
      <w:marTop w:val="0"/>
      <w:marBottom w:val="0"/>
      <w:divBdr>
        <w:top w:val="none" w:sz="0" w:space="0" w:color="auto"/>
        <w:left w:val="none" w:sz="0" w:space="0" w:color="auto"/>
        <w:bottom w:val="none" w:sz="0" w:space="0" w:color="auto"/>
        <w:right w:val="none" w:sz="0" w:space="0" w:color="auto"/>
      </w:divBdr>
    </w:div>
    <w:div w:id="1120563981">
      <w:bodyDiv w:val="1"/>
      <w:marLeft w:val="0"/>
      <w:marRight w:val="0"/>
      <w:marTop w:val="0"/>
      <w:marBottom w:val="0"/>
      <w:divBdr>
        <w:top w:val="none" w:sz="0" w:space="0" w:color="auto"/>
        <w:left w:val="none" w:sz="0" w:space="0" w:color="auto"/>
        <w:bottom w:val="none" w:sz="0" w:space="0" w:color="auto"/>
        <w:right w:val="none" w:sz="0" w:space="0" w:color="auto"/>
      </w:divBdr>
    </w:div>
    <w:div w:id="1123767111">
      <w:bodyDiv w:val="1"/>
      <w:marLeft w:val="0"/>
      <w:marRight w:val="0"/>
      <w:marTop w:val="0"/>
      <w:marBottom w:val="0"/>
      <w:divBdr>
        <w:top w:val="none" w:sz="0" w:space="0" w:color="auto"/>
        <w:left w:val="none" w:sz="0" w:space="0" w:color="auto"/>
        <w:bottom w:val="none" w:sz="0" w:space="0" w:color="auto"/>
        <w:right w:val="none" w:sz="0" w:space="0" w:color="auto"/>
      </w:divBdr>
    </w:div>
    <w:div w:id="1129476549">
      <w:bodyDiv w:val="1"/>
      <w:marLeft w:val="0"/>
      <w:marRight w:val="0"/>
      <w:marTop w:val="0"/>
      <w:marBottom w:val="0"/>
      <w:divBdr>
        <w:top w:val="none" w:sz="0" w:space="0" w:color="auto"/>
        <w:left w:val="none" w:sz="0" w:space="0" w:color="auto"/>
        <w:bottom w:val="none" w:sz="0" w:space="0" w:color="auto"/>
        <w:right w:val="none" w:sz="0" w:space="0" w:color="auto"/>
      </w:divBdr>
    </w:div>
    <w:div w:id="1139690468">
      <w:marLeft w:val="0"/>
      <w:marRight w:val="0"/>
      <w:marTop w:val="0"/>
      <w:marBottom w:val="0"/>
      <w:divBdr>
        <w:top w:val="none" w:sz="0" w:space="0" w:color="auto"/>
        <w:left w:val="none" w:sz="0" w:space="0" w:color="auto"/>
        <w:bottom w:val="none" w:sz="0" w:space="0" w:color="auto"/>
        <w:right w:val="none" w:sz="0" w:space="0" w:color="auto"/>
      </w:divBdr>
    </w:div>
    <w:div w:id="1139690469">
      <w:marLeft w:val="0"/>
      <w:marRight w:val="0"/>
      <w:marTop w:val="0"/>
      <w:marBottom w:val="0"/>
      <w:divBdr>
        <w:top w:val="none" w:sz="0" w:space="0" w:color="auto"/>
        <w:left w:val="none" w:sz="0" w:space="0" w:color="auto"/>
        <w:bottom w:val="none" w:sz="0" w:space="0" w:color="auto"/>
        <w:right w:val="none" w:sz="0" w:space="0" w:color="auto"/>
      </w:divBdr>
    </w:div>
    <w:div w:id="1139690470">
      <w:marLeft w:val="0"/>
      <w:marRight w:val="0"/>
      <w:marTop w:val="0"/>
      <w:marBottom w:val="0"/>
      <w:divBdr>
        <w:top w:val="none" w:sz="0" w:space="0" w:color="auto"/>
        <w:left w:val="none" w:sz="0" w:space="0" w:color="auto"/>
        <w:bottom w:val="none" w:sz="0" w:space="0" w:color="auto"/>
        <w:right w:val="none" w:sz="0" w:space="0" w:color="auto"/>
      </w:divBdr>
    </w:div>
    <w:div w:id="1139690471">
      <w:marLeft w:val="0"/>
      <w:marRight w:val="0"/>
      <w:marTop w:val="0"/>
      <w:marBottom w:val="0"/>
      <w:divBdr>
        <w:top w:val="none" w:sz="0" w:space="0" w:color="auto"/>
        <w:left w:val="none" w:sz="0" w:space="0" w:color="auto"/>
        <w:bottom w:val="none" w:sz="0" w:space="0" w:color="auto"/>
        <w:right w:val="none" w:sz="0" w:space="0" w:color="auto"/>
      </w:divBdr>
    </w:div>
    <w:div w:id="1139690472">
      <w:marLeft w:val="0"/>
      <w:marRight w:val="0"/>
      <w:marTop w:val="0"/>
      <w:marBottom w:val="0"/>
      <w:divBdr>
        <w:top w:val="none" w:sz="0" w:space="0" w:color="auto"/>
        <w:left w:val="none" w:sz="0" w:space="0" w:color="auto"/>
        <w:bottom w:val="none" w:sz="0" w:space="0" w:color="auto"/>
        <w:right w:val="none" w:sz="0" w:space="0" w:color="auto"/>
      </w:divBdr>
    </w:div>
    <w:div w:id="1139690473">
      <w:marLeft w:val="0"/>
      <w:marRight w:val="0"/>
      <w:marTop w:val="0"/>
      <w:marBottom w:val="0"/>
      <w:divBdr>
        <w:top w:val="none" w:sz="0" w:space="0" w:color="auto"/>
        <w:left w:val="none" w:sz="0" w:space="0" w:color="auto"/>
        <w:bottom w:val="none" w:sz="0" w:space="0" w:color="auto"/>
        <w:right w:val="none" w:sz="0" w:space="0" w:color="auto"/>
      </w:divBdr>
    </w:div>
    <w:div w:id="1139690474">
      <w:marLeft w:val="0"/>
      <w:marRight w:val="0"/>
      <w:marTop w:val="0"/>
      <w:marBottom w:val="0"/>
      <w:divBdr>
        <w:top w:val="none" w:sz="0" w:space="0" w:color="auto"/>
        <w:left w:val="none" w:sz="0" w:space="0" w:color="auto"/>
        <w:bottom w:val="none" w:sz="0" w:space="0" w:color="auto"/>
        <w:right w:val="none" w:sz="0" w:space="0" w:color="auto"/>
      </w:divBdr>
    </w:div>
    <w:div w:id="1139690475">
      <w:marLeft w:val="0"/>
      <w:marRight w:val="0"/>
      <w:marTop w:val="0"/>
      <w:marBottom w:val="0"/>
      <w:divBdr>
        <w:top w:val="none" w:sz="0" w:space="0" w:color="auto"/>
        <w:left w:val="none" w:sz="0" w:space="0" w:color="auto"/>
        <w:bottom w:val="none" w:sz="0" w:space="0" w:color="auto"/>
        <w:right w:val="none" w:sz="0" w:space="0" w:color="auto"/>
      </w:divBdr>
    </w:div>
    <w:div w:id="1139690476">
      <w:marLeft w:val="0"/>
      <w:marRight w:val="0"/>
      <w:marTop w:val="0"/>
      <w:marBottom w:val="0"/>
      <w:divBdr>
        <w:top w:val="none" w:sz="0" w:space="0" w:color="auto"/>
        <w:left w:val="none" w:sz="0" w:space="0" w:color="auto"/>
        <w:bottom w:val="none" w:sz="0" w:space="0" w:color="auto"/>
        <w:right w:val="none" w:sz="0" w:space="0" w:color="auto"/>
      </w:divBdr>
    </w:div>
    <w:div w:id="1139690477">
      <w:marLeft w:val="0"/>
      <w:marRight w:val="0"/>
      <w:marTop w:val="0"/>
      <w:marBottom w:val="0"/>
      <w:divBdr>
        <w:top w:val="none" w:sz="0" w:space="0" w:color="auto"/>
        <w:left w:val="none" w:sz="0" w:space="0" w:color="auto"/>
        <w:bottom w:val="none" w:sz="0" w:space="0" w:color="auto"/>
        <w:right w:val="none" w:sz="0" w:space="0" w:color="auto"/>
      </w:divBdr>
    </w:div>
    <w:div w:id="1139690478">
      <w:marLeft w:val="0"/>
      <w:marRight w:val="0"/>
      <w:marTop w:val="0"/>
      <w:marBottom w:val="0"/>
      <w:divBdr>
        <w:top w:val="none" w:sz="0" w:space="0" w:color="auto"/>
        <w:left w:val="none" w:sz="0" w:space="0" w:color="auto"/>
        <w:bottom w:val="none" w:sz="0" w:space="0" w:color="auto"/>
        <w:right w:val="none" w:sz="0" w:space="0" w:color="auto"/>
      </w:divBdr>
    </w:div>
    <w:div w:id="1139690479">
      <w:marLeft w:val="0"/>
      <w:marRight w:val="0"/>
      <w:marTop w:val="0"/>
      <w:marBottom w:val="0"/>
      <w:divBdr>
        <w:top w:val="none" w:sz="0" w:space="0" w:color="auto"/>
        <w:left w:val="none" w:sz="0" w:space="0" w:color="auto"/>
        <w:bottom w:val="none" w:sz="0" w:space="0" w:color="auto"/>
        <w:right w:val="none" w:sz="0" w:space="0" w:color="auto"/>
      </w:divBdr>
    </w:div>
    <w:div w:id="1139690480">
      <w:marLeft w:val="0"/>
      <w:marRight w:val="0"/>
      <w:marTop w:val="0"/>
      <w:marBottom w:val="0"/>
      <w:divBdr>
        <w:top w:val="none" w:sz="0" w:space="0" w:color="auto"/>
        <w:left w:val="none" w:sz="0" w:space="0" w:color="auto"/>
        <w:bottom w:val="none" w:sz="0" w:space="0" w:color="auto"/>
        <w:right w:val="none" w:sz="0" w:space="0" w:color="auto"/>
      </w:divBdr>
    </w:div>
    <w:div w:id="1139690481">
      <w:marLeft w:val="0"/>
      <w:marRight w:val="0"/>
      <w:marTop w:val="0"/>
      <w:marBottom w:val="0"/>
      <w:divBdr>
        <w:top w:val="none" w:sz="0" w:space="0" w:color="auto"/>
        <w:left w:val="none" w:sz="0" w:space="0" w:color="auto"/>
        <w:bottom w:val="none" w:sz="0" w:space="0" w:color="auto"/>
        <w:right w:val="none" w:sz="0" w:space="0" w:color="auto"/>
      </w:divBdr>
    </w:div>
    <w:div w:id="1139690482">
      <w:marLeft w:val="0"/>
      <w:marRight w:val="0"/>
      <w:marTop w:val="0"/>
      <w:marBottom w:val="0"/>
      <w:divBdr>
        <w:top w:val="none" w:sz="0" w:space="0" w:color="auto"/>
        <w:left w:val="none" w:sz="0" w:space="0" w:color="auto"/>
        <w:bottom w:val="none" w:sz="0" w:space="0" w:color="auto"/>
        <w:right w:val="none" w:sz="0" w:space="0" w:color="auto"/>
      </w:divBdr>
    </w:div>
    <w:div w:id="1139690483">
      <w:marLeft w:val="0"/>
      <w:marRight w:val="0"/>
      <w:marTop w:val="0"/>
      <w:marBottom w:val="0"/>
      <w:divBdr>
        <w:top w:val="none" w:sz="0" w:space="0" w:color="auto"/>
        <w:left w:val="none" w:sz="0" w:space="0" w:color="auto"/>
        <w:bottom w:val="none" w:sz="0" w:space="0" w:color="auto"/>
        <w:right w:val="none" w:sz="0" w:space="0" w:color="auto"/>
      </w:divBdr>
    </w:div>
    <w:div w:id="1139690484">
      <w:marLeft w:val="0"/>
      <w:marRight w:val="0"/>
      <w:marTop w:val="0"/>
      <w:marBottom w:val="0"/>
      <w:divBdr>
        <w:top w:val="none" w:sz="0" w:space="0" w:color="auto"/>
        <w:left w:val="none" w:sz="0" w:space="0" w:color="auto"/>
        <w:bottom w:val="none" w:sz="0" w:space="0" w:color="auto"/>
        <w:right w:val="none" w:sz="0" w:space="0" w:color="auto"/>
      </w:divBdr>
    </w:div>
    <w:div w:id="1139690485">
      <w:marLeft w:val="0"/>
      <w:marRight w:val="0"/>
      <w:marTop w:val="0"/>
      <w:marBottom w:val="0"/>
      <w:divBdr>
        <w:top w:val="none" w:sz="0" w:space="0" w:color="auto"/>
        <w:left w:val="none" w:sz="0" w:space="0" w:color="auto"/>
        <w:bottom w:val="none" w:sz="0" w:space="0" w:color="auto"/>
        <w:right w:val="none" w:sz="0" w:space="0" w:color="auto"/>
      </w:divBdr>
    </w:div>
    <w:div w:id="1139690486">
      <w:marLeft w:val="0"/>
      <w:marRight w:val="0"/>
      <w:marTop w:val="0"/>
      <w:marBottom w:val="0"/>
      <w:divBdr>
        <w:top w:val="none" w:sz="0" w:space="0" w:color="auto"/>
        <w:left w:val="none" w:sz="0" w:space="0" w:color="auto"/>
        <w:bottom w:val="none" w:sz="0" w:space="0" w:color="auto"/>
        <w:right w:val="none" w:sz="0" w:space="0" w:color="auto"/>
      </w:divBdr>
    </w:div>
    <w:div w:id="1139690487">
      <w:marLeft w:val="0"/>
      <w:marRight w:val="0"/>
      <w:marTop w:val="0"/>
      <w:marBottom w:val="0"/>
      <w:divBdr>
        <w:top w:val="none" w:sz="0" w:space="0" w:color="auto"/>
        <w:left w:val="none" w:sz="0" w:space="0" w:color="auto"/>
        <w:bottom w:val="none" w:sz="0" w:space="0" w:color="auto"/>
        <w:right w:val="none" w:sz="0" w:space="0" w:color="auto"/>
      </w:divBdr>
    </w:div>
    <w:div w:id="1139690488">
      <w:marLeft w:val="0"/>
      <w:marRight w:val="0"/>
      <w:marTop w:val="0"/>
      <w:marBottom w:val="0"/>
      <w:divBdr>
        <w:top w:val="none" w:sz="0" w:space="0" w:color="auto"/>
        <w:left w:val="none" w:sz="0" w:space="0" w:color="auto"/>
        <w:bottom w:val="none" w:sz="0" w:space="0" w:color="auto"/>
        <w:right w:val="none" w:sz="0" w:space="0" w:color="auto"/>
      </w:divBdr>
    </w:div>
    <w:div w:id="1139690489">
      <w:marLeft w:val="0"/>
      <w:marRight w:val="0"/>
      <w:marTop w:val="0"/>
      <w:marBottom w:val="0"/>
      <w:divBdr>
        <w:top w:val="none" w:sz="0" w:space="0" w:color="auto"/>
        <w:left w:val="none" w:sz="0" w:space="0" w:color="auto"/>
        <w:bottom w:val="none" w:sz="0" w:space="0" w:color="auto"/>
        <w:right w:val="none" w:sz="0" w:space="0" w:color="auto"/>
      </w:divBdr>
    </w:div>
    <w:div w:id="1139690490">
      <w:marLeft w:val="0"/>
      <w:marRight w:val="0"/>
      <w:marTop w:val="0"/>
      <w:marBottom w:val="0"/>
      <w:divBdr>
        <w:top w:val="none" w:sz="0" w:space="0" w:color="auto"/>
        <w:left w:val="none" w:sz="0" w:space="0" w:color="auto"/>
        <w:bottom w:val="none" w:sz="0" w:space="0" w:color="auto"/>
        <w:right w:val="none" w:sz="0" w:space="0" w:color="auto"/>
      </w:divBdr>
    </w:div>
    <w:div w:id="1139690491">
      <w:marLeft w:val="0"/>
      <w:marRight w:val="0"/>
      <w:marTop w:val="0"/>
      <w:marBottom w:val="0"/>
      <w:divBdr>
        <w:top w:val="none" w:sz="0" w:space="0" w:color="auto"/>
        <w:left w:val="none" w:sz="0" w:space="0" w:color="auto"/>
        <w:bottom w:val="none" w:sz="0" w:space="0" w:color="auto"/>
        <w:right w:val="none" w:sz="0" w:space="0" w:color="auto"/>
      </w:divBdr>
    </w:div>
    <w:div w:id="1139690492">
      <w:marLeft w:val="0"/>
      <w:marRight w:val="0"/>
      <w:marTop w:val="0"/>
      <w:marBottom w:val="0"/>
      <w:divBdr>
        <w:top w:val="none" w:sz="0" w:space="0" w:color="auto"/>
        <w:left w:val="none" w:sz="0" w:space="0" w:color="auto"/>
        <w:bottom w:val="none" w:sz="0" w:space="0" w:color="auto"/>
        <w:right w:val="none" w:sz="0" w:space="0" w:color="auto"/>
      </w:divBdr>
    </w:div>
    <w:div w:id="1139690493">
      <w:marLeft w:val="0"/>
      <w:marRight w:val="0"/>
      <w:marTop w:val="0"/>
      <w:marBottom w:val="0"/>
      <w:divBdr>
        <w:top w:val="none" w:sz="0" w:space="0" w:color="auto"/>
        <w:left w:val="none" w:sz="0" w:space="0" w:color="auto"/>
        <w:bottom w:val="none" w:sz="0" w:space="0" w:color="auto"/>
        <w:right w:val="none" w:sz="0" w:space="0" w:color="auto"/>
      </w:divBdr>
    </w:div>
    <w:div w:id="1139690494">
      <w:marLeft w:val="0"/>
      <w:marRight w:val="0"/>
      <w:marTop w:val="0"/>
      <w:marBottom w:val="0"/>
      <w:divBdr>
        <w:top w:val="none" w:sz="0" w:space="0" w:color="auto"/>
        <w:left w:val="none" w:sz="0" w:space="0" w:color="auto"/>
        <w:bottom w:val="none" w:sz="0" w:space="0" w:color="auto"/>
        <w:right w:val="none" w:sz="0" w:space="0" w:color="auto"/>
      </w:divBdr>
    </w:div>
    <w:div w:id="1139690495">
      <w:marLeft w:val="0"/>
      <w:marRight w:val="0"/>
      <w:marTop w:val="0"/>
      <w:marBottom w:val="0"/>
      <w:divBdr>
        <w:top w:val="none" w:sz="0" w:space="0" w:color="auto"/>
        <w:left w:val="none" w:sz="0" w:space="0" w:color="auto"/>
        <w:bottom w:val="none" w:sz="0" w:space="0" w:color="auto"/>
        <w:right w:val="none" w:sz="0" w:space="0" w:color="auto"/>
      </w:divBdr>
    </w:div>
    <w:div w:id="1139690496">
      <w:marLeft w:val="0"/>
      <w:marRight w:val="0"/>
      <w:marTop w:val="0"/>
      <w:marBottom w:val="0"/>
      <w:divBdr>
        <w:top w:val="none" w:sz="0" w:space="0" w:color="auto"/>
        <w:left w:val="none" w:sz="0" w:space="0" w:color="auto"/>
        <w:bottom w:val="none" w:sz="0" w:space="0" w:color="auto"/>
        <w:right w:val="none" w:sz="0" w:space="0" w:color="auto"/>
      </w:divBdr>
    </w:div>
    <w:div w:id="1139690497">
      <w:marLeft w:val="0"/>
      <w:marRight w:val="0"/>
      <w:marTop w:val="0"/>
      <w:marBottom w:val="0"/>
      <w:divBdr>
        <w:top w:val="none" w:sz="0" w:space="0" w:color="auto"/>
        <w:left w:val="none" w:sz="0" w:space="0" w:color="auto"/>
        <w:bottom w:val="none" w:sz="0" w:space="0" w:color="auto"/>
        <w:right w:val="none" w:sz="0" w:space="0" w:color="auto"/>
      </w:divBdr>
    </w:div>
    <w:div w:id="1139690498">
      <w:marLeft w:val="0"/>
      <w:marRight w:val="0"/>
      <w:marTop w:val="0"/>
      <w:marBottom w:val="0"/>
      <w:divBdr>
        <w:top w:val="none" w:sz="0" w:space="0" w:color="auto"/>
        <w:left w:val="none" w:sz="0" w:space="0" w:color="auto"/>
        <w:bottom w:val="none" w:sz="0" w:space="0" w:color="auto"/>
        <w:right w:val="none" w:sz="0" w:space="0" w:color="auto"/>
      </w:divBdr>
    </w:div>
    <w:div w:id="1139690499">
      <w:marLeft w:val="0"/>
      <w:marRight w:val="0"/>
      <w:marTop w:val="0"/>
      <w:marBottom w:val="0"/>
      <w:divBdr>
        <w:top w:val="none" w:sz="0" w:space="0" w:color="auto"/>
        <w:left w:val="none" w:sz="0" w:space="0" w:color="auto"/>
        <w:bottom w:val="none" w:sz="0" w:space="0" w:color="auto"/>
        <w:right w:val="none" w:sz="0" w:space="0" w:color="auto"/>
      </w:divBdr>
    </w:div>
    <w:div w:id="1139690500">
      <w:marLeft w:val="0"/>
      <w:marRight w:val="0"/>
      <w:marTop w:val="0"/>
      <w:marBottom w:val="0"/>
      <w:divBdr>
        <w:top w:val="none" w:sz="0" w:space="0" w:color="auto"/>
        <w:left w:val="none" w:sz="0" w:space="0" w:color="auto"/>
        <w:bottom w:val="none" w:sz="0" w:space="0" w:color="auto"/>
        <w:right w:val="none" w:sz="0" w:space="0" w:color="auto"/>
      </w:divBdr>
    </w:div>
    <w:div w:id="1139690501">
      <w:marLeft w:val="0"/>
      <w:marRight w:val="0"/>
      <w:marTop w:val="0"/>
      <w:marBottom w:val="0"/>
      <w:divBdr>
        <w:top w:val="none" w:sz="0" w:space="0" w:color="auto"/>
        <w:left w:val="none" w:sz="0" w:space="0" w:color="auto"/>
        <w:bottom w:val="none" w:sz="0" w:space="0" w:color="auto"/>
        <w:right w:val="none" w:sz="0" w:space="0" w:color="auto"/>
      </w:divBdr>
    </w:div>
    <w:div w:id="1139690502">
      <w:marLeft w:val="0"/>
      <w:marRight w:val="0"/>
      <w:marTop w:val="0"/>
      <w:marBottom w:val="0"/>
      <w:divBdr>
        <w:top w:val="none" w:sz="0" w:space="0" w:color="auto"/>
        <w:left w:val="none" w:sz="0" w:space="0" w:color="auto"/>
        <w:bottom w:val="none" w:sz="0" w:space="0" w:color="auto"/>
        <w:right w:val="none" w:sz="0" w:space="0" w:color="auto"/>
      </w:divBdr>
    </w:div>
    <w:div w:id="1139690503">
      <w:marLeft w:val="0"/>
      <w:marRight w:val="0"/>
      <w:marTop w:val="0"/>
      <w:marBottom w:val="0"/>
      <w:divBdr>
        <w:top w:val="none" w:sz="0" w:space="0" w:color="auto"/>
        <w:left w:val="none" w:sz="0" w:space="0" w:color="auto"/>
        <w:bottom w:val="none" w:sz="0" w:space="0" w:color="auto"/>
        <w:right w:val="none" w:sz="0" w:space="0" w:color="auto"/>
      </w:divBdr>
    </w:div>
    <w:div w:id="1139690504">
      <w:marLeft w:val="0"/>
      <w:marRight w:val="0"/>
      <w:marTop w:val="0"/>
      <w:marBottom w:val="0"/>
      <w:divBdr>
        <w:top w:val="none" w:sz="0" w:space="0" w:color="auto"/>
        <w:left w:val="none" w:sz="0" w:space="0" w:color="auto"/>
        <w:bottom w:val="none" w:sz="0" w:space="0" w:color="auto"/>
        <w:right w:val="none" w:sz="0" w:space="0" w:color="auto"/>
      </w:divBdr>
    </w:div>
    <w:div w:id="1139690505">
      <w:marLeft w:val="0"/>
      <w:marRight w:val="0"/>
      <w:marTop w:val="0"/>
      <w:marBottom w:val="0"/>
      <w:divBdr>
        <w:top w:val="none" w:sz="0" w:space="0" w:color="auto"/>
        <w:left w:val="none" w:sz="0" w:space="0" w:color="auto"/>
        <w:bottom w:val="none" w:sz="0" w:space="0" w:color="auto"/>
        <w:right w:val="none" w:sz="0" w:space="0" w:color="auto"/>
      </w:divBdr>
    </w:div>
    <w:div w:id="1139690506">
      <w:marLeft w:val="0"/>
      <w:marRight w:val="0"/>
      <w:marTop w:val="0"/>
      <w:marBottom w:val="0"/>
      <w:divBdr>
        <w:top w:val="none" w:sz="0" w:space="0" w:color="auto"/>
        <w:left w:val="none" w:sz="0" w:space="0" w:color="auto"/>
        <w:bottom w:val="none" w:sz="0" w:space="0" w:color="auto"/>
        <w:right w:val="none" w:sz="0" w:space="0" w:color="auto"/>
      </w:divBdr>
    </w:div>
    <w:div w:id="1139690507">
      <w:marLeft w:val="0"/>
      <w:marRight w:val="0"/>
      <w:marTop w:val="0"/>
      <w:marBottom w:val="0"/>
      <w:divBdr>
        <w:top w:val="none" w:sz="0" w:space="0" w:color="auto"/>
        <w:left w:val="none" w:sz="0" w:space="0" w:color="auto"/>
        <w:bottom w:val="none" w:sz="0" w:space="0" w:color="auto"/>
        <w:right w:val="none" w:sz="0" w:space="0" w:color="auto"/>
      </w:divBdr>
    </w:div>
    <w:div w:id="1139690508">
      <w:marLeft w:val="0"/>
      <w:marRight w:val="0"/>
      <w:marTop w:val="0"/>
      <w:marBottom w:val="0"/>
      <w:divBdr>
        <w:top w:val="none" w:sz="0" w:space="0" w:color="auto"/>
        <w:left w:val="none" w:sz="0" w:space="0" w:color="auto"/>
        <w:bottom w:val="none" w:sz="0" w:space="0" w:color="auto"/>
        <w:right w:val="none" w:sz="0" w:space="0" w:color="auto"/>
      </w:divBdr>
    </w:div>
    <w:div w:id="1139690509">
      <w:marLeft w:val="0"/>
      <w:marRight w:val="0"/>
      <w:marTop w:val="0"/>
      <w:marBottom w:val="0"/>
      <w:divBdr>
        <w:top w:val="none" w:sz="0" w:space="0" w:color="auto"/>
        <w:left w:val="none" w:sz="0" w:space="0" w:color="auto"/>
        <w:bottom w:val="none" w:sz="0" w:space="0" w:color="auto"/>
        <w:right w:val="none" w:sz="0" w:space="0" w:color="auto"/>
      </w:divBdr>
    </w:div>
    <w:div w:id="1139690510">
      <w:marLeft w:val="0"/>
      <w:marRight w:val="0"/>
      <w:marTop w:val="0"/>
      <w:marBottom w:val="0"/>
      <w:divBdr>
        <w:top w:val="none" w:sz="0" w:space="0" w:color="auto"/>
        <w:left w:val="none" w:sz="0" w:space="0" w:color="auto"/>
        <w:bottom w:val="none" w:sz="0" w:space="0" w:color="auto"/>
        <w:right w:val="none" w:sz="0" w:space="0" w:color="auto"/>
      </w:divBdr>
    </w:div>
    <w:div w:id="1139690511">
      <w:marLeft w:val="0"/>
      <w:marRight w:val="0"/>
      <w:marTop w:val="0"/>
      <w:marBottom w:val="0"/>
      <w:divBdr>
        <w:top w:val="none" w:sz="0" w:space="0" w:color="auto"/>
        <w:left w:val="none" w:sz="0" w:space="0" w:color="auto"/>
        <w:bottom w:val="none" w:sz="0" w:space="0" w:color="auto"/>
        <w:right w:val="none" w:sz="0" w:space="0" w:color="auto"/>
      </w:divBdr>
    </w:div>
    <w:div w:id="1139690512">
      <w:marLeft w:val="0"/>
      <w:marRight w:val="0"/>
      <w:marTop w:val="0"/>
      <w:marBottom w:val="0"/>
      <w:divBdr>
        <w:top w:val="none" w:sz="0" w:space="0" w:color="auto"/>
        <w:left w:val="none" w:sz="0" w:space="0" w:color="auto"/>
        <w:bottom w:val="none" w:sz="0" w:space="0" w:color="auto"/>
        <w:right w:val="none" w:sz="0" w:space="0" w:color="auto"/>
      </w:divBdr>
    </w:div>
    <w:div w:id="1139690513">
      <w:marLeft w:val="0"/>
      <w:marRight w:val="0"/>
      <w:marTop w:val="0"/>
      <w:marBottom w:val="0"/>
      <w:divBdr>
        <w:top w:val="none" w:sz="0" w:space="0" w:color="auto"/>
        <w:left w:val="none" w:sz="0" w:space="0" w:color="auto"/>
        <w:bottom w:val="none" w:sz="0" w:space="0" w:color="auto"/>
        <w:right w:val="none" w:sz="0" w:space="0" w:color="auto"/>
      </w:divBdr>
    </w:div>
    <w:div w:id="1139690514">
      <w:marLeft w:val="0"/>
      <w:marRight w:val="0"/>
      <w:marTop w:val="0"/>
      <w:marBottom w:val="0"/>
      <w:divBdr>
        <w:top w:val="none" w:sz="0" w:space="0" w:color="auto"/>
        <w:left w:val="none" w:sz="0" w:space="0" w:color="auto"/>
        <w:bottom w:val="none" w:sz="0" w:space="0" w:color="auto"/>
        <w:right w:val="none" w:sz="0" w:space="0" w:color="auto"/>
      </w:divBdr>
    </w:div>
    <w:div w:id="1139690515">
      <w:marLeft w:val="0"/>
      <w:marRight w:val="0"/>
      <w:marTop w:val="0"/>
      <w:marBottom w:val="0"/>
      <w:divBdr>
        <w:top w:val="none" w:sz="0" w:space="0" w:color="auto"/>
        <w:left w:val="none" w:sz="0" w:space="0" w:color="auto"/>
        <w:bottom w:val="none" w:sz="0" w:space="0" w:color="auto"/>
        <w:right w:val="none" w:sz="0" w:space="0" w:color="auto"/>
      </w:divBdr>
    </w:div>
    <w:div w:id="1139690516">
      <w:marLeft w:val="0"/>
      <w:marRight w:val="0"/>
      <w:marTop w:val="0"/>
      <w:marBottom w:val="0"/>
      <w:divBdr>
        <w:top w:val="none" w:sz="0" w:space="0" w:color="auto"/>
        <w:left w:val="none" w:sz="0" w:space="0" w:color="auto"/>
        <w:bottom w:val="none" w:sz="0" w:space="0" w:color="auto"/>
        <w:right w:val="none" w:sz="0" w:space="0" w:color="auto"/>
      </w:divBdr>
    </w:div>
    <w:div w:id="1139690517">
      <w:marLeft w:val="0"/>
      <w:marRight w:val="0"/>
      <w:marTop w:val="0"/>
      <w:marBottom w:val="0"/>
      <w:divBdr>
        <w:top w:val="none" w:sz="0" w:space="0" w:color="auto"/>
        <w:left w:val="none" w:sz="0" w:space="0" w:color="auto"/>
        <w:bottom w:val="none" w:sz="0" w:space="0" w:color="auto"/>
        <w:right w:val="none" w:sz="0" w:space="0" w:color="auto"/>
      </w:divBdr>
    </w:div>
    <w:div w:id="1139690518">
      <w:marLeft w:val="0"/>
      <w:marRight w:val="0"/>
      <w:marTop w:val="0"/>
      <w:marBottom w:val="0"/>
      <w:divBdr>
        <w:top w:val="none" w:sz="0" w:space="0" w:color="auto"/>
        <w:left w:val="none" w:sz="0" w:space="0" w:color="auto"/>
        <w:bottom w:val="none" w:sz="0" w:space="0" w:color="auto"/>
        <w:right w:val="none" w:sz="0" w:space="0" w:color="auto"/>
      </w:divBdr>
    </w:div>
    <w:div w:id="1139690519">
      <w:marLeft w:val="0"/>
      <w:marRight w:val="0"/>
      <w:marTop w:val="0"/>
      <w:marBottom w:val="0"/>
      <w:divBdr>
        <w:top w:val="none" w:sz="0" w:space="0" w:color="auto"/>
        <w:left w:val="none" w:sz="0" w:space="0" w:color="auto"/>
        <w:bottom w:val="none" w:sz="0" w:space="0" w:color="auto"/>
        <w:right w:val="none" w:sz="0" w:space="0" w:color="auto"/>
      </w:divBdr>
    </w:div>
    <w:div w:id="1139690520">
      <w:marLeft w:val="0"/>
      <w:marRight w:val="0"/>
      <w:marTop w:val="0"/>
      <w:marBottom w:val="0"/>
      <w:divBdr>
        <w:top w:val="none" w:sz="0" w:space="0" w:color="auto"/>
        <w:left w:val="none" w:sz="0" w:space="0" w:color="auto"/>
        <w:bottom w:val="none" w:sz="0" w:space="0" w:color="auto"/>
        <w:right w:val="none" w:sz="0" w:space="0" w:color="auto"/>
      </w:divBdr>
    </w:div>
    <w:div w:id="1139690521">
      <w:marLeft w:val="0"/>
      <w:marRight w:val="0"/>
      <w:marTop w:val="0"/>
      <w:marBottom w:val="0"/>
      <w:divBdr>
        <w:top w:val="none" w:sz="0" w:space="0" w:color="auto"/>
        <w:left w:val="none" w:sz="0" w:space="0" w:color="auto"/>
        <w:bottom w:val="none" w:sz="0" w:space="0" w:color="auto"/>
        <w:right w:val="none" w:sz="0" w:space="0" w:color="auto"/>
      </w:divBdr>
    </w:div>
    <w:div w:id="1139690522">
      <w:marLeft w:val="0"/>
      <w:marRight w:val="0"/>
      <w:marTop w:val="0"/>
      <w:marBottom w:val="0"/>
      <w:divBdr>
        <w:top w:val="none" w:sz="0" w:space="0" w:color="auto"/>
        <w:left w:val="none" w:sz="0" w:space="0" w:color="auto"/>
        <w:bottom w:val="none" w:sz="0" w:space="0" w:color="auto"/>
        <w:right w:val="none" w:sz="0" w:space="0" w:color="auto"/>
      </w:divBdr>
    </w:div>
    <w:div w:id="1139690523">
      <w:marLeft w:val="0"/>
      <w:marRight w:val="0"/>
      <w:marTop w:val="0"/>
      <w:marBottom w:val="0"/>
      <w:divBdr>
        <w:top w:val="none" w:sz="0" w:space="0" w:color="auto"/>
        <w:left w:val="none" w:sz="0" w:space="0" w:color="auto"/>
        <w:bottom w:val="none" w:sz="0" w:space="0" w:color="auto"/>
        <w:right w:val="none" w:sz="0" w:space="0" w:color="auto"/>
      </w:divBdr>
    </w:div>
    <w:div w:id="1139690524">
      <w:marLeft w:val="0"/>
      <w:marRight w:val="0"/>
      <w:marTop w:val="0"/>
      <w:marBottom w:val="0"/>
      <w:divBdr>
        <w:top w:val="none" w:sz="0" w:space="0" w:color="auto"/>
        <w:left w:val="none" w:sz="0" w:space="0" w:color="auto"/>
        <w:bottom w:val="none" w:sz="0" w:space="0" w:color="auto"/>
        <w:right w:val="none" w:sz="0" w:space="0" w:color="auto"/>
      </w:divBdr>
    </w:div>
    <w:div w:id="1139690525">
      <w:marLeft w:val="0"/>
      <w:marRight w:val="0"/>
      <w:marTop w:val="0"/>
      <w:marBottom w:val="0"/>
      <w:divBdr>
        <w:top w:val="none" w:sz="0" w:space="0" w:color="auto"/>
        <w:left w:val="none" w:sz="0" w:space="0" w:color="auto"/>
        <w:bottom w:val="none" w:sz="0" w:space="0" w:color="auto"/>
        <w:right w:val="none" w:sz="0" w:space="0" w:color="auto"/>
      </w:divBdr>
    </w:div>
    <w:div w:id="1139690526">
      <w:marLeft w:val="0"/>
      <w:marRight w:val="0"/>
      <w:marTop w:val="0"/>
      <w:marBottom w:val="0"/>
      <w:divBdr>
        <w:top w:val="none" w:sz="0" w:space="0" w:color="auto"/>
        <w:left w:val="none" w:sz="0" w:space="0" w:color="auto"/>
        <w:bottom w:val="none" w:sz="0" w:space="0" w:color="auto"/>
        <w:right w:val="none" w:sz="0" w:space="0" w:color="auto"/>
      </w:divBdr>
    </w:div>
    <w:div w:id="1139690527">
      <w:marLeft w:val="0"/>
      <w:marRight w:val="0"/>
      <w:marTop w:val="0"/>
      <w:marBottom w:val="0"/>
      <w:divBdr>
        <w:top w:val="none" w:sz="0" w:space="0" w:color="auto"/>
        <w:left w:val="none" w:sz="0" w:space="0" w:color="auto"/>
        <w:bottom w:val="none" w:sz="0" w:space="0" w:color="auto"/>
        <w:right w:val="none" w:sz="0" w:space="0" w:color="auto"/>
      </w:divBdr>
    </w:div>
    <w:div w:id="1139690528">
      <w:marLeft w:val="0"/>
      <w:marRight w:val="0"/>
      <w:marTop w:val="0"/>
      <w:marBottom w:val="0"/>
      <w:divBdr>
        <w:top w:val="none" w:sz="0" w:space="0" w:color="auto"/>
        <w:left w:val="none" w:sz="0" w:space="0" w:color="auto"/>
        <w:bottom w:val="none" w:sz="0" w:space="0" w:color="auto"/>
        <w:right w:val="none" w:sz="0" w:space="0" w:color="auto"/>
      </w:divBdr>
    </w:div>
    <w:div w:id="1139690529">
      <w:marLeft w:val="0"/>
      <w:marRight w:val="0"/>
      <w:marTop w:val="0"/>
      <w:marBottom w:val="0"/>
      <w:divBdr>
        <w:top w:val="none" w:sz="0" w:space="0" w:color="auto"/>
        <w:left w:val="none" w:sz="0" w:space="0" w:color="auto"/>
        <w:bottom w:val="none" w:sz="0" w:space="0" w:color="auto"/>
        <w:right w:val="none" w:sz="0" w:space="0" w:color="auto"/>
      </w:divBdr>
    </w:div>
    <w:div w:id="1139690530">
      <w:marLeft w:val="0"/>
      <w:marRight w:val="0"/>
      <w:marTop w:val="0"/>
      <w:marBottom w:val="0"/>
      <w:divBdr>
        <w:top w:val="none" w:sz="0" w:space="0" w:color="auto"/>
        <w:left w:val="none" w:sz="0" w:space="0" w:color="auto"/>
        <w:bottom w:val="none" w:sz="0" w:space="0" w:color="auto"/>
        <w:right w:val="none" w:sz="0" w:space="0" w:color="auto"/>
      </w:divBdr>
    </w:div>
    <w:div w:id="1139690531">
      <w:marLeft w:val="0"/>
      <w:marRight w:val="0"/>
      <w:marTop w:val="0"/>
      <w:marBottom w:val="0"/>
      <w:divBdr>
        <w:top w:val="none" w:sz="0" w:space="0" w:color="auto"/>
        <w:left w:val="none" w:sz="0" w:space="0" w:color="auto"/>
        <w:bottom w:val="none" w:sz="0" w:space="0" w:color="auto"/>
        <w:right w:val="none" w:sz="0" w:space="0" w:color="auto"/>
      </w:divBdr>
    </w:div>
    <w:div w:id="1139690532">
      <w:marLeft w:val="0"/>
      <w:marRight w:val="0"/>
      <w:marTop w:val="0"/>
      <w:marBottom w:val="0"/>
      <w:divBdr>
        <w:top w:val="none" w:sz="0" w:space="0" w:color="auto"/>
        <w:left w:val="none" w:sz="0" w:space="0" w:color="auto"/>
        <w:bottom w:val="none" w:sz="0" w:space="0" w:color="auto"/>
        <w:right w:val="none" w:sz="0" w:space="0" w:color="auto"/>
      </w:divBdr>
    </w:div>
    <w:div w:id="1139690533">
      <w:marLeft w:val="0"/>
      <w:marRight w:val="0"/>
      <w:marTop w:val="0"/>
      <w:marBottom w:val="0"/>
      <w:divBdr>
        <w:top w:val="none" w:sz="0" w:space="0" w:color="auto"/>
        <w:left w:val="none" w:sz="0" w:space="0" w:color="auto"/>
        <w:bottom w:val="none" w:sz="0" w:space="0" w:color="auto"/>
        <w:right w:val="none" w:sz="0" w:space="0" w:color="auto"/>
      </w:divBdr>
    </w:div>
    <w:div w:id="1139690534">
      <w:marLeft w:val="0"/>
      <w:marRight w:val="0"/>
      <w:marTop w:val="0"/>
      <w:marBottom w:val="0"/>
      <w:divBdr>
        <w:top w:val="none" w:sz="0" w:space="0" w:color="auto"/>
        <w:left w:val="none" w:sz="0" w:space="0" w:color="auto"/>
        <w:bottom w:val="none" w:sz="0" w:space="0" w:color="auto"/>
        <w:right w:val="none" w:sz="0" w:space="0" w:color="auto"/>
      </w:divBdr>
    </w:div>
    <w:div w:id="1139690535">
      <w:marLeft w:val="0"/>
      <w:marRight w:val="0"/>
      <w:marTop w:val="0"/>
      <w:marBottom w:val="0"/>
      <w:divBdr>
        <w:top w:val="none" w:sz="0" w:space="0" w:color="auto"/>
        <w:left w:val="none" w:sz="0" w:space="0" w:color="auto"/>
        <w:bottom w:val="none" w:sz="0" w:space="0" w:color="auto"/>
        <w:right w:val="none" w:sz="0" w:space="0" w:color="auto"/>
      </w:divBdr>
    </w:div>
    <w:div w:id="1139690536">
      <w:marLeft w:val="0"/>
      <w:marRight w:val="0"/>
      <w:marTop w:val="0"/>
      <w:marBottom w:val="0"/>
      <w:divBdr>
        <w:top w:val="none" w:sz="0" w:space="0" w:color="auto"/>
        <w:left w:val="none" w:sz="0" w:space="0" w:color="auto"/>
        <w:bottom w:val="none" w:sz="0" w:space="0" w:color="auto"/>
        <w:right w:val="none" w:sz="0" w:space="0" w:color="auto"/>
      </w:divBdr>
    </w:div>
    <w:div w:id="1139690537">
      <w:marLeft w:val="0"/>
      <w:marRight w:val="0"/>
      <w:marTop w:val="0"/>
      <w:marBottom w:val="0"/>
      <w:divBdr>
        <w:top w:val="none" w:sz="0" w:space="0" w:color="auto"/>
        <w:left w:val="none" w:sz="0" w:space="0" w:color="auto"/>
        <w:bottom w:val="none" w:sz="0" w:space="0" w:color="auto"/>
        <w:right w:val="none" w:sz="0" w:space="0" w:color="auto"/>
      </w:divBdr>
    </w:div>
    <w:div w:id="1139690538">
      <w:marLeft w:val="0"/>
      <w:marRight w:val="0"/>
      <w:marTop w:val="0"/>
      <w:marBottom w:val="0"/>
      <w:divBdr>
        <w:top w:val="none" w:sz="0" w:space="0" w:color="auto"/>
        <w:left w:val="none" w:sz="0" w:space="0" w:color="auto"/>
        <w:bottom w:val="none" w:sz="0" w:space="0" w:color="auto"/>
        <w:right w:val="none" w:sz="0" w:space="0" w:color="auto"/>
      </w:divBdr>
    </w:div>
    <w:div w:id="1139690539">
      <w:marLeft w:val="0"/>
      <w:marRight w:val="0"/>
      <w:marTop w:val="0"/>
      <w:marBottom w:val="0"/>
      <w:divBdr>
        <w:top w:val="none" w:sz="0" w:space="0" w:color="auto"/>
        <w:left w:val="none" w:sz="0" w:space="0" w:color="auto"/>
        <w:bottom w:val="none" w:sz="0" w:space="0" w:color="auto"/>
        <w:right w:val="none" w:sz="0" w:space="0" w:color="auto"/>
      </w:divBdr>
    </w:div>
    <w:div w:id="1139690540">
      <w:marLeft w:val="0"/>
      <w:marRight w:val="0"/>
      <w:marTop w:val="0"/>
      <w:marBottom w:val="0"/>
      <w:divBdr>
        <w:top w:val="none" w:sz="0" w:space="0" w:color="auto"/>
        <w:left w:val="none" w:sz="0" w:space="0" w:color="auto"/>
        <w:bottom w:val="none" w:sz="0" w:space="0" w:color="auto"/>
        <w:right w:val="none" w:sz="0" w:space="0" w:color="auto"/>
      </w:divBdr>
    </w:div>
    <w:div w:id="1139690541">
      <w:marLeft w:val="0"/>
      <w:marRight w:val="0"/>
      <w:marTop w:val="0"/>
      <w:marBottom w:val="0"/>
      <w:divBdr>
        <w:top w:val="none" w:sz="0" w:space="0" w:color="auto"/>
        <w:left w:val="none" w:sz="0" w:space="0" w:color="auto"/>
        <w:bottom w:val="none" w:sz="0" w:space="0" w:color="auto"/>
        <w:right w:val="none" w:sz="0" w:space="0" w:color="auto"/>
      </w:divBdr>
    </w:div>
    <w:div w:id="1139690542">
      <w:marLeft w:val="0"/>
      <w:marRight w:val="0"/>
      <w:marTop w:val="0"/>
      <w:marBottom w:val="0"/>
      <w:divBdr>
        <w:top w:val="none" w:sz="0" w:space="0" w:color="auto"/>
        <w:left w:val="none" w:sz="0" w:space="0" w:color="auto"/>
        <w:bottom w:val="none" w:sz="0" w:space="0" w:color="auto"/>
        <w:right w:val="none" w:sz="0" w:space="0" w:color="auto"/>
      </w:divBdr>
    </w:div>
    <w:div w:id="1139690543">
      <w:marLeft w:val="0"/>
      <w:marRight w:val="0"/>
      <w:marTop w:val="0"/>
      <w:marBottom w:val="0"/>
      <w:divBdr>
        <w:top w:val="none" w:sz="0" w:space="0" w:color="auto"/>
        <w:left w:val="none" w:sz="0" w:space="0" w:color="auto"/>
        <w:bottom w:val="none" w:sz="0" w:space="0" w:color="auto"/>
        <w:right w:val="none" w:sz="0" w:space="0" w:color="auto"/>
      </w:divBdr>
    </w:div>
    <w:div w:id="1139690544">
      <w:marLeft w:val="0"/>
      <w:marRight w:val="0"/>
      <w:marTop w:val="0"/>
      <w:marBottom w:val="0"/>
      <w:divBdr>
        <w:top w:val="none" w:sz="0" w:space="0" w:color="auto"/>
        <w:left w:val="none" w:sz="0" w:space="0" w:color="auto"/>
        <w:bottom w:val="none" w:sz="0" w:space="0" w:color="auto"/>
        <w:right w:val="none" w:sz="0" w:space="0" w:color="auto"/>
      </w:divBdr>
    </w:div>
    <w:div w:id="1139690545">
      <w:marLeft w:val="0"/>
      <w:marRight w:val="0"/>
      <w:marTop w:val="0"/>
      <w:marBottom w:val="0"/>
      <w:divBdr>
        <w:top w:val="none" w:sz="0" w:space="0" w:color="auto"/>
        <w:left w:val="none" w:sz="0" w:space="0" w:color="auto"/>
        <w:bottom w:val="none" w:sz="0" w:space="0" w:color="auto"/>
        <w:right w:val="none" w:sz="0" w:space="0" w:color="auto"/>
      </w:divBdr>
    </w:div>
    <w:div w:id="1139690546">
      <w:marLeft w:val="0"/>
      <w:marRight w:val="0"/>
      <w:marTop w:val="0"/>
      <w:marBottom w:val="0"/>
      <w:divBdr>
        <w:top w:val="none" w:sz="0" w:space="0" w:color="auto"/>
        <w:left w:val="none" w:sz="0" w:space="0" w:color="auto"/>
        <w:bottom w:val="none" w:sz="0" w:space="0" w:color="auto"/>
        <w:right w:val="none" w:sz="0" w:space="0" w:color="auto"/>
      </w:divBdr>
    </w:div>
    <w:div w:id="1139690547">
      <w:marLeft w:val="0"/>
      <w:marRight w:val="0"/>
      <w:marTop w:val="0"/>
      <w:marBottom w:val="0"/>
      <w:divBdr>
        <w:top w:val="none" w:sz="0" w:space="0" w:color="auto"/>
        <w:left w:val="none" w:sz="0" w:space="0" w:color="auto"/>
        <w:bottom w:val="none" w:sz="0" w:space="0" w:color="auto"/>
        <w:right w:val="none" w:sz="0" w:space="0" w:color="auto"/>
      </w:divBdr>
    </w:div>
    <w:div w:id="1139690548">
      <w:marLeft w:val="0"/>
      <w:marRight w:val="0"/>
      <w:marTop w:val="0"/>
      <w:marBottom w:val="0"/>
      <w:divBdr>
        <w:top w:val="none" w:sz="0" w:space="0" w:color="auto"/>
        <w:left w:val="none" w:sz="0" w:space="0" w:color="auto"/>
        <w:bottom w:val="none" w:sz="0" w:space="0" w:color="auto"/>
        <w:right w:val="none" w:sz="0" w:space="0" w:color="auto"/>
      </w:divBdr>
    </w:div>
    <w:div w:id="1139690549">
      <w:marLeft w:val="0"/>
      <w:marRight w:val="0"/>
      <w:marTop w:val="0"/>
      <w:marBottom w:val="0"/>
      <w:divBdr>
        <w:top w:val="none" w:sz="0" w:space="0" w:color="auto"/>
        <w:left w:val="none" w:sz="0" w:space="0" w:color="auto"/>
        <w:bottom w:val="none" w:sz="0" w:space="0" w:color="auto"/>
        <w:right w:val="none" w:sz="0" w:space="0" w:color="auto"/>
      </w:divBdr>
    </w:div>
    <w:div w:id="1139690550">
      <w:marLeft w:val="0"/>
      <w:marRight w:val="0"/>
      <w:marTop w:val="0"/>
      <w:marBottom w:val="0"/>
      <w:divBdr>
        <w:top w:val="none" w:sz="0" w:space="0" w:color="auto"/>
        <w:left w:val="none" w:sz="0" w:space="0" w:color="auto"/>
        <w:bottom w:val="none" w:sz="0" w:space="0" w:color="auto"/>
        <w:right w:val="none" w:sz="0" w:space="0" w:color="auto"/>
      </w:divBdr>
    </w:div>
    <w:div w:id="1139690551">
      <w:marLeft w:val="0"/>
      <w:marRight w:val="0"/>
      <w:marTop w:val="0"/>
      <w:marBottom w:val="0"/>
      <w:divBdr>
        <w:top w:val="none" w:sz="0" w:space="0" w:color="auto"/>
        <w:left w:val="none" w:sz="0" w:space="0" w:color="auto"/>
        <w:bottom w:val="none" w:sz="0" w:space="0" w:color="auto"/>
        <w:right w:val="none" w:sz="0" w:space="0" w:color="auto"/>
      </w:divBdr>
    </w:div>
    <w:div w:id="1139690552">
      <w:marLeft w:val="0"/>
      <w:marRight w:val="0"/>
      <w:marTop w:val="0"/>
      <w:marBottom w:val="0"/>
      <w:divBdr>
        <w:top w:val="none" w:sz="0" w:space="0" w:color="auto"/>
        <w:left w:val="none" w:sz="0" w:space="0" w:color="auto"/>
        <w:bottom w:val="none" w:sz="0" w:space="0" w:color="auto"/>
        <w:right w:val="none" w:sz="0" w:space="0" w:color="auto"/>
      </w:divBdr>
    </w:div>
    <w:div w:id="1139690553">
      <w:marLeft w:val="0"/>
      <w:marRight w:val="0"/>
      <w:marTop w:val="0"/>
      <w:marBottom w:val="0"/>
      <w:divBdr>
        <w:top w:val="none" w:sz="0" w:space="0" w:color="auto"/>
        <w:left w:val="none" w:sz="0" w:space="0" w:color="auto"/>
        <w:bottom w:val="none" w:sz="0" w:space="0" w:color="auto"/>
        <w:right w:val="none" w:sz="0" w:space="0" w:color="auto"/>
      </w:divBdr>
    </w:div>
    <w:div w:id="1139690554">
      <w:marLeft w:val="0"/>
      <w:marRight w:val="0"/>
      <w:marTop w:val="0"/>
      <w:marBottom w:val="0"/>
      <w:divBdr>
        <w:top w:val="none" w:sz="0" w:space="0" w:color="auto"/>
        <w:left w:val="none" w:sz="0" w:space="0" w:color="auto"/>
        <w:bottom w:val="none" w:sz="0" w:space="0" w:color="auto"/>
        <w:right w:val="none" w:sz="0" w:space="0" w:color="auto"/>
      </w:divBdr>
    </w:div>
    <w:div w:id="1139690555">
      <w:marLeft w:val="0"/>
      <w:marRight w:val="0"/>
      <w:marTop w:val="0"/>
      <w:marBottom w:val="0"/>
      <w:divBdr>
        <w:top w:val="none" w:sz="0" w:space="0" w:color="auto"/>
        <w:left w:val="none" w:sz="0" w:space="0" w:color="auto"/>
        <w:bottom w:val="none" w:sz="0" w:space="0" w:color="auto"/>
        <w:right w:val="none" w:sz="0" w:space="0" w:color="auto"/>
      </w:divBdr>
    </w:div>
    <w:div w:id="1139690556">
      <w:marLeft w:val="0"/>
      <w:marRight w:val="0"/>
      <w:marTop w:val="0"/>
      <w:marBottom w:val="0"/>
      <w:divBdr>
        <w:top w:val="none" w:sz="0" w:space="0" w:color="auto"/>
        <w:left w:val="none" w:sz="0" w:space="0" w:color="auto"/>
        <w:bottom w:val="none" w:sz="0" w:space="0" w:color="auto"/>
        <w:right w:val="none" w:sz="0" w:space="0" w:color="auto"/>
      </w:divBdr>
    </w:div>
    <w:div w:id="1139690557">
      <w:marLeft w:val="0"/>
      <w:marRight w:val="0"/>
      <w:marTop w:val="0"/>
      <w:marBottom w:val="0"/>
      <w:divBdr>
        <w:top w:val="none" w:sz="0" w:space="0" w:color="auto"/>
        <w:left w:val="none" w:sz="0" w:space="0" w:color="auto"/>
        <w:bottom w:val="none" w:sz="0" w:space="0" w:color="auto"/>
        <w:right w:val="none" w:sz="0" w:space="0" w:color="auto"/>
      </w:divBdr>
    </w:div>
    <w:div w:id="1139690558">
      <w:marLeft w:val="0"/>
      <w:marRight w:val="0"/>
      <w:marTop w:val="0"/>
      <w:marBottom w:val="0"/>
      <w:divBdr>
        <w:top w:val="none" w:sz="0" w:space="0" w:color="auto"/>
        <w:left w:val="none" w:sz="0" w:space="0" w:color="auto"/>
        <w:bottom w:val="none" w:sz="0" w:space="0" w:color="auto"/>
        <w:right w:val="none" w:sz="0" w:space="0" w:color="auto"/>
      </w:divBdr>
    </w:div>
    <w:div w:id="1139690559">
      <w:marLeft w:val="0"/>
      <w:marRight w:val="0"/>
      <w:marTop w:val="0"/>
      <w:marBottom w:val="0"/>
      <w:divBdr>
        <w:top w:val="none" w:sz="0" w:space="0" w:color="auto"/>
        <w:left w:val="none" w:sz="0" w:space="0" w:color="auto"/>
        <w:bottom w:val="none" w:sz="0" w:space="0" w:color="auto"/>
        <w:right w:val="none" w:sz="0" w:space="0" w:color="auto"/>
      </w:divBdr>
    </w:div>
    <w:div w:id="1139690560">
      <w:marLeft w:val="0"/>
      <w:marRight w:val="0"/>
      <w:marTop w:val="0"/>
      <w:marBottom w:val="0"/>
      <w:divBdr>
        <w:top w:val="none" w:sz="0" w:space="0" w:color="auto"/>
        <w:left w:val="none" w:sz="0" w:space="0" w:color="auto"/>
        <w:bottom w:val="none" w:sz="0" w:space="0" w:color="auto"/>
        <w:right w:val="none" w:sz="0" w:space="0" w:color="auto"/>
      </w:divBdr>
    </w:div>
    <w:div w:id="1139690561">
      <w:marLeft w:val="0"/>
      <w:marRight w:val="0"/>
      <w:marTop w:val="0"/>
      <w:marBottom w:val="0"/>
      <w:divBdr>
        <w:top w:val="none" w:sz="0" w:space="0" w:color="auto"/>
        <w:left w:val="none" w:sz="0" w:space="0" w:color="auto"/>
        <w:bottom w:val="none" w:sz="0" w:space="0" w:color="auto"/>
        <w:right w:val="none" w:sz="0" w:space="0" w:color="auto"/>
      </w:divBdr>
    </w:div>
    <w:div w:id="1139690562">
      <w:marLeft w:val="0"/>
      <w:marRight w:val="0"/>
      <w:marTop w:val="0"/>
      <w:marBottom w:val="0"/>
      <w:divBdr>
        <w:top w:val="none" w:sz="0" w:space="0" w:color="auto"/>
        <w:left w:val="none" w:sz="0" w:space="0" w:color="auto"/>
        <w:bottom w:val="none" w:sz="0" w:space="0" w:color="auto"/>
        <w:right w:val="none" w:sz="0" w:space="0" w:color="auto"/>
      </w:divBdr>
    </w:div>
    <w:div w:id="1139690563">
      <w:marLeft w:val="0"/>
      <w:marRight w:val="0"/>
      <w:marTop w:val="0"/>
      <w:marBottom w:val="0"/>
      <w:divBdr>
        <w:top w:val="none" w:sz="0" w:space="0" w:color="auto"/>
        <w:left w:val="none" w:sz="0" w:space="0" w:color="auto"/>
        <w:bottom w:val="none" w:sz="0" w:space="0" w:color="auto"/>
        <w:right w:val="none" w:sz="0" w:space="0" w:color="auto"/>
      </w:divBdr>
    </w:div>
    <w:div w:id="1139690564">
      <w:marLeft w:val="0"/>
      <w:marRight w:val="0"/>
      <w:marTop w:val="0"/>
      <w:marBottom w:val="0"/>
      <w:divBdr>
        <w:top w:val="none" w:sz="0" w:space="0" w:color="auto"/>
        <w:left w:val="none" w:sz="0" w:space="0" w:color="auto"/>
        <w:bottom w:val="none" w:sz="0" w:space="0" w:color="auto"/>
        <w:right w:val="none" w:sz="0" w:space="0" w:color="auto"/>
      </w:divBdr>
    </w:div>
    <w:div w:id="1139690565">
      <w:marLeft w:val="0"/>
      <w:marRight w:val="0"/>
      <w:marTop w:val="0"/>
      <w:marBottom w:val="0"/>
      <w:divBdr>
        <w:top w:val="none" w:sz="0" w:space="0" w:color="auto"/>
        <w:left w:val="none" w:sz="0" w:space="0" w:color="auto"/>
        <w:bottom w:val="none" w:sz="0" w:space="0" w:color="auto"/>
        <w:right w:val="none" w:sz="0" w:space="0" w:color="auto"/>
      </w:divBdr>
    </w:div>
    <w:div w:id="1139690566">
      <w:marLeft w:val="0"/>
      <w:marRight w:val="0"/>
      <w:marTop w:val="0"/>
      <w:marBottom w:val="0"/>
      <w:divBdr>
        <w:top w:val="none" w:sz="0" w:space="0" w:color="auto"/>
        <w:left w:val="none" w:sz="0" w:space="0" w:color="auto"/>
        <w:bottom w:val="none" w:sz="0" w:space="0" w:color="auto"/>
        <w:right w:val="none" w:sz="0" w:space="0" w:color="auto"/>
      </w:divBdr>
    </w:div>
    <w:div w:id="1139690567">
      <w:marLeft w:val="0"/>
      <w:marRight w:val="0"/>
      <w:marTop w:val="0"/>
      <w:marBottom w:val="0"/>
      <w:divBdr>
        <w:top w:val="none" w:sz="0" w:space="0" w:color="auto"/>
        <w:left w:val="none" w:sz="0" w:space="0" w:color="auto"/>
        <w:bottom w:val="none" w:sz="0" w:space="0" w:color="auto"/>
        <w:right w:val="none" w:sz="0" w:space="0" w:color="auto"/>
      </w:divBdr>
    </w:div>
    <w:div w:id="1139690568">
      <w:marLeft w:val="0"/>
      <w:marRight w:val="0"/>
      <w:marTop w:val="0"/>
      <w:marBottom w:val="0"/>
      <w:divBdr>
        <w:top w:val="none" w:sz="0" w:space="0" w:color="auto"/>
        <w:left w:val="none" w:sz="0" w:space="0" w:color="auto"/>
        <w:bottom w:val="none" w:sz="0" w:space="0" w:color="auto"/>
        <w:right w:val="none" w:sz="0" w:space="0" w:color="auto"/>
      </w:divBdr>
    </w:div>
    <w:div w:id="1139690569">
      <w:marLeft w:val="0"/>
      <w:marRight w:val="0"/>
      <w:marTop w:val="0"/>
      <w:marBottom w:val="0"/>
      <w:divBdr>
        <w:top w:val="none" w:sz="0" w:space="0" w:color="auto"/>
        <w:left w:val="none" w:sz="0" w:space="0" w:color="auto"/>
        <w:bottom w:val="none" w:sz="0" w:space="0" w:color="auto"/>
        <w:right w:val="none" w:sz="0" w:space="0" w:color="auto"/>
      </w:divBdr>
    </w:div>
    <w:div w:id="1139690570">
      <w:marLeft w:val="0"/>
      <w:marRight w:val="0"/>
      <w:marTop w:val="0"/>
      <w:marBottom w:val="0"/>
      <w:divBdr>
        <w:top w:val="none" w:sz="0" w:space="0" w:color="auto"/>
        <w:left w:val="none" w:sz="0" w:space="0" w:color="auto"/>
        <w:bottom w:val="none" w:sz="0" w:space="0" w:color="auto"/>
        <w:right w:val="none" w:sz="0" w:space="0" w:color="auto"/>
      </w:divBdr>
    </w:div>
    <w:div w:id="1139690571">
      <w:marLeft w:val="0"/>
      <w:marRight w:val="0"/>
      <w:marTop w:val="0"/>
      <w:marBottom w:val="0"/>
      <w:divBdr>
        <w:top w:val="none" w:sz="0" w:space="0" w:color="auto"/>
        <w:left w:val="none" w:sz="0" w:space="0" w:color="auto"/>
        <w:bottom w:val="none" w:sz="0" w:space="0" w:color="auto"/>
        <w:right w:val="none" w:sz="0" w:space="0" w:color="auto"/>
      </w:divBdr>
    </w:div>
    <w:div w:id="1139690572">
      <w:marLeft w:val="0"/>
      <w:marRight w:val="0"/>
      <w:marTop w:val="0"/>
      <w:marBottom w:val="0"/>
      <w:divBdr>
        <w:top w:val="none" w:sz="0" w:space="0" w:color="auto"/>
        <w:left w:val="none" w:sz="0" w:space="0" w:color="auto"/>
        <w:bottom w:val="none" w:sz="0" w:space="0" w:color="auto"/>
        <w:right w:val="none" w:sz="0" w:space="0" w:color="auto"/>
      </w:divBdr>
    </w:div>
    <w:div w:id="1139690573">
      <w:marLeft w:val="0"/>
      <w:marRight w:val="0"/>
      <w:marTop w:val="0"/>
      <w:marBottom w:val="0"/>
      <w:divBdr>
        <w:top w:val="none" w:sz="0" w:space="0" w:color="auto"/>
        <w:left w:val="none" w:sz="0" w:space="0" w:color="auto"/>
        <w:bottom w:val="none" w:sz="0" w:space="0" w:color="auto"/>
        <w:right w:val="none" w:sz="0" w:space="0" w:color="auto"/>
      </w:divBdr>
    </w:div>
    <w:div w:id="1162159210">
      <w:bodyDiv w:val="1"/>
      <w:marLeft w:val="0"/>
      <w:marRight w:val="0"/>
      <w:marTop w:val="0"/>
      <w:marBottom w:val="0"/>
      <w:divBdr>
        <w:top w:val="none" w:sz="0" w:space="0" w:color="auto"/>
        <w:left w:val="none" w:sz="0" w:space="0" w:color="auto"/>
        <w:bottom w:val="none" w:sz="0" w:space="0" w:color="auto"/>
        <w:right w:val="none" w:sz="0" w:space="0" w:color="auto"/>
      </w:divBdr>
    </w:div>
    <w:div w:id="1163400740">
      <w:bodyDiv w:val="1"/>
      <w:marLeft w:val="0"/>
      <w:marRight w:val="0"/>
      <w:marTop w:val="0"/>
      <w:marBottom w:val="0"/>
      <w:divBdr>
        <w:top w:val="none" w:sz="0" w:space="0" w:color="auto"/>
        <w:left w:val="none" w:sz="0" w:space="0" w:color="auto"/>
        <w:bottom w:val="none" w:sz="0" w:space="0" w:color="auto"/>
        <w:right w:val="none" w:sz="0" w:space="0" w:color="auto"/>
      </w:divBdr>
    </w:div>
    <w:div w:id="1164511839">
      <w:bodyDiv w:val="1"/>
      <w:marLeft w:val="0"/>
      <w:marRight w:val="0"/>
      <w:marTop w:val="0"/>
      <w:marBottom w:val="0"/>
      <w:divBdr>
        <w:top w:val="none" w:sz="0" w:space="0" w:color="auto"/>
        <w:left w:val="none" w:sz="0" w:space="0" w:color="auto"/>
        <w:bottom w:val="none" w:sz="0" w:space="0" w:color="auto"/>
        <w:right w:val="none" w:sz="0" w:space="0" w:color="auto"/>
      </w:divBdr>
    </w:div>
    <w:div w:id="1169325756">
      <w:bodyDiv w:val="1"/>
      <w:marLeft w:val="0"/>
      <w:marRight w:val="0"/>
      <w:marTop w:val="0"/>
      <w:marBottom w:val="0"/>
      <w:divBdr>
        <w:top w:val="none" w:sz="0" w:space="0" w:color="auto"/>
        <w:left w:val="none" w:sz="0" w:space="0" w:color="auto"/>
        <w:bottom w:val="none" w:sz="0" w:space="0" w:color="auto"/>
        <w:right w:val="none" w:sz="0" w:space="0" w:color="auto"/>
      </w:divBdr>
    </w:div>
    <w:div w:id="1187908028">
      <w:bodyDiv w:val="1"/>
      <w:marLeft w:val="0"/>
      <w:marRight w:val="0"/>
      <w:marTop w:val="0"/>
      <w:marBottom w:val="0"/>
      <w:divBdr>
        <w:top w:val="none" w:sz="0" w:space="0" w:color="auto"/>
        <w:left w:val="none" w:sz="0" w:space="0" w:color="auto"/>
        <w:bottom w:val="none" w:sz="0" w:space="0" w:color="auto"/>
        <w:right w:val="none" w:sz="0" w:space="0" w:color="auto"/>
      </w:divBdr>
    </w:div>
    <w:div w:id="1188712899">
      <w:bodyDiv w:val="1"/>
      <w:marLeft w:val="0"/>
      <w:marRight w:val="0"/>
      <w:marTop w:val="0"/>
      <w:marBottom w:val="0"/>
      <w:divBdr>
        <w:top w:val="none" w:sz="0" w:space="0" w:color="auto"/>
        <w:left w:val="none" w:sz="0" w:space="0" w:color="auto"/>
        <w:bottom w:val="none" w:sz="0" w:space="0" w:color="auto"/>
        <w:right w:val="none" w:sz="0" w:space="0" w:color="auto"/>
      </w:divBdr>
    </w:div>
    <w:div w:id="1190558795">
      <w:bodyDiv w:val="1"/>
      <w:marLeft w:val="0"/>
      <w:marRight w:val="0"/>
      <w:marTop w:val="0"/>
      <w:marBottom w:val="0"/>
      <w:divBdr>
        <w:top w:val="none" w:sz="0" w:space="0" w:color="auto"/>
        <w:left w:val="none" w:sz="0" w:space="0" w:color="auto"/>
        <w:bottom w:val="none" w:sz="0" w:space="0" w:color="auto"/>
        <w:right w:val="none" w:sz="0" w:space="0" w:color="auto"/>
      </w:divBdr>
    </w:div>
    <w:div w:id="1215655278">
      <w:bodyDiv w:val="1"/>
      <w:marLeft w:val="0"/>
      <w:marRight w:val="0"/>
      <w:marTop w:val="0"/>
      <w:marBottom w:val="0"/>
      <w:divBdr>
        <w:top w:val="none" w:sz="0" w:space="0" w:color="auto"/>
        <w:left w:val="none" w:sz="0" w:space="0" w:color="auto"/>
        <w:bottom w:val="none" w:sz="0" w:space="0" w:color="auto"/>
        <w:right w:val="none" w:sz="0" w:space="0" w:color="auto"/>
      </w:divBdr>
    </w:div>
    <w:div w:id="1221208222">
      <w:bodyDiv w:val="1"/>
      <w:marLeft w:val="0"/>
      <w:marRight w:val="0"/>
      <w:marTop w:val="0"/>
      <w:marBottom w:val="0"/>
      <w:divBdr>
        <w:top w:val="none" w:sz="0" w:space="0" w:color="auto"/>
        <w:left w:val="none" w:sz="0" w:space="0" w:color="auto"/>
        <w:bottom w:val="none" w:sz="0" w:space="0" w:color="auto"/>
        <w:right w:val="none" w:sz="0" w:space="0" w:color="auto"/>
      </w:divBdr>
    </w:div>
    <w:div w:id="1227909195">
      <w:bodyDiv w:val="1"/>
      <w:marLeft w:val="0"/>
      <w:marRight w:val="0"/>
      <w:marTop w:val="0"/>
      <w:marBottom w:val="0"/>
      <w:divBdr>
        <w:top w:val="none" w:sz="0" w:space="0" w:color="auto"/>
        <w:left w:val="none" w:sz="0" w:space="0" w:color="auto"/>
        <w:bottom w:val="none" w:sz="0" w:space="0" w:color="auto"/>
        <w:right w:val="none" w:sz="0" w:space="0" w:color="auto"/>
      </w:divBdr>
    </w:div>
    <w:div w:id="1229806268">
      <w:bodyDiv w:val="1"/>
      <w:marLeft w:val="0"/>
      <w:marRight w:val="0"/>
      <w:marTop w:val="0"/>
      <w:marBottom w:val="0"/>
      <w:divBdr>
        <w:top w:val="none" w:sz="0" w:space="0" w:color="auto"/>
        <w:left w:val="none" w:sz="0" w:space="0" w:color="auto"/>
        <w:bottom w:val="none" w:sz="0" w:space="0" w:color="auto"/>
        <w:right w:val="none" w:sz="0" w:space="0" w:color="auto"/>
      </w:divBdr>
    </w:div>
    <w:div w:id="1239051059">
      <w:bodyDiv w:val="1"/>
      <w:marLeft w:val="0"/>
      <w:marRight w:val="0"/>
      <w:marTop w:val="0"/>
      <w:marBottom w:val="0"/>
      <w:divBdr>
        <w:top w:val="none" w:sz="0" w:space="0" w:color="auto"/>
        <w:left w:val="none" w:sz="0" w:space="0" w:color="auto"/>
        <w:bottom w:val="none" w:sz="0" w:space="0" w:color="auto"/>
        <w:right w:val="none" w:sz="0" w:space="0" w:color="auto"/>
      </w:divBdr>
    </w:div>
    <w:div w:id="1239484831">
      <w:bodyDiv w:val="1"/>
      <w:marLeft w:val="0"/>
      <w:marRight w:val="0"/>
      <w:marTop w:val="0"/>
      <w:marBottom w:val="0"/>
      <w:divBdr>
        <w:top w:val="none" w:sz="0" w:space="0" w:color="auto"/>
        <w:left w:val="none" w:sz="0" w:space="0" w:color="auto"/>
        <w:bottom w:val="none" w:sz="0" w:space="0" w:color="auto"/>
        <w:right w:val="none" w:sz="0" w:space="0" w:color="auto"/>
      </w:divBdr>
    </w:div>
    <w:div w:id="1241913359">
      <w:bodyDiv w:val="1"/>
      <w:marLeft w:val="0"/>
      <w:marRight w:val="0"/>
      <w:marTop w:val="0"/>
      <w:marBottom w:val="0"/>
      <w:divBdr>
        <w:top w:val="none" w:sz="0" w:space="0" w:color="auto"/>
        <w:left w:val="none" w:sz="0" w:space="0" w:color="auto"/>
        <w:bottom w:val="none" w:sz="0" w:space="0" w:color="auto"/>
        <w:right w:val="none" w:sz="0" w:space="0" w:color="auto"/>
      </w:divBdr>
    </w:div>
    <w:div w:id="1243568947">
      <w:bodyDiv w:val="1"/>
      <w:marLeft w:val="0"/>
      <w:marRight w:val="0"/>
      <w:marTop w:val="0"/>
      <w:marBottom w:val="0"/>
      <w:divBdr>
        <w:top w:val="none" w:sz="0" w:space="0" w:color="auto"/>
        <w:left w:val="none" w:sz="0" w:space="0" w:color="auto"/>
        <w:bottom w:val="none" w:sz="0" w:space="0" w:color="auto"/>
        <w:right w:val="none" w:sz="0" w:space="0" w:color="auto"/>
      </w:divBdr>
    </w:div>
    <w:div w:id="1276905444">
      <w:bodyDiv w:val="1"/>
      <w:marLeft w:val="0"/>
      <w:marRight w:val="0"/>
      <w:marTop w:val="0"/>
      <w:marBottom w:val="0"/>
      <w:divBdr>
        <w:top w:val="none" w:sz="0" w:space="0" w:color="auto"/>
        <w:left w:val="none" w:sz="0" w:space="0" w:color="auto"/>
        <w:bottom w:val="none" w:sz="0" w:space="0" w:color="auto"/>
        <w:right w:val="none" w:sz="0" w:space="0" w:color="auto"/>
      </w:divBdr>
    </w:div>
    <w:div w:id="1284387104">
      <w:bodyDiv w:val="1"/>
      <w:marLeft w:val="0"/>
      <w:marRight w:val="0"/>
      <w:marTop w:val="0"/>
      <w:marBottom w:val="0"/>
      <w:divBdr>
        <w:top w:val="none" w:sz="0" w:space="0" w:color="auto"/>
        <w:left w:val="none" w:sz="0" w:space="0" w:color="auto"/>
        <w:bottom w:val="none" w:sz="0" w:space="0" w:color="auto"/>
        <w:right w:val="none" w:sz="0" w:space="0" w:color="auto"/>
      </w:divBdr>
    </w:div>
    <w:div w:id="1311331258">
      <w:bodyDiv w:val="1"/>
      <w:marLeft w:val="0"/>
      <w:marRight w:val="0"/>
      <w:marTop w:val="0"/>
      <w:marBottom w:val="0"/>
      <w:divBdr>
        <w:top w:val="none" w:sz="0" w:space="0" w:color="auto"/>
        <w:left w:val="none" w:sz="0" w:space="0" w:color="auto"/>
        <w:bottom w:val="none" w:sz="0" w:space="0" w:color="auto"/>
        <w:right w:val="none" w:sz="0" w:space="0" w:color="auto"/>
      </w:divBdr>
    </w:div>
    <w:div w:id="1320496383">
      <w:bodyDiv w:val="1"/>
      <w:marLeft w:val="0"/>
      <w:marRight w:val="0"/>
      <w:marTop w:val="0"/>
      <w:marBottom w:val="0"/>
      <w:divBdr>
        <w:top w:val="none" w:sz="0" w:space="0" w:color="auto"/>
        <w:left w:val="none" w:sz="0" w:space="0" w:color="auto"/>
        <w:bottom w:val="none" w:sz="0" w:space="0" w:color="auto"/>
        <w:right w:val="none" w:sz="0" w:space="0" w:color="auto"/>
      </w:divBdr>
    </w:div>
    <w:div w:id="1336105074">
      <w:bodyDiv w:val="1"/>
      <w:marLeft w:val="0"/>
      <w:marRight w:val="0"/>
      <w:marTop w:val="0"/>
      <w:marBottom w:val="0"/>
      <w:divBdr>
        <w:top w:val="none" w:sz="0" w:space="0" w:color="auto"/>
        <w:left w:val="none" w:sz="0" w:space="0" w:color="auto"/>
        <w:bottom w:val="none" w:sz="0" w:space="0" w:color="auto"/>
        <w:right w:val="none" w:sz="0" w:space="0" w:color="auto"/>
      </w:divBdr>
    </w:div>
    <w:div w:id="1352952455">
      <w:bodyDiv w:val="1"/>
      <w:marLeft w:val="0"/>
      <w:marRight w:val="0"/>
      <w:marTop w:val="0"/>
      <w:marBottom w:val="0"/>
      <w:divBdr>
        <w:top w:val="none" w:sz="0" w:space="0" w:color="auto"/>
        <w:left w:val="none" w:sz="0" w:space="0" w:color="auto"/>
        <w:bottom w:val="none" w:sz="0" w:space="0" w:color="auto"/>
        <w:right w:val="none" w:sz="0" w:space="0" w:color="auto"/>
      </w:divBdr>
    </w:div>
    <w:div w:id="1358966386">
      <w:bodyDiv w:val="1"/>
      <w:marLeft w:val="0"/>
      <w:marRight w:val="0"/>
      <w:marTop w:val="0"/>
      <w:marBottom w:val="0"/>
      <w:divBdr>
        <w:top w:val="none" w:sz="0" w:space="0" w:color="auto"/>
        <w:left w:val="none" w:sz="0" w:space="0" w:color="auto"/>
        <w:bottom w:val="none" w:sz="0" w:space="0" w:color="auto"/>
        <w:right w:val="none" w:sz="0" w:space="0" w:color="auto"/>
      </w:divBdr>
    </w:div>
    <w:div w:id="1370111420">
      <w:bodyDiv w:val="1"/>
      <w:marLeft w:val="0"/>
      <w:marRight w:val="0"/>
      <w:marTop w:val="0"/>
      <w:marBottom w:val="0"/>
      <w:divBdr>
        <w:top w:val="none" w:sz="0" w:space="0" w:color="auto"/>
        <w:left w:val="none" w:sz="0" w:space="0" w:color="auto"/>
        <w:bottom w:val="none" w:sz="0" w:space="0" w:color="auto"/>
        <w:right w:val="none" w:sz="0" w:space="0" w:color="auto"/>
      </w:divBdr>
    </w:div>
    <w:div w:id="1395667156">
      <w:bodyDiv w:val="1"/>
      <w:marLeft w:val="0"/>
      <w:marRight w:val="0"/>
      <w:marTop w:val="0"/>
      <w:marBottom w:val="0"/>
      <w:divBdr>
        <w:top w:val="none" w:sz="0" w:space="0" w:color="auto"/>
        <w:left w:val="none" w:sz="0" w:space="0" w:color="auto"/>
        <w:bottom w:val="none" w:sz="0" w:space="0" w:color="auto"/>
        <w:right w:val="none" w:sz="0" w:space="0" w:color="auto"/>
      </w:divBdr>
    </w:div>
    <w:div w:id="1398748506">
      <w:bodyDiv w:val="1"/>
      <w:marLeft w:val="0"/>
      <w:marRight w:val="0"/>
      <w:marTop w:val="0"/>
      <w:marBottom w:val="0"/>
      <w:divBdr>
        <w:top w:val="none" w:sz="0" w:space="0" w:color="auto"/>
        <w:left w:val="none" w:sz="0" w:space="0" w:color="auto"/>
        <w:bottom w:val="none" w:sz="0" w:space="0" w:color="auto"/>
        <w:right w:val="none" w:sz="0" w:space="0" w:color="auto"/>
      </w:divBdr>
    </w:div>
    <w:div w:id="1407872700">
      <w:bodyDiv w:val="1"/>
      <w:marLeft w:val="0"/>
      <w:marRight w:val="0"/>
      <w:marTop w:val="0"/>
      <w:marBottom w:val="0"/>
      <w:divBdr>
        <w:top w:val="none" w:sz="0" w:space="0" w:color="auto"/>
        <w:left w:val="none" w:sz="0" w:space="0" w:color="auto"/>
        <w:bottom w:val="none" w:sz="0" w:space="0" w:color="auto"/>
        <w:right w:val="none" w:sz="0" w:space="0" w:color="auto"/>
      </w:divBdr>
    </w:div>
    <w:div w:id="1420129663">
      <w:bodyDiv w:val="1"/>
      <w:marLeft w:val="0"/>
      <w:marRight w:val="0"/>
      <w:marTop w:val="0"/>
      <w:marBottom w:val="0"/>
      <w:divBdr>
        <w:top w:val="none" w:sz="0" w:space="0" w:color="auto"/>
        <w:left w:val="none" w:sz="0" w:space="0" w:color="auto"/>
        <w:bottom w:val="none" w:sz="0" w:space="0" w:color="auto"/>
        <w:right w:val="none" w:sz="0" w:space="0" w:color="auto"/>
      </w:divBdr>
    </w:div>
    <w:div w:id="1424843436">
      <w:bodyDiv w:val="1"/>
      <w:marLeft w:val="0"/>
      <w:marRight w:val="0"/>
      <w:marTop w:val="0"/>
      <w:marBottom w:val="0"/>
      <w:divBdr>
        <w:top w:val="none" w:sz="0" w:space="0" w:color="auto"/>
        <w:left w:val="none" w:sz="0" w:space="0" w:color="auto"/>
        <w:bottom w:val="none" w:sz="0" w:space="0" w:color="auto"/>
        <w:right w:val="none" w:sz="0" w:space="0" w:color="auto"/>
      </w:divBdr>
    </w:div>
    <w:div w:id="1440876925">
      <w:bodyDiv w:val="1"/>
      <w:marLeft w:val="0"/>
      <w:marRight w:val="0"/>
      <w:marTop w:val="0"/>
      <w:marBottom w:val="0"/>
      <w:divBdr>
        <w:top w:val="none" w:sz="0" w:space="0" w:color="auto"/>
        <w:left w:val="none" w:sz="0" w:space="0" w:color="auto"/>
        <w:bottom w:val="none" w:sz="0" w:space="0" w:color="auto"/>
        <w:right w:val="none" w:sz="0" w:space="0" w:color="auto"/>
      </w:divBdr>
    </w:div>
    <w:div w:id="1449473297">
      <w:bodyDiv w:val="1"/>
      <w:marLeft w:val="0"/>
      <w:marRight w:val="0"/>
      <w:marTop w:val="0"/>
      <w:marBottom w:val="0"/>
      <w:divBdr>
        <w:top w:val="none" w:sz="0" w:space="0" w:color="auto"/>
        <w:left w:val="none" w:sz="0" w:space="0" w:color="auto"/>
        <w:bottom w:val="none" w:sz="0" w:space="0" w:color="auto"/>
        <w:right w:val="none" w:sz="0" w:space="0" w:color="auto"/>
      </w:divBdr>
    </w:div>
    <w:div w:id="1464694764">
      <w:bodyDiv w:val="1"/>
      <w:marLeft w:val="0"/>
      <w:marRight w:val="0"/>
      <w:marTop w:val="0"/>
      <w:marBottom w:val="0"/>
      <w:divBdr>
        <w:top w:val="none" w:sz="0" w:space="0" w:color="auto"/>
        <w:left w:val="none" w:sz="0" w:space="0" w:color="auto"/>
        <w:bottom w:val="none" w:sz="0" w:space="0" w:color="auto"/>
        <w:right w:val="none" w:sz="0" w:space="0" w:color="auto"/>
      </w:divBdr>
    </w:div>
    <w:div w:id="1468399625">
      <w:bodyDiv w:val="1"/>
      <w:marLeft w:val="0"/>
      <w:marRight w:val="0"/>
      <w:marTop w:val="0"/>
      <w:marBottom w:val="0"/>
      <w:divBdr>
        <w:top w:val="none" w:sz="0" w:space="0" w:color="auto"/>
        <w:left w:val="none" w:sz="0" w:space="0" w:color="auto"/>
        <w:bottom w:val="none" w:sz="0" w:space="0" w:color="auto"/>
        <w:right w:val="none" w:sz="0" w:space="0" w:color="auto"/>
      </w:divBdr>
    </w:div>
    <w:div w:id="1483695976">
      <w:bodyDiv w:val="1"/>
      <w:marLeft w:val="0"/>
      <w:marRight w:val="0"/>
      <w:marTop w:val="0"/>
      <w:marBottom w:val="0"/>
      <w:divBdr>
        <w:top w:val="none" w:sz="0" w:space="0" w:color="auto"/>
        <w:left w:val="none" w:sz="0" w:space="0" w:color="auto"/>
        <w:bottom w:val="none" w:sz="0" w:space="0" w:color="auto"/>
        <w:right w:val="none" w:sz="0" w:space="0" w:color="auto"/>
      </w:divBdr>
    </w:div>
    <w:div w:id="1486386716">
      <w:bodyDiv w:val="1"/>
      <w:marLeft w:val="0"/>
      <w:marRight w:val="0"/>
      <w:marTop w:val="0"/>
      <w:marBottom w:val="0"/>
      <w:divBdr>
        <w:top w:val="none" w:sz="0" w:space="0" w:color="auto"/>
        <w:left w:val="none" w:sz="0" w:space="0" w:color="auto"/>
        <w:bottom w:val="none" w:sz="0" w:space="0" w:color="auto"/>
        <w:right w:val="none" w:sz="0" w:space="0" w:color="auto"/>
      </w:divBdr>
    </w:div>
    <w:div w:id="1507477936">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5682665">
      <w:bodyDiv w:val="1"/>
      <w:marLeft w:val="0"/>
      <w:marRight w:val="0"/>
      <w:marTop w:val="0"/>
      <w:marBottom w:val="0"/>
      <w:divBdr>
        <w:top w:val="none" w:sz="0" w:space="0" w:color="auto"/>
        <w:left w:val="none" w:sz="0" w:space="0" w:color="auto"/>
        <w:bottom w:val="none" w:sz="0" w:space="0" w:color="auto"/>
        <w:right w:val="none" w:sz="0" w:space="0" w:color="auto"/>
      </w:divBdr>
    </w:div>
    <w:div w:id="1543597696">
      <w:bodyDiv w:val="1"/>
      <w:marLeft w:val="0"/>
      <w:marRight w:val="0"/>
      <w:marTop w:val="0"/>
      <w:marBottom w:val="0"/>
      <w:divBdr>
        <w:top w:val="none" w:sz="0" w:space="0" w:color="auto"/>
        <w:left w:val="none" w:sz="0" w:space="0" w:color="auto"/>
        <w:bottom w:val="none" w:sz="0" w:space="0" w:color="auto"/>
        <w:right w:val="none" w:sz="0" w:space="0" w:color="auto"/>
      </w:divBdr>
    </w:div>
    <w:div w:id="1547330067">
      <w:bodyDiv w:val="1"/>
      <w:marLeft w:val="0"/>
      <w:marRight w:val="0"/>
      <w:marTop w:val="0"/>
      <w:marBottom w:val="0"/>
      <w:divBdr>
        <w:top w:val="none" w:sz="0" w:space="0" w:color="auto"/>
        <w:left w:val="none" w:sz="0" w:space="0" w:color="auto"/>
        <w:bottom w:val="none" w:sz="0" w:space="0" w:color="auto"/>
        <w:right w:val="none" w:sz="0" w:space="0" w:color="auto"/>
      </w:divBdr>
    </w:div>
    <w:div w:id="1547596695">
      <w:bodyDiv w:val="1"/>
      <w:marLeft w:val="0"/>
      <w:marRight w:val="0"/>
      <w:marTop w:val="0"/>
      <w:marBottom w:val="0"/>
      <w:divBdr>
        <w:top w:val="none" w:sz="0" w:space="0" w:color="auto"/>
        <w:left w:val="none" w:sz="0" w:space="0" w:color="auto"/>
        <w:bottom w:val="none" w:sz="0" w:space="0" w:color="auto"/>
        <w:right w:val="none" w:sz="0" w:space="0" w:color="auto"/>
      </w:divBdr>
    </w:div>
    <w:div w:id="1553075048">
      <w:bodyDiv w:val="1"/>
      <w:marLeft w:val="0"/>
      <w:marRight w:val="0"/>
      <w:marTop w:val="0"/>
      <w:marBottom w:val="0"/>
      <w:divBdr>
        <w:top w:val="none" w:sz="0" w:space="0" w:color="auto"/>
        <w:left w:val="none" w:sz="0" w:space="0" w:color="auto"/>
        <w:bottom w:val="none" w:sz="0" w:space="0" w:color="auto"/>
        <w:right w:val="none" w:sz="0" w:space="0" w:color="auto"/>
      </w:divBdr>
    </w:div>
    <w:div w:id="1558975603">
      <w:bodyDiv w:val="1"/>
      <w:marLeft w:val="0"/>
      <w:marRight w:val="0"/>
      <w:marTop w:val="0"/>
      <w:marBottom w:val="0"/>
      <w:divBdr>
        <w:top w:val="none" w:sz="0" w:space="0" w:color="auto"/>
        <w:left w:val="none" w:sz="0" w:space="0" w:color="auto"/>
        <w:bottom w:val="none" w:sz="0" w:space="0" w:color="auto"/>
        <w:right w:val="none" w:sz="0" w:space="0" w:color="auto"/>
      </w:divBdr>
    </w:div>
    <w:div w:id="1560626548">
      <w:bodyDiv w:val="1"/>
      <w:marLeft w:val="0"/>
      <w:marRight w:val="0"/>
      <w:marTop w:val="0"/>
      <w:marBottom w:val="0"/>
      <w:divBdr>
        <w:top w:val="none" w:sz="0" w:space="0" w:color="auto"/>
        <w:left w:val="none" w:sz="0" w:space="0" w:color="auto"/>
        <w:bottom w:val="none" w:sz="0" w:space="0" w:color="auto"/>
        <w:right w:val="none" w:sz="0" w:space="0" w:color="auto"/>
      </w:divBdr>
    </w:div>
    <w:div w:id="1566913012">
      <w:bodyDiv w:val="1"/>
      <w:marLeft w:val="0"/>
      <w:marRight w:val="0"/>
      <w:marTop w:val="0"/>
      <w:marBottom w:val="0"/>
      <w:divBdr>
        <w:top w:val="none" w:sz="0" w:space="0" w:color="auto"/>
        <w:left w:val="none" w:sz="0" w:space="0" w:color="auto"/>
        <w:bottom w:val="none" w:sz="0" w:space="0" w:color="auto"/>
        <w:right w:val="none" w:sz="0" w:space="0" w:color="auto"/>
      </w:divBdr>
    </w:div>
    <w:div w:id="1581719689">
      <w:bodyDiv w:val="1"/>
      <w:marLeft w:val="0"/>
      <w:marRight w:val="0"/>
      <w:marTop w:val="0"/>
      <w:marBottom w:val="0"/>
      <w:divBdr>
        <w:top w:val="none" w:sz="0" w:space="0" w:color="auto"/>
        <w:left w:val="none" w:sz="0" w:space="0" w:color="auto"/>
        <w:bottom w:val="none" w:sz="0" w:space="0" w:color="auto"/>
        <w:right w:val="none" w:sz="0" w:space="0" w:color="auto"/>
      </w:divBdr>
    </w:div>
    <w:div w:id="1590195133">
      <w:bodyDiv w:val="1"/>
      <w:marLeft w:val="0"/>
      <w:marRight w:val="0"/>
      <w:marTop w:val="0"/>
      <w:marBottom w:val="0"/>
      <w:divBdr>
        <w:top w:val="none" w:sz="0" w:space="0" w:color="auto"/>
        <w:left w:val="none" w:sz="0" w:space="0" w:color="auto"/>
        <w:bottom w:val="none" w:sz="0" w:space="0" w:color="auto"/>
        <w:right w:val="none" w:sz="0" w:space="0" w:color="auto"/>
      </w:divBdr>
    </w:div>
    <w:div w:id="1595242343">
      <w:bodyDiv w:val="1"/>
      <w:marLeft w:val="0"/>
      <w:marRight w:val="0"/>
      <w:marTop w:val="0"/>
      <w:marBottom w:val="0"/>
      <w:divBdr>
        <w:top w:val="none" w:sz="0" w:space="0" w:color="auto"/>
        <w:left w:val="none" w:sz="0" w:space="0" w:color="auto"/>
        <w:bottom w:val="none" w:sz="0" w:space="0" w:color="auto"/>
        <w:right w:val="none" w:sz="0" w:space="0" w:color="auto"/>
      </w:divBdr>
    </w:div>
    <w:div w:id="1619676687">
      <w:bodyDiv w:val="1"/>
      <w:marLeft w:val="0"/>
      <w:marRight w:val="0"/>
      <w:marTop w:val="0"/>
      <w:marBottom w:val="0"/>
      <w:divBdr>
        <w:top w:val="none" w:sz="0" w:space="0" w:color="auto"/>
        <w:left w:val="none" w:sz="0" w:space="0" w:color="auto"/>
        <w:bottom w:val="none" w:sz="0" w:space="0" w:color="auto"/>
        <w:right w:val="none" w:sz="0" w:space="0" w:color="auto"/>
      </w:divBdr>
    </w:div>
    <w:div w:id="1634091678">
      <w:bodyDiv w:val="1"/>
      <w:marLeft w:val="0"/>
      <w:marRight w:val="0"/>
      <w:marTop w:val="0"/>
      <w:marBottom w:val="0"/>
      <w:divBdr>
        <w:top w:val="none" w:sz="0" w:space="0" w:color="auto"/>
        <w:left w:val="none" w:sz="0" w:space="0" w:color="auto"/>
        <w:bottom w:val="none" w:sz="0" w:space="0" w:color="auto"/>
        <w:right w:val="none" w:sz="0" w:space="0" w:color="auto"/>
      </w:divBdr>
    </w:div>
    <w:div w:id="1661932751">
      <w:bodyDiv w:val="1"/>
      <w:marLeft w:val="0"/>
      <w:marRight w:val="0"/>
      <w:marTop w:val="0"/>
      <w:marBottom w:val="0"/>
      <w:divBdr>
        <w:top w:val="none" w:sz="0" w:space="0" w:color="auto"/>
        <w:left w:val="none" w:sz="0" w:space="0" w:color="auto"/>
        <w:bottom w:val="none" w:sz="0" w:space="0" w:color="auto"/>
        <w:right w:val="none" w:sz="0" w:space="0" w:color="auto"/>
      </w:divBdr>
    </w:div>
    <w:div w:id="1684361571">
      <w:bodyDiv w:val="1"/>
      <w:marLeft w:val="0"/>
      <w:marRight w:val="0"/>
      <w:marTop w:val="0"/>
      <w:marBottom w:val="0"/>
      <w:divBdr>
        <w:top w:val="none" w:sz="0" w:space="0" w:color="auto"/>
        <w:left w:val="none" w:sz="0" w:space="0" w:color="auto"/>
        <w:bottom w:val="none" w:sz="0" w:space="0" w:color="auto"/>
        <w:right w:val="none" w:sz="0" w:space="0" w:color="auto"/>
      </w:divBdr>
    </w:div>
    <w:div w:id="1688287897">
      <w:bodyDiv w:val="1"/>
      <w:marLeft w:val="0"/>
      <w:marRight w:val="0"/>
      <w:marTop w:val="0"/>
      <w:marBottom w:val="0"/>
      <w:divBdr>
        <w:top w:val="none" w:sz="0" w:space="0" w:color="auto"/>
        <w:left w:val="none" w:sz="0" w:space="0" w:color="auto"/>
        <w:bottom w:val="none" w:sz="0" w:space="0" w:color="auto"/>
        <w:right w:val="none" w:sz="0" w:space="0" w:color="auto"/>
      </w:divBdr>
    </w:div>
    <w:div w:id="1694183408">
      <w:bodyDiv w:val="1"/>
      <w:marLeft w:val="0"/>
      <w:marRight w:val="0"/>
      <w:marTop w:val="0"/>
      <w:marBottom w:val="0"/>
      <w:divBdr>
        <w:top w:val="none" w:sz="0" w:space="0" w:color="auto"/>
        <w:left w:val="none" w:sz="0" w:space="0" w:color="auto"/>
        <w:bottom w:val="none" w:sz="0" w:space="0" w:color="auto"/>
        <w:right w:val="none" w:sz="0" w:space="0" w:color="auto"/>
      </w:divBdr>
    </w:div>
    <w:div w:id="1696422320">
      <w:bodyDiv w:val="1"/>
      <w:marLeft w:val="0"/>
      <w:marRight w:val="0"/>
      <w:marTop w:val="0"/>
      <w:marBottom w:val="0"/>
      <w:divBdr>
        <w:top w:val="none" w:sz="0" w:space="0" w:color="auto"/>
        <w:left w:val="none" w:sz="0" w:space="0" w:color="auto"/>
        <w:bottom w:val="none" w:sz="0" w:space="0" w:color="auto"/>
        <w:right w:val="none" w:sz="0" w:space="0" w:color="auto"/>
      </w:divBdr>
    </w:div>
    <w:div w:id="1729303390">
      <w:bodyDiv w:val="1"/>
      <w:marLeft w:val="0"/>
      <w:marRight w:val="0"/>
      <w:marTop w:val="0"/>
      <w:marBottom w:val="0"/>
      <w:divBdr>
        <w:top w:val="none" w:sz="0" w:space="0" w:color="auto"/>
        <w:left w:val="none" w:sz="0" w:space="0" w:color="auto"/>
        <w:bottom w:val="none" w:sz="0" w:space="0" w:color="auto"/>
        <w:right w:val="none" w:sz="0" w:space="0" w:color="auto"/>
      </w:divBdr>
    </w:div>
    <w:div w:id="1740712173">
      <w:bodyDiv w:val="1"/>
      <w:marLeft w:val="0"/>
      <w:marRight w:val="0"/>
      <w:marTop w:val="0"/>
      <w:marBottom w:val="0"/>
      <w:divBdr>
        <w:top w:val="none" w:sz="0" w:space="0" w:color="auto"/>
        <w:left w:val="none" w:sz="0" w:space="0" w:color="auto"/>
        <w:bottom w:val="none" w:sz="0" w:space="0" w:color="auto"/>
        <w:right w:val="none" w:sz="0" w:space="0" w:color="auto"/>
      </w:divBdr>
    </w:div>
    <w:div w:id="1760978865">
      <w:bodyDiv w:val="1"/>
      <w:marLeft w:val="0"/>
      <w:marRight w:val="0"/>
      <w:marTop w:val="0"/>
      <w:marBottom w:val="0"/>
      <w:divBdr>
        <w:top w:val="none" w:sz="0" w:space="0" w:color="auto"/>
        <w:left w:val="none" w:sz="0" w:space="0" w:color="auto"/>
        <w:bottom w:val="none" w:sz="0" w:space="0" w:color="auto"/>
        <w:right w:val="none" w:sz="0" w:space="0" w:color="auto"/>
      </w:divBdr>
    </w:div>
    <w:div w:id="1765610780">
      <w:bodyDiv w:val="1"/>
      <w:marLeft w:val="0"/>
      <w:marRight w:val="0"/>
      <w:marTop w:val="0"/>
      <w:marBottom w:val="0"/>
      <w:divBdr>
        <w:top w:val="none" w:sz="0" w:space="0" w:color="auto"/>
        <w:left w:val="none" w:sz="0" w:space="0" w:color="auto"/>
        <w:bottom w:val="none" w:sz="0" w:space="0" w:color="auto"/>
        <w:right w:val="none" w:sz="0" w:space="0" w:color="auto"/>
      </w:divBdr>
    </w:div>
    <w:div w:id="1771582350">
      <w:bodyDiv w:val="1"/>
      <w:marLeft w:val="0"/>
      <w:marRight w:val="0"/>
      <w:marTop w:val="0"/>
      <w:marBottom w:val="0"/>
      <w:divBdr>
        <w:top w:val="none" w:sz="0" w:space="0" w:color="auto"/>
        <w:left w:val="none" w:sz="0" w:space="0" w:color="auto"/>
        <w:bottom w:val="none" w:sz="0" w:space="0" w:color="auto"/>
        <w:right w:val="none" w:sz="0" w:space="0" w:color="auto"/>
      </w:divBdr>
    </w:div>
    <w:div w:id="1785685295">
      <w:bodyDiv w:val="1"/>
      <w:marLeft w:val="0"/>
      <w:marRight w:val="0"/>
      <w:marTop w:val="0"/>
      <w:marBottom w:val="0"/>
      <w:divBdr>
        <w:top w:val="none" w:sz="0" w:space="0" w:color="auto"/>
        <w:left w:val="none" w:sz="0" w:space="0" w:color="auto"/>
        <w:bottom w:val="none" w:sz="0" w:space="0" w:color="auto"/>
        <w:right w:val="none" w:sz="0" w:space="0" w:color="auto"/>
      </w:divBdr>
    </w:div>
    <w:div w:id="1801144445">
      <w:bodyDiv w:val="1"/>
      <w:marLeft w:val="0"/>
      <w:marRight w:val="0"/>
      <w:marTop w:val="0"/>
      <w:marBottom w:val="0"/>
      <w:divBdr>
        <w:top w:val="none" w:sz="0" w:space="0" w:color="auto"/>
        <w:left w:val="none" w:sz="0" w:space="0" w:color="auto"/>
        <w:bottom w:val="none" w:sz="0" w:space="0" w:color="auto"/>
        <w:right w:val="none" w:sz="0" w:space="0" w:color="auto"/>
      </w:divBdr>
    </w:div>
    <w:div w:id="1819178266">
      <w:bodyDiv w:val="1"/>
      <w:marLeft w:val="0"/>
      <w:marRight w:val="0"/>
      <w:marTop w:val="0"/>
      <w:marBottom w:val="0"/>
      <w:divBdr>
        <w:top w:val="none" w:sz="0" w:space="0" w:color="auto"/>
        <w:left w:val="none" w:sz="0" w:space="0" w:color="auto"/>
        <w:bottom w:val="none" w:sz="0" w:space="0" w:color="auto"/>
        <w:right w:val="none" w:sz="0" w:space="0" w:color="auto"/>
      </w:divBdr>
    </w:div>
    <w:div w:id="1824811622">
      <w:bodyDiv w:val="1"/>
      <w:marLeft w:val="0"/>
      <w:marRight w:val="0"/>
      <w:marTop w:val="0"/>
      <w:marBottom w:val="0"/>
      <w:divBdr>
        <w:top w:val="none" w:sz="0" w:space="0" w:color="auto"/>
        <w:left w:val="none" w:sz="0" w:space="0" w:color="auto"/>
        <w:bottom w:val="none" w:sz="0" w:space="0" w:color="auto"/>
        <w:right w:val="none" w:sz="0" w:space="0" w:color="auto"/>
      </w:divBdr>
    </w:div>
    <w:div w:id="1887837550">
      <w:bodyDiv w:val="1"/>
      <w:marLeft w:val="0"/>
      <w:marRight w:val="0"/>
      <w:marTop w:val="0"/>
      <w:marBottom w:val="0"/>
      <w:divBdr>
        <w:top w:val="none" w:sz="0" w:space="0" w:color="auto"/>
        <w:left w:val="none" w:sz="0" w:space="0" w:color="auto"/>
        <w:bottom w:val="none" w:sz="0" w:space="0" w:color="auto"/>
        <w:right w:val="none" w:sz="0" w:space="0" w:color="auto"/>
      </w:divBdr>
    </w:div>
    <w:div w:id="1911844741">
      <w:bodyDiv w:val="1"/>
      <w:marLeft w:val="0"/>
      <w:marRight w:val="0"/>
      <w:marTop w:val="0"/>
      <w:marBottom w:val="0"/>
      <w:divBdr>
        <w:top w:val="none" w:sz="0" w:space="0" w:color="auto"/>
        <w:left w:val="none" w:sz="0" w:space="0" w:color="auto"/>
        <w:bottom w:val="none" w:sz="0" w:space="0" w:color="auto"/>
        <w:right w:val="none" w:sz="0" w:space="0" w:color="auto"/>
      </w:divBdr>
    </w:div>
    <w:div w:id="1913347481">
      <w:bodyDiv w:val="1"/>
      <w:marLeft w:val="0"/>
      <w:marRight w:val="0"/>
      <w:marTop w:val="0"/>
      <w:marBottom w:val="0"/>
      <w:divBdr>
        <w:top w:val="none" w:sz="0" w:space="0" w:color="auto"/>
        <w:left w:val="none" w:sz="0" w:space="0" w:color="auto"/>
        <w:bottom w:val="none" w:sz="0" w:space="0" w:color="auto"/>
        <w:right w:val="none" w:sz="0" w:space="0" w:color="auto"/>
      </w:divBdr>
    </w:div>
    <w:div w:id="1918392562">
      <w:bodyDiv w:val="1"/>
      <w:marLeft w:val="0"/>
      <w:marRight w:val="0"/>
      <w:marTop w:val="0"/>
      <w:marBottom w:val="0"/>
      <w:divBdr>
        <w:top w:val="none" w:sz="0" w:space="0" w:color="auto"/>
        <w:left w:val="none" w:sz="0" w:space="0" w:color="auto"/>
        <w:bottom w:val="none" w:sz="0" w:space="0" w:color="auto"/>
        <w:right w:val="none" w:sz="0" w:space="0" w:color="auto"/>
      </w:divBdr>
    </w:div>
    <w:div w:id="1958486476">
      <w:bodyDiv w:val="1"/>
      <w:marLeft w:val="0"/>
      <w:marRight w:val="0"/>
      <w:marTop w:val="0"/>
      <w:marBottom w:val="0"/>
      <w:divBdr>
        <w:top w:val="none" w:sz="0" w:space="0" w:color="auto"/>
        <w:left w:val="none" w:sz="0" w:space="0" w:color="auto"/>
        <w:bottom w:val="none" w:sz="0" w:space="0" w:color="auto"/>
        <w:right w:val="none" w:sz="0" w:space="0" w:color="auto"/>
      </w:divBdr>
    </w:div>
    <w:div w:id="1972665376">
      <w:bodyDiv w:val="1"/>
      <w:marLeft w:val="0"/>
      <w:marRight w:val="0"/>
      <w:marTop w:val="0"/>
      <w:marBottom w:val="0"/>
      <w:divBdr>
        <w:top w:val="none" w:sz="0" w:space="0" w:color="auto"/>
        <w:left w:val="none" w:sz="0" w:space="0" w:color="auto"/>
        <w:bottom w:val="none" w:sz="0" w:space="0" w:color="auto"/>
        <w:right w:val="none" w:sz="0" w:space="0" w:color="auto"/>
      </w:divBdr>
    </w:div>
    <w:div w:id="1988170386">
      <w:bodyDiv w:val="1"/>
      <w:marLeft w:val="0"/>
      <w:marRight w:val="0"/>
      <w:marTop w:val="0"/>
      <w:marBottom w:val="0"/>
      <w:divBdr>
        <w:top w:val="none" w:sz="0" w:space="0" w:color="auto"/>
        <w:left w:val="none" w:sz="0" w:space="0" w:color="auto"/>
        <w:bottom w:val="none" w:sz="0" w:space="0" w:color="auto"/>
        <w:right w:val="none" w:sz="0" w:space="0" w:color="auto"/>
      </w:divBdr>
    </w:div>
    <w:div w:id="2000112838">
      <w:bodyDiv w:val="1"/>
      <w:marLeft w:val="0"/>
      <w:marRight w:val="0"/>
      <w:marTop w:val="0"/>
      <w:marBottom w:val="0"/>
      <w:divBdr>
        <w:top w:val="none" w:sz="0" w:space="0" w:color="auto"/>
        <w:left w:val="none" w:sz="0" w:space="0" w:color="auto"/>
        <w:bottom w:val="none" w:sz="0" w:space="0" w:color="auto"/>
        <w:right w:val="none" w:sz="0" w:space="0" w:color="auto"/>
      </w:divBdr>
    </w:div>
    <w:div w:id="2022388313">
      <w:bodyDiv w:val="1"/>
      <w:marLeft w:val="0"/>
      <w:marRight w:val="0"/>
      <w:marTop w:val="0"/>
      <w:marBottom w:val="0"/>
      <w:divBdr>
        <w:top w:val="none" w:sz="0" w:space="0" w:color="auto"/>
        <w:left w:val="none" w:sz="0" w:space="0" w:color="auto"/>
        <w:bottom w:val="none" w:sz="0" w:space="0" w:color="auto"/>
        <w:right w:val="none" w:sz="0" w:space="0" w:color="auto"/>
      </w:divBdr>
    </w:div>
    <w:div w:id="2024747089">
      <w:bodyDiv w:val="1"/>
      <w:marLeft w:val="0"/>
      <w:marRight w:val="0"/>
      <w:marTop w:val="0"/>
      <w:marBottom w:val="0"/>
      <w:divBdr>
        <w:top w:val="none" w:sz="0" w:space="0" w:color="auto"/>
        <w:left w:val="none" w:sz="0" w:space="0" w:color="auto"/>
        <w:bottom w:val="none" w:sz="0" w:space="0" w:color="auto"/>
        <w:right w:val="none" w:sz="0" w:space="0" w:color="auto"/>
      </w:divBdr>
    </w:div>
    <w:div w:id="2032605095">
      <w:bodyDiv w:val="1"/>
      <w:marLeft w:val="0"/>
      <w:marRight w:val="0"/>
      <w:marTop w:val="0"/>
      <w:marBottom w:val="0"/>
      <w:divBdr>
        <w:top w:val="none" w:sz="0" w:space="0" w:color="auto"/>
        <w:left w:val="none" w:sz="0" w:space="0" w:color="auto"/>
        <w:bottom w:val="none" w:sz="0" w:space="0" w:color="auto"/>
        <w:right w:val="none" w:sz="0" w:space="0" w:color="auto"/>
      </w:divBdr>
    </w:div>
    <w:div w:id="2037000915">
      <w:bodyDiv w:val="1"/>
      <w:marLeft w:val="0"/>
      <w:marRight w:val="0"/>
      <w:marTop w:val="0"/>
      <w:marBottom w:val="0"/>
      <w:divBdr>
        <w:top w:val="none" w:sz="0" w:space="0" w:color="auto"/>
        <w:left w:val="none" w:sz="0" w:space="0" w:color="auto"/>
        <w:bottom w:val="none" w:sz="0" w:space="0" w:color="auto"/>
        <w:right w:val="none" w:sz="0" w:space="0" w:color="auto"/>
      </w:divBdr>
    </w:div>
    <w:div w:id="2038196608">
      <w:bodyDiv w:val="1"/>
      <w:marLeft w:val="0"/>
      <w:marRight w:val="0"/>
      <w:marTop w:val="0"/>
      <w:marBottom w:val="0"/>
      <w:divBdr>
        <w:top w:val="none" w:sz="0" w:space="0" w:color="auto"/>
        <w:left w:val="none" w:sz="0" w:space="0" w:color="auto"/>
        <w:bottom w:val="none" w:sz="0" w:space="0" w:color="auto"/>
        <w:right w:val="none" w:sz="0" w:space="0" w:color="auto"/>
      </w:divBdr>
    </w:div>
    <w:div w:id="2043703761">
      <w:bodyDiv w:val="1"/>
      <w:marLeft w:val="0"/>
      <w:marRight w:val="0"/>
      <w:marTop w:val="0"/>
      <w:marBottom w:val="0"/>
      <w:divBdr>
        <w:top w:val="none" w:sz="0" w:space="0" w:color="auto"/>
        <w:left w:val="none" w:sz="0" w:space="0" w:color="auto"/>
        <w:bottom w:val="none" w:sz="0" w:space="0" w:color="auto"/>
        <w:right w:val="none" w:sz="0" w:space="0" w:color="auto"/>
      </w:divBdr>
    </w:div>
    <w:div w:id="2051490323">
      <w:bodyDiv w:val="1"/>
      <w:marLeft w:val="0"/>
      <w:marRight w:val="0"/>
      <w:marTop w:val="0"/>
      <w:marBottom w:val="0"/>
      <w:divBdr>
        <w:top w:val="none" w:sz="0" w:space="0" w:color="auto"/>
        <w:left w:val="none" w:sz="0" w:space="0" w:color="auto"/>
        <w:bottom w:val="none" w:sz="0" w:space="0" w:color="auto"/>
        <w:right w:val="none" w:sz="0" w:space="0" w:color="auto"/>
      </w:divBdr>
    </w:div>
    <w:div w:id="2054842924">
      <w:bodyDiv w:val="1"/>
      <w:marLeft w:val="0"/>
      <w:marRight w:val="0"/>
      <w:marTop w:val="0"/>
      <w:marBottom w:val="0"/>
      <w:divBdr>
        <w:top w:val="none" w:sz="0" w:space="0" w:color="auto"/>
        <w:left w:val="none" w:sz="0" w:space="0" w:color="auto"/>
        <w:bottom w:val="none" w:sz="0" w:space="0" w:color="auto"/>
        <w:right w:val="none" w:sz="0" w:space="0" w:color="auto"/>
      </w:divBdr>
    </w:div>
    <w:div w:id="2089376483">
      <w:bodyDiv w:val="1"/>
      <w:marLeft w:val="0"/>
      <w:marRight w:val="0"/>
      <w:marTop w:val="0"/>
      <w:marBottom w:val="0"/>
      <w:divBdr>
        <w:top w:val="none" w:sz="0" w:space="0" w:color="auto"/>
        <w:left w:val="none" w:sz="0" w:space="0" w:color="auto"/>
        <w:bottom w:val="none" w:sz="0" w:space="0" w:color="auto"/>
        <w:right w:val="none" w:sz="0" w:space="0" w:color="auto"/>
      </w:divBdr>
    </w:div>
    <w:div w:id="2090033815">
      <w:bodyDiv w:val="1"/>
      <w:marLeft w:val="0"/>
      <w:marRight w:val="0"/>
      <w:marTop w:val="0"/>
      <w:marBottom w:val="0"/>
      <w:divBdr>
        <w:top w:val="none" w:sz="0" w:space="0" w:color="auto"/>
        <w:left w:val="none" w:sz="0" w:space="0" w:color="auto"/>
        <w:bottom w:val="none" w:sz="0" w:space="0" w:color="auto"/>
        <w:right w:val="none" w:sz="0" w:space="0" w:color="auto"/>
      </w:divBdr>
    </w:div>
    <w:div w:id="2095860082">
      <w:bodyDiv w:val="1"/>
      <w:marLeft w:val="0"/>
      <w:marRight w:val="0"/>
      <w:marTop w:val="0"/>
      <w:marBottom w:val="0"/>
      <w:divBdr>
        <w:top w:val="none" w:sz="0" w:space="0" w:color="auto"/>
        <w:left w:val="none" w:sz="0" w:space="0" w:color="auto"/>
        <w:bottom w:val="none" w:sz="0" w:space="0" w:color="auto"/>
        <w:right w:val="none" w:sz="0" w:space="0" w:color="auto"/>
      </w:divBdr>
    </w:div>
    <w:div w:id="2098164938">
      <w:bodyDiv w:val="1"/>
      <w:marLeft w:val="0"/>
      <w:marRight w:val="0"/>
      <w:marTop w:val="0"/>
      <w:marBottom w:val="0"/>
      <w:divBdr>
        <w:top w:val="none" w:sz="0" w:space="0" w:color="auto"/>
        <w:left w:val="none" w:sz="0" w:space="0" w:color="auto"/>
        <w:bottom w:val="none" w:sz="0" w:space="0" w:color="auto"/>
        <w:right w:val="none" w:sz="0" w:space="0" w:color="auto"/>
      </w:divBdr>
    </w:div>
    <w:div w:id="2101413925">
      <w:bodyDiv w:val="1"/>
      <w:marLeft w:val="0"/>
      <w:marRight w:val="0"/>
      <w:marTop w:val="0"/>
      <w:marBottom w:val="0"/>
      <w:divBdr>
        <w:top w:val="none" w:sz="0" w:space="0" w:color="auto"/>
        <w:left w:val="none" w:sz="0" w:space="0" w:color="auto"/>
        <w:bottom w:val="none" w:sz="0" w:space="0" w:color="auto"/>
        <w:right w:val="none" w:sz="0" w:space="0" w:color="auto"/>
      </w:divBdr>
    </w:div>
    <w:div w:id="2105567110">
      <w:bodyDiv w:val="1"/>
      <w:marLeft w:val="0"/>
      <w:marRight w:val="0"/>
      <w:marTop w:val="0"/>
      <w:marBottom w:val="0"/>
      <w:divBdr>
        <w:top w:val="none" w:sz="0" w:space="0" w:color="auto"/>
        <w:left w:val="none" w:sz="0" w:space="0" w:color="auto"/>
        <w:bottom w:val="none" w:sz="0" w:space="0" w:color="auto"/>
        <w:right w:val="none" w:sz="0" w:space="0" w:color="auto"/>
      </w:divBdr>
    </w:div>
    <w:div w:id="2106150280">
      <w:bodyDiv w:val="1"/>
      <w:marLeft w:val="0"/>
      <w:marRight w:val="0"/>
      <w:marTop w:val="0"/>
      <w:marBottom w:val="0"/>
      <w:divBdr>
        <w:top w:val="none" w:sz="0" w:space="0" w:color="auto"/>
        <w:left w:val="none" w:sz="0" w:space="0" w:color="auto"/>
        <w:bottom w:val="none" w:sz="0" w:space="0" w:color="auto"/>
        <w:right w:val="none" w:sz="0" w:space="0" w:color="auto"/>
      </w:divBdr>
    </w:div>
    <w:div w:id="2108497265">
      <w:bodyDiv w:val="1"/>
      <w:marLeft w:val="0"/>
      <w:marRight w:val="0"/>
      <w:marTop w:val="0"/>
      <w:marBottom w:val="0"/>
      <w:divBdr>
        <w:top w:val="none" w:sz="0" w:space="0" w:color="auto"/>
        <w:left w:val="none" w:sz="0" w:space="0" w:color="auto"/>
        <w:bottom w:val="none" w:sz="0" w:space="0" w:color="auto"/>
        <w:right w:val="none" w:sz="0" w:space="0" w:color="auto"/>
      </w:divBdr>
    </w:div>
    <w:div w:id="2109959681">
      <w:bodyDiv w:val="1"/>
      <w:marLeft w:val="0"/>
      <w:marRight w:val="0"/>
      <w:marTop w:val="0"/>
      <w:marBottom w:val="0"/>
      <w:divBdr>
        <w:top w:val="none" w:sz="0" w:space="0" w:color="auto"/>
        <w:left w:val="none" w:sz="0" w:space="0" w:color="auto"/>
        <w:bottom w:val="none" w:sz="0" w:space="0" w:color="auto"/>
        <w:right w:val="none" w:sz="0" w:space="0" w:color="auto"/>
      </w:divBdr>
    </w:div>
    <w:div w:id="2110154552">
      <w:bodyDiv w:val="1"/>
      <w:marLeft w:val="0"/>
      <w:marRight w:val="0"/>
      <w:marTop w:val="0"/>
      <w:marBottom w:val="0"/>
      <w:divBdr>
        <w:top w:val="none" w:sz="0" w:space="0" w:color="auto"/>
        <w:left w:val="none" w:sz="0" w:space="0" w:color="auto"/>
        <w:bottom w:val="none" w:sz="0" w:space="0" w:color="auto"/>
        <w:right w:val="none" w:sz="0" w:space="0" w:color="auto"/>
      </w:divBdr>
    </w:div>
    <w:div w:id="2118016350">
      <w:bodyDiv w:val="1"/>
      <w:marLeft w:val="0"/>
      <w:marRight w:val="0"/>
      <w:marTop w:val="0"/>
      <w:marBottom w:val="0"/>
      <w:divBdr>
        <w:top w:val="none" w:sz="0" w:space="0" w:color="auto"/>
        <w:left w:val="none" w:sz="0" w:space="0" w:color="auto"/>
        <w:bottom w:val="none" w:sz="0" w:space="0" w:color="auto"/>
        <w:right w:val="none" w:sz="0" w:space="0" w:color="auto"/>
      </w:divBdr>
    </w:div>
    <w:div w:id="2118206679">
      <w:bodyDiv w:val="1"/>
      <w:marLeft w:val="0"/>
      <w:marRight w:val="0"/>
      <w:marTop w:val="0"/>
      <w:marBottom w:val="0"/>
      <w:divBdr>
        <w:top w:val="none" w:sz="0" w:space="0" w:color="auto"/>
        <w:left w:val="none" w:sz="0" w:space="0" w:color="auto"/>
        <w:bottom w:val="none" w:sz="0" w:space="0" w:color="auto"/>
        <w:right w:val="none" w:sz="0" w:space="0" w:color="auto"/>
      </w:divBdr>
    </w:div>
    <w:div w:id="2133818812">
      <w:bodyDiv w:val="1"/>
      <w:marLeft w:val="0"/>
      <w:marRight w:val="0"/>
      <w:marTop w:val="0"/>
      <w:marBottom w:val="0"/>
      <w:divBdr>
        <w:top w:val="none" w:sz="0" w:space="0" w:color="auto"/>
        <w:left w:val="none" w:sz="0" w:space="0" w:color="auto"/>
        <w:bottom w:val="none" w:sz="0" w:space="0" w:color="auto"/>
        <w:right w:val="none" w:sz="0" w:space="0" w:color="auto"/>
      </w:divBdr>
    </w:div>
    <w:div w:id="2137019072">
      <w:bodyDiv w:val="1"/>
      <w:marLeft w:val="0"/>
      <w:marRight w:val="0"/>
      <w:marTop w:val="0"/>
      <w:marBottom w:val="0"/>
      <w:divBdr>
        <w:top w:val="none" w:sz="0" w:space="0" w:color="auto"/>
        <w:left w:val="none" w:sz="0" w:space="0" w:color="auto"/>
        <w:bottom w:val="none" w:sz="0" w:space="0" w:color="auto"/>
        <w:right w:val="none" w:sz="0" w:space="0" w:color="auto"/>
      </w:divBdr>
    </w:div>
    <w:div w:id="2143183585">
      <w:bodyDiv w:val="1"/>
      <w:marLeft w:val="0"/>
      <w:marRight w:val="0"/>
      <w:marTop w:val="0"/>
      <w:marBottom w:val="0"/>
      <w:divBdr>
        <w:top w:val="none" w:sz="0" w:space="0" w:color="auto"/>
        <w:left w:val="none" w:sz="0" w:space="0" w:color="auto"/>
        <w:bottom w:val="none" w:sz="0" w:space="0" w:color="auto"/>
        <w:right w:val="none" w:sz="0" w:space="0" w:color="auto"/>
      </w:divBdr>
    </w:div>
    <w:div w:id="21438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 TargetMode="External"/><Relationship Id="rId13" Type="http://schemas.openxmlformats.org/officeDocument/2006/relationships/hyperlink" Target="http://ds" TargetMode="External"/><Relationship Id="rId18" Type="http://schemas.openxmlformats.org/officeDocument/2006/relationships/hyperlink" Target="consultantplus://offline/ref=59A4877930D6DEC5859C49BC3C4B2661CCA3C6BBC12EB8929C60DA02A2LCf4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etsad51.rzd.ru/" TargetMode="External"/><Relationship Id="rId17" Type="http://schemas.openxmlformats.org/officeDocument/2006/relationships/hyperlink" Target="consultantplus://offline/ref=71BD39163DC33376F3619EB403CDFE8F25851749796EEBD2B44B37F742R0e1I" TargetMode="External"/><Relationship Id="rId2" Type="http://schemas.openxmlformats.org/officeDocument/2006/relationships/numbering" Target="numbering.xml"/><Relationship Id="rId16" Type="http://schemas.openxmlformats.org/officeDocument/2006/relationships/hyperlink" Target="consultantplus://offline/ref=71BD39163DC33376F3619EB403CDFE8F258517497A64EBD2B44B37F742R0e1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 TargetMode="External"/><Relationship Id="rId5" Type="http://schemas.openxmlformats.org/officeDocument/2006/relationships/webSettings" Target="webSettings.xml"/><Relationship Id="rId15" Type="http://schemas.openxmlformats.org/officeDocument/2006/relationships/hyperlink" Target="consultantplus://offline/ref=1C5FE193AA22912F65F333FEC7D071607468147CE959C4616262E4864D32FEK" TargetMode="External"/><Relationship Id="rId23" Type="http://schemas.openxmlformats.org/officeDocument/2006/relationships/theme" Target="theme/theme1.xml"/><Relationship Id="rId10" Type="http://schemas.openxmlformats.org/officeDocument/2006/relationships/hyperlink" Target="http://ds" TargetMode="External"/><Relationship Id="rId19" Type="http://schemas.openxmlformats.org/officeDocument/2006/relationships/hyperlink" Target="consultantplus://offline/ref=59A4877930D6DEC5859C49BC3C4B2661CFAAC0B1CF23B8929C60DA02A2LCf4K" TargetMode="External"/><Relationship Id="rId4" Type="http://schemas.openxmlformats.org/officeDocument/2006/relationships/settings" Target="settings.xml"/><Relationship Id="rId9" Type="http://schemas.openxmlformats.org/officeDocument/2006/relationships/hyperlink" Target="../../../Admin/AppData/Local/Microsoft/AppData/Local/AppData/Local/Microsoft/AppData/Local/Microsoft/Windows/Program%20Files/StroyConsultant/Temp/803.htm" TargetMode="External"/><Relationship Id="rId14" Type="http://schemas.openxmlformats.org/officeDocument/2006/relationships/hyperlink" Target="consultantplus://offline/ref=9FD4EBC0114FDA81153A610254A76783412017725645F1F07E28C1ED77G2FE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21E921D267A3832FAFABDEBC89B8D35F48EC6C4A95D06570C9FF78D46700E7D5EC0FD6CDB40E47CBA3P0K" TargetMode="External"/><Relationship Id="rId13" Type="http://schemas.openxmlformats.org/officeDocument/2006/relationships/hyperlink" Target="consultantplus://offline/ref=21E921D267A3832FAFABDEBC89B8D35F48EC6C4A95D06570C9FF78D46700E7D5EC0FD6CDB40E47CBA3P3K" TargetMode="External"/><Relationship Id="rId18" Type="http://schemas.openxmlformats.org/officeDocument/2006/relationships/hyperlink" Target="consultantplus://offline/ref=E826BB5CD651DB50A31544D0C1C6C6032EB37222583705EA1AA08D3F45C9DB2E0BF98CC7D8D212E6ED01J" TargetMode="External"/><Relationship Id="rId3" Type="http://schemas.openxmlformats.org/officeDocument/2006/relationships/hyperlink" Target="consultantplus://offline/ref=6CF2C0063573BEAF1391DC02C51D8C274FFE0CBF48C56F39C12A3F2ABF1422DFCBDEBDF154C2E35Ca8lEL" TargetMode="External"/><Relationship Id="rId7" Type="http://schemas.openxmlformats.org/officeDocument/2006/relationships/hyperlink" Target="consultantplus://offline/ref=21E921D267A3832FAFABDEBC89B8D35F48EC6C4A95D06570C9FF78D46700E7D5EC0FD6CDB40E47CAA3P1K" TargetMode="External"/><Relationship Id="rId12" Type="http://schemas.openxmlformats.org/officeDocument/2006/relationships/hyperlink" Target="consultantplus://offline/ref=FD8F19D37AED486558201090371047356B2FEB99061E04D8603786602Ep1j9L" TargetMode="External"/><Relationship Id="rId17" Type="http://schemas.openxmlformats.org/officeDocument/2006/relationships/hyperlink" Target="consultantplus://offline/ref=E826BB5CD651DB50A31544D0C1C6C6032EB37222583705EA1AA08D3F45C9DB2E0BF98CC7D8D212E6ED0FJ" TargetMode="External"/><Relationship Id="rId2" Type="http://schemas.openxmlformats.org/officeDocument/2006/relationships/hyperlink" Target="consultantplus://offline/ref=21E921D267A3832FAFABDEBC89B8D35F48EC6C4A95D06570C9FF78D46700E7D5EC0FD6CDB40E40C8A3PDK" TargetMode="External"/><Relationship Id="rId16" Type="http://schemas.openxmlformats.org/officeDocument/2006/relationships/hyperlink" Target="consultantplus://offline/ref=21E921D267A3832FAFABDEBC89B8D35F48EC6C4A95D06570C9FF78D46700E7D5EC0FD6CDB40E47CBA3P0K" TargetMode="External"/><Relationship Id="rId1" Type="http://schemas.openxmlformats.org/officeDocument/2006/relationships/hyperlink" Target="consultantplus://offline/ref=21E921D267A3832FAFABDEBC89B8D35F48E36D4790DE6570C9FF78D46700E7D5EC0FD6CDB40E42CEA3P1K" TargetMode="External"/><Relationship Id="rId6" Type="http://schemas.openxmlformats.org/officeDocument/2006/relationships/hyperlink" Target="consultantplus://offline/ref=21E921D267A3832FAFABDEBC89B8D35F48EC6C4A95D06570C9FF78D46700E7D5EC0FD6CDB40E40C8A3PDK" TargetMode="External"/><Relationship Id="rId11" Type="http://schemas.openxmlformats.org/officeDocument/2006/relationships/hyperlink" Target="consultantplus://offline/ref=6CF2C0063573BEAF1391DC02C51D8C274FFE0CBF48C56F39C12A3F2ABF1422DFCBDEBDF154C2E35Ca8lEL" TargetMode="External"/><Relationship Id="rId5" Type="http://schemas.openxmlformats.org/officeDocument/2006/relationships/hyperlink" Target="consultantplus://offline/ref=21E921D267A3832FAFABDEBC89B8D35F48EC6C4A95D06570C9FF78D46700E7D5EC0FD6CDB40E47CBA3P3K" TargetMode="External"/><Relationship Id="rId15" Type="http://schemas.openxmlformats.org/officeDocument/2006/relationships/hyperlink" Target="consultantplus://offline/ref=21E921D267A3832FAFABDEBC89B8D35F48EC6C4A95D06570C9FF78D46700E7D5EC0FD6CDB40E47CAA3P1K" TargetMode="External"/><Relationship Id="rId10" Type="http://schemas.openxmlformats.org/officeDocument/2006/relationships/hyperlink" Target="consultantplus://offline/ref=21E921D267A3832FAFABDEBC89B8D35F48EC6C4A95D06570C9FF78D46700E7D5EC0FD6CDB40E40C8A3PDK" TargetMode="External"/><Relationship Id="rId4" Type="http://schemas.openxmlformats.org/officeDocument/2006/relationships/hyperlink" Target="consultantplus://offline/ref=FD8F19D37AED486558201090371047356B2FEB99061E04D8603786602Ep1j9L" TargetMode="External"/><Relationship Id="rId9" Type="http://schemas.openxmlformats.org/officeDocument/2006/relationships/hyperlink" Target="consultantplus://offline/ref=21E921D267A3832FAFABDEBC89B8D35F48E36D4790DE6570C9FF78D46700E7D5EC0FD6CDB40E42CEA3P1K" TargetMode="External"/><Relationship Id="rId14" Type="http://schemas.openxmlformats.org/officeDocument/2006/relationships/hyperlink" Target="consultantplus://offline/ref=21E921D267A3832FAFABDEBC89B8D35F48EC6C4A95D06570C9FF78D46700E7D5EC0FD6CDB40E40C8A3P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1F16-16B2-46A3-BF10-260B8DBB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86</Pages>
  <Words>22497</Words>
  <Characters>160043</Characters>
  <Application>Microsoft Office Word</Application>
  <DocSecurity>0</DocSecurity>
  <Lines>1333</Lines>
  <Paragraphs>364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182176</CharactersWithSpaces>
  <SharedDoc>false</SharedDoc>
  <HLinks>
    <vt:vector size="180" baseType="variant">
      <vt:variant>
        <vt:i4>4784130</vt:i4>
      </vt:variant>
      <vt:variant>
        <vt:i4>33</vt:i4>
      </vt:variant>
      <vt:variant>
        <vt:i4>0</vt:i4>
      </vt:variant>
      <vt:variant>
        <vt:i4>5</vt:i4>
      </vt:variant>
      <vt:variant>
        <vt:lpwstr>consultantplus://offline/ref=59A4877930D6DEC5859C49BC3C4B2661CFAAC0B1CF23B8929C60DA02A2LCf4K</vt:lpwstr>
      </vt:variant>
      <vt:variant>
        <vt:lpwstr/>
      </vt:variant>
      <vt:variant>
        <vt:i4>4784129</vt:i4>
      </vt:variant>
      <vt:variant>
        <vt:i4>30</vt:i4>
      </vt:variant>
      <vt:variant>
        <vt:i4>0</vt:i4>
      </vt:variant>
      <vt:variant>
        <vt:i4>5</vt:i4>
      </vt:variant>
      <vt:variant>
        <vt:lpwstr>consultantplus://offline/ref=59A4877930D6DEC5859C49BC3C4B2661CCA3C6BBC12EB8929C60DA02A2LCf4K</vt:lpwstr>
      </vt:variant>
      <vt:variant>
        <vt:lpwstr/>
      </vt:variant>
      <vt:variant>
        <vt:i4>458761</vt:i4>
      </vt:variant>
      <vt:variant>
        <vt:i4>27</vt:i4>
      </vt:variant>
      <vt:variant>
        <vt:i4>0</vt:i4>
      </vt:variant>
      <vt:variant>
        <vt:i4>5</vt:i4>
      </vt:variant>
      <vt:variant>
        <vt:lpwstr>consultantplus://offline/ref=71BD39163DC33376F3619EB403CDFE8F25851749796EEBD2B44B37F742R0e1I</vt:lpwstr>
      </vt:variant>
      <vt:variant>
        <vt:lpwstr/>
      </vt:variant>
      <vt:variant>
        <vt:i4>458752</vt:i4>
      </vt:variant>
      <vt:variant>
        <vt:i4>24</vt:i4>
      </vt:variant>
      <vt:variant>
        <vt:i4>0</vt:i4>
      </vt:variant>
      <vt:variant>
        <vt:i4>5</vt:i4>
      </vt:variant>
      <vt:variant>
        <vt:lpwstr>consultantplus://offline/ref=71BD39163DC33376F3619EB403CDFE8F258517497A64EBD2B44B37F742R0e1I</vt:lpwstr>
      </vt:variant>
      <vt:variant>
        <vt:lpwstr/>
      </vt:variant>
      <vt:variant>
        <vt:i4>1179739</vt:i4>
      </vt:variant>
      <vt:variant>
        <vt:i4>21</vt:i4>
      </vt:variant>
      <vt:variant>
        <vt:i4>0</vt:i4>
      </vt:variant>
      <vt:variant>
        <vt:i4>5</vt:i4>
      </vt:variant>
      <vt:variant>
        <vt:lpwstr>consultantplus://offline/ref=1C5FE193AA22912F65F333FEC7D071607468147CE959C4616262E4864D32FEK</vt:lpwstr>
      </vt:variant>
      <vt:variant>
        <vt:lpwstr/>
      </vt:variant>
      <vt:variant>
        <vt:i4>4653144</vt:i4>
      </vt:variant>
      <vt:variant>
        <vt:i4>18</vt:i4>
      </vt:variant>
      <vt:variant>
        <vt:i4>0</vt:i4>
      </vt:variant>
      <vt:variant>
        <vt:i4>5</vt:i4>
      </vt:variant>
      <vt:variant>
        <vt:lpwstr>consultantplus://offline/ref=9FD4EBC0114FDA81153A610254A76783412017725645F1F07E28C1ED77G2FEK</vt:lpwstr>
      </vt:variant>
      <vt:variant>
        <vt:lpwstr/>
      </vt:variant>
      <vt:variant>
        <vt:i4>6291578</vt:i4>
      </vt:variant>
      <vt:variant>
        <vt:i4>14</vt:i4>
      </vt:variant>
      <vt:variant>
        <vt:i4>0</vt:i4>
      </vt:variant>
      <vt:variant>
        <vt:i4>5</vt:i4>
      </vt:variant>
      <vt:variant>
        <vt:lpwstr>http://ds/</vt:lpwstr>
      </vt:variant>
      <vt:variant>
        <vt:lpwstr/>
      </vt:variant>
      <vt:variant>
        <vt:i4>6291502</vt:i4>
      </vt:variant>
      <vt:variant>
        <vt:i4>12</vt:i4>
      </vt:variant>
      <vt:variant>
        <vt:i4>0</vt:i4>
      </vt:variant>
      <vt:variant>
        <vt:i4>5</vt:i4>
      </vt:variant>
      <vt:variant>
        <vt:lpwstr>http://detsad51.rzd.ru/</vt:lpwstr>
      </vt:variant>
      <vt:variant>
        <vt:lpwstr/>
      </vt:variant>
      <vt:variant>
        <vt:i4>6291578</vt:i4>
      </vt:variant>
      <vt:variant>
        <vt:i4>9</vt:i4>
      </vt:variant>
      <vt:variant>
        <vt:i4>0</vt:i4>
      </vt:variant>
      <vt:variant>
        <vt:i4>5</vt:i4>
      </vt:variant>
      <vt:variant>
        <vt:lpwstr>http://ds/</vt:lpwstr>
      </vt:variant>
      <vt:variant>
        <vt:lpwstr/>
      </vt:variant>
      <vt:variant>
        <vt:i4>6291578</vt:i4>
      </vt:variant>
      <vt:variant>
        <vt:i4>6</vt:i4>
      </vt:variant>
      <vt:variant>
        <vt:i4>0</vt:i4>
      </vt:variant>
      <vt:variant>
        <vt:i4>5</vt:i4>
      </vt:variant>
      <vt:variant>
        <vt:lpwstr>http://ds/</vt:lpwstr>
      </vt:variant>
      <vt:variant>
        <vt:lpwstr/>
      </vt:variant>
      <vt:variant>
        <vt:i4>7077965</vt:i4>
      </vt:variant>
      <vt:variant>
        <vt:i4>3</vt:i4>
      </vt:variant>
      <vt:variant>
        <vt:i4>0</vt:i4>
      </vt:variant>
      <vt:variant>
        <vt:i4>5</vt:i4>
      </vt:variant>
      <vt:variant>
        <vt:lpwstr>C:\Admin\AppData\Local\Microsoft\AppData\Local\AppData\Local\Microsoft\AppData\Local\Microsoft\Windows\Program Files\StroyConsultant\Temp\803.htm</vt:lpwstr>
      </vt:variant>
      <vt:variant>
        <vt:lpwstr/>
      </vt:variant>
      <vt:variant>
        <vt:i4>6291578</vt:i4>
      </vt:variant>
      <vt:variant>
        <vt:i4>0</vt:i4>
      </vt:variant>
      <vt:variant>
        <vt:i4>0</vt:i4>
      </vt:variant>
      <vt:variant>
        <vt:i4>5</vt:i4>
      </vt:variant>
      <vt:variant>
        <vt:lpwstr>http://ds/</vt:lpwstr>
      </vt:variant>
      <vt:variant>
        <vt:lpwstr/>
      </vt:variant>
      <vt:variant>
        <vt:i4>2949178</vt:i4>
      </vt:variant>
      <vt:variant>
        <vt:i4>51</vt:i4>
      </vt:variant>
      <vt:variant>
        <vt:i4>0</vt:i4>
      </vt:variant>
      <vt:variant>
        <vt:i4>5</vt:i4>
      </vt:variant>
      <vt:variant>
        <vt:lpwstr>consultantplus://offline/ref=E826BB5CD651DB50A31544D0C1C6C6032EB37222583705EA1AA08D3F45C9DB2E0BF98CC7D8D212E6ED01J</vt:lpwstr>
      </vt:variant>
      <vt:variant>
        <vt:lpwstr/>
      </vt:variant>
      <vt:variant>
        <vt:i4>2949229</vt:i4>
      </vt:variant>
      <vt:variant>
        <vt:i4>48</vt:i4>
      </vt:variant>
      <vt:variant>
        <vt:i4>0</vt:i4>
      </vt:variant>
      <vt:variant>
        <vt:i4>5</vt:i4>
      </vt:variant>
      <vt:variant>
        <vt:lpwstr>consultantplus://offline/ref=E826BB5CD651DB50A31544D0C1C6C6032EB37222583705EA1AA08D3F45C9DB2E0BF98CC7D8D212E6ED0FJ</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Шварева Александра Сергеевна</dc:creator>
  <cp:lastModifiedBy>Антон</cp:lastModifiedBy>
  <cp:revision>21</cp:revision>
  <cp:lastPrinted>2017-05-30T07:19:00Z</cp:lastPrinted>
  <dcterms:created xsi:type="dcterms:W3CDTF">2017-05-23T07:11:00Z</dcterms:created>
  <dcterms:modified xsi:type="dcterms:W3CDTF">2017-06-01T05:09:00Z</dcterms:modified>
</cp:coreProperties>
</file>