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BD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52D" w:rsidRDefault="00A0252D" w:rsidP="00A0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АВТОНОМНОЕ  ДОШКОЛЬНОЕ  УЧРЕЖДЕНИЕ</w:t>
      </w:r>
    </w:p>
    <w:p w:rsidR="001A54BD" w:rsidRDefault="00A0252D" w:rsidP="00A0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 САД  КОМБИНИРОВАННОГО ВИДА  №12</w:t>
      </w:r>
    </w:p>
    <w:p w:rsidR="00A0252D" w:rsidRDefault="00A0252D" w:rsidP="00A0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52D" w:rsidRPr="00002D56" w:rsidRDefault="00A0252D" w:rsidP="00A0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52D" w:rsidRPr="008C74C4" w:rsidRDefault="001A54BD" w:rsidP="00A02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</w:r>
    </w:p>
    <w:p w:rsidR="001A54BD" w:rsidRPr="008C74C4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C74C4">
        <w:rPr>
          <w:rFonts w:ascii="Times New Roman" w:hAnsi="Times New Roman" w:cs="Times New Roman"/>
          <w:color w:val="FF0000"/>
          <w:sz w:val="28"/>
          <w:szCs w:val="28"/>
        </w:rPr>
        <w:t>1.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деятельность.</w:t>
      </w:r>
    </w:p>
    <w:p w:rsidR="001A54BD" w:rsidRPr="00002D56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BD" w:rsidRPr="00002D56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1.1. Полнота и актуальность информации об организации, осуществляющей образовательную деятельность (далее - организация), размещенной на официальном сайте организации в сети "Интернет":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N п/п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Позиция оценивания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Максимальный балл за позицию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сведений о деятельности организации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сведений о структуре организации и органах ее управления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3.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документов об организации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4.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сведений о реализуемых образовательных программах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5.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сведений о </w:t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финансово-хозяйственной деятельности организации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6.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сведений о материально-техническом оснащении образовательного процесса в организации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7.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Итоговый максимальный балл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10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4BD" w:rsidRPr="00002D56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BD" w:rsidRPr="00002D56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BD" w:rsidRPr="00002D56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1.2. Наличие на официальном сайте организации в сети Интернет сведений о педагогических работниках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N п/п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Позиция оценивания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Максимальный балл за позицию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сведений о руководителе организации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контактных данных руководства организации: телефон, электронная почта (далее - контактные данные)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3.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сведений о заместител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spell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) руководителя организации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4.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контактных данных заместителей руководителя организации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5.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перечня педагогического (научно-педагогического) состава организации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6.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сведений о ФИО, должности, контактных данных педагогических работников организации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7.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сведений об уровне образования педагогических работников организации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8.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сведений о квалификации, ученом звании и степени (при </w:t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 педагогических работников организации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9.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10.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Наименование направления подготовки и (или) специальности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Итоговый максимальный балл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10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4BD" w:rsidRPr="00002D56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BD" w:rsidRPr="00002D56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BD" w:rsidRPr="00002D56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1.3.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N п/п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Позиция оценивания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Максимальный балл за позицию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возможности взаимодействия участников образовательного процесса с организацией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по телефону (наличие контактных телефонов, указание времени возможного взаимодействия)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3.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по электронной почте (наличие одного или нескольких электронных адресов)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4.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с помощью электронных сервисов (электронная форма для обращений участников образовательного процесса)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5.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      </w:r>
            <w:proofErr w:type="spell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on-line</w:t>
            </w:r>
            <w:proofErr w:type="spell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с руководителями и педагогическими работниками образовательной организации)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Итоговый максимальный балл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10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4BD" w:rsidRPr="00002D56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BD" w:rsidRPr="00002D56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BD" w:rsidRPr="00002D56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  <w:t>1.4.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69"/>
        <w:gridCol w:w="2769"/>
        <w:gridCol w:w="2769"/>
      </w:tblGrid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N п/п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Позиция оценивания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Максимальный балл за позицию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возможности поиска и получения сведений по реквизитам обращения о ходе его рассмотрения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ранжированной информации об обращениях граждан (жалобы, предложения, вопросы, иное и т.д.)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2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3.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4.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</w:t>
            </w:r>
            <w:proofErr w:type="gramStart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>возможности отслеживания хода рассмотрения обращений</w:t>
            </w:r>
            <w:proofErr w:type="gramEnd"/>
            <w:r w:rsidRPr="00002D56">
              <w:rPr>
                <w:rFonts w:ascii="Times New Roman" w:hAnsi="Times New Roman" w:cs="Times New Roman"/>
                <w:sz w:val="28"/>
                <w:szCs w:val="28"/>
              </w:rPr>
              <w:t xml:space="preserve"> граждан (например, статус обращения, наличие специалистов по взаимодействию с гражданами)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</w:p>
        </w:tc>
      </w:tr>
      <w:tr w:rsidR="001A54BD" w:rsidRPr="00002D56" w:rsidTr="00E21013"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Итоговый максимальный балл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56">
              <w:rPr>
                <w:rFonts w:ascii="Times New Roman" w:hAnsi="Times New Roman" w:cs="Times New Roman"/>
                <w:sz w:val="28"/>
                <w:szCs w:val="28"/>
              </w:rPr>
              <w:br/>
              <w:t>10</w:t>
            </w:r>
          </w:p>
        </w:tc>
        <w:tc>
          <w:tcPr>
            <w:tcW w:w="2769" w:type="dxa"/>
          </w:tcPr>
          <w:p w:rsidR="001A54BD" w:rsidRPr="00002D56" w:rsidRDefault="001A54BD" w:rsidP="00E21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4BD" w:rsidRPr="00002D56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BD" w:rsidRPr="00002D56" w:rsidRDefault="001A54BD" w:rsidP="001A54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BD" w:rsidRPr="00002D56" w:rsidRDefault="001A54BD" w:rsidP="00A02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D56">
        <w:rPr>
          <w:rFonts w:ascii="Times New Roman" w:hAnsi="Times New Roman" w:cs="Times New Roman"/>
          <w:sz w:val="28"/>
          <w:szCs w:val="28"/>
        </w:rPr>
        <w:br/>
      </w:r>
    </w:p>
    <w:sectPr w:rsidR="001A54BD" w:rsidRPr="00002D56" w:rsidSect="00B8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4BD"/>
    <w:rsid w:val="001A54BD"/>
    <w:rsid w:val="00A0252D"/>
    <w:rsid w:val="00B8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cp:lastPrinted>2017-12-15T08:00:00Z</cp:lastPrinted>
  <dcterms:created xsi:type="dcterms:W3CDTF">2017-12-15T07:58:00Z</dcterms:created>
  <dcterms:modified xsi:type="dcterms:W3CDTF">2017-12-15T08:47:00Z</dcterms:modified>
</cp:coreProperties>
</file>