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firstLine="709"/>
        <w:jc w:val="center"/>
        <w:rPr>
          <w:rFonts w:ascii="Times New Roman" w:hAnsi="Times New Roman"/>
          <w:b/>
          <w:sz w:val="32"/>
          <w:u w:val="single"/>
        </w:rPr>
      </w:pPr>
      <w:bookmarkStart w:id="1" w:name="_GoBack"/>
      <w:bookmarkEnd w:id="1"/>
      <w:r>
        <w:rPr>
          <w:rFonts w:ascii="Times New Roman" w:hAnsi="Times New Roman"/>
          <w:b/>
          <w:sz w:val="32"/>
          <w:u w:val="none"/>
        </w:rPr>
        <w:t xml:space="preserve">В Нижегородской транспортной прокуратуре состоится Всероссийский день приема предпринимателей</w:t>
      </w:r>
    </w:p>
    <w:p>
      <w:pPr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 поручению Приволжского транспортного прокурора, в пред</w:t>
      </w:r>
      <w:r>
        <w:rPr>
          <w:rFonts w:ascii="Times New Roman" w:hAnsi="Times New Roman"/>
          <w:sz w:val="28"/>
        </w:rPr>
        <w:t xml:space="preserve">дверии </w:t>
      </w:r>
      <w:r>
        <w:rPr>
          <w:rFonts w:ascii="Times New Roman" w:hAnsi="Times New Roman"/>
          <w:sz w:val="28"/>
        </w:rPr>
        <w:t xml:space="preserve">Всероссийского дня приема предпринима</w:t>
      </w:r>
      <w:r>
        <w:rPr>
          <w:rFonts w:ascii="Times New Roman" w:hAnsi="Times New Roman"/>
          <w:sz w:val="28"/>
        </w:rPr>
        <w:t xml:space="preserve">телей </w:t>
      </w:r>
      <w:r>
        <w:rPr>
          <w:rFonts w:ascii="Times New Roman" w:hAnsi="Times New Roman"/>
          <w:sz w:val="28"/>
        </w:rPr>
        <w:t xml:space="preserve">в </w:t>
      </w:r>
      <w:r>
        <w:rPr>
          <w:rFonts w:ascii="Times New Roman" w:hAnsi="Times New Roman"/>
          <w:sz w:val="28"/>
        </w:rPr>
        <w:t xml:space="preserve">Нижегородск</w:t>
      </w:r>
      <w:r>
        <w:rPr>
          <w:rFonts w:ascii="Times New Roman" w:hAnsi="Times New Roman"/>
          <w:sz w:val="28"/>
        </w:rPr>
        <w:t xml:space="preserve">ой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транспортн</w:t>
      </w:r>
      <w:r>
        <w:rPr>
          <w:rFonts w:ascii="Times New Roman" w:hAnsi="Times New Roman"/>
          <w:sz w:val="28"/>
        </w:rPr>
        <w:t xml:space="preserve">ой</w:t>
      </w:r>
      <w:r>
        <w:rPr>
          <w:rFonts w:ascii="Times New Roman" w:hAnsi="Times New Roman"/>
          <w:sz w:val="28"/>
        </w:rPr>
        <w:t xml:space="preserve"> прокур</w:t>
      </w:r>
      <w:r>
        <w:rPr>
          <w:rFonts w:ascii="Times New Roman" w:hAnsi="Times New Roman"/>
          <w:sz w:val="28"/>
        </w:rPr>
        <w:t xml:space="preserve">атуре</w:t>
      </w:r>
      <w:r>
        <w:rPr>
          <w:rFonts w:ascii="Times New Roman" w:hAnsi="Times New Roman"/>
          <w:sz w:val="28"/>
        </w:rPr>
        <w:t xml:space="preserve"> </w:t>
      </w:r>
      <w:r>
        <w:rPr>
          <w:rStyle w:val="Style_1_ch"/>
          <w:rFonts w:ascii="Times New Roman" w:hAnsi="Times New Roman"/>
          <w:sz w:val="28"/>
        </w:rPr>
        <w:t xml:space="preserve">11 ноября 2025 года</w:t>
      </w:r>
      <w:r>
        <w:rPr>
          <w:rFonts w:ascii="Times New Roman" w:hAnsi="Times New Roman"/>
          <w:sz w:val="28"/>
        </w:rPr>
        <w:t xml:space="preserve"> про</w:t>
      </w:r>
      <w:r>
        <w:rPr>
          <w:rFonts w:ascii="Times New Roman" w:hAnsi="Times New Roman"/>
          <w:sz w:val="28"/>
        </w:rPr>
        <w:t xml:space="preserve">й</w:t>
      </w:r>
      <w:r>
        <w:rPr>
          <w:rFonts w:ascii="Times New Roman" w:hAnsi="Times New Roman"/>
          <w:sz w:val="28"/>
        </w:rPr>
        <w:t xml:space="preserve">дет личный прием </w:t>
      </w:r>
      <w:r>
        <w:rPr>
          <w:rFonts w:ascii="Times New Roman" w:hAnsi="Times New Roman"/>
          <w:sz w:val="28"/>
        </w:rPr>
        <w:t xml:space="preserve">представителей бизнеса</w:t>
      </w:r>
      <w:r>
        <w:rPr>
          <w:rFonts w:ascii="Times New Roman" w:hAnsi="Times New Roman"/>
          <w:sz w:val="28"/>
        </w:rPr>
        <w:t xml:space="preserve">. </w:t>
      </w:r>
    </w:p>
    <w:p>
      <w:pPr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Субъекты предпринимательской деятельности</w:t>
      </w:r>
      <w:r>
        <w:rPr>
          <w:rFonts w:ascii="Times New Roman" w:hAnsi="Times New Roman"/>
          <w:sz w:val="28"/>
        </w:rPr>
        <w:t xml:space="preserve"> могут обратиться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по вопросам защиты прав и интересов</w:t>
      </w:r>
      <w:r>
        <w:rPr>
          <w:rFonts w:ascii="Times New Roman" w:hAnsi="Times New Roman"/>
          <w:sz w:val="28"/>
        </w:rPr>
        <w:t xml:space="preserve"> в таможенной сфере</w:t>
      </w:r>
      <w:r>
        <w:rPr>
          <w:rFonts w:ascii="Times New Roman" w:hAnsi="Times New Roman"/>
          <w:sz w:val="28"/>
        </w:rPr>
        <w:t xml:space="preserve">,</w:t>
      </w:r>
      <w:r>
        <w:rPr>
          <w:rFonts w:ascii="Times New Roman" w:hAnsi="Times New Roman"/>
          <w:sz w:val="28"/>
        </w:rPr>
        <w:t xml:space="preserve"> деятельности транспорта</w:t>
      </w:r>
      <w:r>
        <w:rPr>
          <w:rFonts w:ascii="Times New Roman" w:hAnsi="Times New Roman"/>
          <w:sz w:val="28"/>
        </w:rPr>
        <w:t xml:space="preserve">, соблюдения трудовых прав и по другим вопросам</w:t>
      </w:r>
      <w:r>
        <w:rPr>
          <w:rFonts w:ascii="Times New Roman" w:hAnsi="Times New Roman"/>
          <w:sz w:val="28"/>
        </w:rPr>
        <w:t xml:space="preserve">.</w:t>
      </w:r>
    </w:p>
    <w:p>
      <w:pPr>
        <w:ind w:left="0"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 xml:space="preserve">Прием будет проводиться</w:t>
      </w:r>
      <w:r>
        <w:rPr>
          <w:rStyle w:val="Style_1_ch"/>
          <w:rFonts w:ascii="Times New Roman" w:hAnsi="Times New Roman"/>
          <w:sz w:val="28"/>
        </w:rPr>
        <w:t xml:space="preserve"> </w:t>
      </w:r>
      <w:r>
        <w:rPr>
          <w:rStyle w:val="Style_1_ch"/>
          <w:rFonts w:ascii="Times New Roman" w:hAnsi="Times New Roman"/>
          <w:b/>
          <w:sz w:val="28"/>
        </w:rPr>
        <w:t xml:space="preserve">11 ноября 2025 года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 xml:space="preserve">с </w:t>
      </w:r>
      <w:r>
        <w:rPr>
          <w:rFonts w:ascii="Times New Roman" w:hAnsi="Times New Roman"/>
          <w:b/>
          <w:sz w:val="28"/>
        </w:rPr>
        <w:t xml:space="preserve">9:00</w:t>
      </w:r>
      <w:r>
        <w:rPr>
          <w:rFonts w:ascii="Times New Roman" w:hAnsi="Times New Roman"/>
          <w:b/>
          <w:sz w:val="28"/>
        </w:rPr>
        <w:t xml:space="preserve"> до 13:00 и с</w:t>
      </w:r>
      <w:r>
        <w:rPr>
          <w:rFonts w:ascii="Times New Roman" w:hAnsi="Times New Roman"/>
          <w:b/>
          <w:color w:val="000000"/>
          <w:spacing w:val="0"/>
          <w:sz w:val="28"/>
        </w:rPr>
        <w:t xml:space="preserve"> </w:t>
      </w:r>
      <w:r>
        <w:rPr>
          <w:rFonts w:ascii="Times New Roman" w:hAnsi="Times New Roman"/>
          <w:b/>
          <w:sz w:val="28"/>
        </w:rPr>
        <w:t xml:space="preserve">13:45 до </w:t>
      </w:r>
      <w:r>
        <w:rPr>
          <w:rFonts w:ascii="Times New Roman" w:hAnsi="Times New Roman"/>
          <w:b/>
          <w:sz w:val="28"/>
        </w:rPr>
        <w:t xml:space="preserve">18:00</w:t>
      </w:r>
      <w:r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в помещении Нижегородской транспортной прокуратуры по адресу: </w:t>
      </w:r>
      <w:r>
        <w:rPr>
          <w:rFonts w:ascii="Times New Roman" w:hAnsi="Times New Roman"/>
          <w:b/>
          <w:sz w:val="28"/>
        </w:rPr>
        <w:t xml:space="preserve">г</w:t>
      </w:r>
      <w:r>
        <w:rPr>
          <w:rFonts w:ascii="Times New Roman" w:hAnsi="Times New Roman"/>
          <w:b/>
          <w:sz w:val="28"/>
        </w:rPr>
        <w:t xml:space="preserve">.</w:t>
      </w:r>
      <w:r>
        <w:rPr>
          <w:rFonts w:ascii="Times New Roman" w:hAnsi="Times New Roman"/>
          <w:b/>
          <w:color w:val="000000"/>
          <w:spacing w:val="0"/>
          <w:sz w:val="28"/>
        </w:rPr>
        <w:t xml:space="preserve"> </w:t>
      </w:r>
      <w:r>
        <w:rPr>
          <w:rFonts w:ascii="Times New Roman" w:hAnsi="Times New Roman"/>
          <w:b/>
          <w:sz w:val="28"/>
        </w:rPr>
        <w:t xml:space="preserve">Нижний Новгород, Московское шоссе</w:t>
      </w:r>
      <w:r>
        <w:rPr>
          <w:rFonts w:ascii="Times New Roman" w:hAnsi="Times New Roman"/>
          <w:b/>
          <w:sz w:val="28"/>
        </w:rPr>
        <w:t xml:space="preserve">, д.</w:t>
      </w:r>
      <w:r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 xml:space="preserve">4, 5 этаж.</w:t>
      </w:r>
    </w:p>
    <w:p>
      <w:pPr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Для наиболее полного и эффективного разрешения вопросов, требующих проверки, целесообразно заблаговременно подготовить заявление с указанием основных доводов, направив его по адресу электронной п</w:t>
      </w:r>
      <w:r>
        <w:rPr>
          <w:rStyle w:val="Style_1_ch"/>
          <w:rFonts w:ascii="Times New Roman" w:hAnsi="Times New Roman"/>
          <w:sz w:val="28"/>
        </w:rPr>
        <w:t xml:space="preserve">очты </w:t>
      </w:r>
      <w:r>
        <w:rPr>
          <w:rStyle w:val="Style_1_ch"/>
          <w:rFonts w:ascii="Times New Roman" w:hAnsi="Times New Roman"/>
          <w:sz w:val="28"/>
        </w:rPr>
        <w:t xml:space="preserve">nizht@490.mailop.ru</w:t>
      </w:r>
      <w:r>
        <w:rPr>
          <w:rFonts w:ascii="Times New Roman" w:hAnsi="Times New Roman"/>
          <w:sz w:val="28"/>
        </w:rPr>
        <w:t xml:space="preserve"> или по телефону (831) 248-24-97. В случае если заявитель ранее обращался в органы прокуратуры или иные органы государственной власти, приобщить к заявлению копии ответов</w:t>
      </w:r>
      <w:r>
        <w:rPr>
          <w:rFonts w:ascii="Times New Roman" w:hAnsi="Times New Roman"/>
          <w:sz w:val="28"/>
        </w:rPr>
        <w:t xml:space="preserve">.</w:t>
      </w:r>
    </w:p>
    <w:p>
      <w:pPr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Заявителям при себе необходимо иметь паспорт или иной документ, удостоверяющий личность.</w:t>
      </w:r>
    </w:p>
    <w:p>
      <w:pPr>
        <w:ind w:left="0" w:firstLine="709"/>
        <w:jc w:val="both"/>
        <w:rPr>
          <w:rFonts w:ascii="Times New Roman" w:hAnsi="Times New Roman"/>
          <w:sz w:val="28"/>
        </w:rPr>
      </w:pPr>
    </w:p>
    <w:sectPr>
      <w:pgSz w:w="11906" w:h="16838" w:orient="portrait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XO Thames">
    <w:panose1 w:val="02000603000000000000"/>
  </w:font>
  <w:font w:name="Calibri">
    <w:panose1 w:val="020F0502020204030204"/>
  </w:font>
  <w:font w:name="Cambria">
    <w:panose1 w:val="020405030504060302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</w:compat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before="0" w:after="160" w:line="264" w:lineRule="auto"/>
        <w:ind w:left="0" w:right="0" w:firstLine="0"/>
        <w:jc w:val="lef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Style_1" w:default="1">
    <w:name w:val="Normal"/>
    <w:link w:val="Style_1_ch"/>
    <w:uiPriority w:val="0"/>
    <w:qFormat/>
  </w:style>
  <w:style w:type="character" w:styleId="Style_1_ch" w:default="1">
    <w:name w:val="Normal"/>
    <w:link w:val="Style_1"/>
  </w:style>
  <w:style w:type="paragraph" w:styleId="Style_2">
    <w:name w:val="toc 2"/>
    <w:next w:val="Style_1"/>
    <w:link w:val="Style_2_ch"/>
    <w:uiPriority w:val="39"/>
    <w:pPr>
      <w:ind w:left="200" w:firstLine="0"/>
      <w:jc w:val="left"/>
    </w:pPr>
    <w:rPr>
      <w:rFonts w:ascii="XO Thames" w:hAnsi="XO Thames"/>
      <w:sz w:val="28"/>
    </w:rPr>
  </w:style>
  <w:style w:type="character" w:styleId="Style_2_ch">
    <w:name w:val="toc 2"/>
    <w:link w:val="Style_2"/>
    <w:rPr>
      <w:rFonts w:ascii="XO Thames" w:hAnsi="XO Thames"/>
      <w:sz w:val="28"/>
    </w:rPr>
  </w:style>
  <w:style w:type="paragraph" w:styleId="Style_3">
    <w:name w:val="toc 4"/>
    <w:next w:val="Style_1"/>
    <w:link w:val="Style_3_ch"/>
    <w:uiPriority w:val="39"/>
    <w:pPr>
      <w:ind w:left="600" w:firstLine="0"/>
      <w:jc w:val="left"/>
    </w:pPr>
    <w:rPr>
      <w:rFonts w:ascii="XO Thames" w:hAnsi="XO Thames"/>
      <w:sz w:val="28"/>
    </w:rPr>
  </w:style>
  <w:style w:type="character" w:styleId="Style_3_ch">
    <w:name w:val="toc 4"/>
    <w:link w:val="Style_3"/>
    <w:rPr>
      <w:rFonts w:ascii="XO Thames" w:hAnsi="XO Thames"/>
      <w:sz w:val="28"/>
    </w:rPr>
  </w:style>
  <w:style w:type="paragraph" w:styleId="Style_4">
    <w:name w:val="toc 6"/>
    <w:next w:val="Style_1"/>
    <w:link w:val="Style_4_ch"/>
    <w:uiPriority w:val="39"/>
    <w:pPr>
      <w:ind w:left="1000" w:firstLine="0"/>
      <w:jc w:val="left"/>
    </w:pPr>
    <w:rPr>
      <w:rFonts w:ascii="XO Thames" w:hAnsi="XO Thames"/>
      <w:sz w:val="28"/>
    </w:rPr>
  </w:style>
  <w:style w:type="character" w:styleId="Style_4_ch">
    <w:name w:val="toc 6"/>
    <w:link w:val="Style_4"/>
    <w:rPr>
      <w:rFonts w:ascii="XO Thames" w:hAnsi="XO Thames"/>
      <w:sz w:val="28"/>
    </w:rPr>
  </w:style>
  <w:style w:type="paragraph" w:styleId="Style_5">
    <w:name w:val="toc 7"/>
    <w:next w:val="Style_1"/>
    <w:link w:val="Style_5_ch"/>
    <w:uiPriority w:val="39"/>
    <w:pPr>
      <w:ind w:left="1200" w:firstLine="0"/>
      <w:jc w:val="left"/>
    </w:pPr>
    <w:rPr>
      <w:rFonts w:ascii="XO Thames" w:hAnsi="XO Thames"/>
      <w:sz w:val="28"/>
    </w:rPr>
  </w:style>
  <w:style w:type="character" w:styleId="Style_5_ch">
    <w:name w:val="toc 7"/>
    <w:link w:val="Style_5"/>
    <w:rPr>
      <w:rFonts w:ascii="XO Thames" w:hAnsi="XO Thames"/>
      <w:sz w:val="28"/>
    </w:rPr>
  </w:style>
  <w:style w:type="paragraph" w:styleId="Style_6">
    <w:name w:val="Endnote"/>
    <w:link w:val="Style_6_ch"/>
    <w:pPr>
      <w:ind w:left="0" w:firstLine="851"/>
      <w:jc w:val="both"/>
    </w:pPr>
    <w:rPr>
      <w:rFonts w:ascii="XO Thames" w:hAnsi="XO Thames"/>
      <w:sz w:val="22"/>
    </w:rPr>
  </w:style>
  <w:style w:type="character" w:styleId="Style_6_ch">
    <w:name w:val="Endnote"/>
    <w:link w:val="Style_6"/>
    <w:rPr>
      <w:rFonts w:ascii="XO Thames" w:hAnsi="XO Thames"/>
      <w:sz w:val="22"/>
    </w:rPr>
  </w:style>
  <w:style w:type="paragraph" w:styleId="Style_7">
    <w:name w:val="heading 3"/>
    <w:next w:val="Style_1"/>
    <w:link w:val="Style_7_ch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character" w:styleId="Style_7_ch">
    <w:name w:val="heading 3"/>
    <w:link w:val="Style_7"/>
    <w:rPr>
      <w:rFonts w:ascii="XO Thames" w:hAnsi="XO Thames"/>
      <w:b/>
      <w:sz w:val="26"/>
    </w:rPr>
  </w:style>
  <w:style w:type="paragraph" w:styleId="Style_8">
    <w:name w:val="toc 3"/>
    <w:next w:val="Style_1"/>
    <w:link w:val="Style_8_ch"/>
    <w:uiPriority w:val="39"/>
    <w:pPr>
      <w:ind w:left="400" w:firstLine="0"/>
      <w:jc w:val="left"/>
    </w:pPr>
    <w:rPr>
      <w:rFonts w:ascii="XO Thames" w:hAnsi="XO Thames"/>
      <w:sz w:val="28"/>
    </w:rPr>
  </w:style>
  <w:style w:type="character" w:styleId="Style_8_ch">
    <w:name w:val="toc 3"/>
    <w:link w:val="Style_8"/>
    <w:rPr>
      <w:rFonts w:ascii="XO Thames" w:hAnsi="XO Thames"/>
      <w:sz w:val="28"/>
    </w:rPr>
  </w:style>
  <w:style w:type="paragraph" w:styleId="Style_9">
    <w:name w:val="heading 5"/>
    <w:next w:val="Style_1"/>
    <w:link w:val="Style_9_ch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styleId="Style_9_ch">
    <w:name w:val="heading 5"/>
    <w:link w:val="Style_9"/>
    <w:rPr>
      <w:rFonts w:ascii="XO Thames" w:hAnsi="XO Thames"/>
      <w:b/>
      <w:sz w:val="22"/>
    </w:rPr>
  </w:style>
  <w:style w:type="paragraph" w:styleId="Style_10">
    <w:name w:val="heading 1"/>
    <w:next w:val="Style_1"/>
    <w:link w:val="Style_10_ch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character" w:styleId="Style_10_ch">
    <w:name w:val="heading 1"/>
    <w:link w:val="Style_10"/>
    <w:rPr>
      <w:rFonts w:ascii="XO Thames" w:hAnsi="XO Thames"/>
      <w:b/>
      <w:sz w:val="32"/>
    </w:rPr>
  </w:style>
  <w:style w:type="paragraph" w:styleId="Style_11">
    <w:name w:val="Hyperlink"/>
    <w:link w:val="Style_11_ch"/>
    <w:rPr>
      <w:color w:val="0000ff"/>
      <w:u w:val="single"/>
    </w:rPr>
  </w:style>
  <w:style w:type="character" w:styleId="Style_11_ch">
    <w:name w:val="Hyperlink"/>
    <w:link w:val="Style_11"/>
    <w:rPr>
      <w:color w:val="0000ff"/>
      <w:u w:val="single"/>
    </w:rPr>
  </w:style>
  <w:style w:type="paragraph" w:styleId="Style_12">
    <w:name w:val="Footnote"/>
    <w:link w:val="Style_12_ch"/>
    <w:pPr>
      <w:ind w:left="0" w:firstLine="851"/>
      <w:jc w:val="both"/>
    </w:pPr>
    <w:rPr>
      <w:rFonts w:ascii="XO Thames" w:hAnsi="XO Thames"/>
      <w:sz w:val="22"/>
    </w:rPr>
  </w:style>
  <w:style w:type="character" w:styleId="Style_12_ch">
    <w:name w:val="Footnote"/>
    <w:link w:val="Style_12"/>
    <w:rPr>
      <w:rFonts w:ascii="XO Thames" w:hAnsi="XO Thames"/>
      <w:sz w:val="22"/>
    </w:rPr>
  </w:style>
  <w:style w:type="paragraph" w:styleId="Style_13">
    <w:name w:val="toc 1"/>
    <w:next w:val="Style_1"/>
    <w:link w:val="Style_13_ch"/>
    <w:uiPriority w:val="39"/>
    <w:pPr>
      <w:ind w:left="0" w:firstLine="0"/>
      <w:jc w:val="left"/>
    </w:pPr>
    <w:rPr>
      <w:rFonts w:ascii="XO Thames" w:hAnsi="XO Thames"/>
      <w:b/>
      <w:sz w:val="28"/>
    </w:rPr>
  </w:style>
  <w:style w:type="character" w:styleId="Style_13_ch">
    <w:name w:val="toc 1"/>
    <w:link w:val="Style_13"/>
    <w:rPr>
      <w:rFonts w:ascii="XO Thames" w:hAnsi="XO Thames"/>
      <w:b/>
      <w:sz w:val="28"/>
    </w:rPr>
  </w:style>
  <w:style w:type="paragraph" w:styleId="Style_14">
    <w:name w:val="Header and Footer"/>
    <w:link w:val="Style_14_ch"/>
    <w:pPr>
      <w:spacing w:line="240" w:lineRule="auto"/>
      <w:jc w:val="both"/>
    </w:pPr>
    <w:rPr>
      <w:rFonts w:ascii="XO Thames" w:hAnsi="XO Thames"/>
      <w:sz w:val="28"/>
    </w:rPr>
  </w:style>
  <w:style w:type="character" w:styleId="Style_14_ch">
    <w:name w:val="Header and Footer"/>
    <w:link w:val="Style_14"/>
    <w:rPr>
      <w:rFonts w:ascii="XO Thames" w:hAnsi="XO Thames"/>
      <w:sz w:val="28"/>
    </w:rPr>
  </w:style>
  <w:style w:type="paragraph" w:styleId="Style_15">
    <w:name w:val="toc 9"/>
    <w:next w:val="Style_1"/>
    <w:link w:val="Style_15_ch"/>
    <w:uiPriority w:val="39"/>
    <w:pPr>
      <w:ind w:left="1600" w:firstLine="0"/>
      <w:jc w:val="left"/>
    </w:pPr>
    <w:rPr>
      <w:rFonts w:ascii="XO Thames" w:hAnsi="XO Thames"/>
      <w:sz w:val="28"/>
    </w:rPr>
  </w:style>
  <w:style w:type="character" w:styleId="Style_15_ch">
    <w:name w:val="toc 9"/>
    <w:link w:val="Style_15"/>
    <w:rPr>
      <w:rFonts w:ascii="XO Thames" w:hAnsi="XO Thames"/>
      <w:sz w:val="28"/>
    </w:rPr>
  </w:style>
  <w:style w:type="paragraph" w:styleId="Style_16">
    <w:name w:val="toc 8"/>
    <w:next w:val="Style_1"/>
    <w:link w:val="Style_16_ch"/>
    <w:uiPriority w:val="39"/>
    <w:pPr>
      <w:ind w:left="1400" w:firstLine="0"/>
      <w:jc w:val="left"/>
    </w:pPr>
    <w:rPr>
      <w:rFonts w:ascii="XO Thames" w:hAnsi="XO Thames"/>
      <w:sz w:val="28"/>
    </w:rPr>
  </w:style>
  <w:style w:type="character" w:styleId="Style_16_ch">
    <w:name w:val="toc 8"/>
    <w:link w:val="Style_16"/>
    <w:rPr>
      <w:rFonts w:ascii="XO Thames" w:hAnsi="XO Thames"/>
      <w:sz w:val="28"/>
    </w:rPr>
  </w:style>
  <w:style w:type="paragraph" w:styleId="Style_17">
    <w:name w:val="Default Paragraph Font"/>
    <w:link w:val="Style_17_ch"/>
  </w:style>
  <w:style w:type="character" w:styleId="Style_17_ch">
    <w:name w:val="Default Paragraph Font"/>
    <w:link w:val="Style_17"/>
  </w:style>
  <w:style w:type="paragraph" w:styleId="Style_18">
    <w:name w:val="toc 5"/>
    <w:next w:val="Style_1"/>
    <w:link w:val="Style_18_ch"/>
    <w:uiPriority w:val="39"/>
    <w:pPr>
      <w:ind w:left="800" w:firstLine="0"/>
      <w:jc w:val="left"/>
    </w:pPr>
    <w:rPr>
      <w:rFonts w:ascii="XO Thames" w:hAnsi="XO Thames"/>
      <w:sz w:val="28"/>
    </w:rPr>
  </w:style>
  <w:style w:type="character" w:styleId="Style_18_ch">
    <w:name w:val="toc 5"/>
    <w:link w:val="Style_18"/>
    <w:rPr>
      <w:rFonts w:ascii="XO Thames" w:hAnsi="XO Thames"/>
      <w:sz w:val="28"/>
    </w:rPr>
  </w:style>
  <w:style w:type="paragraph" w:styleId="Style_19">
    <w:name w:val="Subtitle"/>
    <w:next w:val="Style_1"/>
    <w:link w:val="Style_19_ch"/>
    <w:uiPriority w:val="11"/>
    <w:qFormat/>
    <w:pPr>
      <w:jc w:val="both"/>
    </w:pPr>
    <w:rPr>
      <w:rFonts w:ascii="XO Thames" w:hAnsi="XO Thames"/>
      <w:i/>
      <w:sz w:val="24"/>
    </w:rPr>
  </w:style>
  <w:style w:type="character" w:styleId="Style_19_ch">
    <w:name w:val="Subtitle"/>
    <w:link w:val="Style_19"/>
    <w:rPr>
      <w:rFonts w:ascii="XO Thames" w:hAnsi="XO Thames"/>
      <w:i/>
      <w:sz w:val="24"/>
    </w:rPr>
  </w:style>
  <w:style w:type="paragraph" w:styleId="Style_20">
    <w:name w:val="Title"/>
    <w:next w:val="Style_1"/>
    <w:link w:val="Style_20_ch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styleId="Style_20_ch">
    <w:name w:val="Title"/>
    <w:link w:val="Style_20"/>
    <w:rPr>
      <w:rFonts w:ascii="XO Thames" w:hAnsi="XO Thames"/>
      <w:b/>
      <w:caps/>
      <w:sz w:val="40"/>
    </w:rPr>
  </w:style>
  <w:style w:type="paragraph" w:styleId="Style_21">
    <w:name w:val="heading 4"/>
    <w:next w:val="Style_1"/>
    <w:link w:val="Style_21_ch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character" w:styleId="Style_21_ch">
    <w:name w:val="heading 4"/>
    <w:link w:val="Style_21"/>
    <w:rPr>
      <w:rFonts w:ascii="XO Thames" w:hAnsi="XO Thames"/>
      <w:b/>
      <w:sz w:val="24"/>
    </w:rPr>
  </w:style>
  <w:style w:type="paragraph" w:styleId="Style_22">
    <w:name w:val="heading 2"/>
    <w:next w:val="Style_1"/>
    <w:link w:val="Style_22_ch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character" w:styleId="Style_22_ch">
    <w:name w:val="heading 2"/>
    <w:link w:val="Style_22"/>
    <w:rPr>
      <w:rFonts w:ascii="XO Thames" w:hAnsi="XO Thames"/>
      <w:b/>
      <w:sz w:val="28"/>
    </w:rPr>
  </w:style>
  <w:style w:type="table" w:styleId="Style_23" w:default="1">
    <w:name w:val="Normal Table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Р7-Офис/2025.2.1.801</Application>
  <DocSecurity>0</DocSecurity>
  <ScaleCrop>false</ScaleCrop>
  <Template>Normal.dotm</Template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y.krivonogova</cp:lastModifiedBy>
  <dcterms:modified xsi:type="dcterms:W3CDTF">2025-10-30T07:55:03Z</dcterms:modified>
</cp:coreProperties>
</file>