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EE19" w14:textId="121C5AF8" w:rsidR="001D657F" w:rsidRDefault="001D657F">
      <w:pPr>
        <w:spacing w:line="315" w:lineRule="atLeast"/>
        <w:textAlignment w:val="baseline"/>
        <w:rPr>
          <w:rFonts w:ascii="Arial" w:eastAsia="Times New Roman" w:hAnsi="Arial" w:cs="Arial"/>
          <w:color w:val="3B4256"/>
        </w:rPr>
      </w:pPr>
    </w:p>
    <w:tbl>
      <w:tblPr>
        <w:tblW w:w="865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7792"/>
        <w:gridCol w:w="424"/>
        <w:gridCol w:w="439"/>
      </w:tblGrid>
      <w:tr w:rsidR="005E0421" w14:paraId="41432C62" w14:textId="77777777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1A25F3D7" w14:textId="77777777" w:rsidR="005E0421" w:rsidRDefault="005E0421">
            <w:pPr>
              <w:spacing w:after="75"/>
              <w:rPr>
                <w:rFonts w:ascii="Verdana" w:eastAsia="Times New Roman" w:hAnsi="Verdana"/>
                <w:b/>
                <w:bCs/>
                <w:color w:val="000000"/>
                <w:kern w:val="0"/>
                <w:sz w:val="38"/>
                <w:szCs w:val="38"/>
                <w14:ligatures w14:val="none"/>
              </w:rPr>
            </w:pPr>
            <w:r>
              <w:rPr>
                <w:rStyle w:val="contentpagetitle-h1"/>
                <w:rFonts w:ascii="Verdana" w:eastAsia="Times New Roman" w:hAnsi="Verdana"/>
                <w:b/>
                <w:bCs/>
                <w:color w:val="000000"/>
                <w:sz w:val="38"/>
                <w:szCs w:val="38"/>
              </w:rPr>
              <w:t>Как уберечь себя и своих детей от отравлений грибами и ядовитыми растениями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14:paraId="3D083F3F" w14:textId="77777777" w:rsidR="005E0421" w:rsidRDefault="005E0421">
            <w:pPr>
              <w:spacing w:after="75"/>
              <w:jc w:val="right"/>
              <w:rPr>
                <w:rFonts w:ascii="Verdana" w:eastAsia="Times New Roman" w:hAnsi="Verdana"/>
                <w:color w:val="4F4F4F"/>
                <w:sz w:val="20"/>
                <w:szCs w:val="20"/>
              </w:rPr>
            </w:pPr>
            <w:hyperlink r:id="rId4" w:tooltip="PDF" w:history="1">
              <w:r>
                <w:rPr>
                  <w:rFonts w:ascii="Verdana" w:eastAsia="Times New Roman" w:hAnsi="Verdana"/>
                  <w:noProof/>
                  <w:color w:val="005DB7"/>
                  <w:sz w:val="20"/>
                  <w:szCs w:val="20"/>
                </w:rPr>
                <w:drawing>
                  <wp:inline distT="0" distB="0" distL="0" distR="0" wp14:anchorId="77E1E84E" wp14:editId="3099F0BF">
                    <wp:extent cx="154940" cy="154940"/>
                    <wp:effectExtent l="0" t="0" r="0" b="0"/>
                    <wp:docPr id="2103839879" name="Рисунок 2" descr="PDF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 3" descr="PD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940" cy="154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14:paraId="006F19F3" w14:textId="77777777" w:rsidR="005E0421" w:rsidRDefault="005E0421">
            <w:pPr>
              <w:spacing w:after="75"/>
              <w:jc w:val="right"/>
              <w:rPr>
                <w:rFonts w:ascii="Verdana" w:eastAsia="Times New Roman" w:hAnsi="Verdana"/>
                <w:color w:val="4F4F4F"/>
                <w:sz w:val="20"/>
                <w:szCs w:val="20"/>
              </w:rPr>
            </w:pPr>
            <w:hyperlink r:id="rId6" w:tooltip="Печать" w:history="1">
              <w:r>
                <w:rPr>
                  <w:rFonts w:ascii="Verdana" w:eastAsia="Times New Roman" w:hAnsi="Verdana"/>
                  <w:noProof/>
                  <w:color w:val="005DB7"/>
                  <w:sz w:val="20"/>
                  <w:szCs w:val="20"/>
                </w:rPr>
                <w:drawing>
                  <wp:inline distT="0" distB="0" distL="0" distR="0" wp14:anchorId="1CB5A555" wp14:editId="7F946E77">
                    <wp:extent cx="154940" cy="154940"/>
                    <wp:effectExtent l="0" t="0" r="0" b="0"/>
                    <wp:docPr id="2067008437" name="Рисунок 1" descr="Печать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 4" descr="Печать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940" cy="154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14:paraId="490A92C7" w14:textId="77777777" w:rsidR="005E0421" w:rsidRDefault="005E0421">
      <w:pPr>
        <w:rPr>
          <w:rFonts w:eastAsia="Times New Roman"/>
          <w:vanish/>
        </w:rPr>
      </w:pPr>
    </w:p>
    <w:tbl>
      <w:tblPr>
        <w:tblW w:w="865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8655"/>
      </w:tblGrid>
      <w:tr w:rsidR="005E0421" w14:paraId="66982C58" w14:textId="7777777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5ADC62B" w14:textId="77777777" w:rsidR="005E0421" w:rsidRDefault="005E0421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E0421" w14:paraId="14AE2584" w14:textId="7777777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3867876" w14:textId="03BCC902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 xml:space="preserve">В связи с </w:t>
            </w:r>
            <w:r w:rsidR="00862D43">
              <w:rPr>
                <w:rFonts w:ascii="Verdana" w:hAnsi="Verdana"/>
                <w:color w:val="4F4F4F"/>
                <w:sz w:val="20"/>
                <w:szCs w:val="20"/>
              </w:rPr>
              <w:t>началом летнего сезона с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ледует знать, что данные отравления могут  протекать  в тяжёлой форме и всегда есть риск летального исхода.</w:t>
            </w:r>
          </w:p>
          <w:p w14:paraId="28C8129F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Как правило, отравление грибами могут вызывать собственно ядовитые грибы (бледная поганка, мухоморы, ложные опята), условно съедобные грибы (дождевики, сморчки, строчки), и даже съедобные грибы (в результате нарушения технологии обработки и приготовления грибов).</w:t>
            </w:r>
          </w:p>
          <w:p w14:paraId="1E7F29BE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Отдыхая на природе, необходимо помнить, что в лесу произрастает очень много  ядовитых растений и ягод, которые маленькие дети могут съесть и отравиться.</w:t>
            </w:r>
          </w:p>
          <w:p w14:paraId="0F71188C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 ядовитым растениям относятся: аконит, болиголов, бузина вонючая, вех ядовитый, волчье лыко, вороний глаз, красавка, паслён сладко-горький, паслён чёрный, плющ обыкновенный и другие.</w:t>
            </w:r>
          </w:p>
          <w:p w14:paraId="00C76105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Style w:val="ad"/>
                <w:rFonts w:ascii="Verdana" w:hAnsi="Verdana"/>
                <w:color w:val="4F4F4F"/>
                <w:sz w:val="20"/>
                <w:szCs w:val="20"/>
              </w:rPr>
              <w:t>Чтобы избежать тяжёлых последствий отравления необходимо соблюдать меры предосторожности:</w:t>
            </w:r>
          </w:p>
          <w:p w14:paraId="7BE1AC18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 собирайте только те грибы, о которых Вы точно знаете, что они съедобны;</w:t>
            </w:r>
          </w:p>
          <w:p w14:paraId="1B94062A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не собирайте грибы в черте населенных пунктов, вдоль автомобильных и железных дорог. Грибы имеют свойство накапливать ядовитые вещества (в частности, тяжелые металлы), в результате чего  становятся непригодными для употребления в пищу;</w:t>
            </w:r>
          </w:p>
          <w:p w14:paraId="18BD386D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не покупайте грибы, реализуемые в несанкционированных местах торговли;  с рук; у случайных прохожих;</w:t>
            </w:r>
          </w:p>
          <w:p w14:paraId="2E2A65CC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не собирайте перезрелые, червивые, старые, переросшие и неизвестные грибы;</w:t>
            </w:r>
          </w:p>
          <w:p w14:paraId="2B8FFF6E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во время сбора нельзя пробовать грибы, употреблять их следует только после соответствующей термической обработки;</w:t>
            </w:r>
          </w:p>
          <w:p w14:paraId="4E46DAE7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нельзя забывать, что некоторые съедобные грибы (опенок осенний, сыроежка) имеют ядовитых двойников. При сборе опят не следует брать похожие на них грибы с ярко окрашенной блестящей шляпкой;</w:t>
            </w:r>
          </w:p>
          <w:p w14:paraId="0F48B5C0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строго соблюдайте  правила  подготовки и  термической обработки  грибов  перед употреблением  в пищу;</w:t>
            </w:r>
          </w:p>
          <w:p w14:paraId="73713474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грибы должны быть тщательно промыты и подвергнуты кулинарной обработке (многократное отваривание)  в день сбора или не позднее следующего утра. Отвар сливается после каждой варки грибов, время отваривания — 5—15 минут;</w:t>
            </w:r>
          </w:p>
          <w:p w14:paraId="58F63EB3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с осторожностью употребляйте в пищу грибные консервы домашнего приготовления, особенно герметично укупоренные.</w:t>
            </w:r>
          </w:p>
          <w:p w14:paraId="79D03CE7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 xml:space="preserve">Консервы, приготовленные в домашних условиях с нарушением требований санитарии, без достаточной термической обработки  могут содержать споры ботулизма, которые в  анаэробных условиях (герметично закрытая банка)  и  несоблюдении режима хранения (более 20гр С) превращаются в вегетативные формы и накапливают </w:t>
            </w:r>
            <w:proofErr w:type="spellStart"/>
            <w:r>
              <w:rPr>
                <w:rFonts w:ascii="Verdana" w:hAnsi="Verdana"/>
                <w:color w:val="4F4F4F"/>
                <w:sz w:val="20"/>
                <w:szCs w:val="20"/>
              </w:rPr>
              <w:t>ботулотоксин</w:t>
            </w:r>
            <w:proofErr w:type="spellEnd"/>
            <w:r>
              <w:rPr>
                <w:rFonts w:ascii="Verdana" w:hAnsi="Verdana"/>
                <w:color w:val="4F4F4F"/>
                <w:sz w:val="20"/>
                <w:szCs w:val="20"/>
              </w:rPr>
              <w:t>. Причем  вкус цвет и запах продукции при этом не меняется. Единственный признак - это может быть вздутая крышка на банке.  Данные консервы являются смертельно опасными для человека;</w:t>
            </w:r>
          </w:p>
          <w:p w14:paraId="44BD6EFE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храните грибные домашние консервы при низких температурах;</w:t>
            </w:r>
          </w:p>
          <w:p w14:paraId="3257D087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 xml:space="preserve">- не употребляйте в пищу </w:t>
            </w:r>
            <w:proofErr w:type="spellStart"/>
            <w:r>
              <w:rPr>
                <w:rFonts w:ascii="Verdana" w:hAnsi="Verdana"/>
                <w:color w:val="4F4F4F"/>
                <w:sz w:val="20"/>
                <w:szCs w:val="20"/>
              </w:rPr>
              <w:t>бомбажные</w:t>
            </w:r>
            <w:proofErr w:type="spellEnd"/>
            <w:r>
              <w:rPr>
                <w:rFonts w:ascii="Verdana" w:hAnsi="Verdana"/>
                <w:color w:val="4F4F4F"/>
                <w:sz w:val="20"/>
                <w:szCs w:val="20"/>
              </w:rPr>
              <w:t xml:space="preserve"> (вздутые банки);</w:t>
            </w:r>
          </w:p>
          <w:p w14:paraId="6DE7A51B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отдыхая на природе,  не оставляйте без присмотра своих малолетних детей (т.к. есть вероятность, что дети могут из любопытства собрать и попробовать ядовитые грибы, растения и ягоды);</w:t>
            </w:r>
          </w:p>
          <w:p w14:paraId="6AB5E362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-  необходимо с детьми провести профилактические беседы  об опасности и последствиях поедания ядовитых растений, ягод, грибов (какие именно разъяснить).</w:t>
            </w:r>
          </w:p>
          <w:p w14:paraId="5EE11A11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Style w:val="ad"/>
                <w:rFonts w:ascii="Verdana" w:hAnsi="Verdana"/>
                <w:color w:val="4F4F4F"/>
                <w:sz w:val="20"/>
                <w:szCs w:val="20"/>
                <w:u w:val="single"/>
              </w:rPr>
              <w:t>Симптомы при отравлениях грибами: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 xml:space="preserve"> резкие </w:t>
            </w:r>
            <w:proofErr w:type="spellStart"/>
            <w:r>
              <w:rPr>
                <w:rFonts w:ascii="Verdana" w:hAnsi="Verdana"/>
                <w:color w:val="4F4F4F"/>
                <w:sz w:val="20"/>
                <w:szCs w:val="20"/>
              </w:rPr>
              <w:t>коликообразные</w:t>
            </w:r>
            <w:proofErr w:type="spellEnd"/>
            <w:r>
              <w:rPr>
                <w:rFonts w:ascii="Verdana" w:hAnsi="Verdana"/>
                <w:color w:val="4F4F4F"/>
                <w:sz w:val="20"/>
                <w:szCs w:val="20"/>
              </w:rPr>
              <w:t xml:space="preserve"> боли в животе, тошнота, слюнотечение, рвота, головокружение, иногда судороги. При отравлении мухоморами – сужение зрачков, потоотделение, в тяжелых случаях – бред,   галлюцинации и потеря сознания. Возможны также нарушения со стороны сердечно-сосудистой системы и органов дыхания: падение артериального давления одышка, затрудненное дыхание  и так далее. Конкретные симптомы зависят от действия того яда, которым отравился пострадавший, а их интенсивность — от степени поражения и общего состояния организма.</w:t>
            </w:r>
          </w:p>
          <w:p w14:paraId="7CB1D47D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Следует знать, что для детей многие грибы намного опаснее, чем для взрослых, поэтому употребление даже съедобных грибов детьми следует ограничить, кроме того не рекомендуется употреблять в пищу блюда из грибов людям </w:t>
            </w:r>
            <w:r>
              <w:rPr>
                <w:rStyle w:val="ad"/>
                <w:rFonts w:ascii="Verdana" w:hAnsi="Verdana"/>
                <w:color w:val="4F4F4F"/>
                <w:sz w:val="20"/>
                <w:szCs w:val="20"/>
              </w:rPr>
              <w:t>пожилого возраста и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страдающим заболеваниями пищеварительного тракта.</w:t>
            </w:r>
          </w:p>
          <w:p w14:paraId="4D31C934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Style w:val="ad"/>
                <w:rFonts w:ascii="Verdana" w:hAnsi="Verdana"/>
                <w:color w:val="4F4F4F"/>
                <w:sz w:val="20"/>
                <w:szCs w:val="20"/>
                <w:u w:val="single"/>
              </w:rPr>
              <w:t>Общие симптомы при отравлении ядовитыми растениями и ягодами: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головная боль, слабость, желание поспать, приступы диареи, болевые ощущения в области живота, тошнота, рвота, потеря четкости зрения, расстройство слуха, в тяжелых случаях возможен паралич, вплоть до остановки дыхания.</w:t>
            </w:r>
          </w:p>
          <w:p w14:paraId="0A00AB3B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Первые признаки отравления могут проявляться через 1-2 часа после употребления,  иногда эти признаки могут проявиться спустя довольно продолжительное время через сутки, а порой и более.</w:t>
            </w:r>
          </w:p>
          <w:p w14:paraId="56B5BA05" w14:textId="77777777" w:rsidR="005E0421" w:rsidRDefault="005E0421">
            <w:pPr>
              <w:pStyle w:val="ac"/>
              <w:spacing w:before="0" w:beforeAutospacing="0" w:after="240" w:afterAutospacing="0"/>
              <w:rPr>
                <w:rFonts w:ascii="Verdana" w:hAnsi="Verdana"/>
                <w:color w:val="4F4F4F"/>
                <w:sz w:val="20"/>
                <w:szCs w:val="20"/>
              </w:rPr>
            </w:pPr>
            <w:r>
              <w:rPr>
                <w:rStyle w:val="ad"/>
                <w:rFonts w:ascii="Verdana" w:hAnsi="Verdana"/>
                <w:color w:val="4F4F4F"/>
                <w:sz w:val="20"/>
                <w:szCs w:val="20"/>
              </w:rPr>
              <w:t>При первых признаках отравления как грибами, так и ядовитыми растениями необходимо срочно обращаться за медицинской помощью!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 До прихода врача  необходимо сразу же вызвать рвоту, промыть желудок (дать пострадавшему выпить стакан теплой воды, затем вызвать рвоту), дать активированный уголь,  молоко и солевое слабительное. Следует уложить пострадавшего в постель, приложить к ногам грелку и поить водой или крепким чаем.</w:t>
            </w:r>
          </w:p>
        </w:tc>
      </w:tr>
    </w:tbl>
    <w:p w14:paraId="5F7F19E8" w14:textId="77777777" w:rsidR="001D657F" w:rsidRDefault="001D657F"/>
    <w:sectPr w:rsidR="001D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7F"/>
    <w:rsid w:val="001D3095"/>
    <w:rsid w:val="001D657F"/>
    <w:rsid w:val="002E4E8C"/>
    <w:rsid w:val="005E0421"/>
    <w:rsid w:val="006153D9"/>
    <w:rsid w:val="00663084"/>
    <w:rsid w:val="00857084"/>
    <w:rsid w:val="00862D43"/>
    <w:rsid w:val="008D75CD"/>
    <w:rsid w:val="00E325C0"/>
    <w:rsid w:val="00EF57A2"/>
    <w:rsid w:val="00F45E8D"/>
    <w:rsid w:val="00F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D52E0"/>
  <w15:chartTrackingRefBased/>
  <w15:docId w15:val="{06B59CAB-3EBF-5E4A-A73A-0454CBA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5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5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5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5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5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5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5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5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5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5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657F"/>
    <w:rPr>
      <w:b/>
      <w:bCs/>
      <w:smallCaps/>
      <w:color w:val="0F4761" w:themeColor="accent1" w:themeShade="BF"/>
      <w:spacing w:val="5"/>
    </w:rPr>
  </w:style>
  <w:style w:type="character" w:customStyle="1" w:styleId="contentpagetitle-h1">
    <w:name w:val="contentpagetitle-h1"/>
    <w:basedOn w:val="a0"/>
    <w:rsid w:val="005E0421"/>
  </w:style>
  <w:style w:type="paragraph" w:styleId="ac">
    <w:name w:val="Normal (Web)"/>
    <w:basedOn w:val="a"/>
    <w:uiPriority w:val="99"/>
    <w:semiHidden/>
    <w:unhideWhenUsed/>
    <w:rsid w:val="005E042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E0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04.rospotrebnadzor.ru/index.php/epid-otdel/org/9755-26092018.html?tmpl=component&amp;print=1&amp;layout=default&amp;page=" TargetMode="External" /><Relationship Id="rId5" Type="http://schemas.openxmlformats.org/officeDocument/2006/relationships/image" Target="media/image1.png" /><Relationship Id="rId4" Type="http://schemas.openxmlformats.org/officeDocument/2006/relationships/hyperlink" Target="https://04.rospotrebnadzor.ru/index.php/epid-otdel/org/9755-26092018.pd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Степанова</dc:creator>
  <cp:keywords/>
  <dc:description/>
  <cp:lastModifiedBy>Ольга Степанова</cp:lastModifiedBy>
  <cp:revision>2</cp:revision>
  <dcterms:created xsi:type="dcterms:W3CDTF">2026-06-03T06:39:00Z</dcterms:created>
  <dcterms:modified xsi:type="dcterms:W3CDTF">2026-06-03T06:39:00Z</dcterms:modified>
</cp:coreProperties>
</file>