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018" w:rsidRPr="006E550B" w:rsidRDefault="00073018" w:rsidP="00073018">
      <w:pPr>
        <w:shd w:val="clear" w:color="auto" w:fill="FFFFFF"/>
        <w:spacing w:after="0" w:line="270" w:lineRule="atLeast"/>
        <w:rPr>
          <w:rFonts w:ascii="Arial" w:eastAsia="Times New Roman" w:hAnsi="Arial" w:cs="Arial"/>
          <w:b/>
          <w:color w:val="212121"/>
          <w:sz w:val="48"/>
          <w:szCs w:val="48"/>
          <w:lang w:eastAsia="ru-RU"/>
        </w:rPr>
      </w:pPr>
      <w:r w:rsidRPr="006E550B">
        <w:rPr>
          <w:rFonts w:ascii="Arial" w:eastAsia="Times New Roman" w:hAnsi="Arial" w:cs="Arial"/>
          <w:b/>
          <w:color w:val="212121"/>
          <w:sz w:val="48"/>
          <w:szCs w:val="48"/>
          <w:lang w:eastAsia="ru-RU"/>
        </w:rPr>
        <w:t>Как помочь ребенку бросить курить</w:t>
      </w:r>
    </w:p>
    <w:p w:rsidR="00073018" w:rsidRDefault="006E550B" w:rsidP="0007301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66950" cy="2266950"/>
            <wp:effectExtent l="0" t="0" r="0" b="0"/>
            <wp:docPr id="1" name="Рисунок 1" descr="Картинки по запросу курильщик подрост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инки по запросу курильщик подросток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5739" cy="2265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73018" w:rsidRPr="00073018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Итак, то, чего вы так опасались, случилось. Ваш ребенок признался, что он курит.</w:t>
      </w:r>
    </w:p>
    <w:p w:rsidR="00073018" w:rsidRPr="00073018" w:rsidRDefault="00073018" w:rsidP="0007301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bookmarkStart w:id="0" w:name="_GoBack"/>
      <w:bookmarkEnd w:id="0"/>
      <w:r w:rsidRPr="00073018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И это не един</w:t>
      </w:r>
      <w:r>
        <w:rPr>
          <w:rFonts w:ascii="Arial" w:eastAsia="Times New Roman" w:hAnsi="Arial" w:cs="Arial"/>
          <w:color w:val="212121"/>
          <w:sz w:val="21"/>
          <w:szCs w:val="21"/>
          <w:lang w:eastAsia="ru-RU"/>
        </w:rPr>
        <w:t>ственная сигарета за углом</w:t>
      </w:r>
      <w:r w:rsidRPr="00073018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, а уже сформировавшаяся привычка. Как помочь подростку бросить курить?</w:t>
      </w:r>
    </w:p>
    <w:p w:rsidR="00073018" w:rsidRPr="00073018" w:rsidRDefault="00073018" w:rsidP="00073018">
      <w:pPr>
        <w:shd w:val="clear" w:color="auto" w:fill="FFFFFF"/>
        <w:spacing w:after="0" w:line="270" w:lineRule="atLeast"/>
        <w:outlineLvl w:val="1"/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</w:pPr>
      <w:r w:rsidRPr="00073018"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  <w:t>Только спокойствие</w:t>
      </w:r>
    </w:p>
    <w:p w:rsidR="00073018" w:rsidRPr="00073018" w:rsidRDefault="00073018" w:rsidP="0007301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073018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Крики, ругань или наказание делу не помогут. Психика подростка </w:t>
      </w:r>
      <w:r w:rsidRPr="00073018">
        <w:rPr>
          <w:rFonts w:ascii="Arial" w:eastAsia="Times New Roman" w:hAnsi="Arial" w:cs="Arial"/>
          <w:b/>
          <w:bCs/>
          <w:color w:val="212121"/>
          <w:sz w:val="21"/>
          <w:szCs w:val="21"/>
          <w:lang w:eastAsia="ru-RU"/>
        </w:rPr>
        <w:t>очень ранима</w:t>
      </w:r>
      <w:r w:rsidRPr="00073018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, и вы можете лишиться доверия в отношениях с ребенком. Или даже заставить действовать его наперекор вашим требованиям.</w:t>
      </w:r>
    </w:p>
    <w:p w:rsidR="00073018" w:rsidRPr="00073018" w:rsidRDefault="00073018" w:rsidP="0007301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073018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Соберите </w:t>
      </w:r>
      <w:r w:rsidRPr="00073018">
        <w:rPr>
          <w:rFonts w:ascii="Arial" w:eastAsia="Times New Roman" w:hAnsi="Arial" w:cs="Arial"/>
          <w:b/>
          <w:bCs/>
          <w:color w:val="212121"/>
          <w:sz w:val="21"/>
          <w:szCs w:val="21"/>
          <w:lang w:eastAsia="ru-RU"/>
        </w:rPr>
        <w:t>всю необходимую информацию</w:t>
      </w:r>
      <w:r w:rsidRPr="00073018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 о вреде курения и спокойно поговорите с подростком.</w:t>
      </w:r>
    </w:p>
    <w:p w:rsidR="00073018" w:rsidRPr="00073018" w:rsidRDefault="00073018" w:rsidP="0007301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073018">
        <w:rPr>
          <w:rFonts w:ascii="Arial" w:eastAsia="Times New Roman" w:hAnsi="Arial" w:cs="Arial"/>
          <w:b/>
          <w:bCs/>
          <w:color w:val="212121"/>
          <w:sz w:val="21"/>
          <w:szCs w:val="21"/>
          <w:lang w:eastAsia="ru-RU"/>
        </w:rPr>
        <w:t>Выясните</w:t>
      </w:r>
      <w:r w:rsidRPr="00073018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, почему он начал курить, чем ему нравится и не нравится его новая привычка.</w:t>
      </w:r>
    </w:p>
    <w:p w:rsidR="00073018" w:rsidRPr="00073018" w:rsidRDefault="00073018" w:rsidP="0007301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073018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Честно расскажите, что его ожидает в будущем, если он продолжит курить. И обозначьте свое отношение к ситуации: вам не нравится, что подросток курит, но он сам, отдельно от его привычки — </w:t>
      </w:r>
      <w:r w:rsidRPr="00073018">
        <w:rPr>
          <w:rFonts w:ascii="Arial" w:eastAsia="Times New Roman" w:hAnsi="Arial" w:cs="Arial"/>
          <w:b/>
          <w:bCs/>
          <w:color w:val="212121"/>
          <w:sz w:val="21"/>
          <w:szCs w:val="21"/>
          <w:lang w:eastAsia="ru-RU"/>
        </w:rPr>
        <w:t>по-прежнему ваш любимый</w:t>
      </w:r>
      <w:r w:rsidRPr="00073018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 ребенок, которому вы всегда поможете.</w:t>
      </w:r>
    </w:p>
    <w:p w:rsidR="00073018" w:rsidRPr="00073018" w:rsidRDefault="00073018" w:rsidP="00073018">
      <w:pPr>
        <w:shd w:val="clear" w:color="auto" w:fill="FFFFFF"/>
        <w:spacing w:after="0" w:line="270" w:lineRule="atLeast"/>
        <w:outlineLvl w:val="1"/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</w:pPr>
      <w:r w:rsidRPr="00073018"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  <w:t>Будьте честными</w:t>
      </w:r>
    </w:p>
    <w:p w:rsidR="00073018" w:rsidRPr="00073018" w:rsidRDefault="00073018" w:rsidP="0007301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073018">
        <w:rPr>
          <w:rFonts w:ascii="Arial" w:eastAsia="Times New Roman" w:hAnsi="Arial" w:cs="Arial"/>
          <w:color w:val="212121"/>
          <w:sz w:val="21"/>
          <w:szCs w:val="21"/>
          <w:lang w:eastAsia="ru-RU"/>
        </w:rPr>
        <w:t xml:space="preserve">Правда, в этой ситуации есть одно «но»: если вы курите сами, этот разговор не принесет никакой пользы. </w:t>
      </w:r>
      <w:r w:rsidR="00B20DB6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Д</w:t>
      </w:r>
      <w:r w:rsidRPr="00073018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ети и подростки судят родителей </w:t>
      </w:r>
      <w:hyperlink r:id="rId5" w:history="1">
        <w:r w:rsidRPr="00073018">
          <w:rPr>
            <w:rFonts w:ascii="Arial" w:eastAsia="Times New Roman" w:hAnsi="Arial" w:cs="Arial"/>
            <w:color w:val="0C4DA2"/>
            <w:sz w:val="21"/>
            <w:szCs w:val="21"/>
            <w:u w:val="single"/>
            <w:lang w:eastAsia="ru-RU"/>
          </w:rPr>
          <w:t>не по словам, а по делам</w:t>
        </w:r>
      </w:hyperlink>
      <w:r w:rsidRPr="00073018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. Ваш ребенок наблюдал за вами всю жизнь, и теперь для него сигарета в руках — абсолютная норма.</w:t>
      </w:r>
    </w:p>
    <w:p w:rsidR="00073018" w:rsidRPr="00073018" w:rsidRDefault="00073018" w:rsidP="0007301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073018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Позиция «пусть курит — зато не пьет и не колется» в корне не верна. Ведь привыкание к одному наркотику </w:t>
      </w:r>
      <w:hyperlink r:id="rId6" w:history="1">
        <w:r w:rsidRPr="00B20DB6">
          <w:rPr>
            <w:rFonts w:ascii="Arial" w:eastAsia="Times New Roman" w:hAnsi="Arial" w:cs="Arial"/>
            <w:color w:val="212121"/>
            <w:sz w:val="21"/>
            <w:szCs w:val="21"/>
            <w:lang w:eastAsia="ru-RU"/>
          </w:rPr>
          <w:t>может повлечь за собой</w:t>
        </w:r>
      </w:hyperlink>
      <w:r w:rsidRPr="00073018">
        <w:rPr>
          <w:rFonts w:ascii="Arial" w:eastAsia="Times New Roman" w:hAnsi="Arial" w:cs="Arial"/>
          <w:color w:val="212121"/>
          <w:sz w:val="21"/>
          <w:szCs w:val="21"/>
          <w:lang w:eastAsia="ru-RU"/>
        </w:rPr>
        <w:t xml:space="preserve"> и увлечение другими. А последствия вреда, который никотин наносит формирующемуся организму, придется </w:t>
      </w:r>
      <w:proofErr w:type="gramStart"/>
      <w:r w:rsidRPr="00073018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расхлебывать</w:t>
      </w:r>
      <w:proofErr w:type="gramEnd"/>
      <w:r w:rsidRPr="00073018">
        <w:rPr>
          <w:rFonts w:ascii="Arial" w:eastAsia="Times New Roman" w:hAnsi="Arial" w:cs="Arial"/>
          <w:color w:val="212121"/>
          <w:sz w:val="21"/>
          <w:szCs w:val="21"/>
          <w:lang w:eastAsia="ru-RU"/>
        </w:rPr>
        <w:t xml:space="preserve"> не вам, а вашему ребенку несколько лет спустя – и, возможно, всю жизнь.</w:t>
      </w:r>
    </w:p>
    <w:p w:rsidR="00073018" w:rsidRPr="00073018" w:rsidRDefault="00073018" w:rsidP="00073018">
      <w:pPr>
        <w:shd w:val="clear" w:color="auto" w:fill="FFFFFF"/>
        <w:spacing w:after="0" w:line="270" w:lineRule="atLeast"/>
        <w:outlineLvl w:val="1"/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</w:pPr>
      <w:r w:rsidRPr="00073018"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  <w:t>Начинаем действовать</w:t>
      </w:r>
    </w:p>
    <w:p w:rsidR="00073018" w:rsidRPr="00073018" w:rsidRDefault="00073018" w:rsidP="0007301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073018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Зависимость от табака у подростка вырабатывается быстро, а проходит тяжело. Поэтому стоит </w:t>
      </w:r>
      <w:r w:rsidRPr="00073018">
        <w:rPr>
          <w:rFonts w:ascii="Arial" w:eastAsia="Times New Roman" w:hAnsi="Arial" w:cs="Arial"/>
          <w:b/>
          <w:bCs/>
          <w:color w:val="212121"/>
          <w:sz w:val="21"/>
          <w:szCs w:val="21"/>
          <w:lang w:eastAsia="ru-RU"/>
        </w:rPr>
        <w:t>запастись терпением</w:t>
      </w:r>
      <w:r w:rsidRPr="00073018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: за пять минут ничего не получится.</w:t>
      </w:r>
    </w:p>
    <w:p w:rsidR="00073018" w:rsidRPr="00073018" w:rsidRDefault="00073018" w:rsidP="0007301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073018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Решите с ребенком, </w:t>
      </w:r>
      <w:r w:rsidRPr="00073018">
        <w:rPr>
          <w:rFonts w:ascii="Arial" w:eastAsia="Times New Roman" w:hAnsi="Arial" w:cs="Arial"/>
          <w:b/>
          <w:bCs/>
          <w:color w:val="212121"/>
          <w:sz w:val="21"/>
          <w:szCs w:val="21"/>
          <w:lang w:eastAsia="ru-RU"/>
        </w:rPr>
        <w:t>почему</w:t>
      </w:r>
      <w:r w:rsidRPr="00073018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 он хочет отказаться от курения. Возможность сэкономить деньги или стать похожим на любимого героя фильма, бросившего курить, станет неплохим стимулом. Объясните дочери, что у курящих женщин </w:t>
      </w:r>
      <w:hyperlink r:id="rId7" w:history="1">
        <w:r w:rsidRPr="00B20DB6">
          <w:rPr>
            <w:rFonts w:ascii="Arial" w:eastAsia="Times New Roman" w:hAnsi="Arial" w:cs="Arial"/>
            <w:color w:val="212121"/>
            <w:sz w:val="21"/>
            <w:szCs w:val="21"/>
            <w:lang w:eastAsia="ru-RU"/>
          </w:rPr>
          <w:t>быстро старится кожа</w:t>
        </w:r>
      </w:hyperlink>
      <w:r w:rsidRPr="00073018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 и портятся волосы. А сыну — что из-за табака он скоро не сможет гонять на любимом велосипеде так же, как его некурящие приятели.</w:t>
      </w:r>
    </w:p>
    <w:p w:rsidR="00073018" w:rsidRPr="00B20DB6" w:rsidRDefault="00073018" w:rsidP="00073018">
      <w:pPr>
        <w:shd w:val="clear" w:color="auto" w:fill="FFFFFF"/>
        <w:spacing w:after="0" w:line="270" w:lineRule="atLeast"/>
        <w:outlineLvl w:val="1"/>
        <w:rPr>
          <w:rFonts w:ascii="Arial" w:eastAsia="Times New Roman" w:hAnsi="Arial" w:cs="Arial"/>
          <w:b/>
          <w:color w:val="212121"/>
          <w:sz w:val="21"/>
          <w:szCs w:val="21"/>
          <w:lang w:eastAsia="ru-RU"/>
        </w:rPr>
      </w:pPr>
      <w:r w:rsidRPr="00B20DB6">
        <w:rPr>
          <w:rFonts w:ascii="Arial" w:eastAsia="Times New Roman" w:hAnsi="Arial" w:cs="Arial"/>
          <w:b/>
          <w:color w:val="212121"/>
          <w:sz w:val="21"/>
          <w:szCs w:val="21"/>
          <w:lang w:eastAsia="ru-RU"/>
        </w:rPr>
        <w:t>За компанию</w:t>
      </w:r>
    </w:p>
    <w:p w:rsidR="00073018" w:rsidRPr="00073018" w:rsidRDefault="00073018" w:rsidP="0007301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073018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Выясните, нет ли у вашего сына или дочери приятелей, которые </w:t>
      </w:r>
      <w:r w:rsidRPr="00B20DB6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уже бросили курить</w:t>
      </w:r>
      <w:r w:rsidRPr="00073018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 или собираются это сделать. </w:t>
      </w:r>
      <w:hyperlink r:id="rId8" w:history="1">
        <w:r w:rsidRPr="00B20DB6">
          <w:rPr>
            <w:rFonts w:ascii="Arial" w:eastAsia="Times New Roman" w:hAnsi="Arial" w:cs="Arial"/>
            <w:color w:val="212121"/>
            <w:sz w:val="21"/>
            <w:szCs w:val="21"/>
            <w:lang w:eastAsia="ru-RU"/>
          </w:rPr>
          <w:t>За компанию</w:t>
        </w:r>
      </w:hyperlink>
      <w:r w:rsidRPr="00073018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 многое получается намного легче.</w:t>
      </w:r>
    </w:p>
    <w:p w:rsidR="00073018" w:rsidRPr="00073018" w:rsidRDefault="00073018" w:rsidP="0007301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073018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Маленькое отступление для курящих родителей: ваш закуривший «малыш» может стать отличным поводом </w:t>
      </w:r>
      <w:r w:rsidRPr="00073018">
        <w:rPr>
          <w:rFonts w:ascii="Arial" w:eastAsia="Times New Roman" w:hAnsi="Arial" w:cs="Arial"/>
          <w:b/>
          <w:bCs/>
          <w:color w:val="212121"/>
          <w:sz w:val="21"/>
          <w:szCs w:val="21"/>
          <w:lang w:eastAsia="ru-RU"/>
        </w:rPr>
        <w:t>бросить и вам</w:t>
      </w:r>
      <w:r w:rsidRPr="00073018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. Тем более, подростки падки на всевозможные соревнования. Стимул «не курить дольше, чем папа» тоже подойдет. Главное, чтобы ваше желание расстаться с привычки стало искренним: честно признайтесь подростку, что вам тоже нелегко расставаться с привычкой, и не покуривайте тайком — ребенок быстро вас раскусит и поймет, что курить можно и скрытно.</w:t>
      </w:r>
    </w:p>
    <w:p w:rsidR="00073018" w:rsidRPr="00073018" w:rsidRDefault="00073018" w:rsidP="00073018">
      <w:pPr>
        <w:shd w:val="clear" w:color="auto" w:fill="FFFFFF"/>
        <w:spacing w:after="0" w:line="270" w:lineRule="atLeast"/>
        <w:outlineLvl w:val="1"/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</w:pPr>
      <w:r w:rsidRPr="00073018"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  <w:t>День отказа от курения</w:t>
      </w:r>
    </w:p>
    <w:p w:rsidR="00073018" w:rsidRPr="00073018" w:rsidRDefault="00073018" w:rsidP="0007301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073018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Если решение принято, то бросить курить надо сразу — </w:t>
      </w:r>
      <w:r w:rsidRPr="00073018">
        <w:rPr>
          <w:rFonts w:ascii="Arial" w:eastAsia="Times New Roman" w:hAnsi="Arial" w:cs="Arial"/>
          <w:b/>
          <w:bCs/>
          <w:color w:val="212121"/>
          <w:sz w:val="21"/>
          <w:szCs w:val="21"/>
          <w:lang w:eastAsia="ru-RU"/>
        </w:rPr>
        <w:t>в один день</w:t>
      </w:r>
      <w:r w:rsidRPr="00073018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. Заместитель директора НИИ пульмонологии ФМБА России Галина Сахарова </w:t>
      </w:r>
      <w:hyperlink r:id="rId9" w:history="1">
        <w:r w:rsidRPr="00073018">
          <w:rPr>
            <w:rFonts w:ascii="Arial" w:eastAsia="Times New Roman" w:hAnsi="Arial" w:cs="Arial"/>
            <w:color w:val="0C4DA2"/>
            <w:sz w:val="21"/>
            <w:szCs w:val="21"/>
            <w:u w:val="single"/>
            <w:lang w:eastAsia="ru-RU"/>
          </w:rPr>
          <w:t>советует</w:t>
        </w:r>
      </w:hyperlink>
      <w:r w:rsidRPr="00073018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 определить торжественную дату, которая поделит жизнь на две части — недолгий стаж курильщика и долгие годы здоровой и счастливой жизни.</w:t>
      </w:r>
    </w:p>
    <w:p w:rsidR="00073018" w:rsidRPr="00073018" w:rsidRDefault="00073018" w:rsidP="0007301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073018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Придумайте какой-нибудь </w:t>
      </w:r>
      <w:r w:rsidRPr="00073018">
        <w:rPr>
          <w:rFonts w:ascii="Arial" w:eastAsia="Times New Roman" w:hAnsi="Arial" w:cs="Arial"/>
          <w:b/>
          <w:bCs/>
          <w:color w:val="212121"/>
          <w:sz w:val="21"/>
          <w:szCs w:val="21"/>
          <w:lang w:eastAsia="ru-RU"/>
        </w:rPr>
        <w:t>ритуал для последней сигареты</w:t>
      </w:r>
      <w:r w:rsidRPr="00073018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. Лучше, если днем отказа от курения будет выходной. Вы сможете бросить все дела и совершить семейную вылазку на природу: новые впечатление и общество родителей помогут подростку перенести «ломку» первого дня гораздо легче.</w:t>
      </w:r>
    </w:p>
    <w:p w:rsidR="00073018" w:rsidRPr="00073018" w:rsidRDefault="00073018" w:rsidP="0007301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073018">
        <w:rPr>
          <w:rFonts w:ascii="Arial" w:eastAsia="Times New Roman" w:hAnsi="Arial" w:cs="Arial"/>
          <w:b/>
          <w:bCs/>
          <w:color w:val="212121"/>
          <w:sz w:val="21"/>
          <w:szCs w:val="21"/>
          <w:lang w:eastAsia="ru-RU"/>
        </w:rPr>
        <w:lastRenderedPageBreak/>
        <w:t>Выбросите</w:t>
      </w:r>
      <w:r w:rsidRPr="00073018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 все пепельницы и сигаретные заначки. </w:t>
      </w:r>
      <w:r w:rsidRPr="00073018">
        <w:rPr>
          <w:rFonts w:ascii="Arial" w:eastAsia="Times New Roman" w:hAnsi="Arial" w:cs="Arial"/>
          <w:b/>
          <w:bCs/>
          <w:color w:val="212121"/>
          <w:sz w:val="21"/>
          <w:szCs w:val="21"/>
          <w:lang w:eastAsia="ru-RU"/>
        </w:rPr>
        <w:t>Перестирайте</w:t>
      </w:r>
      <w:r w:rsidRPr="00073018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 одежду вашего ребенка, чтобы запах дыма от нее не напоминал о вредной привычке. А, если у вас есть родственники или друзья, которые успешно бросили курить, пригласите их в гости и попросите ненавязчиво рассказать вашему ребенку о том, как проходил процесс расставания с сигаретой.</w:t>
      </w:r>
    </w:p>
    <w:p w:rsidR="00073018" w:rsidRPr="00073018" w:rsidRDefault="00073018" w:rsidP="00073018">
      <w:pPr>
        <w:shd w:val="clear" w:color="auto" w:fill="FFFFFF"/>
        <w:spacing w:after="0" w:line="270" w:lineRule="atLeast"/>
        <w:outlineLvl w:val="1"/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</w:pPr>
      <w:r w:rsidRPr="00073018"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  <w:t>Меняем режим</w:t>
      </w:r>
    </w:p>
    <w:p w:rsidR="00073018" w:rsidRPr="00073018" w:rsidRDefault="00073018" w:rsidP="0007301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073018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Приготовьте для ребенка </w:t>
      </w:r>
      <w:r w:rsidRPr="00073018">
        <w:rPr>
          <w:rFonts w:ascii="Arial" w:eastAsia="Times New Roman" w:hAnsi="Arial" w:cs="Arial"/>
          <w:b/>
          <w:bCs/>
          <w:color w:val="212121"/>
          <w:sz w:val="21"/>
          <w:szCs w:val="21"/>
          <w:lang w:eastAsia="ru-RU"/>
        </w:rPr>
        <w:t>морковные палочки, тарелки с фруктами и сухофруктами</w:t>
      </w:r>
      <w:r w:rsidRPr="00073018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 — ему обязательно захочется «заесть» желание покурить. Объясните, что конфетки и чипсы для этой процедуры непригодны и вредны для фигуры.</w:t>
      </w:r>
    </w:p>
    <w:p w:rsidR="00073018" w:rsidRPr="00073018" w:rsidRDefault="00073018" w:rsidP="0007301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073018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Постройте режим дня подростка таким образом, чтобы у него </w:t>
      </w:r>
      <w:r w:rsidRPr="00073018">
        <w:rPr>
          <w:rFonts w:ascii="Arial" w:eastAsia="Times New Roman" w:hAnsi="Arial" w:cs="Arial"/>
          <w:b/>
          <w:bCs/>
          <w:color w:val="212121"/>
          <w:sz w:val="21"/>
          <w:szCs w:val="21"/>
          <w:lang w:eastAsia="ru-RU"/>
        </w:rPr>
        <w:t>не оставалось времени для безделья</w:t>
      </w:r>
      <w:r w:rsidRPr="00073018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: дайте ему дополнительные поручения, предложите взять на себя часть «взрослых» обязанностей в семье. Это позволит ребенку почувствовать свою значительность и без внешнего атрибута — сигареты.</w:t>
      </w:r>
    </w:p>
    <w:p w:rsidR="00073018" w:rsidRPr="00073018" w:rsidRDefault="00073018" w:rsidP="0007301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073018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Желательно, чтобы он </w:t>
      </w:r>
      <w:r w:rsidRPr="00073018">
        <w:rPr>
          <w:rFonts w:ascii="Arial" w:eastAsia="Times New Roman" w:hAnsi="Arial" w:cs="Arial"/>
          <w:b/>
          <w:bCs/>
          <w:color w:val="212121"/>
          <w:sz w:val="21"/>
          <w:szCs w:val="21"/>
          <w:lang w:eastAsia="ru-RU"/>
        </w:rPr>
        <w:t xml:space="preserve">ложился спать вовремя и </w:t>
      </w:r>
      <w:proofErr w:type="gramStart"/>
      <w:r w:rsidRPr="00073018">
        <w:rPr>
          <w:rFonts w:ascii="Arial" w:eastAsia="Times New Roman" w:hAnsi="Arial" w:cs="Arial"/>
          <w:b/>
          <w:bCs/>
          <w:color w:val="212121"/>
          <w:sz w:val="21"/>
          <w:szCs w:val="21"/>
          <w:lang w:eastAsia="ru-RU"/>
        </w:rPr>
        <w:t>побольше</w:t>
      </w:r>
      <w:proofErr w:type="gramEnd"/>
      <w:r w:rsidRPr="00073018">
        <w:rPr>
          <w:rFonts w:ascii="Arial" w:eastAsia="Times New Roman" w:hAnsi="Arial" w:cs="Arial"/>
          <w:b/>
          <w:bCs/>
          <w:color w:val="212121"/>
          <w:sz w:val="21"/>
          <w:szCs w:val="21"/>
          <w:lang w:eastAsia="ru-RU"/>
        </w:rPr>
        <w:t xml:space="preserve"> бывал на воздухе днем</w:t>
      </w:r>
      <w:r w:rsidRPr="00073018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 — это поможет организму быстрее адаптироваться к отсутствию привычной никотиновой подпитки.</w:t>
      </w:r>
    </w:p>
    <w:p w:rsidR="00073018" w:rsidRPr="00073018" w:rsidRDefault="00073018" w:rsidP="0007301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073018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Хорошая идея — вместо курения начать </w:t>
      </w:r>
      <w:hyperlink r:id="rId10" w:history="1">
        <w:r w:rsidRPr="00B20DB6">
          <w:rPr>
            <w:rFonts w:ascii="Arial" w:eastAsia="Times New Roman" w:hAnsi="Arial" w:cs="Arial"/>
            <w:color w:val="212121"/>
            <w:sz w:val="21"/>
            <w:szCs w:val="21"/>
            <w:lang w:eastAsia="ru-RU"/>
          </w:rPr>
          <w:t>заниматься спортом</w:t>
        </w:r>
      </w:hyperlink>
      <w:r w:rsidRPr="00073018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. Активное движение позволяет вырабатывать организму те же </w:t>
      </w:r>
      <w:hyperlink r:id="rId11" w:history="1">
        <w:r w:rsidRPr="00B20DB6">
          <w:rPr>
            <w:rFonts w:ascii="Arial" w:eastAsia="Times New Roman" w:hAnsi="Arial" w:cs="Arial"/>
            <w:color w:val="212121"/>
            <w:sz w:val="21"/>
            <w:szCs w:val="21"/>
            <w:lang w:eastAsia="ru-RU"/>
          </w:rPr>
          <w:t>гормоны удовольствия</w:t>
        </w:r>
      </w:hyperlink>
      <w:r w:rsidRPr="00073018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, что и табак. Поддержите подростка в его начинании и даже составьте ему компанию. Ведь и вам дополнительное движение не повредит. Особенно, если вы тоже отказались от табака.</w:t>
      </w:r>
    </w:p>
    <w:p w:rsidR="00073018" w:rsidRPr="00073018" w:rsidRDefault="00073018" w:rsidP="00073018">
      <w:pPr>
        <w:shd w:val="clear" w:color="auto" w:fill="FFFFFF"/>
        <w:spacing w:after="0" w:line="270" w:lineRule="atLeast"/>
        <w:outlineLvl w:val="1"/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</w:pPr>
      <w:r w:rsidRPr="00073018">
        <w:rPr>
          <w:rFonts w:ascii="Arial" w:eastAsia="Times New Roman" w:hAnsi="Arial" w:cs="Arial"/>
          <w:b/>
          <w:bCs/>
          <w:color w:val="212121"/>
          <w:sz w:val="24"/>
          <w:szCs w:val="24"/>
          <w:lang w:eastAsia="ru-RU"/>
        </w:rPr>
        <w:t>На будущее</w:t>
      </w:r>
    </w:p>
    <w:p w:rsidR="00073018" w:rsidRPr="00073018" w:rsidRDefault="00073018" w:rsidP="0007301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073018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Молодому организму требуется </w:t>
      </w:r>
      <w:r w:rsidRPr="00073018">
        <w:rPr>
          <w:rFonts w:ascii="Arial" w:eastAsia="Times New Roman" w:hAnsi="Arial" w:cs="Arial"/>
          <w:b/>
          <w:bCs/>
          <w:color w:val="212121"/>
          <w:sz w:val="21"/>
          <w:szCs w:val="21"/>
          <w:lang w:eastAsia="ru-RU"/>
        </w:rPr>
        <w:t>3–4 месяца</w:t>
      </w:r>
      <w:r w:rsidRPr="00073018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, чтобы полностью избавиться от привычки к табаку. Приготовьтесь к тому, что у подростка появятся приступы раздражительности, плаксивость, снизятся отметки в школе — дело того стоит. Научите его справляться со стрессами и получать удовольствие безвредными способами. Постоянно подчеркивайте, что вы очень гордитесь тем, что у вашего сына или дочери хватило силы воли отказаться от сигареты.</w:t>
      </w:r>
    </w:p>
    <w:p w:rsidR="00073018" w:rsidRPr="00073018" w:rsidRDefault="00073018" w:rsidP="0007301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073018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Курильщик может позвонить по телефону </w:t>
      </w:r>
      <w:r w:rsidRPr="00073018">
        <w:rPr>
          <w:rFonts w:ascii="Arial" w:eastAsia="Times New Roman" w:hAnsi="Arial" w:cs="Arial"/>
          <w:b/>
          <w:bCs/>
          <w:color w:val="212121"/>
          <w:sz w:val="21"/>
          <w:szCs w:val="21"/>
          <w:lang w:eastAsia="ru-RU"/>
        </w:rPr>
        <w:t>8-800-200-0-200</w:t>
      </w:r>
      <w:r w:rsidRPr="00073018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 (звонок для жителей России бесплатный), сказать, что ему необходима помощь при отказе от </w:t>
      </w:r>
      <w:proofErr w:type="spellStart"/>
      <w:r w:rsidRPr="00073018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табакокурения</w:t>
      </w:r>
      <w:proofErr w:type="spellEnd"/>
      <w:r w:rsidRPr="00073018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, и его переключат на специалистов Консультативного телефонного центра помощи в отказе от потребления табака (КТЦ). Если все специалисты КТЦ в этом момент заняты, его номер телефона будет прислан в КТЦ по электронной почте, и в течение 1–3 дней ему перезвонят.</w:t>
      </w:r>
    </w:p>
    <w:p w:rsidR="00073018" w:rsidRDefault="00073018" w:rsidP="00073018">
      <w:pPr>
        <w:shd w:val="clear" w:color="auto" w:fill="FFFFFF"/>
        <w:spacing w:after="0" w:line="270" w:lineRule="atLeast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proofErr w:type="gramStart"/>
      <w:r w:rsidRPr="00073018">
        <w:rPr>
          <w:rFonts w:ascii="Arial" w:eastAsia="Times New Roman" w:hAnsi="Arial" w:cs="Arial"/>
          <w:color w:val="212121"/>
          <w:sz w:val="21"/>
          <w:szCs w:val="21"/>
          <w:lang w:eastAsia="ru-RU"/>
        </w:rPr>
        <w:t>Обратившимся</w:t>
      </w:r>
      <w:proofErr w:type="gramEnd"/>
      <w:r w:rsidRPr="00073018">
        <w:rPr>
          <w:rFonts w:ascii="Arial" w:eastAsia="Times New Roman" w:hAnsi="Arial" w:cs="Arial"/>
          <w:color w:val="212121"/>
          <w:sz w:val="21"/>
          <w:szCs w:val="21"/>
          <w:lang w:eastAsia="ru-RU"/>
        </w:rPr>
        <w:t xml:space="preserve"> в КТЦ консультативную помощь оказывают психологи и врачи.</w:t>
      </w:r>
    </w:p>
    <w:p w:rsidR="00073018" w:rsidRPr="00073018" w:rsidRDefault="00073018" w:rsidP="00073018">
      <w:pPr>
        <w:shd w:val="clear" w:color="auto" w:fill="FFFFFF"/>
        <w:spacing w:after="0" w:line="270" w:lineRule="atLeast"/>
        <w:ind w:firstLine="708"/>
        <w:rPr>
          <w:rFonts w:ascii="Arial" w:eastAsia="Times New Roman" w:hAnsi="Arial" w:cs="Arial"/>
          <w:color w:val="212121"/>
          <w:sz w:val="21"/>
          <w:szCs w:val="21"/>
          <w:lang w:eastAsia="ru-RU"/>
        </w:rPr>
      </w:pPr>
      <w:r w:rsidRPr="00073018">
        <w:rPr>
          <w:rFonts w:ascii="Arial" w:eastAsia="Times New Roman" w:hAnsi="Arial" w:cs="Arial"/>
          <w:color w:val="212121"/>
          <w:sz w:val="21"/>
          <w:szCs w:val="21"/>
          <w:lang w:eastAsia="ru-RU"/>
        </w:rPr>
        <w:t xml:space="preserve"> Психологи помогают подготовиться ко дню отказа от курения, помогают найти замену ритуалам курения, вместе с обратившимся определят оптимальные пути преодоления зависимости, поддержат в трудные минуты борьбы с никотиновой зависимостью. Врачи проконсультируют о наиболее эффективных лечебных способах отказа от курения, дадут совет пациентам с различными заболеваниями о том, как лучше подготовиться к отказу от курения с учетом имеющихся проблем со здоровьем.</w:t>
      </w:r>
    </w:p>
    <w:p w:rsidR="00CB2730" w:rsidRDefault="00CB2730"/>
    <w:p w:rsidR="00B35063" w:rsidRDefault="00B35063"/>
    <w:p w:rsidR="00B35063" w:rsidRDefault="00B35063"/>
    <w:p w:rsidR="00B35063" w:rsidRDefault="00B35063">
      <w:r>
        <w:t>Составитель: педагог-психолог Скляр О.Ю.</w:t>
      </w:r>
    </w:p>
    <w:sectPr w:rsidR="00B35063" w:rsidSect="006E55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056B"/>
    <w:rsid w:val="00073018"/>
    <w:rsid w:val="000A008E"/>
    <w:rsid w:val="006E550B"/>
    <w:rsid w:val="0090056B"/>
    <w:rsid w:val="00B20DB6"/>
    <w:rsid w:val="00B35063"/>
    <w:rsid w:val="00C1408B"/>
    <w:rsid w:val="00CB2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55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5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55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61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kzdorovo.ru/privychki/brosat-kurit-legche-vsej-semej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takzdorovo.ru/privychki/tolko-pravda/chto-delaet-s-kozhej-kurenie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akzdorovo.ru/deti/podrostki/zavisimost-ot-alkogolya-i-narkotikov-faktory-riska-razvitiya-u-podrostkov/" TargetMode="External"/><Relationship Id="rId11" Type="http://schemas.openxmlformats.org/officeDocument/2006/relationships/hyperlink" Target="http://www.takzdorovo.ru/profilaktika/obraz-zhizni/gormony-udovolstviya-kak-oni-rabotaut/" TargetMode="External"/><Relationship Id="rId5" Type="http://schemas.openxmlformats.org/officeDocument/2006/relationships/hyperlink" Target="http://www.takzdorovo.ru/deti/primernoe-povedenie/" TargetMode="External"/><Relationship Id="rId10" Type="http://schemas.openxmlformats.org/officeDocument/2006/relationships/hyperlink" Target="http://www.takzdorovo.ru/privychki/begom-ot-sigarety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www.takzdorovo.ru/privychki/kak-brosit-kurit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977</Words>
  <Characters>5573</Characters>
  <Application>Microsoft Office Word</Application>
  <DocSecurity>0</DocSecurity>
  <Lines>46</Lines>
  <Paragraphs>13</Paragraphs>
  <ScaleCrop>false</ScaleCrop>
  <Company/>
  <LinksUpToDate>false</LinksUpToDate>
  <CharactersWithSpaces>6537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Алексей</cp:lastModifiedBy>
  <cp:revision>2</cp:revision>
  <dcterms:created xsi:type="dcterms:W3CDTF">2025-01-20T09:48:00Z</dcterms:created>
  <dcterms:modified xsi:type="dcterms:W3CDTF">2025-01-20T09:48:00Z</dcterms:modified>
</cp:coreProperties>
</file>