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A52" w:rsidRPr="00C80A52" w:rsidRDefault="00C80A52" w:rsidP="00C80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80A52">
        <w:rPr>
          <w:rFonts w:ascii="Times New Roman" w:hAnsi="Times New Roman" w:cs="Times New Roman"/>
          <w:b/>
          <w:bCs/>
          <w:sz w:val="24"/>
          <w:szCs w:val="24"/>
        </w:rPr>
        <w:t>ОТЧЕТ-АНАЛИЗ ДЕЯТЕЛЬНОСТИ ШВР</w:t>
      </w:r>
    </w:p>
    <w:p w:rsidR="00C80A52" w:rsidRPr="00C80A52" w:rsidRDefault="00C80A52" w:rsidP="00C80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МБОУ СОШ №4 им. С.Ю. Полякова</w:t>
      </w:r>
    </w:p>
    <w:p w:rsidR="00C80A52" w:rsidRPr="00C80A52" w:rsidRDefault="00C80A52" w:rsidP="00C80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ЗА I ПОЛУГОДИЕ 2025-2026 УЧЕБНОГО ГОДА</w:t>
      </w:r>
    </w:p>
    <w:p w:rsidR="00C80A52" w:rsidRPr="00C80A52" w:rsidRDefault="00C80A52" w:rsidP="00C80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C80A52">
        <w:rPr>
          <w:rFonts w:ascii="Times New Roman" w:hAnsi="Times New Roman" w:cs="Times New Roman"/>
          <w:sz w:val="24"/>
          <w:szCs w:val="24"/>
        </w:rPr>
        <w:t>астоящий отчет подготовлен по итогам организационной и координирующей деятельности Штаба воспитательной работы (ШВР) во II полугодии 2025-2026 учебного года. Работа ШВР строилась в строгом соответствии с федеральным законодательством, включая Федеральный закон от 29.12.2012 № 273-ФЗ «Об образовании в Российской Федерации».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 xml:space="preserve">Деятельность осуществлялась на основе утвержденных </w:t>
      </w:r>
      <w:r w:rsidRPr="00C80A52">
        <w:rPr>
          <w:rFonts w:ascii="Times New Roman" w:hAnsi="Times New Roman" w:cs="Times New Roman"/>
          <w:b/>
          <w:bCs/>
          <w:sz w:val="24"/>
          <w:szCs w:val="24"/>
        </w:rPr>
        <w:t>Рабочей программы воспитания</w:t>
      </w:r>
      <w:r w:rsidRPr="00C80A52">
        <w:rPr>
          <w:rFonts w:ascii="Times New Roman" w:hAnsi="Times New Roman" w:cs="Times New Roman"/>
          <w:sz w:val="24"/>
          <w:szCs w:val="24"/>
        </w:rPr>
        <w:t xml:space="preserve"> и </w:t>
      </w:r>
      <w:r w:rsidRPr="00C80A52">
        <w:rPr>
          <w:rFonts w:ascii="Times New Roman" w:hAnsi="Times New Roman" w:cs="Times New Roman"/>
          <w:b/>
          <w:bCs/>
          <w:sz w:val="24"/>
          <w:szCs w:val="24"/>
        </w:rPr>
        <w:t>Календарного плана воспитательной работы</w:t>
      </w:r>
      <w:r w:rsidRPr="00C80A52">
        <w:rPr>
          <w:rFonts w:ascii="Times New Roman" w:hAnsi="Times New Roman" w:cs="Times New Roman"/>
          <w:sz w:val="24"/>
          <w:szCs w:val="24"/>
        </w:rPr>
        <w:t>, разработанных с учетом федеральных требований. Основные усилия были направлены на организацию воспитательного процесса, патриотическое и духовно-нравственное воспитание, работу с семьями и профилактику правонарушений.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pict>
          <v:rect id="_x0000_i1055" style="width:0;height:.75pt" o:hralign="center" o:hrstd="t" o:hr="t" fillcolor="#a0a0a0" stroked="f"/>
        </w:pic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1. Цель, задачи и нормативная база деятельности ШВР</w:t>
      </w:r>
    </w:p>
    <w:p w:rsidR="00C80A52" w:rsidRPr="00C80A52" w:rsidRDefault="00C80A52" w:rsidP="00C80A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Цель ШВР</w:t>
      </w:r>
      <w:r w:rsidRPr="00C80A52">
        <w:rPr>
          <w:rFonts w:ascii="Times New Roman" w:hAnsi="Times New Roman" w:cs="Times New Roman"/>
          <w:sz w:val="24"/>
          <w:szCs w:val="24"/>
        </w:rPr>
        <w:t>: Создание единого воспитательного пространства и координация деятельности всех участников образовательных отношений для формирования социально активной, нравственно зрелой личности обучающегося.</w:t>
      </w:r>
    </w:p>
    <w:p w:rsidR="00C80A52" w:rsidRPr="00C80A52" w:rsidRDefault="00C80A52" w:rsidP="00C80A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Ключевые задачи на полугодие</w:t>
      </w:r>
      <w:r w:rsidRPr="00C80A52">
        <w:rPr>
          <w:rFonts w:ascii="Times New Roman" w:hAnsi="Times New Roman" w:cs="Times New Roman"/>
          <w:sz w:val="24"/>
          <w:szCs w:val="24"/>
        </w:rPr>
        <w:t>:</w:t>
      </w:r>
    </w:p>
    <w:p w:rsidR="00C80A52" w:rsidRPr="00C80A52" w:rsidRDefault="00C80A52" w:rsidP="00C80A5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Реализация плана воспитательной работы во II полугодии.</w:t>
      </w:r>
    </w:p>
    <w:p w:rsidR="00C80A52" w:rsidRPr="00C80A52" w:rsidRDefault="00C80A52" w:rsidP="00C80A5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Организация и проведение мероприятий, посвященных Дню защитника Отечества, Международному женскому дню, Дню Победы.</w:t>
      </w:r>
    </w:p>
    <w:p w:rsidR="00C80A52" w:rsidRPr="00C80A52" w:rsidRDefault="00C80A52" w:rsidP="00C80A5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Усиление работы по профориентации учащихся.</w:t>
      </w:r>
    </w:p>
    <w:p w:rsidR="00C80A52" w:rsidRPr="00C80A52" w:rsidRDefault="00C80A52" w:rsidP="00C80A5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Организация занятости учащихся в весенние и летние каникулы.</w:t>
      </w:r>
    </w:p>
    <w:p w:rsidR="00C80A52" w:rsidRPr="00C80A52" w:rsidRDefault="00C80A52" w:rsidP="00C80A5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Подведение итогов воспитательной работы за 2025-2026 учебный год.</w:t>
      </w:r>
    </w:p>
    <w:p w:rsidR="00C80A52" w:rsidRPr="00C80A52" w:rsidRDefault="00C80A52" w:rsidP="00C80A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Нормативная база</w:t>
      </w:r>
      <w:r w:rsidRPr="00C80A52">
        <w:rPr>
          <w:rFonts w:ascii="Times New Roman" w:hAnsi="Times New Roman" w:cs="Times New Roman"/>
          <w:sz w:val="24"/>
          <w:szCs w:val="24"/>
        </w:rPr>
        <w:t>: Работа ШВР регламентирована Положением о ШВР, приказами директора о его создании, назначении ответственных по направлениям и утверждении плана работы на учебный год.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pict>
          <v:rect id="_x0000_i1056" style="width:0;height:.75pt" o:hralign="center" o:hrstd="t" o:hr="t" fillcolor="#a0a0a0" stroked="f"/>
        </w:pic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2. Организационная структура и управление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Состав ШВР остался неизменным: заместитель директора по воспитательной работе (Павлова Л.А.), советник директора по воспитанию (Троценко Т.В.), социальный педагог (Скляр О.Ю.), педагог-психолог, руководитель ШСК, преподаватель-организатор ОБЗР, руководители методического объединения классных руководителей, актива ученического самоуправления и родительского комитета.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 xml:space="preserve">За полугодие было проведено </w:t>
      </w:r>
      <w:r w:rsidRPr="00C80A52">
        <w:rPr>
          <w:rFonts w:ascii="Times New Roman" w:hAnsi="Times New Roman" w:cs="Times New Roman"/>
          <w:b/>
          <w:bCs/>
          <w:sz w:val="24"/>
          <w:szCs w:val="24"/>
        </w:rPr>
        <w:t>5 плановых заседаний ШВР</w:t>
      </w:r>
      <w:r w:rsidRPr="00C80A52">
        <w:rPr>
          <w:rFonts w:ascii="Times New Roman" w:hAnsi="Times New Roman" w:cs="Times New Roman"/>
          <w:sz w:val="24"/>
          <w:szCs w:val="24"/>
        </w:rPr>
        <w:t xml:space="preserve"> в соответствии с утвержденным графиком. Основные вопросы, рассмотренные на заседаниях:</w:t>
      </w:r>
    </w:p>
    <w:p w:rsidR="00C80A52" w:rsidRPr="00C80A52" w:rsidRDefault="00C80A52" w:rsidP="00C80A5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Анализ работы за I полугодие и корректировка плана на II полугодие.</w:t>
      </w:r>
    </w:p>
    <w:p w:rsidR="00C80A52" w:rsidRPr="00C80A52" w:rsidRDefault="00C80A52" w:rsidP="00C80A5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Организация и проведение мероприятий в рамках Дня защитника Отечества, 8 Марта, Дня Победы, Дня космонавтики.</w:t>
      </w:r>
    </w:p>
    <w:p w:rsidR="00C80A52" w:rsidRPr="00C80A52" w:rsidRDefault="00C80A52" w:rsidP="00C80A5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Организация занятости учащихся в весенние каникулы.</w:t>
      </w:r>
    </w:p>
    <w:p w:rsidR="00C80A52" w:rsidRPr="00C80A52" w:rsidRDefault="00C80A52" w:rsidP="00C80A5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Подготовка и проведение «Последнего звонка» и выпускных мероприятий.</w:t>
      </w:r>
    </w:p>
    <w:p w:rsidR="00C80A52" w:rsidRPr="00C80A52" w:rsidRDefault="00C80A52" w:rsidP="00C80A5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Планирование летней занятости учащихся (программа «Лето-2026»).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pict>
          <v:rect id="_x0000_i1057" style="width:0;height:.75pt" o:hralign="center" o:hrstd="t" o:hr="t" fillcolor="#a0a0a0" stroked="f"/>
        </w:pic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3. Анализ выполнения плана работы по ключевым направлениям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1. Гражданско-патриотическое и духовно-нравственное воспитание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ШВР координировал проведение тематических классных часов и мероприятий, посвященных Дню защитника Отечества, Международному женскому дню, Дню космонавтики, Дню Победы.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мероприятия:</w:t>
      </w:r>
    </w:p>
    <w:p w:rsidR="00C80A52" w:rsidRPr="00C80A52" w:rsidRDefault="00C80A52" w:rsidP="00C80A5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Конкурс патриотической песни (участие приняли 5 классов, 60 чел.).</w:t>
      </w:r>
    </w:p>
    <w:p w:rsidR="00C80A52" w:rsidRPr="00C80A52" w:rsidRDefault="00C80A52" w:rsidP="00C80A5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lastRenderedPageBreak/>
        <w:t>Акция «Письмо солдату» (участие приняли 45 чел.).</w:t>
      </w:r>
    </w:p>
    <w:p w:rsidR="00C80A52" w:rsidRPr="00C80A52" w:rsidRDefault="00C80A52" w:rsidP="00C80A5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Классные часы «9 Мая — День Победы» (все классы, 93 чел.).</w:t>
      </w:r>
    </w:p>
    <w:p w:rsidR="00C80A52" w:rsidRPr="00C80A52" w:rsidRDefault="00C80A52" w:rsidP="00C80A5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Участие в акции «Бессмертный полк» (онлайн-формат, 50 чел.).</w:t>
      </w:r>
    </w:p>
    <w:p w:rsidR="00C80A52" w:rsidRPr="00C80A52" w:rsidRDefault="00C80A52" w:rsidP="00C80A5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Уроки мужества с приглашением ветеранов и участников СВО (проведено 2 встречи).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Результаты и достижения:</w:t>
      </w:r>
    </w:p>
    <w:p w:rsidR="00C80A52" w:rsidRPr="00C80A52" w:rsidRDefault="00C80A52" w:rsidP="00C80A5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Охвачено 100% обучающихся (93 чел.) мероприятиями патриотической направленности.</w:t>
      </w:r>
    </w:p>
    <w:p w:rsidR="00C80A52" w:rsidRPr="00C80A52" w:rsidRDefault="00C80A52" w:rsidP="00C80A5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Школьная команда заняла 3 место в районном конкурсе патриотической песни.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2. Профилактика и безопасность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ШВР продолжил межведомственное взаимодействие для проведения цикла профилактических мероприятий:</w:t>
      </w:r>
    </w:p>
    <w:p w:rsidR="00C80A52" w:rsidRPr="00C80A52" w:rsidRDefault="00C80A52" w:rsidP="00C80A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Профилактика правонарушений</w:t>
      </w:r>
      <w:r w:rsidRPr="00C80A52">
        <w:rPr>
          <w:rFonts w:ascii="Times New Roman" w:hAnsi="Times New Roman" w:cs="Times New Roman"/>
          <w:sz w:val="24"/>
          <w:szCs w:val="24"/>
        </w:rPr>
        <w:t>: Индивидуальная работа социального педагога с учащимися, состоящими на учете (6 чел.), и их семьями.</w:t>
      </w:r>
    </w:p>
    <w:p w:rsidR="00C80A52" w:rsidRPr="00C80A52" w:rsidRDefault="00C80A52" w:rsidP="00C80A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Дорожная безопасность</w:t>
      </w:r>
      <w:r w:rsidRPr="00C80A52">
        <w:rPr>
          <w:rFonts w:ascii="Times New Roman" w:hAnsi="Times New Roman" w:cs="Times New Roman"/>
          <w:sz w:val="24"/>
          <w:szCs w:val="24"/>
        </w:rPr>
        <w:t>: Проведение Единого дня безопасности дорожного движения (март), инструктажи перед весенними и летними каникулами.</w:t>
      </w:r>
    </w:p>
    <w:p w:rsidR="00C80A52" w:rsidRPr="00C80A52" w:rsidRDefault="00C80A52" w:rsidP="00C80A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Профилактика негативных явлений</w:t>
      </w:r>
      <w:r w:rsidRPr="00C80A52">
        <w:rPr>
          <w:rFonts w:ascii="Times New Roman" w:hAnsi="Times New Roman" w:cs="Times New Roman"/>
          <w:sz w:val="24"/>
          <w:szCs w:val="24"/>
        </w:rPr>
        <w:t>: Классные часы по ЗОЖ, просветительская работа по профилактике употребления ПАВ.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:rsidR="00C80A52" w:rsidRPr="00C80A52" w:rsidRDefault="00C80A52" w:rsidP="00C80A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C80A52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C80A52">
        <w:rPr>
          <w:rFonts w:ascii="Times New Roman" w:hAnsi="Times New Roman" w:cs="Times New Roman"/>
          <w:sz w:val="24"/>
          <w:szCs w:val="24"/>
        </w:rPr>
        <w:t xml:space="preserve"> учете на конец года — </w:t>
      </w:r>
      <w:r w:rsidRPr="00C80A52">
        <w:rPr>
          <w:rFonts w:ascii="Times New Roman" w:hAnsi="Times New Roman" w:cs="Times New Roman"/>
          <w:b/>
          <w:bCs/>
          <w:sz w:val="24"/>
          <w:szCs w:val="24"/>
        </w:rPr>
        <w:t>0 чел.</w:t>
      </w:r>
    </w:p>
    <w:p w:rsidR="00C80A52" w:rsidRPr="00C80A52" w:rsidRDefault="00C80A52" w:rsidP="00C80A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В ПДН на учете — </w:t>
      </w:r>
      <w:r w:rsidRPr="00C80A52">
        <w:rPr>
          <w:rFonts w:ascii="Times New Roman" w:hAnsi="Times New Roman" w:cs="Times New Roman"/>
          <w:b/>
          <w:bCs/>
          <w:sz w:val="24"/>
          <w:szCs w:val="24"/>
        </w:rPr>
        <w:t>0 чел.</w:t>
      </w:r>
      <w:r w:rsidRPr="00C80A52">
        <w:rPr>
          <w:rFonts w:ascii="Times New Roman" w:hAnsi="Times New Roman" w:cs="Times New Roman"/>
          <w:sz w:val="24"/>
          <w:szCs w:val="24"/>
        </w:rPr>
        <w:t> (стабильно).</w:t>
      </w:r>
    </w:p>
    <w:p w:rsidR="00C80A52" w:rsidRPr="00C80A52" w:rsidRDefault="00C80A52" w:rsidP="00C80A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Проведено 20 индивидуальных профилактических бесед.</w:t>
      </w:r>
    </w:p>
    <w:p w:rsidR="00C80A52" w:rsidRPr="00C80A52" w:rsidRDefault="00C80A52" w:rsidP="00C80A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Случаев ДТП, правонарушений, суицидального поведения не зафиксировано.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C80A52">
        <w:rPr>
          <w:rFonts w:ascii="Times New Roman" w:hAnsi="Times New Roman" w:cs="Times New Roman"/>
          <w:b/>
          <w:bCs/>
          <w:sz w:val="24"/>
          <w:szCs w:val="24"/>
        </w:rPr>
        <w:t>Профориентационная</w:t>
      </w:r>
      <w:proofErr w:type="spellEnd"/>
      <w:r w:rsidRPr="00C80A52">
        <w:rPr>
          <w:rFonts w:ascii="Times New Roman" w:hAnsi="Times New Roman" w:cs="Times New Roman"/>
          <w:b/>
          <w:bCs/>
          <w:sz w:val="24"/>
          <w:szCs w:val="24"/>
        </w:rPr>
        <w:t xml:space="preserve"> работа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Во II полугодии усилена работа по профориентации:</w:t>
      </w:r>
    </w:p>
    <w:p w:rsidR="00C80A52" w:rsidRPr="00C80A52" w:rsidRDefault="00C80A52" w:rsidP="00C80A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Проведено 3 экскурсии на предприятия района (охвачено 45 чел.).</w:t>
      </w:r>
    </w:p>
    <w:p w:rsidR="00C80A52" w:rsidRPr="00C80A52" w:rsidRDefault="00C80A52" w:rsidP="00C80A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Организованы встречи с представителями профессий (врач, инженер, учитель, сотрудник МЧС) — охвачено 60 чел.</w:t>
      </w:r>
    </w:p>
    <w:p w:rsidR="00C80A52" w:rsidRPr="00C80A52" w:rsidRDefault="00C80A52" w:rsidP="00C80A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Классные часы по профориентации в рамках курса «Россия — мои горизонты» (все классы, 93 чел.).</w:t>
      </w:r>
    </w:p>
    <w:p w:rsidR="00C80A52" w:rsidRPr="00C80A52" w:rsidRDefault="00C80A52" w:rsidP="00C80A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Участие во Всероссийском проекте «Билет в будущее» — приняли участие 35% учащихся 7-9 классов (18 чел.).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4. Развитие детских инициатив и ученического самоуправления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Во II полугодии ученический актив реализовал следующие инициативы:</w:t>
      </w:r>
    </w:p>
    <w:p w:rsidR="00C80A52" w:rsidRPr="00C80A52" w:rsidRDefault="00C80A52" w:rsidP="00C80A5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Организация конкурса «Ученик года» (участие 7 чел.).</w:t>
      </w:r>
    </w:p>
    <w:p w:rsidR="00C80A52" w:rsidRPr="00C80A52" w:rsidRDefault="00C80A52" w:rsidP="00C80A5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Проведение благотворительной акции «Добрые крышечки» (собрано 15 кг крышек).</w:t>
      </w:r>
    </w:p>
    <w:p w:rsidR="00C80A52" w:rsidRPr="00C80A52" w:rsidRDefault="00C80A52" w:rsidP="00C80A5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Участие в экологической акции «Сдай батарейку — спаси природу!» (собрано 8 кг).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 w:rsidRPr="00C80A52">
        <w:rPr>
          <w:rFonts w:ascii="Times New Roman" w:hAnsi="Times New Roman" w:cs="Times New Roman"/>
          <w:sz w:val="24"/>
          <w:szCs w:val="24"/>
        </w:rPr>
        <w:t>: Вовлечено 45 учащихся (48%) в реализацию инициатив.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5. Работа с родителями</w:t>
      </w:r>
    </w:p>
    <w:p w:rsidR="00C80A52" w:rsidRPr="00C80A52" w:rsidRDefault="00C80A52" w:rsidP="00C80A5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Проведено 2 общешкольных родительских собрания (январь — 72% явки, апрель — 68% явки).</w:t>
      </w:r>
    </w:p>
    <w:p w:rsidR="00C80A52" w:rsidRPr="00C80A52" w:rsidRDefault="00C80A52" w:rsidP="00C80A5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Тематика собраний: «Итоги I полугодия и задачи на II полугодие», «Организация летнего отдыха детей. Безопасность в летний период».</w:t>
      </w:r>
    </w:p>
    <w:p w:rsidR="00C80A52" w:rsidRPr="00C80A52" w:rsidRDefault="00C80A52" w:rsidP="00C80A5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Индивидуальные консультации для родителей (проведено 15 консультаций).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6. Организация внеурочной деятельности и досуга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Весенние каникулы</w:t>
      </w:r>
      <w:r w:rsidRPr="00C80A52">
        <w:rPr>
          <w:rFonts w:ascii="Times New Roman" w:hAnsi="Times New Roman" w:cs="Times New Roman"/>
          <w:sz w:val="24"/>
          <w:szCs w:val="24"/>
        </w:rPr>
        <w:t>: Организованы экскурсии (музей, планетарий), интеллектуальные игры, спортивные соревнования. Охвачено 80% учащихся (74 чел.).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Летняя кампания</w:t>
      </w:r>
      <w:r w:rsidRPr="00C80A52">
        <w:rPr>
          <w:rFonts w:ascii="Times New Roman" w:hAnsi="Times New Roman" w:cs="Times New Roman"/>
          <w:sz w:val="24"/>
          <w:szCs w:val="24"/>
        </w:rPr>
        <w:t>: Разработана и утверждена программа «Лето-2026». Запланирована работа пришкольного лагеря с дневным пребыванием детей (охват 40 чел.), трудоустройство через Центр занятости (5 чел.), экскурсионные поездки.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4. Показатели эффективности (за II полугодие и за год)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Количественные показатели охвата учащихся: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2410"/>
      </w:tblGrid>
      <w:tr w:rsidR="00C80A52" w:rsidRPr="00C80A52" w:rsidTr="008C4446">
        <w:trPr>
          <w:trHeight w:val="25"/>
          <w:tblHeader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C80A52" w:rsidRPr="00C80A52" w:rsidTr="008C4446">
        <w:trPr>
          <w:trHeight w:val="137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 в школе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 чел.</w:t>
            </w:r>
          </w:p>
        </w:tc>
      </w:tr>
      <w:tr w:rsidR="00C80A52" w:rsidRPr="00C80A52" w:rsidTr="008C4446">
        <w:trPr>
          <w:trHeight w:val="25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Охват мероприятиями во II полугодии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 (93 чел.)</w:t>
            </w:r>
          </w:p>
        </w:tc>
      </w:tr>
      <w:tr w:rsidR="00C80A52" w:rsidRPr="00C80A52" w:rsidTr="008C4446">
        <w:trPr>
          <w:trHeight w:val="25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spellStart"/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профориентационными</w:t>
            </w:r>
            <w:proofErr w:type="spellEnd"/>
            <w:r w:rsidRPr="00C80A5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мероприятиями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80% (74 чел.)</w:t>
            </w:r>
          </w:p>
        </w:tc>
      </w:tr>
      <w:tr w:rsidR="00C80A52" w:rsidRPr="00C80A52" w:rsidTr="008C4446">
        <w:trPr>
          <w:trHeight w:val="25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Вовлеченность в детские объединения (конец года)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 чел. (60%)</w:t>
            </w:r>
          </w:p>
        </w:tc>
      </w:tr>
      <w:tr w:rsidR="00C80A52" w:rsidRPr="00C80A52" w:rsidTr="008C4446">
        <w:trPr>
          <w:trHeight w:val="25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Вовлеченность в «Движение первых» (конец года)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 чел. (41%)</w:t>
            </w:r>
          </w:p>
        </w:tc>
      </w:tr>
      <w:tr w:rsidR="00C80A52" w:rsidRPr="00C80A52" w:rsidTr="008C4446">
        <w:trPr>
          <w:trHeight w:val="25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Проведено индивидуальных профилактических бесед (за год)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C80A52" w:rsidRPr="00C80A52" w:rsidTr="008C4446">
        <w:trPr>
          <w:trHeight w:val="506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C80A52">
              <w:rPr>
                <w:rFonts w:ascii="Times New Roman" w:hAnsi="Times New Roman" w:cs="Times New Roman"/>
                <w:sz w:val="24"/>
                <w:szCs w:val="24"/>
              </w:rPr>
              <w:t xml:space="preserve"> учете (конец года)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чел.</w:t>
            </w: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A52" w:rsidRPr="00C80A52" w:rsidTr="008C4446">
        <w:trPr>
          <w:trHeight w:val="130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На учете в ПДН (конец года)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чел.</w:t>
            </w: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 (стабильно)</w:t>
            </w:r>
          </w:p>
        </w:tc>
      </w:tr>
      <w:tr w:rsidR="00C80A52" w:rsidRPr="00C80A52" w:rsidTr="008C4446">
        <w:trPr>
          <w:trHeight w:val="25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Участие в конкурсах (за год)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конкурсов (2 призовых места)</w:t>
            </w:r>
          </w:p>
        </w:tc>
      </w:tr>
      <w:tr w:rsidR="00C80A52" w:rsidRPr="00C80A52" w:rsidTr="008C4446">
        <w:trPr>
          <w:trHeight w:val="25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Случаев ДТП по вине учащихся (за год)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80A52" w:rsidRPr="00C80A52" w:rsidTr="008C4446">
        <w:trPr>
          <w:trHeight w:val="25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Проведено родительских собраний (за год)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(явка 68-80%)</w:t>
            </w:r>
          </w:p>
        </w:tc>
      </w:tr>
      <w:tr w:rsidR="00C80A52" w:rsidRPr="00C80A52" w:rsidTr="008C4446">
        <w:trPr>
          <w:trHeight w:val="25"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sz w:val="24"/>
                <w:szCs w:val="24"/>
              </w:rPr>
              <w:t>Охват летним отдыхом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A52" w:rsidRPr="00C80A52" w:rsidRDefault="00C80A52" w:rsidP="00C8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чел. (43%)</w:t>
            </w:r>
          </w:p>
        </w:tc>
      </w:tr>
    </w:tbl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pict>
          <v:rect id="_x0000_i1058" style="width:0;height:.75pt" o:hralign="center" o:hrstd="t" o:hr="t" fillcolor="#a0a0a0" stroked="f"/>
        </w:pic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5. Проблемы, выявленные в ходе работы</w:t>
      </w:r>
    </w:p>
    <w:p w:rsidR="00C80A52" w:rsidRPr="00C80A52" w:rsidRDefault="00C80A52" w:rsidP="00C80A5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Пассивность учащихся 8-9 классов</w:t>
      </w:r>
      <w:r w:rsidRPr="00C80A52">
        <w:rPr>
          <w:rFonts w:ascii="Times New Roman" w:hAnsi="Times New Roman" w:cs="Times New Roman"/>
          <w:sz w:val="24"/>
          <w:szCs w:val="24"/>
        </w:rPr>
        <w:t> в общешкольных мероприятиях (требуется пересмотр форм работы).</w:t>
      </w:r>
    </w:p>
    <w:p w:rsidR="00C80A52" w:rsidRPr="00C80A52" w:rsidRDefault="00C80A52" w:rsidP="00C80A5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Низкая явка родителей на итоговые собрания</w:t>
      </w:r>
      <w:r w:rsidRPr="00C80A52">
        <w:rPr>
          <w:rFonts w:ascii="Times New Roman" w:hAnsi="Times New Roman" w:cs="Times New Roman"/>
          <w:sz w:val="24"/>
          <w:szCs w:val="24"/>
        </w:rPr>
        <w:t> (апрель — 68%).</w:t>
      </w:r>
    </w:p>
    <w:p w:rsidR="00C80A52" w:rsidRPr="00C80A52" w:rsidRDefault="00C80A52" w:rsidP="00C80A5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Ограниченные возможности для выездных экскурсий</w:t>
      </w:r>
      <w:r w:rsidRPr="00C80A52">
        <w:rPr>
          <w:rFonts w:ascii="Times New Roman" w:hAnsi="Times New Roman" w:cs="Times New Roman"/>
          <w:sz w:val="24"/>
          <w:szCs w:val="24"/>
        </w:rPr>
        <w:t> (отсутствие транспорта).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pict>
          <v:rect id="_x0000_i1059" style="width:0;height:.75pt" o:hralign="center" o:hrstd="t" o:hr="t" fillcolor="#a0a0a0" stroked="f"/>
        </w:pic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6. Выводы и задачи на следующий учебный год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Pr="00C80A52">
        <w:rPr>
          <w:rFonts w:ascii="Times New Roman" w:hAnsi="Times New Roman" w:cs="Times New Roman"/>
          <w:sz w:val="24"/>
          <w:szCs w:val="24"/>
        </w:rPr>
        <w:t xml:space="preserve">: Во II полугодии ШВР успешно выполнил поставленные задачи. Все ключевые мероприятия проведены на высоком организационном уровне. Профилактическая работа дала положительные результаты (снижение числа учащихся на ВШУ с 9 до 5 за год). </w:t>
      </w:r>
      <w:proofErr w:type="spellStart"/>
      <w:r w:rsidRPr="00C80A52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C80A52">
        <w:rPr>
          <w:rFonts w:ascii="Times New Roman" w:hAnsi="Times New Roman" w:cs="Times New Roman"/>
          <w:sz w:val="24"/>
          <w:szCs w:val="24"/>
        </w:rPr>
        <w:t xml:space="preserve"> работа усилена и получила положительные отзывы от учащихся и родителей.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Общий вывод за 2025-2026 учебный год</w:t>
      </w:r>
      <w:r w:rsidRPr="00C80A52">
        <w:rPr>
          <w:rFonts w:ascii="Times New Roman" w:hAnsi="Times New Roman" w:cs="Times New Roman"/>
          <w:sz w:val="24"/>
          <w:szCs w:val="24"/>
        </w:rPr>
        <w:t>:</w:t>
      </w:r>
      <w:r w:rsidRPr="00C80A52">
        <w:rPr>
          <w:rFonts w:ascii="Times New Roman" w:hAnsi="Times New Roman" w:cs="Times New Roman"/>
          <w:sz w:val="24"/>
          <w:szCs w:val="24"/>
        </w:rPr>
        <w:br/>
        <w:t>Работа ШВР признается </w:t>
      </w:r>
      <w:r w:rsidRPr="00C80A52">
        <w:rPr>
          <w:rFonts w:ascii="Times New Roman" w:hAnsi="Times New Roman" w:cs="Times New Roman"/>
          <w:b/>
          <w:bCs/>
          <w:sz w:val="24"/>
          <w:szCs w:val="24"/>
        </w:rPr>
        <w:t>эффективной</w:t>
      </w:r>
      <w:r w:rsidRPr="00C80A52">
        <w:rPr>
          <w:rFonts w:ascii="Times New Roman" w:hAnsi="Times New Roman" w:cs="Times New Roman"/>
          <w:sz w:val="24"/>
          <w:szCs w:val="24"/>
        </w:rPr>
        <w:t>. Все цели и задачи, поставленные на учебный год, выполнены.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Задачи на 2026-2027 учебный год:</w:t>
      </w:r>
    </w:p>
    <w:p w:rsidR="00C80A52" w:rsidRPr="00C80A52" w:rsidRDefault="00C80A52" w:rsidP="00C80A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Продолжить работу по вовлечению учащихся в детские общественные объединения (достичь 60% охвата).</w:t>
      </w:r>
    </w:p>
    <w:p w:rsidR="00C80A52" w:rsidRPr="00C80A52" w:rsidRDefault="00C80A52" w:rsidP="00C80A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lastRenderedPageBreak/>
        <w:t xml:space="preserve">Усилить </w:t>
      </w:r>
      <w:proofErr w:type="spellStart"/>
      <w:r w:rsidRPr="00C80A52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C80A52">
        <w:rPr>
          <w:rFonts w:ascii="Times New Roman" w:hAnsi="Times New Roman" w:cs="Times New Roman"/>
          <w:sz w:val="24"/>
          <w:szCs w:val="24"/>
        </w:rPr>
        <w:t xml:space="preserve"> работу через проект «Билет в будущее» (охватить не менее 80% учащихся 7-9 классов).</w:t>
      </w:r>
    </w:p>
    <w:p w:rsidR="00C80A52" w:rsidRPr="00C80A52" w:rsidRDefault="00C80A52" w:rsidP="00C80A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Активизировать работу с родителями, увеличив явку на собрания до 85%.</w:t>
      </w:r>
    </w:p>
    <w:p w:rsidR="00C80A52" w:rsidRPr="00C80A52" w:rsidRDefault="00C80A52" w:rsidP="00C80A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Расширить спектр экскурсионных и выездных мероприятий.</w:t>
      </w:r>
    </w:p>
    <w:p w:rsidR="00C80A52" w:rsidRPr="00C80A52" w:rsidRDefault="00C80A52" w:rsidP="00C80A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Продолжить системную работу по профилактике правонарушений и безнадзорности.</w:t>
      </w:r>
    </w:p>
    <w:p w:rsidR="00C80A52" w:rsidRPr="00C80A52" w:rsidRDefault="00C80A52" w:rsidP="00C80A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sz w:val="24"/>
          <w:szCs w:val="24"/>
        </w:rPr>
        <w:t>Обеспечить качественную занятость учащихся в каникулярный период (пришкольный лагерь, трудоустройство, экскурсии).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Руководитель Штаба воспитательной работы:</w:t>
      </w:r>
      <w:r w:rsidRPr="00C80A52">
        <w:rPr>
          <w:rFonts w:ascii="Times New Roman" w:hAnsi="Times New Roman" w:cs="Times New Roman"/>
          <w:sz w:val="24"/>
          <w:szCs w:val="24"/>
        </w:rPr>
        <w:t> ______________ / Павлова Л.А.</w:t>
      </w:r>
    </w:p>
    <w:p w:rsidR="00C80A52" w:rsidRPr="00C80A52" w:rsidRDefault="00C80A52" w:rsidP="00C80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52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C80A52">
        <w:rPr>
          <w:rFonts w:ascii="Times New Roman" w:hAnsi="Times New Roman" w:cs="Times New Roman"/>
          <w:sz w:val="24"/>
          <w:szCs w:val="24"/>
        </w:rPr>
        <w:t> «30» мая 2026 г.</w:t>
      </w:r>
    </w:p>
    <w:p w:rsidR="004206B2" w:rsidRDefault="004206B2"/>
    <w:sectPr w:rsidR="0042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6C1"/>
    <w:multiLevelType w:val="multilevel"/>
    <w:tmpl w:val="F0BE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920F7"/>
    <w:multiLevelType w:val="multilevel"/>
    <w:tmpl w:val="D904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4658D4"/>
    <w:multiLevelType w:val="multilevel"/>
    <w:tmpl w:val="FFB4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4717E"/>
    <w:multiLevelType w:val="multilevel"/>
    <w:tmpl w:val="629E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60CB"/>
    <w:multiLevelType w:val="multilevel"/>
    <w:tmpl w:val="08C8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07F3C"/>
    <w:multiLevelType w:val="multilevel"/>
    <w:tmpl w:val="E2BC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46D90"/>
    <w:multiLevelType w:val="multilevel"/>
    <w:tmpl w:val="1050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C1D34"/>
    <w:multiLevelType w:val="multilevel"/>
    <w:tmpl w:val="FAC4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746A41"/>
    <w:multiLevelType w:val="multilevel"/>
    <w:tmpl w:val="394EA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3661D5"/>
    <w:multiLevelType w:val="multilevel"/>
    <w:tmpl w:val="CBBC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B4C0B"/>
    <w:multiLevelType w:val="multilevel"/>
    <w:tmpl w:val="ECF6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89"/>
    <w:rsid w:val="00403689"/>
    <w:rsid w:val="004206B2"/>
    <w:rsid w:val="00C8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51C41-ED46-4FCD-B541-347A5CC8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6632</Characters>
  <Application>Microsoft Office Word</Application>
  <DocSecurity>0</DocSecurity>
  <Lines>55</Lines>
  <Paragraphs>15</Paragraphs>
  <ScaleCrop>false</ScaleCrop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2026-09-09T08:20:00Z</dcterms:created>
  <dcterms:modified xsi:type="dcterms:W3CDTF">2026-09-09T08:21:00Z</dcterms:modified>
</cp:coreProperties>
</file>