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2035B">
      <w:pPr>
        <w:spacing w:line="240" w:lineRule="auto"/>
        <w:ind w:right="0"/>
        <w:rPr>
          <w:sz w:val="20"/>
        </w:rPr>
      </w:pPr>
    </w:p>
    <w:p w14:paraId="507CCBFF">
      <w:pPr>
        <w:spacing w:before="268"/>
        <w:ind w:left="312" w:right="466" w:firstLine="0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</w:rPr>
        <w:t>Муниципальное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общеобразовательное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учреждение </w:t>
      </w:r>
      <w:r>
        <w:rPr>
          <w:b/>
          <w:sz w:val="28"/>
          <w:lang w:val="ru-RU"/>
        </w:rPr>
        <w:t>средняя</w:t>
      </w:r>
      <w:r>
        <w:rPr>
          <w:b/>
          <w:sz w:val="28"/>
        </w:rPr>
        <w:t xml:space="preserve"> общеобразовательная школа №</w:t>
      </w:r>
      <w:r>
        <w:rPr>
          <w:rFonts w:hint="default"/>
          <w:b/>
          <w:sz w:val="28"/>
          <w:lang w:val="ru-RU"/>
        </w:rPr>
        <w:t>4 имени героя Российской Федерации Полякова Сергея Юрьевича</w:t>
      </w:r>
    </w:p>
    <w:p w14:paraId="3CF9403D">
      <w:pPr>
        <w:pStyle w:val="2"/>
        <w:spacing w:before="321"/>
        <w:ind w:left="4342" w:right="0"/>
        <w:jc w:val="left"/>
      </w:pPr>
      <w:r>
        <w:rPr>
          <w:spacing w:val="-2"/>
        </w:rPr>
        <w:t>Приказ</w:t>
      </w:r>
    </w:p>
    <w:p w14:paraId="6D48B14A">
      <w:pPr>
        <w:pStyle w:val="5"/>
        <w:tabs>
          <w:tab w:val="left" w:pos="4497"/>
          <w:tab w:val="left" w:pos="6510"/>
        </w:tabs>
        <w:spacing w:before="3" w:line="640" w:lineRule="atLeast"/>
        <w:ind w:left="0" w:leftChars="0" w:right="507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01.09.</w:t>
      </w:r>
      <w:r>
        <w:t>202</w:t>
      </w:r>
      <w:r>
        <w:rPr>
          <w:rFonts w:hint="default"/>
          <w:lang w:val="ru-RU"/>
        </w:rPr>
        <w:t xml:space="preserve">6 </w:t>
      </w:r>
      <w:r>
        <w:t>г</w:t>
      </w:r>
      <w:r>
        <w:rPr>
          <w:rFonts w:hint="default"/>
          <w:lang w:val="ru-RU"/>
        </w:rPr>
        <w:t>.</w:t>
      </w:r>
      <w:r>
        <w:tab/>
      </w:r>
      <w:r>
        <w:t xml:space="preserve">№ </w:t>
      </w:r>
      <w:r>
        <w:rPr>
          <w:rFonts w:hint="default"/>
          <w:lang w:val="ru-RU"/>
        </w:rPr>
        <w:t>64</w:t>
      </w:r>
      <w:r>
        <w:tab/>
      </w:r>
      <w:r>
        <w:rPr>
          <w:lang w:val="ru-RU"/>
        </w:rPr>
        <w:t>х</w:t>
      </w:r>
      <w:r>
        <w:rPr>
          <w:rFonts w:hint="default"/>
          <w:lang w:val="ru-RU"/>
        </w:rPr>
        <w:t>.Ягодинка</w:t>
      </w:r>
    </w:p>
    <w:p w14:paraId="0B050D22">
      <w:pPr>
        <w:pStyle w:val="5"/>
        <w:tabs>
          <w:tab w:val="left" w:pos="4497"/>
          <w:tab w:val="left" w:pos="6510"/>
        </w:tabs>
        <w:spacing w:before="3" w:line="640" w:lineRule="atLeast"/>
        <w:ind w:left="0" w:leftChars="0" w:right="507" w:firstLine="0" w:firstLineChars="0"/>
      </w:pPr>
      <w:r>
        <w:t>О</w:t>
      </w:r>
      <w:r>
        <w:rPr>
          <w:spacing w:val="40"/>
        </w:rPr>
        <w:t xml:space="preserve"> </w:t>
      </w:r>
      <w:r>
        <w:t>создании административно-</w:t>
      </w:r>
    </w:p>
    <w:p w14:paraId="4AADA9FB">
      <w:pPr>
        <w:pStyle w:val="5"/>
        <w:tabs>
          <w:tab w:val="left" w:pos="629"/>
        </w:tabs>
        <w:spacing w:before="3"/>
        <w:ind w:right="5857"/>
      </w:pPr>
      <w:r>
        <w:t>общественной комиссии за организацией</w:t>
      </w:r>
      <w:r>
        <w:rPr>
          <w:spacing w:val="-18"/>
        </w:rPr>
        <w:t xml:space="preserve"> </w:t>
      </w:r>
      <w:r>
        <w:t>горячего</w:t>
      </w:r>
      <w:r>
        <w:rPr>
          <w:spacing w:val="-17"/>
        </w:rPr>
        <w:t xml:space="preserve"> </w:t>
      </w:r>
      <w:r>
        <w:t xml:space="preserve">питания </w:t>
      </w:r>
      <w:r>
        <w:rPr>
          <w:spacing w:val="-6"/>
        </w:rPr>
        <w:t>на</w:t>
      </w:r>
      <w:r>
        <w:tab/>
      </w:r>
      <w:r>
        <w:t>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r>
        <w:t xml:space="preserve"> учебный год</w:t>
      </w:r>
    </w:p>
    <w:p w14:paraId="55466DB0">
      <w:pPr>
        <w:pStyle w:val="5"/>
        <w:spacing w:before="321"/>
        <w:ind w:right="281" w:firstLine="710"/>
        <w:jc w:val="both"/>
      </w:pPr>
      <w:r>
        <w:t>На</w:t>
      </w:r>
      <w:r>
        <w:rPr>
          <w:spacing w:val="-18"/>
        </w:rPr>
        <w:t xml:space="preserve"> </w:t>
      </w:r>
      <w:r>
        <w:t>основании</w:t>
      </w:r>
      <w:r>
        <w:rPr>
          <w:spacing w:val="-17"/>
        </w:rPr>
        <w:t xml:space="preserve"> </w:t>
      </w:r>
      <w:r>
        <w:t>Федерального</w:t>
      </w:r>
      <w:r>
        <w:rPr>
          <w:spacing w:val="-18"/>
        </w:rPr>
        <w:t xml:space="preserve"> </w:t>
      </w:r>
      <w:r>
        <w:t>закона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01.03.2020г</w:t>
      </w:r>
      <w:r>
        <w:rPr>
          <w:spacing w:val="-17"/>
        </w:rPr>
        <w:t xml:space="preserve"> </w:t>
      </w:r>
      <w:r>
        <w:t>№</w:t>
      </w:r>
      <w:r>
        <w:rPr>
          <w:spacing w:val="-18"/>
        </w:rPr>
        <w:t xml:space="preserve"> </w:t>
      </w:r>
      <w:r>
        <w:t>47-ФЗ</w:t>
      </w:r>
      <w:r>
        <w:rPr>
          <w:spacing w:val="-17"/>
        </w:rPr>
        <w:t xml:space="preserve"> </w:t>
      </w:r>
      <w:r>
        <w:t>«О</w:t>
      </w:r>
      <w:r>
        <w:rPr>
          <w:spacing w:val="-18"/>
        </w:rPr>
        <w:t xml:space="preserve"> </w:t>
      </w:r>
      <w:r>
        <w:t>внесении изменений в Федеральный закон «О качестве и безопасности пищевых продуктов» и ст.37 Федерального закона от 20.12.2012 № 273- ФЗ «Об образовании в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совершенствования</w:t>
      </w:r>
      <w:r>
        <w:rPr>
          <w:spacing w:val="-3"/>
        </w:rPr>
        <w:t xml:space="preserve"> </w:t>
      </w:r>
      <w:r>
        <w:t>правового регулирования вопросов обеспечения качества</w:t>
      </w:r>
      <w:r>
        <w:rPr>
          <w:spacing w:val="40"/>
        </w:rPr>
        <w:t xml:space="preserve"> </w:t>
      </w:r>
      <w:r>
        <w:t>пищевых продуктов»; Методических</w:t>
      </w:r>
      <w:r>
        <w:rPr>
          <w:spacing w:val="57"/>
        </w:rPr>
        <w:t xml:space="preserve">   </w:t>
      </w:r>
      <w:r>
        <w:t>рекомендаций</w:t>
      </w:r>
      <w:r>
        <w:rPr>
          <w:spacing w:val="59"/>
        </w:rPr>
        <w:t xml:space="preserve">   </w:t>
      </w:r>
      <w:r>
        <w:t>МР</w:t>
      </w:r>
      <w:r>
        <w:rPr>
          <w:spacing w:val="60"/>
        </w:rPr>
        <w:t xml:space="preserve">   </w:t>
      </w:r>
      <w:r>
        <w:t>2.4.0180-20Роспотребнадзора</w:t>
      </w:r>
      <w:r>
        <w:rPr>
          <w:spacing w:val="60"/>
        </w:rPr>
        <w:t xml:space="preserve">   </w:t>
      </w:r>
      <w:r>
        <w:rPr>
          <w:spacing w:val="-5"/>
        </w:rPr>
        <w:t>РФ</w:t>
      </w:r>
    </w:p>
    <w:p w14:paraId="43BCC715">
      <w:pPr>
        <w:pStyle w:val="5"/>
        <w:spacing w:before="3"/>
        <w:ind w:right="281"/>
        <w:jc w:val="both"/>
      </w:pPr>
      <w:r>
        <w:t>«Родительский контроль за организацией горячего питания детей в общеобразовательных организациях» от</w:t>
      </w:r>
      <w:r>
        <w:rPr>
          <w:spacing w:val="40"/>
        </w:rPr>
        <w:t xml:space="preserve"> </w:t>
      </w:r>
      <w:r>
        <w:t>18.05.2020г;</w:t>
      </w:r>
    </w:p>
    <w:p w14:paraId="446E8A8E">
      <w:pPr>
        <w:pStyle w:val="2"/>
        <w:spacing w:before="4" w:line="320" w:lineRule="exact"/>
        <w:ind w:left="324"/>
      </w:pPr>
      <w:r>
        <w:rPr>
          <w:spacing w:val="-2"/>
        </w:rPr>
        <w:t>ПРИКАЗЫВАЮ:</w:t>
      </w:r>
    </w:p>
    <w:p w14:paraId="6BCE8B81">
      <w:pPr>
        <w:pStyle w:val="7"/>
        <w:numPr>
          <w:ilvl w:val="0"/>
          <w:numId w:val="1"/>
        </w:numPr>
        <w:tabs>
          <w:tab w:val="left" w:pos="1060"/>
        </w:tabs>
        <w:spacing w:before="0" w:after="0" w:line="240" w:lineRule="auto"/>
        <w:ind w:left="140" w:right="284" w:firstLine="710"/>
        <w:jc w:val="both"/>
        <w:rPr>
          <w:sz w:val="28"/>
        </w:rPr>
      </w:pPr>
      <w:r>
        <w:rPr>
          <w:sz w:val="28"/>
        </w:rPr>
        <w:t>Создать административно- общественную комиссию по контролю за качеством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питания</w:t>
      </w:r>
      <w:r>
        <w:rPr>
          <w:spacing w:val="4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МБОУ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  <w:lang w:val="ru-RU"/>
        </w:rPr>
        <w:t>С</w:t>
      </w:r>
      <w:r>
        <w:rPr>
          <w:sz w:val="28"/>
        </w:rPr>
        <w:t>ОШ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rFonts w:hint="default"/>
          <w:sz w:val="28"/>
          <w:lang w:val="ru-RU"/>
        </w:rPr>
        <w:t xml:space="preserve">4 им.С.Ю.Полякова </w:t>
      </w:r>
      <w:r>
        <w:rPr>
          <w:spacing w:val="40"/>
          <w:sz w:val="28"/>
        </w:rPr>
        <w:t xml:space="preserve"> </w:t>
      </w:r>
      <w:r>
        <w:rPr>
          <w:sz w:val="28"/>
        </w:rPr>
        <w:t>в 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>-202</w:t>
      </w:r>
      <w:r>
        <w:rPr>
          <w:rFonts w:hint="default"/>
          <w:sz w:val="28"/>
          <w:lang w:val="ru-RU"/>
        </w:rPr>
        <w:t xml:space="preserve">7 </w:t>
      </w:r>
      <w:r>
        <w:rPr>
          <w:sz w:val="28"/>
        </w:rPr>
        <w:t xml:space="preserve"> учебном году, в следующем составе:</w:t>
      </w:r>
    </w:p>
    <w:p w14:paraId="457F9C76">
      <w:pPr>
        <w:pStyle w:val="5"/>
        <w:ind w:right="286" w:firstLine="710"/>
        <w:jc w:val="both"/>
        <w:rPr>
          <w:spacing w:val="-2"/>
        </w:rPr>
      </w:pPr>
      <w:r>
        <w:rPr>
          <w:lang w:val="ru-RU"/>
        </w:rPr>
        <w:t>Ставничая</w:t>
      </w:r>
      <w:r>
        <w:rPr>
          <w:rFonts w:hint="default"/>
          <w:lang w:val="ru-RU"/>
        </w:rPr>
        <w:t xml:space="preserve"> Н.А.</w:t>
      </w:r>
      <w:r>
        <w:t>-</w:t>
      </w:r>
      <w:r>
        <w:rPr>
          <w:spacing w:val="-17"/>
        </w:rPr>
        <w:t xml:space="preserve"> </w:t>
      </w:r>
      <w:r>
        <w:t>заведующий</w:t>
      </w:r>
      <w:r>
        <w:rPr>
          <w:spacing w:val="-18"/>
        </w:rPr>
        <w:t xml:space="preserve"> </w:t>
      </w:r>
      <w:r>
        <w:t>хозяйством,</w:t>
      </w:r>
      <w:r>
        <w:rPr>
          <w:spacing w:val="-17"/>
        </w:rPr>
        <w:t xml:space="preserve"> </w:t>
      </w:r>
      <w:r>
        <w:t>ответственная</w:t>
      </w:r>
      <w:r>
        <w:rPr>
          <w:spacing w:val="-18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 xml:space="preserve">организацию </w:t>
      </w:r>
      <w:r>
        <w:rPr>
          <w:spacing w:val="-2"/>
        </w:rPr>
        <w:t>питания;</w:t>
      </w:r>
    </w:p>
    <w:p w14:paraId="1DAF58A3">
      <w:pPr>
        <w:pStyle w:val="5"/>
        <w:ind w:right="286" w:firstLine="710"/>
        <w:jc w:val="both"/>
      </w:pPr>
      <w:r>
        <w:rPr>
          <w:spacing w:val="-2"/>
          <w:lang w:val="ru-RU"/>
        </w:rPr>
        <w:t>Пашкова</w:t>
      </w:r>
      <w:r>
        <w:rPr>
          <w:rFonts w:hint="default"/>
          <w:spacing w:val="-2"/>
          <w:lang w:val="ru-RU"/>
        </w:rPr>
        <w:t xml:space="preserve"> С.А.-</w:t>
      </w:r>
      <w:r>
        <w:t>ответственная</w:t>
      </w:r>
      <w:r>
        <w:rPr>
          <w:spacing w:val="-18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 xml:space="preserve">организацию </w:t>
      </w:r>
      <w:r>
        <w:rPr>
          <w:spacing w:val="-2"/>
        </w:rPr>
        <w:t>питания</w:t>
      </w:r>
      <w:r>
        <w:rPr>
          <w:lang w:val="ru-RU"/>
        </w:rPr>
        <w:t>Шаблий</w:t>
      </w:r>
      <w:r>
        <w:rPr>
          <w:rFonts w:hint="default"/>
          <w:lang w:val="ru-RU"/>
        </w:rPr>
        <w:t xml:space="preserve"> Н.В.</w:t>
      </w:r>
      <w:r>
        <w:t>-</w:t>
      </w:r>
      <w:r>
        <w:rPr>
          <w:spacing w:val="-10"/>
        </w:rPr>
        <w:t xml:space="preserve"> </w:t>
      </w:r>
      <w:r>
        <w:t>представитель</w:t>
      </w:r>
      <w:r>
        <w:rPr>
          <w:spacing w:val="-12"/>
        </w:rPr>
        <w:t xml:space="preserve"> </w:t>
      </w:r>
      <w:r>
        <w:t>родительской</w:t>
      </w:r>
      <w:r>
        <w:rPr>
          <w:spacing w:val="-10"/>
        </w:rPr>
        <w:t xml:space="preserve"> </w:t>
      </w:r>
      <w:r>
        <w:t xml:space="preserve">общественности; </w:t>
      </w:r>
    </w:p>
    <w:p w14:paraId="28DBF8B2">
      <w:pPr>
        <w:pStyle w:val="5"/>
        <w:ind w:right="286" w:firstLine="710"/>
        <w:jc w:val="both"/>
      </w:pPr>
      <w:r>
        <w:rPr>
          <w:lang w:val="ru-RU"/>
        </w:rPr>
        <w:t>Павлова</w:t>
      </w:r>
      <w:r>
        <w:rPr>
          <w:rFonts w:hint="default"/>
          <w:lang w:val="ru-RU"/>
        </w:rPr>
        <w:t xml:space="preserve"> Л.А.</w:t>
      </w:r>
      <w:r>
        <w:t xml:space="preserve">.- представитель родительской общественности; </w:t>
      </w:r>
    </w:p>
    <w:p w14:paraId="27000E1C">
      <w:pPr>
        <w:pStyle w:val="5"/>
        <w:ind w:left="851" w:right="702"/>
      </w:pPr>
      <w:r>
        <w:rPr>
          <w:lang w:val="ru-RU"/>
        </w:rPr>
        <w:t>Донченко</w:t>
      </w:r>
      <w:r>
        <w:rPr>
          <w:rFonts w:hint="default"/>
          <w:lang w:val="ru-RU"/>
        </w:rPr>
        <w:t xml:space="preserve"> М.А.</w:t>
      </w:r>
      <w:r>
        <w:t xml:space="preserve"> - представитель родительской общественности;</w:t>
      </w:r>
    </w:p>
    <w:p w14:paraId="06301976">
      <w:pPr>
        <w:pStyle w:val="5"/>
        <w:spacing w:line="321" w:lineRule="exact"/>
        <w:ind w:left="851"/>
      </w:pPr>
      <w:r>
        <w:rPr>
          <w:spacing w:val="-4"/>
          <w:lang w:val="ru-RU"/>
        </w:rPr>
        <w:t>Сухоносова</w:t>
      </w:r>
      <w:r>
        <w:rPr>
          <w:rFonts w:hint="default"/>
          <w:spacing w:val="-4"/>
          <w:lang w:val="ru-RU"/>
        </w:rPr>
        <w:t xml:space="preserve"> О.В.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представитель</w:t>
      </w:r>
      <w:r>
        <w:rPr>
          <w:spacing w:val="53"/>
        </w:rPr>
        <w:t xml:space="preserve"> </w:t>
      </w:r>
      <w:r>
        <w:t>родительской</w:t>
      </w:r>
      <w:r>
        <w:rPr>
          <w:spacing w:val="-9"/>
        </w:rPr>
        <w:t xml:space="preserve"> </w:t>
      </w:r>
      <w:r>
        <w:rPr>
          <w:spacing w:val="-2"/>
        </w:rPr>
        <w:t>общественности.</w:t>
      </w:r>
    </w:p>
    <w:p w14:paraId="123205CD">
      <w:pPr>
        <w:pStyle w:val="7"/>
        <w:numPr>
          <w:ilvl w:val="0"/>
          <w:numId w:val="1"/>
        </w:numPr>
        <w:tabs>
          <w:tab w:val="left" w:pos="350"/>
        </w:tabs>
        <w:spacing w:before="1" w:after="0" w:line="240" w:lineRule="auto"/>
        <w:ind w:left="350" w:right="0" w:hanging="210"/>
        <w:jc w:val="left"/>
        <w:rPr>
          <w:sz w:val="28"/>
        </w:rPr>
      </w:pPr>
      <w:r>
        <w:rPr>
          <w:spacing w:val="-2"/>
          <w:sz w:val="28"/>
        </w:rPr>
        <w:t>Административно-общественной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комиссии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осуществлять:</w:t>
      </w:r>
    </w:p>
    <w:p w14:paraId="05B4919B">
      <w:pPr>
        <w:pStyle w:val="7"/>
        <w:numPr>
          <w:ilvl w:val="1"/>
          <w:numId w:val="1"/>
        </w:numPr>
        <w:tabs>
          <w:tab w:val="left" w:pos="1022"/>
        </w:tabs>
        <w:spacing w:before="0" w:after="0" w:line="240" w:lineRule="auto"/>
        <w:ind w:left="140" w:right="287" w:firstLine="710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за выполнением санитарно-эпидемиологических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 к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питания обучающихся в школе;</w:t>
      </w:r>
    </w:p>
    <w:p w14:paraId="0A37FEFC">
      <w:pPr>
        <w:pStyle w:val="7"/>
        <w:numPr>
          <w:ilvl w:val="1"/>
          <w:numId w:val="1"/>
        </w:numPr>
        <w:tabs>
          <w:tab w:val="left" w:pos="1013"/>
        </w:tabs>
        <w:spacing w:before="0" w:after="0" w:line="321" w:lineRule="exact"/>
        <w:ind w:left="1013" w:right="0" w:hanging="162"/>
        <w:jc w:val="left"/>
        <w:rPr>
          <w:sz w:val="28"/>
        </w:rPr>
      </w:pPr>
      <w:r>
        <w:rPr>
          <w:sz w:val="28"/>
        </w:rPr>
        <w:t>соответствие</w:t>
      </w:r>
      <w:r>
        <w:rPr>
          <w:spacing w:val="52"/>
          <w:sz w:val="28"/>
        </w:rPr>
        <w:t xml:space="preserve"> </w:t>
      </w:r>
      <w:r>
        <w:rPr>
          <w:sz w:val="28"/>
        </w:rPr>
        <w:t>реализуемых</w:t>
      </w:r>
      <w:r>
        <w:rPr>
          <w:spacing w:val="-13"/>
          <w:sz w:val="28"/>
        </w:rPr>
        <w:t xml:space="preserve"> </w:t>
      </w:r>
      <w:r>
        <w:rPr>
          <w:sz w:val="28"/>
        </w:rPr>
        <w:t>блюд</w:t>
      </w:r>
      <w:r>
        <w:rPr>
          <w:spacing w:val="-4"/>
          <w:sz w:val="28"/>
        </w:rPr>
        <w:t xml:space="preserve"> </w:t>
      </w:r>
      <w:r>
        <w:rPr>
          <w:sz w:val="28"/>
        </w:rPr>
        <w:t>утвержденному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меню;</w:t>
      </w:r>
    </w:p>
    <w:p w14:paraId="60DF257C">
      <w:pPr>
        <w:pStyle w:val="5"/>
        <w:tabs>
          <w:tab w:val="left" w:pos="4037"/>
          <w:tab w:val="left" w:pos="5749"/>
          <w:tab w:val="left" w:pos="7418"/>
          <w:tab w:val="left" w:pos="8291"/>
        </w:tabs>
        <w:ind w:right="287" w:firstLine="710"/>
      </w:pPr>
      <w:r>
        <w:rPr>
          <w:spacing w:val="-2"/>
        </w:rPr>
        <w:t>-санитарно-техническое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обеденного</w:t>
      </w:r>
      <w:r>
        <w:tab/>
      </w:r>
      <w:r>
        <w:rPr>
          <w:spacing w:val="-2"/>
        </w:rPr>
        <w:t>зала,</w:t>
      </w:r>
      <w:r>
        <w:tab/>
      </w:r>
      <w:r>
        <w:rPr>
          <w:spacing w:val="-2"/>
        </w:rPr>
        <w:t xml:space="preserve">состояние </w:t>
      </w:r>
      <w:r>
        <w:t>обеденной мебели, столовой посуды, наличие салфеток и т.п.;</w:t>
      </w:r>
    </w:p>
    <w:p w14:paraId="2D1D1F39">
      <w:pPr>
        <w:pStyle w:val="5"/>
        <w:ind w:firstLine="710"/>
      </w:pPr>
      <w:r>
        <w:t>-контроль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качеством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полновестностью</w:t>
      </w:r>
      <w:r>
        <w:rPr>
          <w:spacing w:val="40"/>
        </w:rPr>
        <w:t xml:space="preserve"> </w:t>
      </w:r>
      <w:r>
        <w:t>порций,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организацией приема пищи обучающимися, температурой подаваемых блюд;</w:t>
      </w:r>
    </w:p>
    <w:p w14:paraId="109B3CBD">
      <w:pPr>
        <w:pStyle w:val="7"/>
        <w:numPr>
          <w:ilvl w:val="1"/>
          <w:numId w:val="1"/>
        </w:numPr>
        <w:tabs>
          <w:tab w:val="left" w:pos="1070"/>
          <w:tab w:val="left" w:pos="2305"/>
          <w:tab w:val="left" w:pos="6606"/>
        </w:tabs>
        <w:spacing w:before="0" w:after="0" w:line="240" w:lineRule="auto"/>
        <w:ind w:left="140" w:right="290" w:firstLine="710"/>
        <w:jc w:val="left"/>
        <w:rPr>
          <w:sz w:val="28"/>
        </w:rPr>
      </w:pPr>
      <w:r>
        <w:rPr>
          <w:spacing w:val="-2"/>
          <w:sz w:val="28"/>
        </w:rPr>
        <w:t>наличие</w:t>
      </w:r>
      <w:r>
        <w:rPr>
          <w:sz w:val="28"/>
        </w:rPr>
        <w:tab/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40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40"/>
          <w:sz w:val="28"/>
        </w:rPr>
        <w:t xml:space="preserve"> </w:t>
      </w:r>
      <w:r>
        <w:rPr>
          <w:sz w:val="28"/>
        </w:rPr>
        <w:t>одежды</w:t>
      </w:r>
      <w:r>
        <w:rPr>
          <w:sz w:val="28"/>
        </w:rPr>
        <w:tab/>
      </w:r>
      <w:r>
        <w:rPr>
          <w:sz w:val="28"/>
        </w:rPr>
        <w:t>сотрудника</w:t>
      </w:r>
      <w:r>
        <w:rPr>
          <w:spacing w:val="17"/>
          <w:sz w:val="28"/>
        </w:rPr>
        <w:t xml:space="preserve"> </w:t>
      </w:r>
      <w:r>
        <w:rPr>
          <w:sz w:val="28"/>
        </w:rPr>
        <w:t>пищеблока, осуществляющего раздачу пищи.</w:t>
      </w:r>
    </w:p>
    <w:p w14:paraId="4815D250">
      <w:pPr>
        <w:pStyle w:val="7"/>
        <w:numPr>
          <w:ilvl w:val="0"/>
          <w:numId w:val="1"/>
        </w:numPr>
        <w:tabs>
          <w:tab w:val="left" w:pos="1213"/>
          <w:tab w:val="left" w:pos="2774"/>
        </w:tabs>
        <w:spacing w:before="0" w:after="0" w:line="240" w:lineRule="auto"/>
        <w:ind w:left="140" w:right="290" w:firstLine="710"/>
        <w:jc w:val="left"/>
        <w:rPr>
          <w:sz w:val="28"/>
        </w:rPr>
      </w:pPr>
      <w:r>
        <w:rPr>
          <w:spacing w:val="-2"/>
          <w:sz w:val="28"/>
        </w:rPr>
        <w:t>Утвердить</w:t>
      </w:r>
      <w:r>
        <w:rPr>
          <w:sz w:val="28"/>
        </w:rPr>
        <w:tab/>
      </w:r>
      <w:r>
        <w:rPr>
          <w:sz w:val="28"/>
        </w:rPr>
        <w:t>график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контролю качества питания обучающихся в 202</w:t>
      </w:r>
      <w:r>
        <w:rPr>
          <w:rFonts w:hint="default"/>
          <w:sz w:val="28"/>
          <w:lang w:val="ru-RU"/>
        </w:rPr>
        <w:t>5</w:t>
      </w:r>
      <w:r>
        <w:rPr>
          <w:sz w:val="28"/>
        </w:rPr>
        <w:t>-202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 xml:space="preserve"> учебном году. (Приложение №1)</w:t>
      </w:r>
    </w:p>
    <w:p w14:paraId="762FFB56">
      <w:pPr>
        <w:pStyle w:val="7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980" w:right="566" w:bottom="280" w:left="1559" w:header="720" w:footer="720" w:gutter="0"/>
          <w:cols w:space="720" w:num="1"/>
        </w:sectPr>
      </w:pPr>
    </w:p>
    <w:p w14:paraId="25A155F3">
      <w:pPr>
        <w:pStyle w:val="7"/>
        <w:numPr>
          <w:ilvl w:val="0"/>
          <w:numId w:val="1"/>
        </w:numPr>
        <w:tabs>
          <w:tab w:val="left" w:pos="1194"/>
          <w:tab w:val="left" w:pos="3091"/>
        </w:tabs>
        <w:spacing w:before="68" w:after="0" w:line="240" w:lineRule="auto"/>
        <w:ind w:left="140" w:right="287" w:firstLine="710"/>
        <w:jc w:val="left"/>
      </w:pPr>
      <w:r>
        <w:rPr>
          <w:spacing w:val="-2"/>
          <w:sz w:val="28"/>
        </w:rPr>
        <w:t>Организовать</w:t>
      </w:r>
      <w:r>
        <w:rPr>
          <w:sz w:val="28"/>
        </w:rPr>
        <w:tab/>
      </w:r>
      <w:r>
        <w:rPr>
          <w:sz w:val="28"/>
        </w:rPr>
        <w:t>работу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 родительского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МБОУ</w:t>
      </w:r>
      <w:r>
        <w:rPr>
          <w:spacing w:val="-8"/>
          <w:sz w:val="28"/>
        </w:rPr>
        <w:t xml:space="preserve"> </w:t>
      </w:r>
      <w:r>
        <w:rPr>
          <w:spacing w:val="-8"/>
          <w:sz w:val="28"/>
          <w:lang w:val="ru-RU"/>
        </w:rPr>
        <w:t>С</w:t>
      </w:r>
      <w:r>
        <w:rPr>
          <w:sz w:val="28"/>
        </w:rPr>
        <w:t>ОШ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rFonts w:hint="default"/>
          <w:spacing w:val="-10"/>
          <w:sz w:val="28"/>
          <w:lang w:val="ru-RU"/>
        </w:rPr>
        <w:t>4 им.С.Ю.Полякова</w:t>
      </w:r>
      <w:r>
        <w:rPr>
          <w:spacing w:val="-8"/>
          <w:sz w:val="28"/>
        </w:rPr>
        <w:t xml:space="preserve"> 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</w:p>
    <w:p w14:paraId="7512F4EF">
      <w:pPr>
        <w:pStyle w:val="7"/>
        <w:numPr>
          <w:ilvl w:val="0"/>
          <w:numId w:val="1"/>
        </w:numPr>
        <w:tabs>
          <w:tab w:val="left" w:pos="1237"/>
          <w:tab w:val="left" w:pos="7584"/>
        </w:tabs>
        <w:spacing w:before="0" w:after="0" w:line="240" w:lineRule="auto"/>
        <w:ind w:left="140" w:right="290" w:firstLine="710"/>
        <w:jc w:val="left"/>
        <w:rPr>
          <w:sz w:val="28"/>
        </w:rPr>
      </w:pPr>
      <w:r>
        <w:rPr>
          <w:sz w:val="28"/>
        </w:rPr>
        <w:t>Результаты</w:t>
      </w:r>
      <w:r>
        <w:rPr>
          <w:spacing w:val="80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80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совещании</w:t>
      </w:r>
      <w:r>
        <w:rPr>
          <w:sz w:val="28"/>
        </w:rPr>
        <w:tab/>
      </w:r>
      <w:r>
        <w:rPr>
          <w:sz w:val="28"/>
        </w:rPr>
        <w:t>при</w:t>
      </w:r>
      <w:r>
        <w:rPr>
          <w:spacing w:val="71"/>
          <w:sz w:val="28"/>
        </w:rPr>
        <w:t xml:space="preserve"> </w:t>
      </w:r>
      <w:r>
        <w:rPr>
          <w:sz w:val="28"/>
        </w:rPr>
        <w:t>директоре, родительских собраниях.</w:t>
      </w:r>
    </w:p>
    <w:p w14:paraId="59B7C10D">
      <w:pPr>
        <w:pStyle w:val="7"/>
        <w:numPr>
          <w:ilvl w:val="0"/>
          <w:numId w:val="1"/>
        </w:numPr>
        <w:tabs>
          <w:tab w:val="left" w:pos="1133"/>
        </w:tabs>
        <w:spacing w:before="0" w:after="0" w:line="240" w:lineRule="auto"/>
        <w:ind w:left="1133" w:right="0" w:hanging="282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339D4630">
      <w:pPr>
        <w:pStyle w:val="5"/>
        <w:tabs>
          <w:tab w:val="left" w:pos="7661"/>
        </w:tabs>
        <w:spacing w:before="315" w:line="650" w:lineRule="atLeast"/>
        <w:ind w:left="0" w:leftChars="0" w:right="356" w:firstLine="0" w:firstLineChars="0"/>
      </w:pPr>
      <w:r>
        <w:t xml:space="preserve">Директор МБОУ </w:t>
      </w:r>
      <w:r>
        <w:rPr>
          <w:lang w:val="ru-RU"/>
        </w:rPr>
        <w:t>С</w:t>
      </w:r>
      <w:r>
        <w:t xml:space="preserve">ОШ № </w:t>
      </w:r>
      <w:r>
        <w:rPr>
          <w:rFonts w:hint="default"/>
          <w:lang w:val="ru-RU"/>
        </w:rPr>
        <w:t>4 им.С.Ю.Полякова</w:t>
      </w:r>
      <w:r>
        <w:tab/>
      </w:r>
      <w:r>
        <w:rPr>
          <w:lang w:val="ru-RU"/>
        </w:rPr>
        <w:t>Д</w:t>
      </w:r>
      <w:r>
        <w:rPr>
          <w:spacing w:val="-2"/>
        </w:rPr>
        <w:t>.</w:t>
      </w:r>
      <w:r>
        <w:rPr>
          <w:spacing w:val="-2"/>
          <w:lang w:val="ru-RU"/>
        </w:rPr>
        <w:t>В</w:t>
      </w:r>
      <w:r>
        <w:rPr>
          <w:spacing w:val="-2"/>
        </w:rPr>
        <w:t>.</w:t>
      </w:r>
      <w:r>
        <w:rPr>
          <w:spacing w:val="-2"/>
          <w:lang w:val="ru-RU"/>
        </w:rPr>
        <w:t>Стайкова</w:t>
      </w:r>
      <w:r>
        <w:rPr>
          <w:spacing w:val="-2"/>
        </w:rPr>
        <w:t xml:space="preserve"> </w:t>
      </w:r>
      <w:r>
        <w:t>С приказом ознакомлена:</w:t>
      </w:r>
    </w:p>
    <w:p w14:paraId="54713AA0">
      <w:pPr>
        <w:pStyle w:val="5"/>
        <w:spacing w:line="320" w:lineRule="exact"/>
        <w:rPr>
          <w:rFonts w:hint="default"/>
          <w:lang w:val="ru-RU"/>
        </w:rPr>
        <w:sectPr>
          <w:pgSz w:w="11910" w:h="16840"/>
          <w:pgMar w:top="900" w:right="566" w:bottom="280" w:left="1559" w:header="720" w:footer="720" w:gutter="0"/>
          <w:cols w:space="720" w:num="1"/>
        </w:sectPr>
      </w:pPr>
      <w:r>
        <w:rPr>
          <w:lang w:val="ru-RU"/>
        </w:rPr>
        <w:t>Ставничая</w:t>
      </w:r>
      <w:r>
        <w:rPr>
          <w:rFonts w:hint="default"/>
          <w:lang w:val="ru-RU"/>
        </w:rPr>
        <w:t xml:space="preserve"> Н.А.                                                             Пашкова С.А.                     </w:t>
      </w:r>
    </w:p>
    <w:p w14:paraId="3B480ED5">
      <w:pPr>
        <w:spacing w:before="71" w:line="237" w:lineRule="auto"/>
        <w:ind w:left="6272" w:right="218" w:firstLine="1459"/>
        <w:jc w:val="left"/>
        <w:rPr>
          <w:rFonts w:hint="default"/>
          <w:sz w:val="24"/>
          <w:lang w:val="ru-RU"/>
        </w:rPr>
      </w:pPr>
      <w:r>
        <w:rPr>
          <w:sz w:val="24"/>
        </w:rPr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1 к приказу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rFonts w:hint="default"/>
          <w:sz w:val="24"/>
          <w:lang w:val="ru-RU"/>
        </w:rPr>
        <w:t xml:space="preserve"> 0</w:t>
      </w:r>
      <w:r>
        <w:rPr>
          <w:sz w:val="24"/>
        </w:rPr>
        <w:t>1.0</w:t>
      </w:r>
      <w:r>
        <w:rPr>
          <w:rFonts w:hint="default"/>
          <w:sz w:val="24"/>
          <w:lang w:val="ru-RU"/>
        </w:rPr>
        <w:t>9.</w:t>
      </w:r>
      <w:r>
        <w:rPr>
          <w:sz w:val="24"/>
        </w:rPr>
        <w:t>2026г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rFonts w:hint="default"/>
          <w:spacing w:val="3"/>
          <w:sz w:val="24"/>
          <w:lang w:val="ru-RU"/>
        </w:rPr>
        <w:t>64</w:t>
      </w:r>
    </w:p>
    <w:p w14:paraId="5CE206A1">
      <w:pPr>
        <w:pStyle w:val="5"/>
        <w:ind w:left="0"/>
        <w:rPr>
          <w:sz w:val="24"/>
        </w:rPr>
      </w:pPr>
    </w:p>
    <w:p w14:paraId="0C2E4C7C">
      <w:pPr>
        <w:pStyle w:val="5"/>
        <w:ind w:left="0"/>
        <w:rPr>
          <w:sz w:val="24"/>
        </w:rPr>
      </w:pPr>
    </w:p>
    <w:p w14:paraId="712AA7C3">
      <w:pPr>
        <w:pStyle w:val="5"/>
        <w:ind w:left="0"/>
        <w:rPr>
          <w:sz w:val="24"/>
        </w:rPr>
      </w:pPr>
    </w:p>
    <w:p w14:paraId="616FC0D3">
      <w:pPr>
        <w:pStyle w:val="5"/>
        <w:spacing w:before="10"/>
        <w:ind w:left="0"/>
        <w:rPr>
          <w:sz w:val="24"/>
        </w:rPr>
      </w:pPr>
    </w:p>
    <w:p w14:paraId="2B8B61A6">
      <w:pPr>
        <w:pStyle w:val="2"/>
        <w:ind w:right="153"/>
      </w:pPr>
      <w:r>
        <w:t>График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t>комиссии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контролю</w:t>
      </w:r>
      <w:r>
        <w:rPr>
          <w:spacing w:val="-7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питания обучающихся в 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r>
        <w:t xml:space="preserve"> учебном году</w:t>
      </w:r>
    </w:p>
    <w:p w14:paraId="64875597">
      <w:pPr>
        <w:spacing w:before="0" w:line="321" w:lineRule="exact"/>
        <w:ind w:left="322" w:right="466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(родительский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контроль)</w:t>
      </w:r>
    </w:p>
    <w:p w14:paraId="7EC08891">
      <w:pPr>
        <w:pStyle w:val="5"/>
        <w:spacing w:before="94"/>
        <w:ind w:left="0"/>
        <w:rPr>
          <w:b/>
          <w:sz w:val="20"/>
        </w:rPr>
      </w:pPr>
    </w:p>
    <w:tbl>
      <w:tblPr>
        <w:tblStyle w:val="4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7"/>
        <w:gridCol w:w="2555"/>
        <w:gridCol w:w="4644"/>
      </w:tblGrid>
      <w:tr w14:paraId="454DA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377" w:type="dxa"/>
            <w:vMerge w:val="restart"/>
          </w:tcPr>
          <w:p w14:paraId="671E82C6">
            <w:pPr>
              <w:pStyle w:val="8"/>
              <w:spacing w:before="267" w:line="240" w:lineRule="auto"/>
              <w:ind w:left="0"/>
              <w:jc w:val="left"/>
              <w:rPr>
                <w:b/>
                <w:sz w:val="24"/>
              </w:rPr>
            </w:pPr>
          </w:p>
          <w:p w14:paraId="4C2CF2D2">
            <w:pPr>
              <w:pStyle w:val="8"/>
              <w:spacing w:line="24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555" w:type="dxa"/>
            <w:vMerge w:val="restart"/>
          </w:tcPr>
          <w:p w14:paraId="57C2C58C">
            <w:pPr>
              <w:pStyle w:val="8"/>
              <w:spacing w:before="267" w:line="240" w:lineRule="auto"/>
              <w:ind w:left="0"/>
              <w:jc w:val="left"/>
              <w:rPr>
                <w:b/>
                <w:sz w:val="24"/>
              </w:rPr>
            </w:pPr>
          </w:p>
          <w:p w14:paraId="25C3A39D">
            <w:pPr>
              <w:pStyle w:val="8"/>
              <w:spacing w:line="240" w:lineRule="auto"/>
              <w:ind w:left="44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4644" w:type="dxa"/>
          </w:tcPr>
          <w:p w14:paraId="1749EE68">
            <w:pPr>
              <w:pStyle w:val="8"/>
              <w:spacing w:line="258" w:lineRule="exact"/>
              <w:ind w:left="14" w:right="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14:paraId="1B737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377" w:type="dxa"/>
            <w:vMerge w:val="continue"/>
            <w:tcBorders>
              <w:top w:val="nil"/>
            </w:tcBorders>
          </w:tcPr>
          <w:p w14:paraId="0DE473F0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 w:val="continue"/>
            <w:tcBorders>
              <w:top w:val="nil"/>
            </w:tcBorders>
          </w:tcPr>
          <w:p w14:paraId="0B94CDF2">
            <w:pPr>
              <w:rPr>
                <w:sz w:val="2"/>
                <w:szCs w:val="2"/>
              </w:rPr>
            </w:pPr>
          </w:p>
        </w:tc>
        <w:tc>
          <w:tcPr>
            <w:tcW w:w="4644" w:type="dxa"/>
          </w:tcPr>
          <w:p w14:paraId="14EBFEB8">
            <w:pPr>
              <w:pStyle w:val="8"/>
              <w:spacing w:line="26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5571D8BE">
            <w:pPr>
              <w:pStyle w:val="8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14:paraId="3DF05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2377" w:type="dxa"/>
          </w:tcPr>
          <w:p w14:paraId="211D1D5F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23.09.-</w:t>
            </w:r>
            <w:r>
              <w:rPr>
                <w:spacing w:val="-2"/>
                <w:sz w:val="24"/>
              </w:rPr>
              <w:t>25.09.2</w:t>
            </w:r>
            <w:r>
              <w:rPr>
                <w:rFonts w:hint="default"/>
                <w:spacing w:val="-2"/>
                <w:sz w:val="24"/>
                <w:lang w:val="ru-RU"/>
              </w:rPr>
              <w:t>6</w:t>
            </w:r>
          </w:p>
        </w:tc>
        <w:tc>
          <w:tcPr>
            <w:tcW w:w="2555" w:type="dxa"/>
          </w:tcPr>
          <w:p w14:paraId="7E99A31F">
            <w:pPr>
              <w:pStyle w:val="8"/>
              <w:ind w:left="18"/>
              <w:rPr>
                <w:sz w:val="24"/>
              </w:rPr>
            </w:pPr>
            <w:r>
              <w:rPr>
                <w:sz w:val="24"/>
              </w:rPr>
              <w:t>9.45-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4644" w:type="dxa"/>
          </w:tcPr>
          <w:p w14:paraId="54749280">
            <w:pPr>
              <w:pStyle w:val="8"/>
              <w:spacing w:before="265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53A36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2377" w:type="dxa"/>
          </w:tcPr>
          <w:p w14:paraId="29E1EB33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21.10.-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23.10.2</w:t>
            </w:r>
            <w:r>
              <w:rPr>
                <w:rFonts w:hint="default"/>
                <w:spacing w:val="-2"/>
                <w:sz w:val="24"/>
                <w:lang w:val="ru-RU"/>
              </w:rPr>
              <w:t>6</w:t>
            </w:r>
          </w:p>
        </w:tc>
        <w:tc>
          <w:tcPr>
            <w:tcW w:w="2555" w:type="dxa"/>
          </w:tcPr>
          <w:p w14:paraId="5AC70E43">
            <w:pPr>
              <w:pStyle w:val="8"/>
              <w:rPr>
                <w:sz w:val="24"/>
              </w:rPr>
            </w:pPr>
            <w:r>
              <w:rPr>
                <w:sz w:val="24"/>
              </w:rPr>
              <w:t>13.45-</w:t>
            </w:r>
            <w:r>
              <w:rPr>
                <w:spacing w:val="-2"/>
                <w:sz w:val="24"/>
              </w:rPr>
              <w:t>14.05</w:t>
            </w:r>
          </w:p>
        </w:tc>
        <w:tc>
          <w:tcPr>
            <w:tcW w:w="4644" w:type="dxa"/>
          </w:tcPr>
          <w:p w14:paraId="33606152">
            <w:pPr>
              <w:pStyle w:val="8"/>
              <w:spacing w:before="265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33F88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377" w:type="dxa"/>
          </w:tcPr>
          <w:p w14:paraId="638383DF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>.11.-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</w:rPr>
              <w:t>.11.2</w:t>
            </w:r>
            <w:r>
              <w:rPr>
                <w:rFonts w:hint="default"/>
                <w:spacing w:val="-2"/>
                <w:sz w:val="24"/>
                <w:lang w:val="ru-RU"/>
              </w:rPr>
              <w:t>6</w:t>
            </w:r>
          </w:p>
        </w:tc>
        <w:tc>
          <w:tcPr>
            <w:tcW w:w="2555" w:type="dxa"/>
          </w:tcPr>
          <w:p w14:paraId="7589FEBB">
            <w:pPr>
              <w:pStyle w:val="8"/>
              <w:rPr>
                <w:sz w:val="24"/>
              </w:rPr>
            </w:pPr>
            <w:r>
              <w:rPr>
                <w:sz w:val="24"/>
              </w:rPr>
              <w:t>10.45-</w:t>
            </w: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4644" w:type="dxa"/>
          </w:tcPr>
          <w:p w14:paraId="0B95351F">
            <w:pPr>
              <w:pStyle w:val="8"/>
              <w:spacing w:line="242" w:lineRule="auto"/>
              <w:ind w:left="1545" w:right="494" w:hanging="15"/>
              <w:jc w:val="left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Стайкова</w:t>
            </w:r>
            <w:r>
              <w:rPr>
                <w:rFonts w:hint="default"/>
                <w:lang w:val="ru-RU"/>
              </w:rPr>
              <w:t xml:space="preserve"> Д.В.</w:t>
            </w:r>
          </w:p>
          <w:p w14:paraId="613DB8BB">
            <w:pPr>
              <w:pStyle w:val="8"/>
              <w:spacing w:line="242" w:lineRule="auto"/>
              <w:ind w:left="1545" w:right="494" w:hanging="15"/>
              <w:jc w:val="left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214F9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2377" w:type="dxa"/>
          </w:tcPr>
          <w:p w14:paraId="594E0111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>.12.-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rFonts w:hint="default"/>
                <w:spacing w:val="-2"/>
                <w:sz w:val="24"/>
                <w:lang w:val="ru-RU"/>
              </w:rPr>
              <w:t>5</w:t>
            </w:r>
            <w:r>
              <w:rPr>
                <w:spacing w:val="-2"/>
                <w:sz w:val="24"/>
              </w:rPr>
              <w:t>.12.2</w:t>
            </w:r>
            <w:r>
              <w:rPr>
                <w:rFonts w:hint="default"/>
                <w:spacing w:val="-2"/>
                <w:sz w:val="24"/>
                <w:lang w:val="ru-RU"/>
              </w:rPr>
              <w:t>6</w:t>
            </w:r>
          </w:p>
        </w:tc>
        <w:tc>
          <w:tcPr>
            <w:tcW w:w="2555" w:type="dxa"/>
          </w:tcPr>
          <w:p w14:paraId="0606B45B">
            <w:pPr>
              <w:pStyle w:val="8"/>
              <w:ind w:left="18"/>
              <w:rPr>
                <w:sz w:val="24"/>
              </w:rPr>
            </w:pPr>
            <w:r>
              <w:rPr>
                <w:sz w:val="24"/>
              </w:rPr>
              <w:t>9.45-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4644" w:type="dxa"/>
          </w:tcPr>
          <w:p w14:paraId="59CC2E21">
            <w:pPr>
              <w:pStyle w:val="8"/>
              <w:spacing w:before="265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14238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377" w:type="dxa"/>
          </w:tcPr>
          <w:p w14:paraId="327C6DEB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ru-RU"/>
              </w:rPr>
              <w:t>7</w:t>
            </w:r>
            <w:r>
              <w:rPr>
                <w:sz w:val="24"/>
              </w:rPr>
              <w:t>.01.-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hint="default"/>
                <w:spacing w:val="3"/>
                <w:sz w:val="24"/>
                <w:lang w:val="ru-RU"/>
              </w:rPr>
              <w:t>29</w:t>
            </w:r>
            <w:r>
              <w:rPr>
                <w:spacing w:val="-2"/>
                <w:sz w:val="24"/>
              </w:rPr>
              <w:t>.01.2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</w:p>
        </w:tc>
        <w:tc>
          <w:tcPr>
            <w:tcW w:w="2555" w:type="dxa"/>
          </w:tcPr>
          <w:p w14:paraId="15EC97E4">
            <w:pPr>
              <w:pStyle w:val="8"/>
              <w:rPr>
                <w:sz w:val="24"/>
              </w:rPr>
            </w:pPr>
            <w:r>
              <w:rPr>
                <w:sz w:val="24"/>
              </w:rPr>
              <w:t>10.45-</w:t>
            </w: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4644" w:type="dxa"/>
          </w:tcPr>
          <w:p w14:paraId="0479E888">
            <w:pPr>
              <w:pStyle w:val="8"/>
              <w:spacing w:line="242" w:lineRule="auto"/>
              <w:ind w:left="1545" w:right="494" w:hanging="15"/>
              <w:jc w:val="left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  <w:p w14:paraId="5A6C5E25">
            <w:pPr>
              <w:pStyle w:val="8"/>
              <w:spacing w:line="242" w:lineRule="auto"/>
              <w:ind w:left="1545" w:right="494" w:hanging="15"/>
              <w:jc w:val="left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Стайкова</w:t>
            </w:r>
            <w:r>
              <w:rPr>
                <w:rFonts w:hint="default"/>
                <w:lang w:val="ru-RU"/>
              </w:rPr>
              <w:t xml:space="preserve"> Д.В.</w:t>
            </w:r>
          </w:p>
          <w:p w14:paraId="1DAA7111">
            <w:pPr>
              <w:pStyle w:val="8"/>
              <w:spacing w:line="242" w:lineRule="auto"/>
              <w:ind w:left="1545" w:right="494" w:hanging="15"/>
              <w:jc w:val="left"/>
              <w:rPr>
                <w:rFonts w:hint="default"/>
                <w:lang w:val="ru-RU"/>
              </w:rPr>
            </w:pPr>
          </w:p>
        </w:tc>
      </w:tr>
      <w:tr w14:paraId="04B85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2377" w:type="dxa"/>
          </w:tcPr>
          <w:p w14:paraId="187C79C4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24.02.-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26.02.2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</w:p>
        </w:tc>
        <w:tc>
          <w:tcPr>
            <w:tcW w:w="2555" w:type="dxa"/>
          </w:tcPr>
          <w:p w14:paraId="74B265A6">
            <w:pPr>
              <w:pStyle w:val="8"/>
              <w:ind w:left="18"/>
              <w:rPr>
                <w:sz w:val="24"/>
              </w:rPr>
            </w:pPr>
            <w:r>
              <w:rPr>
                <w:sz w:val="24"/>
              </w:rPr>
              <w:t>9.45-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4644" w:type="dxa"/>
          </w:tcPr>
          <w:p w14:paraId="4BD9AA14">
            <w:pPr>
              <w:pStyle w:val="8"/>
              <w:spacing w:before="265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3014F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377" w:type="dxa"/>
          </w:tcPr>
          <w:p w14:paraId="2F57CED0">
            <w:pPr>
              <w:pStyle w:val="8"/>
              <w:spacing w:line="273" w:lineRule="exact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ru-RU"/>
              </w:rPr>
              <w:t>3</w:t>
            </w:r>
            <w:r>
              <w:rPr>
                <w:sz w:val="24"/>
              </w:rPr>
              <w:t>.03.-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rFonts w:hint="default"/>
                <w:spacing w:val="-2"/>
                <w:sz w:val="24"/>
                <w:lang w:val="ru-RU"/>
              </w:rPr>
              <w:t>5</w:t>
            </w:r>
            <w:r>
              <w:rPr>
                <w:spacing w:val="-2"/>
                <w:sz w:val="24"/>
              </w:rPr>
              <w:t>.03.2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</w:p>
        </w:tc>
        <w:tc>
          <w:tcPr>
            <w:tcW w:w="2555" w:type="dxa"/>
          </w:tcPr>
          <w:p w14:paraId="38F92758">
            <w:pPr>
              <w:pStyle w:val="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13.45-</w:t>
            </w:r>
            <w:r>
              <w:rPr>
                <w:spacing w:val="-2"/>
                <w:sz w:val="24"/>
              </w:rPr>
              <w:t>14.05</w:t>
            </w:r>
          </w:p>
        </w:tc>
        <w:tc>
          <w:tcPr>
            <w:tcW w:w="4644" w:type="dxa"/>
          </w:tcPr>
          <w:p w14:paraId="1B7B3EE6">
            <w:pPr>
              <w:pStyle w:val="8"/>
              <w:spacing w:before="270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426B1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377" w:type="dxa"/>
          </w:tcPr>
          <w:p w14:paraId="30BB0AB9">
            <w:pPr>
              <w:pStyle w:val="8"/>
              <w:ind w:left="1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28.04-</w:t>
            </w:r>
            <w:r>
              <w:rPr>
                <w:spacing w:val="-2"/>
                <w:sz w:val="24"/>
              </w:rPr>
              <w:t>30</w:t>
            </w:r>
            <w:bookmarkStart w:id="0" w:name="_GoBack"/>
            <w:bookmarkEnd w:id="0"/>
            <w:r>
              <w:rPr>
                <w:spacing w:val="-2"/>
                <w:sz w:val="24"/>
              </w:rPr>
              <w:t>.04.2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</w:p>
        </w:tc>
        <w:tc>
          <w:tcPr>
            <w:tcW w:w="2555" w:type="dxa"/>
          </w:tcPr>
          <w:p w14:paraId="448BF2E6">
            <w:pPr>
              <w:pStyle w:val="8"/>
              <w:ind w:left="18"/>
              <w:rPr>
                <w:sz w:val="24"/>
              </w:rPr>
            </w:pPr>
            <w:r>
              <w:rPr>
                <w:sz w:val="24"/>
              </w:rPr>
              <w:t>9.45-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4644" w:type="dxa"/>
          </w:tcPr>
          <w:p w14:paraId="71667C2F">
            <w:pPr>
              <w:pStyle w:val="8"/>
              <w:spacing w:before="270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  <w:tr w14:paraId="0E6C7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377" w:type="dxa"/>
          </w:tcPr>
          <w:p w14:paraId="3987F406">
            <w:pPr>
              <w:pStyle w:val="8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19.05.-</w:t>
            </w:r>
            <w:r>
              <w:rPr>
                <w:spacing w:val="-2"/>
                <w:sz w:val="24"/>
              </w:rPr>
              <w:t>21.05.2</w:t>
            </w:r>
            <w:r>
              <w:rPr>
                <w:rFonts w:hint="default"/>
                <w:spacing w:val="-2"/>
                <w:sz w:val="24"/>
                <w:lang w:val="ru-RU"/>
              </w:rPr>
              <w:t>7</w:t>
            </w:r>
          </w:p>
        </w:tc>
        <w:tc>
          <w:tcPr>
            <w:tcW w:w="2555" w:type="dxa"/>
          </w:tcPr>
          <w:p w14:paraId="0CDADFA9">
            <w:pPr>
              <w:pStyle w:val="8"/>
              <w:rPr>
                <w:sz w:val="24"/>
              </w:rPr>
            </w:pPr>
            <w:r>
              <w:rPr>
                <w:sz w:val="24"/>
              </w:rPr>
              <w:t>10.45-</w:t>
            </w: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4644" w:type="dxa"/>
          </w:tcPr>
          <w:p w14:paraId="4C0B0D02">
            <w:pPr>
              <w:pStyle w:val="8"/>
              <w:spacing w:before="270" w:line="240" w:lineRule="auto"/>
              <w:ind w:left="14"/>
              <w:rPr>
                <w:sz w:val="24"/>
              </w:rPr>
            </w:pPr>
            <w:r>
              <w:rPr>
                <w:lang w:val="ru-RU"/>
              </w:rPr>
              <w:t>Ставничая</w:t>
            </w:r>
            <w:r>
              <w:rPr>
                <w:rFonts w:hint="default"/>
                <w:lang w:val="ru-RU"/>
              </w:rPr>
              <w:t xml:space="preserve"> Н.А.</w:t>
            </w:r>
          </w:p>
        </w:tc>
      </w:tr>
    </w:tbl>
    <w:p w14:paraId="5F0FC140"/>
    <w:sectPr>
      <w:pgSz w:w="11910" w:h="16840"/>
      <w:pgMar w:top="1220" w:right="566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0" w:hanging="21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40" w:hanging="17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67" w:hanging="17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31" w:hanging="17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95" w:hanging="17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59" w:hanging="17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23" w:hanging="17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87" w:hanging="17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51" w:hanging="17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7C14BA4"/>
    <w:rsid w:val="58FA4A28"/>
    <w:rsid w:val="7CB041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right="46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4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0" w:firstLine="71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spacing w:line="268" w:lineRule="exact"/>
      <w:ind w:left="13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356</Words>
  <Characters>2740</Characters>
  <TotalTime>40</TotalTime>
  <ScaleCrop>false</ScaleCrop>
  <LinksUpToDate>false</LinksUpToDate>
  <CharactersWithSpaces>3130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2026-09-17T18:23:00Z</dcterms:created>
  <dc:creator>User</dc:creator>
  <cp:lastModifiedBy>User</cp:lastModifiedBy>
  <dcterms:modified xsi:type="dcterms:W3CDTF">2026-09-17T19:36:12Z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eyJoZGlkIjoiZmJmZGFkNzdjNzMzMGZlYjg0MDExMGY1ODYyZTY3OTcifQ==</vt:lpwstr>
  </property>
  <property fmtid="{D5CDD505-2E9C-101B-9397-08002B2CF9AE}" pid="8" name="KSOProductBuildVer">
    <vt:lpwstr>1049-12.1.0.28485</vt:lpwstr>
  </property>
  <property fmtid="{D5CDD505-2E9C-101B-9397-08002B2CF9AE}" pid="9" name="ICV">
    <vt:lpwstr>6489BDE1E3754402A70D2666F6FC5EB2_12</vt:lpwstr>
  </property>
</Properties>
</file>