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D3A" w:rsidRPr="00CD1D3A" w:rsidRDefault="00CD1D3A" w:rsidP="00CD1D3A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CD1D3A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CD1D3A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Ягодинка</w:t>
      </w:r>
      <w:proofErr w:type="spellEnd"/>
    </w:p>
    <w:p w:rsidR="00CD1D3A" w:rsidRPr="00CD1D3A" w:rsidRDefault="00CD1D3A" w:rsidP="00CD1D3A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r w:rsidRPr="00CD1D3A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CD1D3A" w:rsidRPr="00CD1D3A" w:rsidRDefault="00CD1D3A" w:rsidP="00CD1D3A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r w:rsidRPr="00CD1D3A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средняя общеобразовательная школа № 4 </w:t>
      </w:r>
    </w:p>
    <w:p w:rsidR="00CD1D3A" w:rsidRPr="00CD1D3A" w:rsidRDefault="00CD1D3A" w:rsidP="00CD1D3A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r w:rsidRPr="00CD1D3A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</w:p>
    <w:p w:rsidR="00F1278B" w:rsidRDefault="00F1278B" w:rsidP="00F1278B">
      <w:pPr>
        <w:spacing w:after="0"/>
        <w:ind w:left="120"/>
      </w:pPr>
    </w:p>
    <w:p w:rsidR="00CD1D3A" w:rsidRDefault="00CD1D3A" w:rsidP="00F1278B">
      <w:pPr>
        <w:spacing w:after="0"/>
        <w:ind w:left="120"/>
      </w:pPr>
    </w:p>
    <w:p w:rsidR="00CD1D3A" w:rsidRDefault="00CD1D3A" w:rsidP="00F1278B">
      <w:pPr>
        <w:spacing w:after="0"/>
        <w:ind w:left="120"/>
      </w:pPr>
    </w:p>
    <w:p w:rsidR="00CD1D3A" w:rsidRDefault="00CD1D3A" w:rsidP="00F1278B">
      <w:pPr>
        <w:spacing w:after="0"/>
        <w:ind w:left="120"/>
      </w:pPr>
    </w:p>
    <w:p w:rsidR="00CD1D3A" w:rsidRDefault="00CD1D3A" w:rsidP="00F1278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1278B" w:rsidRPr="00E2220E" w:rsidTr="005F496E">
        <w:tc>
          <w:tcPr>
            <w:tcW w:w="3114" w:type="dxa"/>
          </w:tcPr>
          <w:p w:rsidR="00F1278B" w:rsidRPr="0040209D" w:rsidRDefault="00F1278B" w:rsidP="005F496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F1278B" w:rsidRPr="008944ED" w:rsidRDefault="00F1278B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F1278B" w:rsidRDefault="00F1278B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Калтырина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Протокол №1 от «</w:t>
            </w:r>
            <w:r w:rsidR="005A09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6652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6924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1278B" w:rsidRPr="0040209D" w:rsidRDefault="00F1278B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278B" w:rsidRPr="0040209D" w:rsidRDefault="00F1278B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F1278B" w:rsidRPr="008944ED" w:rsidRDefault="00CD1D3A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</w:t>
            </w:r>
            <w:r w:rsidR="00F1278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методического совета</w:t>
            </w:r>
          </w:p>
          <w:p w:rsidR="00F1278B" w:rsidRPr="008944ED" w:rsidRDefault="00F1278B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F1278B" w:rsidRDefault="00F1278B" w:rsidP="005F49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 от «</w:t>
            </w:r>
            <w:r w:rsidR="005A09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A953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1278B" w:rsidRDefault="00F1278B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D1D3A" w:rsidRDefault="00CD1D3A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D1D3A" w:rsidRDefault="00CD1D3A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D1D3A" w:rsidRPr="0040209D" w:rsidRDefault="00CD1D3A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278B" w:rsidRDefault="00F1278B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F1278B" w:rsidRPr="008944ED" w:rsidRDefault="00F11403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  <w:bookmarkStart w:id="0" w:name="_GoBack"/>
            <w:bookmarkEnd w:id="0"/>
          </w:p>
          <w:p w:rsidR="00F1278B" w:rsidRPr="008944ED" w:rsidRDefault="00F1278B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Д.В.</w:t>
            </w:r>
          </w:p>
          <w:p w:rsidR="00F1278B" w:rsidRDefault="00F1278B" w:rsidP="005F49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  <w:r w:rsidR="005A09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84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="00A953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A953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1278B" w:rsidRPr="0040209D" w:rsidRDefault="00F1278B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1278B" w:rsidRDefault="00F1278B" w:rsidP="00F1278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0100B" w:rsidRPr="00F0100B" w:rsidRDefault="00F0100B" w:rsidP="00F0100B">
      <w:pPr>
        <w:tabs>
          <w:tab w:val="left" w:leader="underscore" w:pos="5966"/>
          <w:tab w:val="left" w:leader="underscore" w:pos="8434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</w:pPr>
      <w:r w:rsidRPr="00C96E54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96E54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предмету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 xml:space="preserve"> ______</w:t>
      </w:r>
      <w:r w:rsidRPr="00C96E54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Pr="00C96E54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«</w:t>
      </w:r>
      <w:r w:rsidR="00CD1D3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 xml:space="preserve">ОДНКНР. </w:t>
      </w:r>
      <w:r w:rsidRPr="00C96E54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Основы православной культуры»</w:t>
      </w:r>
      <w:r w:rsidRPr="00C96E54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0100B" w:rsidRPr="00C96E54" w:rsidRDefault="00F0100B" w:rsidP="00F01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C96E54">
        <w:rPr>
          <w:rFonts w:ascii="Times New Roman" w:eastAsia="Times New Roman" w:hAnsi="Times New Roman" w:cs="Times New Roman"/>
          <w:sz w:val="28"/>
          <w:szCs w:val="28"/>
        </w:rPr>
        <w:t>(указать учебный предмет, курс)</w:t>
      </w:r>
    </w:p>
    <w:p w:rsidR="00F0100B" w:rsidRPr="00C96E54" w:rsidRDefault="00F0100B" w:rsidP="00F01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 (класс) ________</w:t>
      </w:r>
      <w:r w:rsidRPr="00F0100B">
        <w:rPr>
          <w:rFonts w:ascii="Times New Roman" w:eastAsia="Times New Roman" w:hAnsi="Times New Roman" w:cs="Times New Roman"/>
          <w:b/>
          <w:sz w:val="28"/>
          <w:szCs w:val="28"/>
        </w:rPr>
        <w:t>6_</w:t>
      </w:r>
      <w:r w:rsidRPr="00C96E54">
        <w:rPr>
          <w:rFonts w:ascii="Times New Roman" w:eastAsia="Times New Roman" w:hAnsi="Times New Roman" w:cs="Times New Roman"/>
          <w:sz w:val="28"/>
          <w:szCs w:val="28"/>
        </w:rPr>
        <w:t xml:space="preserve">________________ </w:t>
      </w:r>
    </w:p>
    <w:p w:rsidR="00F0100B" w:rsidRPr="00C96E54" w:rsidRDefault="00F0100B" w:rsidP="00F01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sz w:val="28"/>
          <w:szCs w:val="28"/>
        </w:rPr>
        <w:t>_____________________основное общее__________________________</w:t>
      </w:r>
    </w:p>
    <w:p w:rsidR="00F0100B" w:rsidRPr="00C96E54" w:rsidRDefault="00F0100B" w:rsidP="00F01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sz w:val="28"/>
          <w:szCs w:val="28"/>
        </w:rPr>
        <w:t>(начальное общее, основное общее, среднее общее образование с указанием класса)</w:t>
      </w:r>
    </w:p>
    <w:p w:rsidR="00F0100B" w:rsidRPr="00C96E54" w:rsidRDefault="00F0100B" w:rsidP="00F0100B">
      <w:pPr>
        <w:tabs>
          <w:tab w:val="left" w:leader="underscore" w:pos="34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sz w:val="28"/>
          <w:szCs w:val="28"/>
        </w:rPr>
        <w:t>Количество часов ______34___</w:t>
      </w:r>
    </w:p>
    <w:p w:rsidR="00F0100B" w:rsidRPr="00C96E54" w:rsidRDefault="00F0100B" w:rsidP="00F0100B">
      <w:pPr>
        <w:tabs>
          <w:tab w:val="left" w:leader="underscore" w:pos="8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sz w:val="28"/>
          <w:szCs w:val="28"/>
        </w:rPr>
        <w:t>Учитель ______________</w:t>
      </w:r>
      <w:proofErr w:type="spellStart"/>
      <w:r w:rsidRPr="00C96E54">
        <w:rPr>
          <w:rFonts w:ascii="Times New Roman" w:eastAsia="Times New Roman" w:hAnsi="Times New Roman" w:cs="Times New Roman"/>
          <w:sz w:val="28"/>
          <w:szCs w:val="28"/>
        </w:rPr>
        <w:t>Калтырина</w:t>
      </w:r>
      <w:proofErr w:type="spellEnd"/>
      <w:r w:rsidRPr="00C96E54">
        <w:rPr>
          <w:rFonts w:ascii="Times New Roman" w:eastAsia="Times New Roman" w:hAnsi="Times New Roman" w:cs="Times New Roman"/>
          <w:sz w:val="28"/>
          <w:szCs w:val="28"/>
        </w:rPr>
        <w:t xml:space="preserve"> Елена Леонидовна_______</w:t>
      </w:r>
    </w:p>
    <w:p w:rsidR="00F0100B" w:rsidRPr="00C96E54" w:rsidRDefault="00F0100B" w:rsidP="00F01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(ФИО)</w:t>
      </w:r>
    </w:p>
    <w:p w:rsidR="00F0100B" w:rsidRDefault="00F0100B" w:rsidP="00F0100B">
      <w:pPr>
        <w:spacing w:after="0"/>
        <w:rPr>
          <w:sz w:val="28"/>
          <w:szCs w:val="28"/>
        </w:rPr>
      </w:pPr>
    </w:p>
    <w:p w:rsidR="00F0100B" w:rsidRPr="00FB5B68" w:rsidRDefault="00F0100B" w:rsidP="00F0100B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B68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разработана на основе </w:t>
      </w:r>
    </w:p>
    <w:p w:rsidR="00F0100B" w:rsidRPr="00C96E54" w:rsidRDefault="00F0100B" w:rsidP="00F0100B">
      <w:pPr>
        <w:spacing w:after="0"/>
        <w:ind w:firstLine="567"/>
        <w:jc w:val="both"/>
        <w:rPr>
          <w:rFonts w:ascii="Arimo" w:hAnsi="Arimo"/>
          <w:color w:val="000000" w:themeColor="text1"/>
          <w:sz w:val="24"/>
          <w:szCs w:val="24"/>
          <w:shd w:val="clear" w:color="auto" w:fill="FFFFFF"/>
        </w:rPr>
      </w:pPr>
      <w:r w:rsidRPr="00C96E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Примерных образовательных программ по учебному предмету «Православная культура» для общеобразовательных организаций, составленная </w:t>
      </w:r>
      <w:r w:rsidRPr="00C96E54">
        <w:rPr>
          <w:rFonts w:ascii="Arimo" w:hAnsi="Arimo"/>
          <w:color w:val="000000" w:themeColor="text1"/>
          <w:sz w:val="24"/>
          <w:szCs w:val="24"/>
          <w:shd w:val="clear" w:color="auto" w:fill="FFFFFF"/>
        </w:rPr>
        <w:t>в Синодальном отделе для включения в федеральный реестр примерных образовательных программ с учетом требований Федеральных государственных образовательных стандартов начального, основного, среднего общего образования, в преемственной связи с Примерным содержанием образования по учебному предмету «Православная культура» (приложение к письму Минобразования России от 22.10.2002 № 14-52-876 ин/16). </w:t>
      </w:r>
    </w:p>
    <w:p w:rsidR="00F0100B" w:rsidRPr="00C96E54" w:rsidRDefault="00F0100B" w:rsidP="00F0100B">
      <w:pPr>
        <w:ind w:firstLine="567"/>
        <w:jc w:val="both"/>
        <w:rPr>
          <w:rFonts w:ascii="Arimo" w:hAnsi="Arimo"/>
          <w:color w:val="000000" w:themeColor="text1"/>
          <w:sz w:val="28"/>
          <w:szCs w:val="28"/>
          <w:shd w:val="clear" w:color="auto" w:fill="FFFFFF"/>
        </w:rPr>
      </w:pPr>
    </w:p>
    <w:p w:rsidR="005025D8" w:rsidRPr="00B96A2D" w:rsidRDefault="00F1278B" w:rsidP="005025D8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0D4C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0D4C3B">
        <w:rPr>
          <w:rFonts w:ascii="Times New Roman" w:eastAsia="Times New Roman" w:hAnsi="Times New Roman" w:cs="Times New Roman"/>
          <w:color w:val="000000"/>
          <w:sz w:val="28"/>
          <w:szCs w:val="28"/>
        </w:rPr>
        <w:t>Ягодинка</w:t>
      </w:r>
      <w:proofErr w:type="spellEnd"/>
      <w:r w:rsidR="000D4C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155C7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5025D8" w:rsidRDefault="005025D8" w:rsidP="00A42DE2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928DB" w:rsidRDefault="005928DB" w:rsidP="00A42DE2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928DB" w:rsidRDefault="005928DB" w:rsidP="00A42DE2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A42DE2" w:rsidRPr="00C96E54" w:rsidRDefault="00A42DE2" w:rsidP="00A42DE2">
      <w:pPr>
        <w:autoSpaceDE w:val="0"/>
        <w:autoSpaceDN w:val="0"/>
        <w:spacing w:after="0" w:line="230" w:lineRule="auto"/>
        <w:ind w:firstLine="720"/>
        <w:rPr>
          <w:sz w:val="28"/>
          <w:szCs w:val="28"/>
        </w:rPr>
      </w:pPr>
      <w:r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F0100B" w:rsidRDefault="00F0100B" w:rsidP="00A42DE2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A42DE2" w:rsidRPr="00C96E54" w:rsidRDefault="00A42DE2" w:rsidP="00A42DE2">
      <w:pPr>
        <w:autoSpaceDE w:val="0"/>
        <w:autoSpaceDN w:val="0"/>
        <w:spacing w:after="0" w:line="230" w:lineRule="auto"/>
        <w:ind w:firstLine="720"/>
        <w:rPr>
          <w:sz w:val="28"/>
          <w:szCs w:val="28"/>
        </w:rPr>
      </w:pPr>
      <w:r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>ОБЩАЯ ХАРАКТЕРИСТИКА УЧЕБНОГО ПРЕДМЕТА «</w:t>
      </w:r>
      <w:r w:rsidR="00CD1D3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ОДНКНР. </w:t>
      </w:r>
      <w:r w:rsidR="00C96E54"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>Основы православной культуры</w:t>
      </w:r>
      <w:r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:rsidR="00A42DE2" w:rsidRPr="00C96E54" w:rsidRDefault="00A42DE2" w:rsidP="00A42DE2">
      <w:pPr>
        <w:pStyle w:val="a3"/>
        <w:spacing w:before="52" w:line="242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Программа составлена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в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соответствии</w:t>
      </w:r>
      <w:r w:rsidRPr="00C96E54">
        <w:rPr>
          <w:rFonts w:ascii="Times New Roman" w:hAnsi="Times New Roman" w:cs="Times New Roman"/>
          <w:spacing w:val="25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с:</w:t>
      </w:r>
    </w:p>
    <w:p w:rsidR="00A42DE2" w:rsidRPr="00C96E54" w:rsidRDefault="00A42DE2" w:rsidP="00A42DE2">
      <w:pPr>
        <w:pStyle w:val="a3"/>
        <w:spacing w:before="1" w:line="242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- требованиями Федерального государственного образовательного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стандарта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основного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общего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образования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(ФГОС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ООО)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(утверждён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приказом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Министерства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просвещения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Российской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Федерации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от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31</w:t>
      </w:r>
      <w:r w:rsidRPr="00C96E54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мая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2021</w:t>
      </w:r>
      <w:r w:rsidRPr="00C96E54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г.</w:t>
      </w:r>
      <w:r w:rsidRPr="00C96E54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№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287);</w:t>
      </w:r>
    </w:p>
    <w:p w:rsidR="00A42DE2" w:rsidRPr="00C96E54" w:rsidRDefault="00A42DE2" w:rsidP="00A42DE2">
      <w:pPr>
        <w:pStyle w:val="a3"/>
        <w:spacing w:before="1" w:line="242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- требованиями к результатам освоения программы основного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общего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образования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(личностным,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proofErr w:type="spellStart"/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метапредметным</w:t>
      </w:r>
      <w:proofErr w:type="spellEnd"/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,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предметным);</w:t>
      </w:r>
    </w:p>
    <w:p w:rsidR="00A42DE2" w:rsidRPr="00C96E54" w:rsidRDefault="00A42DE2" w:rsidP="00A42DE2">
      <w:pPr>
        <w:pStyle w:val="a3"/>
        <w:spacing w:line="242" w:lineRule="auto"/>
        <w:ind w:left="0" w:right="0" w:firstLine="709"/>
        <w:rPr>
          <w:rFonts w:ascii="Times New Roman" w:hAnsi="Times New Roman" w:cs="Times New Roman"/>
          <w:w w:val="105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- основными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подходами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к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развитию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формированию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универсальных учебных действий (УУД) для основного общего образования.</w:t>
      </w:r>
    </w:p>
    <w:p w:rsidR="00A42DE2" w:rsidRPr="00C96E54" w:rsidRDefault="00A42DE2" w:rsidP="00A42DE2">
      <w:pPr>
        <w:pStyle w:val="a3"/>
        <w:spacing w:line="242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Arimo" w:hAnsi="Arimo"/>
          <w:color w:val="212121"/>
          <w:sz w:val="28"/>
          <w:szCs w:val="28"/>
          <w:shd w:val="clear" w:color="auto" w:fill="FFFFFF"/>
          <w:lang w:val="ru-RU"/>
        </w:rPr>
        <w:t>Изучение учебного предмета (курса) «Православная культура» в 5–9 классах опирается на результаты образования, полученные при изучении учебного предмета курса «Православная культура» (Основы православной культуры) на уровне начального общего образования.</w:t>
      </w:r>
    </w:p>
    <w:p w:rsidR="00A42DE2" w:rsidRPr="00C96E54" w:rsidRDefault="00A42DE2" w:rsidP="00A42DE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ЦЕЛИ ИЗУЧЕНИЯ УЧЕБНОГО ПРЕДМЕТА «</w:t>
      </w:r>
      <w:r w:rsidRPr="00C96E54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православной культуры»:</w:t>
      </w:r>
    </w:p>
    <w:p w:rsidR="00A42DE2" w:rsidRPr="00C96E54" w:rsidRDefault="00A42DE2" w:rsidP="00A42DE2">
      <w:pPr>
        <w:pStyle w:val="a5"/>
        <w:tabs>
          <w:tab w:val="left" w:pos="0"/>
          <w:tab w:val="left" w:pos="359"/>
        </w:tabs>
        <w:spacing w:line="242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 xml:space="preserve">- создание условий для становления </w:t>
      </w:r>
      <w:r w:rsidR="005A097D">
        <w:rPr>
          <w:rFonts w:ascii="Times New Roman" w:hAnsi="Times New Roman" w:cs="Times New Roman"/>
          <w:w w:val="110"/>
          <w:sz w:val="28"/>
          <w:szCs w:val="28"/>
          <w:lang w:val="ru-RU"/>
        </w:rPr>
        <w:t>у обучающихся мировоз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зрения на основе традиционных российских духовно-нрав</w:t>
      </w:r>
      <w:r w:rsidRPr="00C96E54">
        <w:rPr>
          <w:rFonts w:ascii="Times New Roman" w:hAnsi="Times New Roman" w:cs="Times New Roman"/>
          <w:spacing w:val="-1"/>
          <w:w w:val="110"/>
          <w:sz w:val="28"/>
          <w:szCs w:val="28"/>
          <w:lang w:val="ru-RU"/>
        </w:rPr>
        <w:t>ственных</w:t>
      </w:r>
      <w:r w:rsidRPr="00C96E54">
        <w:rPr>
          <w:rFonts w:ascii="Times New Roman" w:hAnsi="Times New Roman" w:cs="Times New Roman"/>
          <w:spacing w:val="-11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spacing w:val="-1"/>
          <w:w w:val="110"/>
          <w:sz w:val="28"/>
          <w:szCs w:val="28"/>
          <w:lang w:val="ru-RU"/>
        </w:rPr>
        <w:t>ценностей,</w:t>
      </w:r>
      <w:r w:rsidRPr="00C96E54">
        <w:rPr>
          <w:rFonts w:ascii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ведущих</w:t>
      </w:r>
      <w:r w:rsidRPr="00C96E54">
        <w:rPr>
          <w:rFonts w:ascii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к</w:t>
      </w:r>
      <w:r w:rsidRPr="00C96E54">
        <w:rPr>
          <w:rFonts w:ascii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осознанию</w:t>
      </w:r>
      <w:r w:rsidRPr="00C96E54">
        <w:rPr>
          <w:rFonts w:ascii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своей</w:t>
      </w:r>
      <w:r w:rsidRPr="00C96E54">
        <w:rPr>
          <w:rFonts w:ascii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принадлеж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ности</w:t>
      </w:r>
      <w:r w:rsidRPr="00C96E54">
        <w:rPr>
          <w:rFonts w:ascii="Times New Roman" w:hAnsi="Times New Roman" w:cs="Times New Roman"/>
          <w:spacing w:val="37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к</w:t>
      </w:r>
      <w:r w:rsidRPr="00C96E54">
        <w:rPr>
          <w:rFonts w:ascii="Times New Roman" w:hAnsi="Times New Roman" w:cs="Times New Roman"/>
          <w:spacing w:val="38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многонациональному</w:t>
      </w:r>
      <w:r w:rsidRPr="00C96E54">
        <w:rPr>
          <w:rFonts w:ascii="Times New Roman" w:hAnsi="Times New Roman" w:cs="Times New Roman"/>
          <w:spacing w:val="38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народу</w:t>
      </w:r>
      <w:r w:rsidRPr="00C96E54">
        <w:rPr>
          <w:rFonts w:ascii="Times New Roman" w:hAnsi="Times New Roman" w:cs="Times New Roman"/>
          <w:spacing w:val="38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Российской</w:t>
      </w:r>
      <w:r w:rsidRPr="00C96E54">
        <w:rPr>
          <w:rFonts w:ascii="Times New Roman" w:hAnsi="Times New Roman" w:cs="Times New Roman"/>
          <w:spacing w:val="38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Федерации;</w:t>
      </w:r>
    </w:p>
    <w:p w:rsidR="00A42DE2" w:rsidRPr="00C96E54" w:rsidRDefault="00A42DE2" w:rsidP="00A42DE2">
      <w:pPr>
        <w:pStyle w:val="a5"/>
        <w:tabs>
          <w:tab w:val="left" w:pos="0"/>
          <w:tab w:val="left" w:pos="359"/>
        </w:tabs>
        <w:spacing w:line="242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- формирование и сохране</w:t>
      </w:r>
      <w:r w:rsidR="005A097D">
        <w:rPr>
          <w:rFonts w:ascii="Times New Roman" w:hAnsi="Times New Roman" w:cs="Times New Roman"/>
          <w:w w:val="110"/>
          <w:sz w:val="28"/>
          <w:szCs w:val="28"/>
          <w:lang w:val="ru-RU"/>
        </w:rPr>
        <w:t>ние уважения к ценностям и убеж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дениям представителей разных национальностей и вероиспо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веданий, а также способности к диалогу с представителями</w:t>
      </w:r>
      <w:r w:rsidRPr="00C96E54">
        <w:rPr>
          <w:rFonts w:ascii="Times New Roman" w:hAnsi="Times New Roman" w:cs="Times New Roman"/>
          <w:spacing w:val="1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других</w:t>
      </w:r>
      <w:r w:rsidRPr="00C96E54">
        <w:rPr>
          <w:rFonts w:ascii="Times New Roman" w:hAnsi="Times New Roman" w:cs="Times New Roman"/>
          <w:spacing w:val="21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культур</w:t>
      </w:r>
      <w:r w:rsidRPr="00C96E54">
        <w:rPr>
          <w:rFonts w:ascii="Times New Roman" w:hAnsi="Times New Roman" w:cs="Times New Roman"/>
          <w:spacing w:val="21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и</w:t>
      </w:r>
      <w:r w:rsidRPr="00C96E54">
        <w:rPr>
          <w:rFonts w:ascii="Times New Roman" w:hAnsi="Times New Roman" w:cs="Times New Roman"/>
          <w:spacing w:val="21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мировоззрений;</w:t>
      </w:r>
    </w:p>
    <w:p w:rsidR="00A42DE2" w:rsidRPr="00C96E54" w:rsidRDefault="00A42DE2" w:rsidP="00A42DE2">
      <w:pPr>
        <w:pStyle w:val="a5"/>
        <w:tabs>
          <w:tab w:val="left" w:pos="0"/>
          <w:tab w:val="left" w:pos="359"/>
        </w:tabs>
        <w:spacing w:line="242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- идентификация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собственной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личности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как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полноправного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субъекта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культурного,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исторического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цивилизационного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развития</w:t>
      </w:r>
      <w:r w:rsidRPr="00C96E54">
        <w:rPr>
          <w:rFonts w:ascii="Times New Roman" w:hAnsi="Times New Roman" w:cs="Times New Roman"/>
          <w:spacing w:val="25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страны.</w:t>
      </w:r>
    </w:p>
    <w:p w:rsidR="00A42DE2" w:rsidRPr="00C96E54" w:rsidRDefault="00A42DE2" w:rsidP="00A42DE2">
      <w:pPr>
        <w:pStyle w:val="a3"/>
        <w:tabs>
          <w:tab w:val="left" w:pos="0"/>
        </w:tabs>
        <w:spacing w:line="240" w:lineRule="exact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Цели</w:t>
      </w:r>
      <w:r w:rsidRPr="00C96E54">
        <w:rPr>
          <w:rFonts w:ascii="Times New Roman" w:hAnsi="Times New Roman" w:cs="Times New Roman"/>
          <w:spacing w:val="4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курса</w:t>
      </w:r>
      <w:r w:rsidRPr="00C96E54">
        <w:rPr>
          <w:rFonts w:ascii="Times New Roman" w:hAnsi="Times New Roman" w:cs="Times New Roman"/>
          <w:spacing w:val="4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определяют</w:t>
      </w:r>
      <w:r w:rsidRPr="00C96E54">
        <w:rPr>
          <w:rFonts w:ascii="Times New Roman" w:hAnsi="Times New Roman" w:cs="Times New Roman"/>
          <w:spacing w:val="4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следующие</w:t>
      </w:r>
      <w:r w:rsidRPr="00C96E54">
        <w:rPr>
          <w:rFonts w:ascii="Times New Roman" w:hAnsi="Times New Roman" w:cs="Times New Roman"/>
          <w:spacing w:val="5"/>
          <w:w w:val="110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b/>
          <w:w w:val="110"/>
          <w:sz w:val="28"/>
          <w:szCs w:val="28"/>
          <w:lang w:val="ru-RU"/>
        </w:rPr>
        <w:t>задачи</w:t>
      </w:r>
      <w:r w:rsidRPr="00C96E54">
        <w:rPr>
          <w:rFonts w:ascii="Times New Roman" w:hAnsi="Times New Roman" w:cs="Times New Roman"/>
          <w:w w:val="110"/>
          <w:sz w:val="28"/>
          <w:szCs w:val="28"/>
          <w:lang w:val="ru-RU"/>
        </w:rPr>
        <w:t>:</w:t>
      </w:r>
    </w:p>
    <w:p w:rsidR="00A42DE2" w:rsidRPr="00C96E54" w:rsidRDefault="00A42DE2" w:rsidP="00A42DE2">
      <w:pPr>
        <w:pStyle w:val="a5"/>
        <w:tabs>
          <w:tab w:val="left" w:pos="0"/>
          <w:tab w:val="left" w:pos="359"/>
        </w:tabs>
        <w:spacing w:line="242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- владение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предметными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компетенциями,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имеющими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5A097D">
        <w:rPr>
          <w:rFonts w:ascii="Times New Roman" w:hAnsi="Times New Roman" w:cs="Times New Roman"/>
          <w:w w:val="105"/>
          <w:sz w:val="28"/>
          <w:szCs w:val="28"/>
          <w:lang w:val="ru-RU"/>
        </w:rPr>
        <w:t>преи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мущественное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значение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для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формирования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гражданской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идентичности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обучающегося;</w:t>
      </w:r>
    </w:p>
    <w:p w:rsidR="00A42DE2" w:rsidRPr="00C96E54" w:rsidRDefault="00A42DE2" w:rsidP="00A42DE2">
      <w:pPr>
        <w:pStyle w:val="a5"/>
        <w:tabs>
          <w:tab w:val="left" w:pos="0"/>
          <w:tab w:val="left" w:pos="359"/>
        </w:tabs>
        <w:spacing w:line="242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- приобретение и усвоение знаний о нормах общественной морали и нравственности как основополагающих элементах духовной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культуры</w:t>
      </w:r>
      <w:r w:rsidRPr="00C96E54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современного</w:t>
      </w:r>
      <w:r w:rsidRPr="00C96E54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  <w:lang w:val="ru-RU"/>
        </w:rPr>
        <w:t>общества;</w:t>
      </w:r>
    </w:p>
    <w:p w:rsidR="00A42DE2" w:rsidRPr="00C96E54" w:rsidRDefault="00A42DE2" w:rsidP="00A42DE2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96E54">
        <w:rPr>
          <w:rFonts w:ascii="Times New Roman" w:hAnsi="Times New Roman" w:cs="Times New Roman"/>
          <w:w w:val="105"/>
          <w:sz w:val="28"/>
          <w:szCs w:val="28"/>
        </w:rPr>
        <w:t>- развитие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представлений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о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значении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духовно-нравственных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ценностей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нравственных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норм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для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достойной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жизни</w:t>
      </w:r>
      <w:r w:rsidRPr="00C96E5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личности, семьи, общества, ответственного отношения к будущему</w:t>
      </w:r>
      <w:r w:rsidRPr="00C96E54">
        <w:rPr>
          <w:rFonts w:ascii="Times New Roman" w:hAnsi="Times New Roman" w:cs="Times New Roman"/>
          <w:spacing w:val="25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отцовству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C96E54">
        <w:rPr>
          <w:rFonts w:ascii="Times New Roman" w:hAnsi="Times New Roman" w:cs="Times New Roman"/>
          <w:spacing w:val="26"/>
          <w:w w:val="105"/>
          <w:sz w:val="28"/>
          <w:szCs w:val="28"/>
        </w:rPr>
        <w:t xml:space="preserve"> </w:t>
      </w:r>
      <w:r w:rsidRPr="00C96E54">
        <w:rPr>
          <w:rFonts w:ascii="Times New Roman" w:hAnsi="Times New Roman" w:cs="Times New Roman"/>
          <w:w w:val="105"/>
          <w:sz w:val="28"/>
          <w:szCs w:val="28"/>
        </w:rPr>
        <w:t>материнству.</w:t>
      </w:r>
    </w:p>
    <w:p w:rsidR="00C96E54" w:rsidRDefault="00C96E54" w:rsidP="00A42DE2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/>
          <w:w w:val="105"/>
          <w:sz w:val="28"/>
          <w:szCs w:val="28"/>
        </w:rPr>
      </w:pPr>
    </w:p>
    <w:p w:rsidR="00C96E54" w:rsidRDefault="00C96E54" w:rsidP="00A42DE2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/>
          <w:w w:val="105"/>
          <w:sz w:val="28"/>
          <w:szCs w:val="28"/>
        </w:rPr>
      </w:pPr>
    </w:p>
    <w:p w:rsidR="00F0100B" w:rsidRDefault="00F0100B" w:rsidP="00A42DE2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A42DE2" w:rsidRPr="00C96E54" w:rsidRDefault="00A42DE2" w:rsidP="00A42DE2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ПЛАНИРУЕМЫЕ РЕЗУЛЬТАТЫ </w:t>
      </w:r>
    </w:p>
    <w:p w:rsidR="00A42DE2" w:rsidRPr="00C96E54" w:rsidRDefault="00A42DE2" w:rsidP="00A42DE2">
      <w:pPr>
        <w:autoSpaceDE w:val="0"/>
        <w:autoSpaceDN w:val="0"/>
        <w:spacing w:after="0" w:line="230" w:lineRule="auto"/>
        <w:ind w:firstLine="709"/>
        <w:jc w:val="both"/>
        <w:rPr>
          <w:rFonts w:ascii="Arimo" w:hAnsi="Arimo"/>
          <w:color w:val="212121"/>
          <w:sz w:val="28"/>
          <w:szCs w:val="28"/>
          <w:shd w:val="clear" w:color="auto" w:fill="FFFFFF"/>
        </w:rPr>
      </w:pPr>
      <w:r w:rsidRPr="00C96E54">
        <w:rPr>
          <w:rFonts w:ascii="Arimo" w:hAnsi="Arimo"/>
          <w:color w:val="212121"/>
          <w:sz w:val="28"/>
          <w:szCs w:val="28"/>
          <w:shd w:val="clear" w:color="auto" w:fill="FFFFFF"/>
        </w:rPr>
        <w:t>Планируемые результаты освоения учебного предмета (курса) «Православная культура» в 5–9 классах формулируются в связи с требованиями к результатам обучающихся, освоивших основную образовательную программу основного общего образования, установленных ФГОС основного общего образования.</w:t>
      </w:r>
    </w:p>
    <w:p w:rsidR="00A42DE2" w:rsidRPr="00C96E54" w:rsidRDefault="00A42DE2" w:rsidP="00A42DE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>ЛИЧНОСТНЫЕ РЕЗУЛЬТАТЫ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1) воспитание российской культурной и гражданской идентичности: патриотизма, уважения к Отечеству, прошлому и настоящему России; знание истории, языка, культуры своего народа, своего края, основ культурного наследия народов России и человечества; усвоение российских традиционных духовных и нравственных ценностей, воспитание чувства ответственности перед своей семьей, народом, Родиной;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2) формирование ответственного отношения к учению, мотивации к обучению и познанию, готовности и способности к личностному развитию и самообразованию с учетом православной христианской духовно-нравственной традиции, уважительного отношения к труду, опыта участия в социально значимом труде; осознанному выбору и построению индивидуальной траектории образования, ориентированию в выборе будущей профессии с учетом познавательных интересов и православных христианских нравственных принципов;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3) формирование мировоззрения на основе православной духовно-нравственной традиции, соответствующего современному уровню развития науки и общественной практики, учитывающего социальное, культурное, языковое, духовное многообразие России и современного мира;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4) формирование осознанного и уважительного отношения к другому человеку, его мнению, языку, вере, гражданской позиции; готовности вести диалог с другими людьми и достигать в нем взаимопонимания;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5) освоение норм и правил поведения в социальных сообществах; участие в школьном самоуправлении и общественной жизни в пределах возрастных компетенций с учетом региональных, этнокультурных и экономических особенностей;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6) развитие компетентности в решении моральных проблем на основе христианской традиции, формирование нравственного поведения, ответственного отношения к собственным поступкам;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 xml:space="preserve">8) формирование ценности здорового и безопасного образа жизни с учетом ценностей и традиций православной культуры; усвоение правил </w:t>
      </w:r>
      <w:r w:rsidRPr="00C96E54">
        <w:rPr>
          <w:rFonts w:ascii="Arimo" w:hAnsi="Arimo"/>
          <w:color w:val="212121"/>
          <w:sz w:val="28"/>
          <w:szCs w:val="28"/>
        </w:rPr>
        <w:lastRenderedPageBreak/>
        <w:t>индивидуального и коллективного безопасного поведения в чрезвычайных ситуациях, на транспорте, на дорогах;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9) формирование основ экологической культуры с учетом христианской духовно-нравственной традиции, развитие опыта экологически ориентированной рефлексивно-оценочной и практической деятельности в жизненных ситуациях;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10) осознание значения семьи в жизни человека, народа, общества и государства, принятие ценности семейной жизни на основе христианской духовно-нравственной социокультурной традиции, уважительное и заботливое отношение к членам своей семьи;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11) развитие эстетического сознания на основе православной христианской духовно-нравственной традиции, через освоение художественного наследия народов России и мира, творческой деятельности эстетического характера.</w:t>
      </w:r>
    </w:p>
    <w:p w:rsidR="00A42DE2" w:rsidRPr="00C96E54" w:rsidRDefault="00A42DE2" w:rsidP="00A42DE2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>МЕТАПРЕДМЕТНЫЕ РЕЗУЛЬТАТЫ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1) умение самостоятельно определять цели обучения, ставить и формулировать для себя новые задачи в учебе, развивать мотивы и интересы познавательной деятельности;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3) умение соотносить свои действия с планируемыми результатами, осуществлять контроль своей деятельности, корректировать свои действия в соответствии с изменяющейся ситуацией с учетом православных нравственных принципов;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4) умение оценивать правильность выполнения учебной задачи, собственные возможности ее решения;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 с учетом нравственных принципов православной культуры;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8) смысловое чтение;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9)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 с учетом православных нравственных принципов;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 xml:space="preserve">10) умение осознанно использовать речевые средства в соответствии с задачей коммуникации для выражения чувств и мыслей; планирования своей </w:t>
      </w:r>
      <w:r w:rsidRPr="00C96E54">
        <w:rPr>
          <w:rFonts w:ascii="Arimo" w:hAnsi="Arimo"/>
          <w:color w:val="212121"/>
          <w:sz w:val="28"/>
          <w:szCs w:val="28"/>
        </w:rPr>
        <w:lastRenderedPageBreak/>
        <w:t>деятельности; владение устной и письменной речью, монологической контекстной речью;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11) формирование и развитие компетентности в области использования информационно-коммуникационных технологий; развитие мотивации к овладению пользования словарями и другими поисковыми системами;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12) формирование и развитие экологического мышления с учетом православного мировоззрения, отношения к природе и человеку в православной культуре, умение применять его в познавательной, коммуникативной, социальной практике и профессиональной ориентации.</w:t>
      </w:r>
    </w:p>
    <w:p w:rsidR="00A42DE2" w:rsidRPr="00C96E54" w:rsidRDefault="00A42DE2" w:rsidP="00A42DE2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96E54">
        <w:rPr>
          <w:rFonts w:ascii="Times New Roman" w:eastAsia="Times New Roman" w:hAnsi="Times New Roman"/>
          <w:b/>
          <w:color w:val="000000"/>
          <w:sz w:val="28"/>
          <w:szCs w:val="28"/>
        </w:rPr>
        <w:t>ПРЕДМЕТНЫЕ РЕЗУЛЬТАТЫ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1) воспитание способности к духовному развитию, нравственному совершенствованию на основе культурных традиций православного христианства; воспитание веротерпимости, уважительного отношения к религиозным чувствам, взглядам людей или их отсутствию;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2) знание основных норм христианской морали, духовных идеалов православного христианства, готовность на их основе к сознательному самоограничению в потреблении жизненных благ;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3) формирование систематических представлений о православной культуре, ее роли в мировой культуре, истории России и человечества, в становлении гражданского общества и российской государственности;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4) понимание значения христианской веры и нравственности в жизни человека и общества;</w:t>
      </w:r>
    </w:p>
    <w:p w:rsidR="00A42DE2" w:rsidRPr="00C96E54" w:rsidRDefault="00A42DE2" w:rsidP="00A42D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mo" w:hAnsi="Arimo"/>
          <w:color w:val="212121"/>
          <w:sz w:val="28"/>
          <w:szCs w:val="28"/>
        </w:rPr>
      </w:pPr>
      <w:r w:rsidRPr="00C96E54">
        <w:rPr>
          <w:rFonts w:ascii="Arimo" w:hAnsi="Arimo"/>
          <w:color w:val="212121"/>
          <w:sz w:val="28"/>
          <w:szCs w:val="28"/>
        </w:rPr>
        <w:t>5) формирование представлений об исторической роли Русской Православной Церкви в становлении российской государственности.</w:t>
      </w:r>
    </w:p>
    <w:p w:rsidR="00A42DE2" w:rsidRDefault="00A42DE2" w:rsidP="00A42DE2">
      <w:pPr>
        <w:autoSpaceDE w:val="0"/>
        <w:autoSpaceDN w:val="0"/>
        <w:spacing w:after="0" w:line="230" w:lineRule="auto"/>
        <w:ind w:firstLine="709"/>
        <w:jc w:val="both"/>
        <w:rPr>
          <w:sz w:val="28"/>
          <w:szCs w:val="28"/>
        </w:rPr>
      </w:pPr>
    </w:p>
    <w:p w:rsidR="005025D8" w:rsidRPr="00C96E54" w:rsidRDefault="005025D8" w:rsidP="005025D8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/>
          <w:w w:val="105"/>
          <w:sz w:val="28"/>
          <w:szCs w:val="28"/>
        </w:rPr>
      </w:pPr>
      <w:r w:rsidRPr="00C96E54">
        <w:rPr>
          <w:rFonts w:ascii="Times New Roman" w:hAnsi="Times New Roman" w:cs="Times New Roman"/>
          <w:b/>
          <w:w w:val="105"/>
          <w:sz w:val="28"/>
          <w:szCs w:val="28"/>
        </w:rPr>
        <w:t>СОДЕРЖАНИЕ УЧЕБНОГО ПРЕДМЕТА</w:t>
      </w:r>
    </w:p>
    <w:p w:rsidR="005025D8" w:rsidRPr="00C96E54" w:rsidRDefault="005025D8" w:rsidP="005025D8">
      <w:pPr>
        <w:shd w:val="clear" w:color="auto" w:fill="FFFFFF"/>
        <w:spacing w:after="0" w:line="45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Раздел 1. Православная словесность.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Священное Писание (Библия) в Священном Предании Церкви, православной культуре. Канон Священного Писания,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 апокрифы.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Ветхий Завет и Новый Завет.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Канонические нормы переводов Священного Писания на другие языки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 xml:space="preserve">. Составление церковно-славянской азбуки святыми Кириллом и </w:t>
      </w:r>
      <w:proofErr w:type="spellStart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Мефодием</w:t>
      </w:r>
      <w:proofErr w:type="spellEnd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. Церковно-славянский язык как святыня Русской Православной Церкви и величайшее достояние православной культуры.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Основные типы книг Ветхого Завета. Книга Бытия. Книга Исход.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Второзаконие. Книга Руфи. Книга Иова.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Псалтирь. Притчи Соломона.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 xml:space="preserve">Книга </w:t>
      </w:r>
      <w:proofErr w:type="spellStart"/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Екклезиаста</w:t>
      </w:r>
      <w:proofErr w:type="spellEnd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Пророческие книги.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Пророчество Даниила о Мессии.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Книги Нового Завета. Евангелия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, особенности Евангелий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. Нагорная проповедь. Евангельские притчи. Книга Деяний Апостольских.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Соборные послания Апостолов. Откровение Иоанна Богослова (Апокалипсис).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Общечеловеческое значение Библии. Сюжеты и образы Библии в русской и мировой культуре.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Искаженные толкования библейских текстов в литературе деструктивных сект.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lastRenderedPageBreak/>
        <w:t>Православная литература. Книга Правил. Богослужебные книги.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Книги для церковного пения.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Жития святых,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агиография.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Святоотеческая литература.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 xml:space="preserve">Книга </w:t>
      </w:r>
      <w:proofErr w:type="spellStart"/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Шестоднев</w:t>
      </w:r>
      <w:proofErr w:type="spellEnd"/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 xml:space="preserve"> Сборник </w:t>
      </w:r>
      <w:proofErr w:type="spellStart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Добротолюбие</w:t>
      </w:r>
      <w:proofErr w:type="spellEnd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. Православная историческая и назидательная литература.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Русская православная литература. Слово о Законе и Благодати. Поучение Владимира Мономаха. Сказание о Борисе и Глебе. Русские летописи и летописцы. Повесть временных лет. Книга Домострой.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Письменная культура русских монастырей. Описания паломнических путешествий. Православная поэзия. Проповедь в православной культуре. 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Православие и русская художественная литература. Современная православная литература.</w:t>
      </w:r>
    </w:p>
    <w:p w:rsidR="005025D8" w:rsidRPr="00C96E54" w:rsidRDefault="005025D8" w:rsidP="005025D8">
      <w:pPr>
        <w:shd w:val="clear" w:color="auto" w:fill="FFFFFF"/>
        <w:spacing w:after="0" w:line="45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Раздел 2. Православный образ жизни.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 xml:space="preserve">Православный календарь. Православные праздники. Двунадесятые, переходящие и </w:t>
      </w:r>
      <w:proofErr w:type="spellStart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непереходящие</w:t>
      </w:r>
      <w:proofErr w:type="spellEnd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 xml:space="preserve"> праздники.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Православная Пасхалия.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Пост в православной культуре, виды постов.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Молитва в православной культуре, виды молитв. Православный Молитвослов.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Святые Православной Церкви, их почитание.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Православная семья – Малая Церковь.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Устройство православного дома.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Крещение. Именины. Крестные отец и мать, их взаимоотношения с крестными детьми и их родителями.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Священнослужители в Церкви (дьякон, иерей, епископ). Священная и административная иерархия. Церковнослужители. Правила общения в православной культуре (православный этикет).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Православный храм, его устройство. Православная община,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органы управления в церковной общине.</w:t>
      </w: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 Богослужебная культура. Порядок богослужений (суточный, недельный и годовой круг). Таинства в Церкви. Литургия. </w:t>
      </w:r>
      <w:r w:rsidRPr="00C96E54">
        <w:rPr>
          <w:rFonts w:ascii="Arimo" w:eastAsia="Times New Roman" w:hAnsi="Arimo" w:cs="Times New Roman"/>
          <w:i/>
          <w:iCs/>
          <w:color w:val="212121"/>
          <w:sz w:val="28"/>
          <w:szCs w:val="28"/>
        </w:rPr>
        <w:t>Участие верующих в богослужениях.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 xml:space="preserve">Православное монашество. Русское монашество. Современные православные монастыри, лавры (Киево-Печерская, Троице-Сергиева, Александро-Невская, Свято-Успенская </w:t>
      </w:r>
      <w:proofErr w:type="spellStart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Почаевская</w:t>
      </w:r>
      <w:proofErr w:type="spellEnd"/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).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Православные обряды. Крестные ходы. Молебны. 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Православная икона, почитание икон в православной культуре. Чудотворные иконы.</w:t>
      </w:r>
    </w:p>
    <w:p w:rsidR="005025D8" w:rsidRPr="00C96E54" w:rsidRDefault="005025D8" w:rsidP="005025D8">
      <w:pPr>
        <w:shd w:val="clear" w:color="auto" w:fill="FFFFFF"/>
        <w:spacing w:after="0" w:line="240" w:lineRule="auto"/>
        <w:ind w:firstLine="709"/>
        <w:jc w:val="both"/>
        <w:rPr>
          <w:rFonts w:ascii="Arimo" w:eastAsia="Times New Roman" w:hAnsi="Arimo" w:cs="Times New Roman"/>
          <w:color w:val="212121"/>
          <w:sz w:val="28"/>
          <w:szCs w:val="28"/>
        </w:rPr>
      </w:pPr>
      <w:r w:rsidRPr="00C96E54">
        <w:rPr>
          <w:rFonts w:ascii="Arimo" w:eastAsia="Times New Roman" w:hAnsi="Arimo" w:cs="Times New Roman"/>
          <w:color w:val="212121"/>
          <w:sz w:val="28"/>
          <w:szCs w:val="28"/>
        </w:rPr>
        <w:t>Православная культура погребения и поминовения усопших, ухода за могилами предков, захоронениями.</w:t>
      </w:r>
    </w:p>
    <w:p w:rsidR="005025D8" w:rsidRPr="00C96E54" w:rsidRDefault="005025D8" w:rsidP="00A42DE2">
      <w:pPr>
        <w:autoSpaceDE w:val="0"/>
        <w:autoSpaceDN w:val="0"/>
        <w:spacing w:after="0" w:line="230" w:lineRule="auto"/>
        <w:ind w:firstLine="709"/>
        <w:jc w:val="both"/>
        <w:rPr>
          <w:sz w:val="28"/>
          <w:szCs w:val="28"/>
        </w:rPr>
      </w:pPr>
    </w:p>
    <w:p w:rsidR="00A42DE2" w:rsidRPr="00C96E54" w:rsidRDefault="00A42DE2" w:rsidP="00A42DE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2444"/>
        <w:gridCol w:w="2234"/>
      </w:tblGrid>
      <w:tr w:rsidR="005025D8" w:rsidRPr="00C96E54" w:rsidTr="00FB5B68">
        <w:tc>
          <w:tcPr>
            <w:tcW w:w="1951" w:type="dxa"/>
          </w:tcPr>
          <w:p w:rsidR="005025D8" w:rsidRPr="005025D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</w:t>
            </w:r>
          </w:p>
          <w:p w:rsidR="005025D8" w:rsidRPr="005025D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раздела</w:t>
            </w:r>
          </w:p>
        </w:tc>
        <w:tc>
          <w:tcPr>
            <w:tcW w:w="2693" w:type="dxa"/>
          </w:tcPr>
          <w:p w:rsidR="005025D8" w:rsidRPr="00FB5B6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5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2444" w:type="dxa"/>
          </w:tcPr>
          <w:p w:rsidR="005025D8" w:rsidRPr="00FB5B68" w:rsidRDefault="005025D8" w:rsidP="00D71E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5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организации учебных занятий</w:t>
            </w:r>
          </w:p>
        </w:tc>
        <w:tc>
          <w:tcPr>
            <w:tcW w:w="2234" w:type="dxa"/>
          </w:tcPr>
          <w:p w:rsidR="005025D8" w:rsidRPr="00FB5B6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5B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5025D8" w:rsidRPr="00C96E54" w:rsidTr="00FB5B68">
        <w:tc>
          <w:tcPr>
            <w:tcW w:w="1951" w:type="dxa"/>
          </w:tcPr>
          <w:p w:rsidR="005025D8" w:rsidRPr="005025D8" w:rsidRDefault="005025D8" w:rsidP="005025D8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02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Православная словесность</w:t>
            </w:r>
          </w:p>
          <w:p w:rsidR="005025D8" w:rsidRPr="005025D8" w:rsidRDefault="005025D8" w:rsidP="005025D8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часов</w:t>
            </w:r>
          </w:p>
        </w:tc>
        <w:tc>
          <w:tcPr>
            <w:tcW w:w="2693" w:type="dxa"/>
          </w:tcPr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</w:t>
            </w: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ценностной  дискуссии;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  <w:p w:rsidR="005025D8" w:rsidRPr="005025D8" w:rsidRDefault="005025D8" w:rsidP="005025D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444" w:type="dxa"/>
          </w:tcPr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Фронтальная беседа.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Проблемная ситуация.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Дискуссия.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Поисковый метод.</w:t>
            </w:r>
          </w:p>
          <w:p w:rsidR="005025D8" w:rsidRPr="005025D8" w:rsidRDefault="005025D8" w:rsidP="00A42DE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4" w:type="dxa"/>
          </w:tcPr>
          <w:p w:rsidR="005025D8" w:rsidRPr="005025D8" w:rsidRDefault="005025D8" w:rsidP="00AF0D53">
            <w:pPr>
              <w:tabs>
                <w:tab w:val="left" w:pos="0"/>
              </w:tabs>
              <w:ind w:left="34" w:right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гражданского воспитания, духовно-</w:t>
            </w: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нравственного воспитания, эстетического воспитания, трудового воспитания, экологического воспитания, адаптация к изменяющимся условиям социальной и природной среды</w:t>
            </w:r>
          </w:p>
        </w:tc>
      </w:tr>
      <w:tr w:rsidR="005025D8" w:rsidRPr="00C96E54" w:rsidTr="00FB5B68">
        <w:tc>
          <w:tcPr>
            <w:tcW w:w="1951" w:type="dxa"/>
          </w:tcPr>
          <w:p w:rsidR="005025D8" w:rsidRPr="005025D8" w:rsidRDefault="005025D8" w:rsidP="005025D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02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Православный образ жизни</w:t>
            </w:r>
          </w:p>
          <w:p w:rsidR="005025D8" w:rsidRPr="005025D8" w:rsidRDefault="005025D8" w:rsidP="005025D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часов</w:t>
            </w:r>
          </w:p>
        </w:tc>
        <w:tc>
          <w:tcPr>
            <w:tcW w:w="2693" w:type="dxa"/>
          </w:tcPr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Просмотр и обсуждение </w:t>
            </w:r>
            <w:proofErr w:type="spellStart"/>
            <w:r w:rsidRPr="005025D8">
              <w:rPr>
                <w:rFonts w:ascii="Times New Roman" w:hAnsi="Times New Roman" w:cs="Times New Roman"/>
                <w:bCs/>
                <w:sz w:val="24"/>
                <w:szCs w:val="24"/>
              </w:rPr>
              <w:t>видио</w:t>
            </w:r>
            <w:proofErr w:type="spellEnd"/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презентаций, роликов.</w:t>
            </w:r>
          </w:p>
          <w:p w:rsidR="005025D8" w:rsidRPr="005025D8" w:rsidRDefault="005025D8" w:rsidP="005025D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 информации в интернете, справочниках, доп. литературе.</w:t>
            </w:r>
          </w:p>
        </w:tc>
        <w:tc>
          <w:tcPr>
            <w:tcW w:w="2444" w:type="dxa"/>
          </w:tcPr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5025D8" w:rsidRPr="005025D8" w:rsidRDefault="005025D8" w:rsidP="00502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5025D8" w:rsidRPr="005025D8" w:rsidRDefault="005025D8" w:rsidP="005025D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5025D8" w:rsidRPr="005025D8" w:rsidRDefault="005025D8" w:rsidP="005025D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  <w:p w:rsidR="005025D8" w:rsidRPr="005025D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4" w:type="dxa"/>
          </w:tcPr>
          <w:p w:rsidR="005025D8" w:rsidRPr="005025D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воспитания, экологического воспитания, адаптация к изменяющимся условиям социальной и природной среды</w:t>
            </w:r>
          </w:p>
        </w:tc>
      </w:tr>
      <w:tr w:rsidR="005025D8" w:rsidRPr="00C96E54" w:rsidTr="00FB5B68">
        <w:tc>
          <w:tcPr>
            <w:tcW w:w="1951" w:type="dxa"/>
          </w:tcPr>
          <w:p w:rsidR="005025D8" w:rsidRPr="005025D8" w:rsidRDefault="00FB5B6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502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5025D8" w:rsidRPr="005025D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4" w:type="dxa"/>
          </w:tcPr>
          <w:p w:rsidR="005025D8" w:rsidRPr="005025D8" w:rsidRDefault="005025D8" w:rsidP="00AF0D53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</w:tcPr>
          <w:p w:rsidR="005025D8" w:rsidRPr="005025D8" w:rsidRDefault="005025D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42DE2" w:rsidRPr="00C96E54" w:rsidRDefault="00A42DE2" w:rsidP="00A42DE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42DE2" w:rsidRDefault="00A42DE2" w:rsidP="00A42DE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6E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ПОУРОЧНОЕ ПЛАНИРОВАНЕ</w:t>
      </w:r>
      <w:r w:rsidR="00AB14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</w:p>
    <w:p w:rsidR="00F5036F" w:rsidRPr="00AB1414" w:rsidRDefault="00F5036F" w:rsidP="00A42DE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 класс</w:t>
      </w:r>
    </w:p>
    <w:tbl>
      <w:tblPr>
        <w:tblStyle w:val="a6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3260"/>
        <w:gridCol w:w="993"/>
        <w:gridCol w:w="1275"/>
        <w:gridCol w:w="1418"/>
        <w:gridCol w:w="1559"/>
      </w:tblGrid>
      <w:tr w:rsidR="00A42DE2" w:rsidRPr="00C96E54" w:rsidTr="00B654C4">
        <w:tc>
          <w:tcPr>
            <w:tcW w:w="710" w:type="dxa"/>
            <w:vMerge w:val="restart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850" w:type="dxa"/>
            <w:vMerge w:val="restart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260" w:type="dxa"/>
            <w:vMerge w:val="restart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</w:tc>
        <w:tc>
          <w:tcPr>
            <w:tcW w:w="3686" w:type="dxa"/>
            <w:gridSpan w:val="3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Merge w:val="restart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Виды и формы контроля</w:t>
            </w:r>
          </w:p>
        </w:tc>
      </w:tr>
      <w:tr w:rsidR="00A42DE2" w:rsidRPr="00C96E54" w:rsidTr="00B654C4">
        <w:tc>
          <w:tcPr>
            <w:tcW w:w="710" w:type="dxa"/>
            <w:vMerge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Контроль</w:t>
            </w:r>
            <w:r w:rsidR="00FB5B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proofErr w:type="spellStart"/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ные</w:t>
            </w:r>
            <w:proofErr w:type="spellEnd"/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работы</w:t>
            </w: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Практи</w:t>
            </w:r>
            <w:proofErr w:type="spellEnd"/>
            <w:r w:rsidR="00FB5B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ческие</w:t>
            </w:r>
            <w:proofErr w:type="spellEnd"/>
            <w:r w:rsidRPr="00C96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работы</w:t>
            </w:r>
          </w:p>
        </w:tc>
        <w:tc>
          <w:tcPr>
            <w:tcW w:w="1559" w:type="dxa"/>
            <w:vMerge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850" w:type="dxa"/>
          </w:tcPr>
          <w:p w:rsidR="00A42DE2" w:rsidRPr="00E64AB2" w:rsidRDefault="00E64AB2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.09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Библия в православной культуре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850" w:type="dxa"/>
          </w:tcPr>
          <w:p w:rsidR="00A42DE2" w:rsidRPr="00E64AB2" w:rsidRDefault="003B359F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11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.09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Ветхий Завет и Новый Завет.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850" w:type="dxa"/>
          </w:tcPr>
          <w:p w:rsidR="00A42DE2" w:rsidRPr="00E64AB2" w:rsidRDefault="00E64AB2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.09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Основные типы книг Ветхого Завета.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850" w:type="dxa"/>
          </w:tcPr>
          <w:p w:rsidR="00A42DE2" w:rsidRPr="00E64AB2" w:rsidRDefault="00E64AB2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.09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Основные типы книг Ветхого Завета.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850" w:type="dxa"/>
          </w:tcPr>
          <w:p w:rsidR="00A42DE2" w:rsidRPr="00E64AB2" w:rsidRDefault="003B359F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02.10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Книги Нового Завета.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6. </w:t>
            </w:r>
          </w:p>
        </w:tc>
        <w:tc>
          <w:tcPr>
            <w:tcW w:w="850" w:type="dxa"/>
          </w:tcPr>
          <w:p w:rsidR="00A42DE2" w:rsidRPr="00E64AB2" w:rsidRDefault="003B359F" w:rsidP="00B271D0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16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Книги Нового Завета.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</w:p>
        </w:tc>
        <w:tc>
          <w:tcPr>
            <w:tcW w:w="850" w:type="dxa"/>
          </w:tcPr>
          <w:p w:rsidR="00A42DE2" w:rsidRPr="00E64AB2" w:rsidRDefault="003B359F" w:rsidP="00B271D0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23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Евангельские притчи.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850" w:type="dxa"/>
          </w:tcPr>
          <w:p w:rsidR="00A42DE2" w:rsidRPr="00E64AB2" w:rsidRDefault="003B359F" w:rsidP="00B271D0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30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.10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96E54">
              <w:rPr>
                <w:rStyle w:val="a8"/>
                <w:rFonts w:ascii="Arimo" w:hAnsi="Arimo"/>
                <w:i w:val="0"/>
                <w:color w:val="212121"/>
                <w:sz w:val="28"/>
                <w:szCs w:val="28"/>
                <w:shd w:val="clear" w:color="auto" w:fill="FFFFFF"/>
              </w:rPr>
              <w:t>Откровение Иоанна Богослова (Апокалипсис). 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850" w:type="dxa"/>
          </w:tcPr>
          <w:p w:rsidR="00A42DE2" w:rsidRPr="00E64AB2" w:rsidRDefault="003B359F" w:rsidP="00B271D0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06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Сюжеты и образы Библии в русской и мировой культуре. 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850" w:type="dxa"/>
          </w:tcPr>
          <w:p w:rsidR="00A42DE2" w:rsidRPr="00E64AB2" w:rsidRDefault="00E64AB2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Сюжеты и образы Библии в русской и мировой культуре. 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50" w:type="dxa"/>
          </w:tcPr>
          <w:p w:rsidR="00A42DE2" w:rsidRPr="00E64AB2" w:rsidRDefault="00E64AB2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.11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Слово о Законе и Благодати. Поучение Владимира Мономаха.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50" w:type="dxa"/>
          </w:tcPr>
          <w:p w:rsidR="00A42DE2" w:rsidRPr="00E64AB2" w:rsidRDefault="00EF2D9F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Сказание о Борисе и Глебе.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50" w:type="dxa"/>
          </w:tcPr>
          <w:p w:rsidR="00A42DE2" w:rsidRPr="00E64AB2" w:rsidRDefault="003B359F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11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.12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Русские летописи и летописцы.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850" w:type="dxa"/>
          </w:tcPr>
          <w:p w:rsidR="00A42DE2" w:rsidRPr="00E64AB2" w:rsidRDefault="00E64AB2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.12</w:t>
            </w:r>
          </w:p>
        </w:tc>
        <w:tc>
          <w:tcPr>
            <w:tcW w:w="3260" w:type="dxa"/>
          </w:tcPr>
          <w:p w:rsidR="000D5B45" w:rsidRPr="00B654C4" w:rsidRDefault="00B654C4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54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Русские летописи и летописцы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50" w:type="dxa"/>
          </w:tcPr>
          <w:p w:rsidR="00A42DE2" w:rsidRPr="00E64AB2" w:rsidRDefault="00254412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5</w:t>
            </w:r>
            <w:r w:rsidR="00E64A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.12</w:t>
            </w:r>
          </w:p>
        </w:tc>
        <w:tc>
          <w:tcPr>
            <w:tcW w:w="3260" w:type="dxa"/>
          </w:tcPr>
          <w:p w:rsidR="00A42DE2" w:rsidRPr="00FB5B68" w:rsidRDefault="00FB5B68" w:rsidP="00AF0D53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Повесть временных лет. Домострой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50" w:type="dxa"/>
          </w:tcPr>
          <w:p w:rsidR="00A42DE2" w:rsidRPr="00E64AB2" w:rsidRDefault="003B359F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15.01</w:t>
            </w:r>
          </w:p>
        </w:tc>
        <w:tc>
          <w:tcPr>
            <w:tcW w:w="3260" w:type="dxa"/>
          </w:tcPr>
          <w:p w:rsidR="00A42DE2" w:rsidRPr="000D5B45" w:rsidRDefault="00FB5B68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Православие и русская художественная литература. 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50" w:type="dxa"/>
          </w:tcPr>
          <w:p w:rsidR="00A42DE2" w:rsidRPr="00E64AB2" w:rsidRDefault="003B359F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22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.01</w:t>
            </w:r>
          </w:p>
        </w:tc>
        <w:tc>
          <w:tcPr>
            <w:tcW w:w="3260" w:type="dxa"/>
          </w:tcPr>
          <w:p w:rsidR="00A42DE2" w:rsidRPr="00C96E54" w:rsidRDefault="00A42DE2" w:rsidP="00B654C4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Обобщающий урок по разделу 1</w:t>
            </w:r>
            <w:r w:rsidR="00B654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B654C4" w:rsidRPr="00B654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Контрольная работа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тестирование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50" w:type="dxa"/>
          </w:tcPr>
          <w:p w:rsidR="00A42DE2" w:rsidRPr="00E64AB2" w:rsidRDefault="00EF2D9F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9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.01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Православный календарь. Православные праздники.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50" w:type="dxa"/>
          </w:tcPr>
          <w:p w:rsidR="00A42DE2" w:rsidRPr="00E64AB2" w:rsidRDefault="003B359F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05.02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Пост в православной культуре, виды постов.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50" w:type="dxa"/>
          </w:tcPr>
          <w:p w:rsidR="00A42DE2" w:rsidRPr="00E64AB2" w:rsidRDefault="003B359F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12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</w:t>
            </w:r>
            <w:r w:rsidR="00EF2D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Молитва и виды молитв.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50" w:type="dxa"/>
          </w:tcPr>
          <w:p w:rsidR="00A42DE2" w:rsidRPr="00E64AB2" w:rsidRDefault="00EF2D9F" w:rsidP="003B35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  <w:r w:rsidR="003B35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9</w:t>
            </w:r>
            <w:r w:rsidR="0025441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02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Почитание православных святых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</w:t>
            </w:r>
          </w:p>
        </w:tc>
        <w:tc>
          <w:tcPr>
            <w:tcW w:w="850" w:type="dxa"/>
          </w:tcPr>
          <w:p w:rsidR="00A42DE2" w:rsidRPr="00E64AB2" w:rsidRDefault="003B359F" w:rsidP="0025441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05.03</w:t>
            </w:r>
          </w:p>
        </w:tc>
        <w:tc>
          <w:tcPr>
            <w:tcW w:w="326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Почитание православных святых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</w:t>
            </w:r>
          </w:p>
        </w:tc>
        <w:tc>
          <w:tcPr>
            <w:tcW w:w="850" w:type="dxa"/>
          </w:tcPr>
          <w:p w:rsidR="00A42DE2" w:rsidRPr="00E64AB2" w:rsidRDefault="003B359F" w:rsidP="0025441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12.03</w:t>
            </w:r>
          </w:p>
        </w:tc>
        <w:tc>
          <w:tcPr>
            <w:tcW w:w="3260" w:type="dxa"/>
          </w:tcPr>
          <w:p w:rsidR="00A42DE2" w:rsidRPr="00C96E54" w:rsidRDefault="00D4790C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Православная семья – Малая Церковь.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24.</w:t>
            </w:r>
          </w:p>
        </w:tc>
        <w:tc>
          <w:tcPr>
            <w:tcW w:w="850" w:type="dxa"/>
          </w:tcPr>
          <w:p w:rsidR="00A42DE2" w:rsidRPr="00E64AB2" w:rsidRDefault="003B359F" w:rsidP="0025441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19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</w:t>
            </w:r>
            <w:r w:rsidR="00EF2D9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A42DE2" w:rsidRPr="00C96E54" w:rsidRDefault="00D4790C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Священнослужители в Церкви.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</w:t>
            </w:r>
          </w:p>
        </w:tc>
        <w:tc>
          <w:tcPr>
            <w:tcW w:w="850" w:type="dxa"/>
          </w:tcPr>
          <w:p w:rsidR="00A42DE2" w:rsidRPr="00E64AB2" w:rsidRDefault="003B359F" w:rsidP="0025441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26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.03</w:t>
            </w:r>
          </w:p>
        </w:tc>
        <w:tc>
          <w:tcPr>
            <w:tcW w:w="3260" w:type="dxa"/>
          </w:tcPr>
          <w:p w:rsidR="00A42DE2" w:rsidRPr="00C96E54" w:rsidRDefault="00D4790C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Православный этикет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</w:t>
            </w:r>
          </w:p>
        </w:tc>
        <w:tc>
          <w:tcPr>
            <w:tcW w:w="850" w:type="dxa"/>
          </w:tcPr>
          <w:p w:rsidR="00A42DE2" w:rsidRPr="00E64AB2" w:rsidRDefault="003B359F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02.04</w:t>
            </w:r>
          </w:p>
        </w:tc>
        <w:tc>
          <w:tcPr>
            <w:tcW w:w="3260" w:type="dxa"/>
          </w:tcPr>
          <w:p w:rsidR="00A42DE2" w:rsidRPr="00C96E54" w:rsidRDefault="00D4790C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Устройство православного храма.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</w:t>
            </w:r>
          </w:p>
        </w:tc>
        <w:tc>
          <w:tcPr>
            <w:tcW w:w="850" w:type="dxa"/>
          </w:tcPr>
          <w:p w:rsidR="00A42DE2" w:rsidRPr="00E64AB2" w:rsidRDefault="003B359F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16.04</w:t>
            </w:r>
          </w:p>
        </w:tc>
        <w:tc>
          <w:tcPr>
            <w:tcW w:w="3260" w:type="dxa"/>
          </w:tcPr>
          <w:p w:rsidR="00A42DE2" w:rsidRPr="00C96E54" w:rsidRDefault="00D4790C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Устройство православного храма.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</w:t>
            </w:r>
          </w:p>
        </w:tc>
        <w:tc>
          <w:tcPr>
            <w:tcW w:w="850" w:type="dxa"/>
          </w:tcPr>
          <w:p w:rsidR="00A42DE2" w:rsidRPr="00E64AB2" w:rsidRDefault="003B359F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23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.04</w:t>
            </w:r>
          </w:p>
        </w:tc>
        <w:tc>
          <w:tcPr>
            <w:tcW w:w="3260" w:type="dxa"/>
          </w:tcPr>
          <w:p w:rsidR="00A42DE2" w:rsidRPr="00B271D0" w:rsidRDefault="00D4790C" w:rsidP="00AF0D53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Таинства в Церкви. Литургия. 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</w:t>
            </w:r>
          </w:p>
        </w:tc>
        <w:tc>
          <w:tcPr>
            <w:tcW w:w="850" w:type="dxa"/>
          </w:tcPr>
          <w:p w:rsidR="00A42DE2" w:rsidRPr="00E64AB2" w:rsidRDefault="003B359F" w:rsidP="0025441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30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.04</w:t>
            </w:r>
          </w:p>
        </w:tc>
        <w:tc>
          <w:tcPr>
            <w:tcW w:w="3260" w:type="dxa"/>
          </w:tcPr>
          <w:p w:rsidR="00A42DE2" w:rsidRPr="00C96E54" w:rsidRDefault="00D4790C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Православное монашество.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</w:t>
            </w:r>
          </w:p>
        </w:tc>
        <w:tc>
          <w:tcPr>
            <w:tcW w:w="850" w:type="dxa"/>
          </w:tcPr>
          <w:p w:rsidR="00A42DE2" w:rsidRPr="00E64AB2" w:rsidRDefault="00B654C4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07.05</w:t>
            </w:r>
          </w:p>
        </w:tc>
        <w:tc>
          <w:tcPr>
            <w:tcW w:w="3260" w:type="dxa"/>
          </w:tcPr>
          <w:p w:rsidR="00A42DE2" w:rsidRPr="00C96E54" w:rsidRDefault="00D4790C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Современные православные монастыри, лавры.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</w:t>
            </w:r>
          </w:p>
        </w:tc>
        <w:tc>
          <w:tcPr>
            <w:tcW w:w="850" w:type="dxa"/>
          </w:tcPr>
          <w:p w:rsidR="00A42DE2" w:rsidRPr="00E64AB2" w:rsidRDefault="00B654C4" w:rsidP="00EF2D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14.05</w:t>
            </w:r>
          </w:p>
        </w:tc>
        <w:tc>
          <w:tcPr>
            <w:tcW w:w="3260" w:type="dxa"/>
          </w:tcPr>
          <w:p w:rsidR="00B654C4" w:rsidRDefault="00B654C4" w:rsidP="00B654C4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Православные обряды.</w:t>
            </w:r>
          </w:p>
          <w:p w:rsidR="00EF2D9F" w:rsidRPr="00C96E54" w:rsidRDefault="00EF2D9F" w:rsidP="0025441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A42DE2" w:rsidRPr="00C96E54" w:rsidTr="00B654C4">
        <w:tc>
          <w:tcPr>
            <w:tcW w:w="710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32.</w:t>
            </w:r>
          </w:p>
        </w:tc>
        <w:tc>
          <w:tcPr>
            <w:tcW w:w="850" w:type="dxa"/>
          </w:tcPr>
          <w:p w:rsidR="00A42DE2" w:rsidRPr="00E64AB2" w:rsidRDefault="00B654C4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21</w:t>
            </w:r>
            <w:r w:rsidR="00F93D8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.05</w:t>
            </w:r>
          </w:p>
        </w:tc>
        <w:tc>
          <w:tcPr>
            <w:tcW w:w="3260" w:type="dxa"/>
          </w:tcPr>
          <w:p w:rsidR="00A42DE2" w:rsidRPr="00807417" w:rsidRDefault="00B654C4" w:rsidP="00B654C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96E54"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>Православная икона</w:t>
            </w:r>
            <w:r>
              <w:rPr>
                <w:rFonts w:ascii="Arimo" w:hAnsi="Arimo"/>
                <w:color w:val="212121"/>
                <w:sz w:val="28"/>
                <w:szCs w:val="28"/>
                <w:shd w:val="clear" w:color="auto" w:fill="FFFFFF"/>
              </w:rPr>
              <w:t xml:space="preserve">. </w:t>
            </w:r>
            <w:r w:rsidRPr="00B654C4">
              <w:rPr>
                <w:rFonts w:ascii="Arimo" w:hAnsi="Arimo"/>
                <w:b/>
                <w:color w:val="212121"/>
                <w:sz w:val="28"/>
                <w:szCs w:val="28"/>
                <w:shd w:val="clear" w:color="auto" w:fill="FFFFFF"/>
              </w:rPr>
              <w:t>Итоговая контрольная работа</w:t>
            </w:r>
          </w:p>
        </w:tc>
        <w:tc>
          <w:tcPr>
            <w:tcW w:w="993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42DE2" w:rsidRPr="00C96E54" w:rsidRDefault="00A42DE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254412" w:rsidRPr="00C96E54" w:rsidTr="00B654C4">
        <w:tc>
          <w:tcPr>
            <w:tcW w:w="710" w:type="dxa"/>
          </w:tcPr>
          <w:p w:rsidR="00254412" w:rsidRPr="00C96E54" w:rsidRDefault="00254412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33.</w:t>
            </w:r>
          </w:p>
        </w:tc>
        <w:tc>
          <w:tcPr>
            <w:tcW w:w="850" w:type="dxa"/>
          </w:tcPr>
          <w:p w:rsidR="00254412" w:rsidRDefault="00B654C4" w:rsidP="0025441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28</w:t>
            </w:r>
            <w:r w:rsidR="0025441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.05</w:t>
            </w:r>
          </w:p>
        </w:tc>
        <w:tc>
          <w:tcPr>
            <w:tcW w:w="3260" w:type="dxa"/>
          </w:tcPr>
          <w:p w:rsidR="00254412" w:rsidRPr="00B654C4" w:rsidRDefault="00B654C4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54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Итоговое обобщение </w:t>
            </w:r>
          </w:p>
        </w:tc>
        <w:tc>
          <w:tcPr>
            <w:tcW w:w="993" w:type="dxa"/>
          </w:tcPr>
          <w:p w:rsidR="00254412" w:rsidRPr="00C96E54" w:rsidRDefault="002D39CE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254412" w:rsidRDefault="0025441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254412" w:rsidRPr="00C96E54" w:rsidRDefault="00254412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4412" w:rsidRPr="00C96E54" w:rsidRDefault="002D39CE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23D80" w:rsidRPr="00C96E54" w:rsidTr="00B654C4">
        <w:tc>
          <w:tcPr>
            <w:tcW w:w="710" w:type="dxa"/>
          </w:tcPr>
          <w:p w:rsidR="00023D80" w:rsidRDefault="00023D80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23D80" w:rsidRDefault="00023D80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023D80" w:rsidRDefault="00023D80" w:rsidP="00AF0D5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023D80" w:rsidRPr="00C96E54" w:rsidRDefault="00023D80" w:rsidP="00B654C4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B654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023D80" w:rsidRPr="00C96E54" w:rsidRDefault="00023D80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6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23D80" w:rsidRPr="00C96E54" w:rsidRDefault="00023D80" w:rsidP="00AF0D5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023D80" w:rsidRPr="00C96E54" w:rsidRDefault="00023D80" w:rsidP="002D39CE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42DE2" w:rsidRPr="00C96E54" w:rsidRDefault="00A42DE2" w:rsidP="00A42DE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025D8" w:rsidRPr="002A20BF" w:rsidRDefault="005025D8" w:rsidP="0050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0BF">
        <w:rPr>
          <w:rFonts w:ascii="Times New Roman" w:eastAsia="Times New Roman" w:hAnsi="Times New Roman" w:cs="Times New Roman"/>
          <w:b/>
          <w:sz w:val="28"/>
          <w:szCs w:val="28"/>
        </w:rPr>
        <w:t>Аннотация</w:t>
      </w:r>
    </w:p>
    <w:p w:rsidR="005025D8" w:rsidRPr="002A20BF" w:rsidRDefault="005025D8" w:rsidP="00502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909"/>
        <w:gridCol w:w="1217"/>
        <w:gridCol w:w="3461"/>
        <w:gridCol w:w="992"/>
        <w:gridCol w:w="1559"/>
      </w:tblGrid>
      <w:tr w:rsidR="005025D8" w:rsidRPr="002A20BF" w:rsidTr="00EC64E0">
        <w:tc>
          <w:tcPr>
            <w:tcW w:w="1785" w:type="dxa"/>
          </w:tcPr>
          <w:p w:rsidR="005025D8" w:rsidRPr="005A4E9D" w:rsidRDefault="005025D8" w:rsidP="00D71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909" w:type="dxa"/>
          </w:tcPr>
          <w:p w:rsidR="005025D8" w:rsidRPr="005A4E9D" w:rsidRDefault="005025D8" w:rsidP="00D71E7D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3461" w:type="dxa"/>
          </w:tcPr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992" w:type="dxa"/>
          </w:tcPr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1559" w:type="dxa"/>
          </w:tcPr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Составитель программы (Ф.И.О.)</w:t>
            </w:r>
          </w:p>
        </w:tc>
      </w:tr>
      <w:tr w:rsidR="005025D8" w:rsidRPr="005A4E9D" w:rsidTr="00EC64E0">
        <w:tc>
          <w:tcPr>
            <w:tcW w:w="1785" w:type="dxa"/>
          </w:tcPr>
          <w:p w:rsidR="005025D8" w:rsidRPr="005A4E9D" w:rsidRDefault="005025D8" w:rsidP="00D71E7D">
            <w:pPr>
              <w:keepNext/>
              <w:widowControl w:val="0"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x-none" w:eastAsia="hi-IN" w:bidi="hi-IN"/>
              </w:rPr>
            </w:pPr>
            <w:r w:rsidRPr="005A4E9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Рабочая </w:t>
            </w:r>
            <w:r w:rsidRPr="00BA6B20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программа </w:t>
            </w:r>
            <w:r w:rsidR="006B1FD6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по предмету </w:t>
            </w:r>
            <w:r w:rsidRPr="005A4E9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«</w:t>
            </w:r>
            <w:r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Основы православной культуры</w:t>
            </w:r>
            <w:r w:rsidRPr="005A4E9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» на 202</w:t>
            </w:r>
            <w:r w:rsidR="00B654C4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6</w:t>
            </w:r>
            <w:r w:rsidRPr="005A4E9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-202</w:t>
            </w:r>
            <w:r w:rsidR="00B654C4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7</w:t>
            </w:r>
            <w:r w:rsidRPr="005A4E9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 учебный год.</w:t>
            </w:r>
          </w:p>
          <w:p w:rsidR="005025D8" w:rsidRPr="005A4E9D" w:rsidRDefault="005025D8" w:rsidP="00D71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09" w:type="dxa"/>
          </w:tcPr>
          <w:p w:rsidR="005025D8" w:rsidRPr="005A4E9D" w:rsidRDefault="005025D8" w:rsidP="00D71E7D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17" w:type="dxa"/>
          </w:tcPr>
          <w:p w:rsidR="005025D8" w:rsidRPr="005A4E9D" w:rsidRDefault="005025D8" w:rsidP="00D71E7D">
            <w:pPr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3461" w:type="dxa"/>
          </w:tcPr>
          <w:p w:rsidR="005025D8" w:rsidRPr="000543D2" w:rsidRDefault="005025D8" w:rsidP="00D71E7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Дорофеев 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И., </w:t>
            </w:r>
            <w:proofErr w:type="spellStart"/>
            <w:r w:rsidRPr="000543D2">
              <w:rPr>
                <w:rFonts w:ascii="Times New Roman" w:hAnsi="Times New Roman" w:cs="Times New Roman"/>
                <w:sz w:val="24"/>
                <w:szCs w:val="24"/>
              </w:rPr>
              <w:t>Янушкявичене</w:t>
            </w:r>
            <w:proofErr w:type="spellEnd"/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Васечка Ю. </w:t>
            </w:r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 Основы православной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 класс – М.: Русское слово, 2021.</w:t>
            </w:r>
          </w:p>
          <w:p w:rsidR="005025D8" w:rsidRPr="005A4E9D" w:rsidRDefault="005025D8" w:rsidP="005025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православной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 класс  рабочая тетрадь</w:t>
            </w:r>
          </w:p>
        </w:tc>
        <w:tc>
          <w:tcPr>
            <w:tcW w:w="992" w:type="dxa"/>
          </w:tcPr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81C1D">
              <w:rPr>
                <w:sz w:val="24"/>
                <w:szCs w:val="24"/>
              </w:rPr>
              <w:t>3</w:t>
            </w:r>
          </w:p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025D8" w:rsidRPr="005A4E9D" w:rsidRDefault="005025D8" w:rsidP="00D71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43D2">
              <w:rPr>
                <w:rFonts w:ascii="Times New Roman" w:hAnsi="Times New Roman" w:cs="Times New Roman"/>
                <w:sz w:val="24"/>
                <w:szCs w:val="24"/>
              </w:rPr>
              <w:t>Калтырина</w:t>
            </w:r>
            <w:proofErr w:type="spellEnd"/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 Е.Л</w:t>
            </w:r>
            <w:r w:rsidRPr="005A4E9D">
              <w:rPr>
                <w:sz w:val="24"/>
                <w:szCs w:val="24"/>
              </w:rPr>
              <w:t>.</w:t>
            </w:r>
          </w:p>
        </w:tc>
      </w:tr>
    </w:tbl>
    <w:p w:rsidR="00DB4433" w:rsidRPr="00C96E54" w:rsidRDefault="00DB4433">
      <w:pPr>
        <w:rPr>
          <w:sz w:val="28"/>
          <w:szCs w:val="28"/>
        </w:rPr>
      </w:pPr>
    </w:p>
    <w:sectPr w:rsidR="00DB4433" w:rsidRPr="00C96E54" w:rsidSect="00114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S Mincho"/>
    <w:charset w:val="80"/>
    <w:family w:val="auto"/>
    <w:pitch w:val="variable"/>
  </w:font>
  <w:font w:name="Arim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F6478"/>
    <w:multiLevelType w:val="hybridMultilevel"/>
    <w:tmpl w:val="3112C5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62923487"/>
    <w:multiLevelType w:val="hybridMultilevel"/>
    <w:tmpl w:val="CFE2B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DE2"/>
    <w:rsid w:val="00023D80"/>
    <w:rsid w:val="000D4C3B"/>
    <w:rsid w:val="000D5B45"/>
    <w:rsid w:val="001144D6"/>
    <w:rsid w:val="00155C73"/>
    <w:rsid w:val="00254412"/>
    <w:rsid w:val="002D39CE"/>
    <w:rsid w:val="003B359F"/>
    <w:rsid w:val="004A1966"/>
    <w:rsid w:val="004F0F64"/>
    <w:rsid w:val="005025D8"/>
    <w:rsid w:val="005928DB"/>
    <w:rsid w:val="005A097D"/>
    <w:rsid w:val="005F3387"/>
    <w:rsid w:val="00692450"/>
    <w:rsid w:val="006B1FD6"/>
    <w:rsid w:val="00807417"/>
    <w:rsid w:val="0084495E"/>
    <w:rsid w:val="00A42DE2"/>
    <w:rsid w:val="00A6366D"/>
    <w:rsid w:val="00A9531A"/>
    <w:rsid w:val="00AB1414"/>
    <w:rsid w:val="00B2279D"/>
    <w:rsid w:val="00B271D0"/>
    <w:rsid w:val="00B654C4"/>
    <w:rsid w:val="00B922C8"/>
    <w:rsid w:val="00B92B6C"/>
    <w:rsid w:val="00C81C1D"/>
    <w:rsid w:val="00C96E54"/>
    <w:rsid w:val="00CD1D3A"/>
    <w:rsid w:val="00D4790C"/>
    <w:rsid w:val="00D82033"/>
    <w:rsid w:val="00DB4433"/>
    <w:rsid w:val="00E01D05"/>
    <w:rsid w:val="00E64AB2"/>
    <w:rsid w:val="00EB5840"/>
    <w:rsid w:val="00EC64E0"/>
    <w:rsid w:val="00EF2D9F"/>
    <w:rsid w:val="00F0100B"/>
    <w:rsid w:val="00F11403"/>
    <w:rsid w:val="00F1278B"/>
    <w:rsid w:val="00F17725"/>
    <w:rsid w:val="00F5036F"/>
    <w:rsid w:val="00F93D8B"/>
    <w:rsid w:val="00FB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7DDD"/>
  <w15:docId w15:val="{52803165-258B-41DB-AF7F-DBDAE62C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D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42DE2"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="Cambria" w:hAnsi="Cambria" w:cs="Cambria"/>
      <w:sz w:val="20"/>
      <w:szCs w:val="20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A42DE2"/>
    <w:rPr>
      <w:rFonts w:ascii="Cambria" w:eastAsia="Cambria" w:hAnsi="Cambria" w:cs="Cambria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A42DE2"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="Cambria" w:hAnsi="Cambria" w:cs="Cambria"/>
      <w:lang w:val="en-US" w:eastAsia="en-US"/>
    </w:rPr>
  </w:style>
  <w:style w:type="table" w:styleId="a6">
    <w:name w:val="Table Grid"/>
    <w:basedOn w:val="a1"/>
    <w:uiPriority w:val="59"/>
    <w:rsid w:val="00A42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42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A42DE2"/>
    <w:rPr>
      <w:i/>
      <w:iCs/>
    </w:rPr>
  </w:style>
  <w:style w:type="paragraph" w:customStyle="1" w:styleId="TableParagraph">
    <w:name w:val="Table Paragraph"/>
    <w:basedOn w:val="a"/>
    <w:uiPriority w:val="1"/>
    <w:qFormat/>
    <w:rsid w:val="00A42DE2"/>
    <w:pPr>
      <w:widowControl w:val="0"/>
      <w:autoSpaceDE w:val="0"/>
      <w:autoSpaceDN w:val="0"/>
      <w:spacing w:before="81" w:after="0" w:line="240" w:lineRule="auto"/>
      <w:ind w:left="168" w:right="159"/>
      <w:jc w:val="both"/>
    </w:pPr>
    <w:rPr>
      <w:rFonts w:ascii="Cambria" w:eastAsia="Cambria" w:hAnsi="Cambria" w:cs="Cambr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38</cp:revision>
  <dcterms:created xsi:type="dcterms:W3CDTF">2023-08-22T18:33:00Z</dcterms:created>
  <dcterms:modified xsi:type="dcterms:W3CDTF">2026-10-19T11:39:00Z</dcterms:modified>
</cp:coreProperties>
</file>