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65" w:rsidRPr="00E5150A" w:rsidRDefault="003E7EE3" w:rsidP="00E5150A">
      <w:pPr>
        <w:pStyle w:val="a3"/>
        <w:shd w:val="clear" w:color="auto" w:fill="FFFFFF"/>
        <w:spacing w:line="288" w:lineRule="atLeast"/>
        <w:jc w:val="center"/>
        <w:rPr>
          <w:b/>
          <w:bCs/>
          <w:color w:val="FF0000"/>
          <w:sz w:val="52"/>
          <w:szCs w:val="52"/>
        </w:rPr>
      </w:pPr>
      <w:r w:rsidRPr="00E5150A">
        <w:rPr>
          <w:b/>
          <w:bCs/>
          <w:color w:val="FF0000"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>Безопасность детей в быту</w:t>
      </w:r>
    </w:p>
    <w:p w:rsidR="00CD7A65" w:rsidRPr="00CD7A65" w:rsidRDefault="00CD7A65" w:rsidP="00CD7A65">
      <w:pPr>
        <w:pStyle w:val="a3"/>
        <w:shd w:val="clear" w:color="auto" w:fill="FFFFFF"/>
        <w:spacing w:line="288" w:lineRule="atLeast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Опасный домашний быт.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color w:val="000000"/>
          <w:sz w:val="28"/>
          <w:szCs w:val="28"/>
        </w:rPr>
        <w:t>Несмотря на то, что слово “опасность” чаще всего ассоциируется с кримин</w:t>
      </w:r>
      <w:r w:rsidRPr="00CD7A65">
        <w:rPr>
          <w:color w:val="000000"/>
          <w:sz w:val="28"/>
          <w:szCs w:val="28"/>
        </w:rPr>
        <w:t>а</w:t>
      </w:r>
      <w:r w:rsidRPr="00CD7A65">
        <w:rPr>
          <w:color w:val="000000"/>
          <w:sz w:val="28"/>
          <w:szCs w:val="28"/>
        </w:rPr>
        <w:t>лом, стихийными бедствиями и катаклизмами, в быту для ребенка существуют серьезные угрозы его здоровью и даже жизни. Что же грозит малышу в своем доме</w:t>
      </w:r>
      <w:r w:rsidR="00E5150A">
        <w:rPr>
          <w:color w:val="000000"/>
          <w:sz w:val="28"/>
          <w:szCs w:val="28"/>
        </w:rPr>
        <w:t xml:space="preserve">? И как избежать неприятностей? </w:t>
      </w:r>
      <w:r w:rsidRPr="00CD7A65">
        <w:rPr>
          <w:color w:val="000000"/>
          <w:sz w:val="28"/>
          <w:szCs w:val="28"/>
        </w:rPr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</w:t>
      </w:r>
      <w:r w:rsidRPr="00CD7A65">
        <w:rPr>
          <w:color w:val="000000"/>
          <w:sz w:val="28"/>
          <w:szCs w:val="28"/>
        </w:rPr>
        <w:t>д</w:t>
      </w:r>
      <w:r w:rsidRPr="00CD7A65">
        <w:rPr>
          <w:color w:val="000000"/>
          <w:sz w:val="28"/>
          <w:szCs w:val="28"/>
        </w:rPr>
        <w:t>меты, с разбегу налететь на выступающие углы мебели, ради развлечения включить газ или воду…</w:t>
      </w:r>
    </w:p>
    <w:p w:rsidR="00CD7A65" w:rsidRPr="00CD7A65" w:rsidRDefault="00CD7A65" w:rsidP="00CD7A65">
      <w:pPr>
        <w:pStyle w:val="a3"/>
        <w:shd w:val="clear" w:color="auto" w:fill="FFFFFF"/>
        <w:spacing w:line="288" w:lineRule="atLeast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Мебель: как обеспечить безопасность детей.</w:t>
      </w:r>
    </w:p>
    <w:p w:rsidR="00CD7A65" w:rsidRPr="003E7EE3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CD7A65">
        <w:rPr>
          <w:color w:val="000000"/>
          <w:sz w:val="28"/>
          <w:szCs w:val="28"/>
        </w:rPr>
        <w:t>Очень опасны незакрепленные к стене стеллажи (или шкафы) с книгами, сув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нирами и посудой. Играя, ребенок может схватиться за полку и свалить на себя все, что располагается на стеллаже. Острые края тяжелых книг, упавших с в</w:t>
      </w:r>
      <w:r w:rsidRPr="00CD7A65">
        <w:rPr>
          <w:color w:val="000000"/>
          <w:sz w:val="28"/>
          <w:szCs w:val="28"/>
        </w:rPr>
        <w:t>ы</w:t>
      </w:r>
      <w:r w:rsidRPr="00CD7A65">
        <w:rPr>
          <w:color w:val="000000"/>
          <w:sz w:val="28"/>
          <w:szCs w:val="28"/>
        </w:rPr>
        <w:t>соты, могут серьезно поранить малыша, не говоря уже о том, что хрустальная ваза или статуэтка из металла может и вовсе привести к тяжелой травме. Вн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мание! Все шкафы и стеллажи в доме должны быть прикреплены к стене сп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циальными кронштейнами, чтобы их невозможно было опрокинуть или раск</w:t>
      </w:r>
      <w:r w:rsidRPr="00CD7A65">
        <w:rPr>
          <w:color w:val="000000"/>
          <w:sz w:val="28"/>
          <w:szCs w:val="28"/>
        </w:rPr>
        <w:t>а</w:t>
      </w:r>
      <w:r w:rsidRPr="00CD7A65">
        <w:rPr>
          <w:color w:val="000000"/>
          <w:sz w:val="28"/>
          <w:szCs w:val="28"/>
        </w:rPr>
        <w:t>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</w:t>
      </w:r>
      <w:r w:rsidRPr="00CD7A65">
        <w:rPr>
          <w:color w:val="000000"/>
          <w:sz w:val="28"/>
          <w:szCs w:val="28"/>
        </w:rPr>
        <w:t>л</w:t>
      </w:r>
      <w:r w:rsidRPr="00CD7A65">
        <w:rPr>
          <w:color w:val="000000"/>
          <w:sz w:val="28"/>
          <w:szCs w:val="28"/>
        </w:rPr>
        <w:t>ки именно в тот момент, когда ребенок будет находиться рядом. Это может случиться, если малыш, бегая по дому или играя, либо случайно заденет сте</w:t>
      </w:r>
      <w:r w:rsidRPr="00CD7A65">
        <w:rPr>
          <w:color w:val="000000"/>
          <w:sz w:val="28"/>
          <w:szCs w:val="28"/>
        </w:rPr>
        <w:t>л</w:t>
      </w:r>
      <w:r w:rsidRPr="00CD7A65">
        <w:rPr>
          <w:color w:val="000000"/>
          <w:sz w:val="28"/>
          <w:szCs w:val="28"/>
        </w:rPr>
        <w:t>лаж, либо “заедет” детским мячом в стену и свалит тяжелый предмет на себя. Не за</w:t>
      </w:r>
      <w:r w:rsidR="003E7EE3">
        <w:rPr>
          <w:color w:val="000000"/>
          <w:sz w:val="28"/>
          <w:szCs w:val="28"/>
        </w:rPr>
        <w:t>будьте и об острых углах мебели</w:t>
      </w:r>
      <w:r w:rsidRPr="00CD7A65">
        <w:rPr>
          <w:color w:val="000000"/>
          <w:sz w:val="28"/>
          <w:szCs w:val="28"/>
        </w:rPr>
        <w:t>.</w:t>
      </w:r>
      <w:r w:rsidR="003E7EE3">
        <w:rPr>
          <w:color w:val="000000"/>
          <w:sz w:val="28"/>
          <w:szCs w:val="28"/>
        </w:rPr>
        <w:t xml:space="preserve"> </w:t>
      </w:r>
      <w:r w:rsidRPr="00CD7A65">
        <w:rPr>
          <w:color w:val="000000"/>
          <w:sz w:val="28"/>
          <w:szCs w:val="28"/>
        </w:rPr>
        <w:t>Запретить бегать и играть вашему неп</w:t>
      </w:r>
      <w:r w:rsidRPr="00CD7A65">
        <w:rPr>
          <w:color w:val="000000"/>
          <w:sz w:val="28"/>
          <w:szCs w:val="28"/>
        </w:rPr>
        <w:t>о</w:t>
      </w:r>
      <w:r w:rsidRPr="00CD7A65">
        <w:rPr>
          <w:color w:val="000000"/>
          <w:sz w:val="28"/>
          <w:szCs w:val="28"/>
        </w:rPr>
        <w:t>седе невозможно. Поэтому опасность пораниться реально существует. Особе</w:t>
      </w:r>
      <w:r w:rsidRPr="00CD7A65">
        <w:rPr>
          <w:color w:val="000000"/>
          <w:sz w:val="28"/>
          <w:szCs w:val="28"/>
        </w:rPr>
        <w:t>н</w:t>
      </w:r>
      <w:r w:rsidRPr="00CD7A65">
        <w:rPr>
          <w:color w:val="000000"/>
          <w:sz w:val="28"/>
          <w:szCs w:val="28"/>
        </w:rPr>
        <w:t>но опасны углы кухонных столов, журнальных столиков, выполненных из сте</w:t>
      </w:r>
      <w:r w:rsidRPr="00CD7A65">
        <w:rPr>
          <w:color w:val="000000"/>
          <w:sz w:val="28"/>
          <w:szCs w:val="28"/>
        </w:rPr>
        <w:t>к</w:t>
      </w:r>
      <w:r w:rsidRPr="00CD7A65">
        <w:rPr>
          <w:color w:val="000000"/>
          <w:sz w:val="28"/>
          <w:szCs w:val="28"/>
        </w:rPr>
        <w:t>ла.</w:t>
      </w:r>
      <w:r w:rsidRPr="00CD7A65">
        <w:rPr>
          <w:color w:val="000000"/>
          <w:sz w:val="28"/>
          <w:szCs w:val="28"/>
        </w:rPr>
        <w:br/>
      </w:r>
      <w:r w:rsidRPr="00CD7A65">
        <w:rPr>
          <w:b/>
          <w:bCs/>
          <w:color w:val="000000"/>
          <w:sz w:val="28"/>
          <w:szCs w:val="28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</w:t>
      </w:r>
      <w:r w:rsidRPr="00CD7A65">
        <w:rPr>
          <w:b/>
          <w:bCs/>
          <w:color w:val="000000"/>
          <w:sz w:val="28"/>
          <w:szCs w:val="28"/>
        </w:rPr>
        <w:t>о</w:t>
      </w:r>
      <w:r w:rsidRPr="00CD7A65">
        <w:rPr>
          <w:b/>
          <w:bCs/>
          <w:color w:val="000000"/>
          <w:sz w:val="28"/>
          <w:szCs w:val="28"/>
        </w:rPr>
        <w:t>торый не позволит ребенку сильно пораниться. </w:t>
      </w:r>
      <w:r w:rsidRPr="00CD7A65">
        <w:rPr>
          <w:color w:val="000000"/>
          <w:sz w:val="28"/>
          <w:szCs w:val="28"/>
        </w:rPr>
        <w:t>Существуют также спец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альные накладки для углов мебели. Как видите, и эта проблема решается н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сложно. И пока ребенок маленький, вы убережете его от травм.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Электричество. Как обезопасить детей дошкольного возраста.</w:t>
      </w:r>
    </w:p>
    <w:p w:rsidR="00CD7A65" w:rsidRPr="00E5150A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FF0000"/>
          <w:sz w:val="28"/>
          <w:szCs w:val="28"/>
        </w:rPr>
      </w:pPr>
      <w:r w:rsidRPr="00CD7A65">
        <w:rPr>
          <w:color w:val="000000"/>
          <w:sz w:val="28"/>
          <w:szCs w:val="28"/>
        </w:rPr>
        <w:t>Эта опасность давно всем известна, но с печальной регулярностью дети доб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раются до розеток и получают удары током. Потому на розетки ставятся спец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альные заглушки, чтобы малыши не могли засунуть туда пальцы.</w:t>
      </w:r>
      <w:r w:rsidRPr="00CD7A65">
        <w:rPr>
          <w:color w:val="000000"/>
          <w:sz w:val="28"/>
          <w:szCs w:val="28"/>
        </w:rPr>
        <w:br/>
        <w:t xml:space="preserve">Провода от электроприборов желательно размещать за мебелью вдоль стен, чтобы ребенок не мог до них добраться. Одна из типичных ситуаций: малыш </w:t>
      </w:r>
      <w:r w:rsidRPr="00CD7A65">
        <w:rPr>
          <w:color w:val="000000"/>
          <w:sz w:val="28"/>
          <w:szCs w:val="28"/>
        </w:rPr>
        <w:lastRenderedPageBreak/>
        <w:t>игрушечными ножницами (или еще хуже — настоящими) пытается перерезать провод. Очевидно, что опасность поражения током при этом огромна.</w:t>
      </w:r>
      <w:r w:rsidRPr="00CD7A65">
        <w:rPr>
          <w:color w:val="000000"/>
          <w:sz w:val="28"/>
          <w:szCs w:val="28"/>
        </w:rPr>
        <w:br/>
        <w:t>Телеэкраны, дисплеи компьютера — также источник проблем. Запрещайте кр</w:t>
      </w:r>
      <w:r w:rsidRPr="00CD7A65">
        <w:rPr>
          <w:color w:val="000000"/>
          <w:sz w:val="28"/>
          <w:szCs w:val="28"/>
        </w:rPr>
        <w:t>о</w:t>
      </w:r>
      <w:r w:rsidRPr="00CD7A65">
        <w:rPr>
          <w:color w:val="000000"/>
          <w:sz w:val="28"/>
          <w:szCs w:val="28"/>
        </w:rPr>
        <w:t>хе подходить близко к экрану работающего телевизора и играть в непосре</w:t>
      </w:r>
      <w:r w:rsidRPr="00CD7A65">
        <w:rPr>
          <w:color w:val="000000"/>
          <w:sz w:val="28"/>
          <w:szCs w:val="28"/>
        </w:rPr>
        <w:t>д</w:t>
      </w:r>
      <w:r w:rsidRPr="00CD7A65">
        <w:rPr>
          <w:color w:val="000000"/>
          <w:sz w:val="28"/>
          <w:szCs w:val="28"/>
        </w:rPr>
        <w:t>ственной близости от него. Вообще от любых электроприборов маленького р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бенка желательно держать подальше. Дети любят играть с выключателями, проводами, разбирать и откручивать всевозможные гайки, ручки и т.д. Если электроприбор включен в сеть, то тут недалеко до беды.</w:t>
      </w:r>
      <w:r w:rsidRPr="00CD7A65">
        <w:rPr>
          <w:color w:val="000000"/>
          <w:sz w:val="28"/>
          <w:szCs w:val="28"/>
        </w:rPr>
        <w:br/>
      </w:r>
      <w:r w:rsidRPr="00E5150A">
        <w:rPr>
          <w:b/>
          <w:bCs/>
          <w:color w:val="FF0000"/>
          <w:sz w:val="28"/>
          <w:szCs w:val="28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CD7A65" w:rsidRPr="00CD7A65" w:rsidRDefault="00CD7A65" w:rsidP="00CD7A65">
      <w:pPr>
        <w:pStyle w:val="a3"/>
        <w:shd w:val="clear" w:color="auto" w:fill="FFFFFF"/>
        <w:spacing w:line="288" w:lineRule="atLeast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Бытовой газ и вода.</w:t>
      </w:r>
    </w:p>
    <w:p w:rsidR="003E7EE3" w:rsidRDefault="00CD7A65" w:rsidP="003E7EE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CD7A65">
        <w:rPr>
          <w:color w:val="000000"/>
          <w:sz w:val="28"/>
          <w:szCs w:val="28"/>
        </w:rPr>
        <w:t>В тех квартирах или домах, где используется бытовой газ, всегда есть вероя</w:t>
      </w:r>
      <w:r w:rsidRPr="00CD7A65">
        <w:rPr>
          <w:color w:val="000000"/>
          <w:sz w:val="28"/>
          <w:szCs w:val="28"/>
        </w:rPr>
        <w:t>т</w:t>
      </w:r>
      <w:r w:rsidRPr="00CD7A65">
        <w:rPr>
          <w:color w:val="000000"/>
          <w:sz w:val="28"/>
          <w:szCs w:val="28"/>
        </w:rPr>
        <w:t>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 Безопасные места их расположения подскажет специалист из службы по</w:t>
      </w:r>
      <w:r w:rsidR="00E5150A">
        <w:rPr>
          <w:color w:val="000000"/>
          <w:sz w:val="28"/>
          <w:szCs w:val="28"/>
        </w:rPr>
        <w:t xml:space="preserve"> ремонту газового оборудования. </w:t>
      </w:r>
      <w:r w:rsidRPr="00CD7A65">
        <w:rPr>
          <w:color w:val="000000"/>
          <w:sz w:val="28"/>
          <w:szCs w:val="28"/>
        </w:rPr>
        <w:t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П</w:t>
      </w:r>
      <w:r w:rsidRPr="00CD7A65">
        <w:rPr>
          <w:color w:val="000000"/>
          <w:sz w:val="28"/>
          <w:szCs w:val="28"/>
        </w:rPr>
        <w:t>о</w:t>
      </w:r>
      <w:r w:rsidRPr="00CD7A65">
        <w:rPr>
          <w:color w:val="000000"/>
          <w:sz w:val="28"/>
          <w:szCs w:val="28"/>
        </w:rPr>
        <w:t>этому когда взрослых нет на кухне, и плита не используется, нужно обязател</w:t>
      </w:r>
      <w:r w:rsidRPr="00CD7A65">
        <w:rPr>
          <w:color w:val="000000"/>
          <w:sz w:val="28"/>
          <w:szCs w:val="28"/>
        </w:rPr>
        <w:t>ь</w:t>
      </w:r>
      <w:r w:rsidRPr="00CD7A65">
        <w:rPr>
          <w:color w:val="000000"/>
          <w:sz w:val="28"/>
          <w:szCs w:val="28"/>
        </w:rPr>
        <w:t xml:space="preserve">но перекрывать газ общим вентилем для того, чтобы малыш не смог включить </w:t>
      </w:r>
      <w:r w:rsidR="003E7EE3">
        <w:rPr>
          <w:color w:val="000000"/>
          <w:sz w:val="28"/>
          <w:szCs w:val="28"/>
        </w:rPr>
        <w:t xml:space="preserve">одну из конфорок. </w:t>
      </w:r>
      <w:r w:rsidR="003E7EE3" w:rsidRPr="003E7EE3">
        <w:rPr>
          <w:color w:val="000000"/>
          <w:sz w:val="28"/>
          <w:szCs w:val="28"/>
        </w:rPr>
        <w:t>Что касается воды, то опасность представляет сама возмо</w:t>
      </w:r>
      <w:r w:rsidR="003E7EE3" w:rsidRPr="003E7EE3">
        <w:rPr>
          <w:color w:val="000000"/>
          <w:sz w:val="28"/>
          <w:szCs w:val="28"/>
        </w:rPr>
        <w:t>ж</w:t>
      </w:r>
      <w:r w:rsidR="003E7EE3" w:rsidRPr="003E7EE3">
        <w:rPr>
          <w:color w:val="000000"/>
          <w:sz w:val="28"/>
          <w:szCs w:val="28"/>
        </w:rPr>
        <w:t>ность для ребенка отк</w:t>
      </w:r>
      <w:r w:rsidR="003E7EE3">
        <w:rPr>
          <w:color w:val="000000"/>
          <w:sz w:val="28"/>
          <w:szCs w:val="28"/>
        </w:rPr>
        <w:t xml:space="preserve">рыть краны и затопить квартиру. </w:t>
      </w:r>
    </w:p>
    <w:p w:rsidR="00CD7A65" w:rsidRPr="003E7EE3" w:rsidRDefault="003E7EE3" w:rsidP="003E7EE3">
      <w:pPr>
        <w:pStyle w:val="a3"/>
        <w:shd w:val="clear" w:color="auto" w:fill="FFFFFF"/>
        <w:spacing w:before="0" w:beforeAutospacing="0" w:line="288" w:lineRule="atLeast"/>
        <w:jc w:val="both"/>
        <w:rPr>
          <w:color w:val="000000"/>
          <w:sz w:val="28"/>
          <w:szCs w:val="28"/>
        </w:rPr>
      </w:pPr>
      <w:r w:rsidRPr="003E7EE3">
        <w:rPr>
          <w:color w:val="000000"/>
          <w:sz w:val="28"/>
          <w:szCs w:val="28"/>
        </w:rPr>
        <w:t>Отдельное беспокойство — горячая вода. Ясно, что за этим важно следить взрослым. Пока ребенок еще мал, нужно закрывать ванную комнату на заще</w:t>
      </w:r>
      <w:r w:rsidRPr="003E7EE3">
        <w:rPr>
          <w:color w:val="000000"/>
          <w:sz w:val="28"/>
          <w:szCs w:val="28"/>
        </w:rPr>
        <w:t>л</w:t>
      </w:r>
      <w:r w:rsidRPr="003E7EE3">
        <w:rPr>
          <w:color w:val="000000"/>
          <w:sz w:val="28"/>
          <w:szCs w:val="28"/>
        </w:rPr>
        <w:t>ку.</w:t>
      </w:r>
      <w:r w:rsidR="00CD7A65" w:rsidRPr="00CD7A65">
        <w:rPr>
          <w:color w:val="000000"/>
          <w:sz w:val="28"/>
          <w:szCs w:val="28"/>
        </w:rPr>
        <w:br/>
      </w:r>
      <w:r w:rsidR="00CD7A65" w:rsidRPr="00E5150A">
        <w:rPr>
          <w:b/>
          <w:bCs/>
          <w:color w:val="FF0000"/>
          <w:sz w:val="28"/>
          <w:szCs w:val="28"/>
        </w:rPr>
        <w:t>Внимание! Размещайте вентили газового оборудования в недоступном для детей месте.</w:t>
      </w:r>
    </w:p>
    <w:p w:rsidR="00CD7A65" w:rsidRPr="00CD7A65" w:rsidRDefault="00CD7A65" w:rsidP="00CD7A65">
      <w:pPr>
        <w:pStyle w:val="a3"/>
        <w:shd w:val="clear" w:color="auto" w:fill="FFFFFF"/>
        <w:spacing w:line="288" w:lineRule="atLeast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Игры с огнем дома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color w:val="000000"/>
          <w:sz w:val="28"/>
          <w:szCs w:val="28"/>
        </w:rPr>
        <w:t>Предупреждения о том, что в детских руках огонь опасен, слышали все. Тем не менее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 ВЫХОД: нельзя допустить того, чтобы дети смогли воспользоваться спичками, зажигалками или пиротехникой.</w:t>
      </w:r>
      <w:r w:rsidRPr="00CD7A65">
        <w:rPr>
          <w:color w:val="000000"/>
          <w:sz w:val="28"/>
          <w:szCs w:val="28"/>
        </w:rPr>
        <w:br/>
      </w:r>
      <w:r w:rsidRPr="00E5150A">
        <w:rPr>
          <w:b/>
          <w:bCs/>
          <w:color w:val="FF0000"/>
          <w:sz w:val="28"/>
          <w:szCs w:val="28"/>
        </w:rPr>
        <w:t>Внимание! Все предметы, с помощью которых можно зажечь огонь, нео</w:t>
      </w:r>
      <w:r w:rsidRPr="00E5150A">
        <w:rPr>
          <w:b/>
          <w:bCs/>
          <w:color w:val="FF0000"/>
          <w:sz w:val="28"/>
          <w:szCs w:val="28"/>
        </w:rPr>
        <w:t>б</w:t>
      </w:r>
      <w:r w:rsidRPr="00E5150A">
        <w:rPr>
          <w:b/>
          <w:bCs/>
          <w:color w:val="FF0000"/>
          <w:sz w:val="28"/>
          <w:szCs w:val="28"/>
        </w:rPr>
        <w:t>ходимо хранить в недоступном для детей месте.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Опасные для детей предметы на кухне.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color w:val="000000"/>
          <w:sz w:val="28"/>
          <w:szCs w:val="28"/>
        </w:rPr>
        <w:t xml:space="preserve">Чаще всего трагические происшествия случаются на кухне. В первую очередь опасность представляют острые и режущие предметы: кухонные ножи, вилки. </w:t>
      </w:r>
      <w:r w:rsidRPr="00CD7A65">
        <w:rPr>
          <w:color w:val="000000"/>
          <w:sz w:val="28"/>
          <w:szCs w:val="28"/>
        </w:rPr>
        <w:lastRenderedPageBreak/>
        <w:t>Один из родителей готовит еду, а рядом крутится ребенок. Взрослый только положил нож на стол, а малыш, схватив его, — наутек в коридор. Пока он б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жит, а родитель догоняет, ребенок падает и натыкается на нож. Согласитесь, страшно? Опасность представляют также иголки, бритвы, инструменты (о</w:t>
      </w:r>
      <w:r w:rsidRPr="00CD7A65">
        <w:rPr>
          <w:color w:val="000000"/>
          <w:sz w:val="28"/>
          <w:szCs w:val="28"/>
        </w:rPr>
        <w:t>т</w:t>
      </w:r>
      <w:r w:rsidRPr="00CD7A65">
        <w:rPr>
          <w:color w:val="000000"/>
          <w:sz w:val="28"/>
          <w:szCs w:val="28"/>
        </w:rPr>
        <w:t>вертки, шила) 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</w:t>
      </w:r>
      <w:r w:rsidRPr="00CD7A65">
        <w:rPr>
          <w:color w:val="000000"/>
          <w:sz w:val="28"/>
          <w:szCs w:val="28"/>
        </w:rPr>
        <w:t>с</w:t>
      </w:r>
      <w:r w:rsidRPr="00CD7A65">
        <w:rPr>
          <w:color w:val="000000"/>
          <w:sz w:val="28"/>
          <w:szCs w:val="28"/>
        </w:rPr>
        <w:t>лые принимают лекарства, и для него это — сродни употреблению конфет, только не детских, а взрослых. Мало того, многие лекарства имеют форму др</w:t>
      </w:r>
      <w:r w:rsidRPr="00CD7A65">
        <w:rPr>
          <w:color w:val="000000"/>
          <w:sz w:val="28"/>
          <w:szCs w:val="28"/>
        </w:rPr>
        <w:t>а</w:t>
      </w:r>
      <w:r w:rsidRPr="00CD7A65">
        <w:rPr>
          <w:color w:val="000000"/>
          <w:sz w:val="28"/>
          <w:szCs w:val="28"/>
        </w:rPr>
        <w:t>же, которая привлекает детей. В итоге малыш без страха может наесться табл</w:t>
      </w:r>
      <w:r w:rsidRPr="00CD7A65">
        <w:rPr>
          <w:color w:val="000000"/>
          <w:sz w:val="28"/>
          <w:szCs w:val="28"/>
        </w:rPr>
        <w:t>е</w:t>
      </w:r>
      <w:r w:rsidRPr="00CD7A65">
        <w:rPr>
          <w:color w:val="000000"/>
          <w:sz w:val="28"/>
          <w:szCs w:val="28"/>
        </w:rPr>
        <w:t>ток.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CD7A65">
        <w:rPr>
          <w:b/>
          <w:bCs/>
          <w:color w:val="000000"/>
          <w:sz w:val="28"/>
          <w:szCs w:val="28"/>
        </w:rPr>
        <w:t>Опасность для детей представляет и кухонная плита.</w:t>
      </w:r>
      <w:r w:rsidRPr="00CD7A65">
        <w:rPr>
          <w:color w:val="000000"/>
          <w:sz w:val="28"/>
          <w:szCs w:val="28"/>
        </w:rPr>
        <w:t> Во-первых, дети сп</w:t>
      </w:r>
      <w:r w:rsidRPr="00CD7A65">
        <w:rPr>
          <w:color w:val="000000"/>
          <w:sz w:val="28"/>
          <w:szCs w:val="28"/>
        </w:rPr>
        <w:t>о</w:t>
      </w:r>
      <w:r w:rsidRPr="00CD7A65">
        <w:rPr>
          <w:color w:val="000000"/>
          <w:sz w:val="28"/>
          <w:szCs w:val="28"/>
        </w:rPr>
        <w:t>собны включить газ. Во-вторых, они могут перевернуть на себя кастрюли с к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пящим или горячим содержимым. Чтобы обезопасить ребёнка дошкольного возраста, следует приобрести плиту с газ-контролем, либо каждый раз закр</w:t>
      </w:r>
      <w:r w:rsidRPr="00CD7A65">
        <w:rPr>
          <w:color w:val="000000"/>
          <w:sz w:val="28"/>
          <w:szCs w:val="28"/>
        </w:rPr>
        <w:t>ы</w:t>
      </w:r>
      <w:r w:rsidRPr="00CD7A65">
        <w:rPr>
          <w:color w:val="000000"/>
          <w:sz w:val="28"/>
          <w:szCs w:val="28"/>
        </w:rPr>
        <w:t>вать газовый вентиль после окончания готовки. Также нужно оборудовать пл</w:t>
      </w:r>
      <w:r w:rsidRPr="00CD7A65">
        <w:rPr>
          <w:color w:val="000000"/>
          <w:sz w:val="28"/>
          <w:szCs w:val="28"/>
        </w:rPr>
        <w:t>и</w:t>
      </w:r>
      <w:r w:rsidRPr="00CD7A65">
        <w:rPr>
          <w:color w:val="000000"/>
          <w:sz w:val="28"/>
          <w:szCs w:val="28"/>
        </w:rPr>
        <w:t>ту защитным экраном, либо стараться готовить пищу только на дальних ко</w:t>
      </w:r>
      <w:r w:rsidRPr="00CD7A65">
        <w:rPr>
          <w:color w:val="000000"/>
          <w:sz w:val="28"/>
          <w:szCs w:val="28"/>
        </w:rPr>
        <w:t>н</w:t>
      </w:r>
      <w:r w:rsidRPr="00CD7A65">
        <w:rPr>
          <w:color w:val="000000"/>
          <w:sz w:val="28"/>
          <w:szCs w:val="28"/>
        </w:rPr>
        <w:t>форках – у стены, куда ребёнок не дотянется.</w:t>
      </w:r>
    </w:p>
    <w:p w:rsidR="00CD7A65" w:rsidRPr="00CD7A65" w:rsidRDefault="00CD7A65" w:rsidP="00E5150A">
      <w:pPr>
        <w:pStyle w:val="a3"/>
        <w:shd w:val="clear" w:color="auto" w:fill="FFFFFF"/>
        <w:spacing w:line="288" w:lineRule="atLeast"/>
        <w:jc w:val="both"/>
        <w:rPr>
          <w:rFonts w:ascii="Open Sans" w:hAnsi="Open Sans"/>
          <w:color w:val="000000"/>
          <w:sz w:val="28"/>
          <w:szCs w:val="28"/>
        </w:rPr>
      </w:pPr>
      <w:r w:rsidRPr="00E5150A">
        <w:rPr>
          <w:color w:val="FF0000"/>
          <w:sz w:val="28"/>
          <w:szCs w:val="28"/>
        </w:rPr>
        <w:t>Внимание! </w:t>
      </w:r>
      <w:r w:rsidRPr="00E5150A">
        <w:rPr>
          <w:b/>
          <w:bCs/>
          <w:color w:val="FF0000"/>
          <w:sz w:val="28"/>
          <w:szCs w:val="28"/>
        </w:rPr>
        <w:t>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</w:t>
      </w:r>
      <w:r w:rsidRPr="00E5150A">
        <w:rPr>
          <w:color w:val="FF0000"/>
          <w:sz w:val="28"/>
          <w:szCs w:val="28"/>
        </w:rPr>
        <w:t> </w:t>
      </w:r>
      <w:r w:rsidRPr="00CD7A65">
        <w:rPr>
          <w:color w:val="000000"/>
          <w:sz w:val="28"/>
          <w:szCs w:val="28"/>
        </w:rPr>
        <w:t>Убирайте все, без исключения, лекарства в нед</w:t>
      </w:r>
      <w:r w:rsidRPr="00CD7A65">
        <w:rPr>
          <w:color w:val="000000"/>
          <w:sz w:val="28"/>
          <w:szCs w:val="28"/>
        </w:rPr>
        <w:t>о</w:t>
      </w:r>
      <w:r w:rsidRPr="00CD7A65">
        <w:rPr>
          <w:color w:val="000000"/>
          <w:sz w:val="28"/>
          <w:szCs w:val="28"/>
        </w:rPr>
        <w:t>ступное для ребенка место и старайтесь не принимать их у него на глазах.</w:t>
      </w:r>
      <w:r w:rsidRPr="00CD7A65">
        <w:rPr>
          <w:color w:val="000000"/>
          <w:sz w:val="28"/>
          <w:szCs w:val="28"/>
        </w:rPr>
        <w:br/>
        <w:t>Лучше беду предупредить, чем потом горевать о ее последствиях. Здоровье, а порой и жизнь ваших детей зависят от вас. Будьте внимательны!</w:t>
      </w:r>
      <w:bookmarkStart w:id="0" w:name="_GoBack"/>
      <w:bookmarkEnd w:id="0"/>
    </w:p>
    <w:p w:rsidR="00521B4B" w:rsidRDefault="00521B4B" w:rsidP="00CD7A65">
      <w:pPr>
        <w:jc w:val="center"/>
      </w:pPr>
    </w:p>
    <w:sectPr w:rsidR="00521B4B" w:rsidSect="00CD7A65">
      <w:pgSz w:w="11906" w:h="16838"/>
      <w:pgMar w:top="1134" w:right="1134" w:bottom="1134" w:left="1134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65"/>
    <w:rsid w:val="003E7EE3"/>
    <w:rsid w:val="00521B4B"/>
    <w:rsid w:val="005A4D63"/>
    <w:rsid w:val="00CD7A65"/>
    <w:rsid w:val="00E5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7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D6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E7E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7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D6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E7E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89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16572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3223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6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5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Home</cp:lastModifiedBy>
  <cp:revision>4</cp:revision>
  <cp:lastPrinted>2017-11-23T12:02:00Z</cp:lastPrinted>
  <dcterms:created xsi:type="dcterms:W3CDTF">2020-05-20T14:12:00Z</dcterms:created>
  <dcterms:modified xsi:type="dcterms:W3CDTF">2021-04-28T09:37:00Z</dcterms:modified>
</cp:coreProperties>
</file>