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5" w:rsidRDefault="00885A95"/>
    <w:p w:rsidR="00885A95" w:rsidRDefault="00885A95" w:rsidP="00885A95">
      <w:r>
        <w:rPr>
          <w:noProof/>
          <w:lang w:eastAsia="ru-RU"/>
        </w:rPr>
        <w:drawing>
          <wp:inline distT="0" distB="0" distL="0" distR="0">
            <wp:extent cx="6390005" cy="4416107"/>
            <wp:effectExtent l="19050" t="0" r="0" b="0"/>
            <wp:docPr id="1" name="Рисунок 1" descr="C:\Users\USER\Desktop\867501c3-1f18-4330-a777-c74bb9dca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67501c3-1f18-4330-a777-c74bb9dca0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1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A95" w:rsidRDefault="00885A95" w:rsidP="00885A95"/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Arial"/>
          <w:color w:val="303133"/>
          <w:sz w:val="20"/>
          <w:szCs w:val="20"/>
          <w:lang w:eastAsia="ru-RU"/>
        </w:rPr>
        <w:t xml:space="preserve">📆 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Опубликован проект расписания ОГЭ на 2023 год (https://regulation.gov.ru/projects/List/AdvancedSearch#departments=119&amp;StartDate=6.10.2022&amp;EndDate=7.10.2022&amp;npa=132076).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📌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Экзамены планируется провести с 24 мая по 17 июня.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📌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Начало экзаменов – в 10:00 по местному времени.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📌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Продолжительность ОГЭ составит от 2 часов по иностранным языкам до 3 часов 55 минут по математике, русскому языку, литературе.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📌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На экзаменах по ряду предметов ученики могут использовать: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словари;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</w: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линейки;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</w: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калькулятор;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</w: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оборудование для </w:t>
      </w:r>
      <w:proofErr w:type="spell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аудиовоспроизведения</w:t>
      </w:r>
      <w:proofErr w:type="spell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;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</w: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компьютерную технику;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</w: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🔹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другие справочные пособия.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Arial" w:eastAsia="Times New Roman" w:hAnsi="Arial" w:cs="Times New Roman"/>
          <w:color w:val="303133"/>
          <w:sz w:val="20"/>
          <w:szCs w:val="20"/>
          <w:lang w:eastAsia="ru-RU"/>
        </w:rPr>
        <w:t>📌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На средствах обучения не допускается нанесения пометок, относящихся к содержанию заданий.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</w:p>
    <w:p w:rsidR="00885A95" w:rsidRPr="00885A95" w:rsidRDefault="00885A95" w:rsidP="00885A9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03133" stroked="f"/>
        </w:pic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20"/>
          <w:szCs w:val="20"/>
          <w:lang w:eastAsia="ru-RU"/>
        </w:rPr>
      </w:pP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Times New Roman" w:eastAsia="Times New Roman" w:hAnsi="Times New Roman" w:cs="Times New Roman"/>
          <w:b/>
          <w:bCs/>
          <w:color w:val="303133"/>
          <w:sz w:val="20"/>
          <w:szCs w:val="20"/>
          <w:lang w:eastAsia="ru-RU"/>
        </w:rPr>
        <w:t>Опубликованы проекты расписания ЕГЭ, ОГЭ и ГВЭ на 2023 год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На федеральном портале проектов нормативных правовых актов опубликованы проекты совместных приказов </w:t>
      </w:r>
      <w:proofErr w:type="spell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Минпросвещения</w:t>
      </w:r>
      <w:proofErr w:type="spell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России и </w:t>
      </w:r>
      <w:proofErr w:type="spell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Рособрнадзора</w:t>
      </w:r>
      <w:proofErr w:type="spell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с расписанием ЕГЭ, ОГЭ и ГВЭ на 2023 год.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В соответствии с проектом, ЕГЭ в 2023 году в досрочный период пройдет с 20 марта по 19 апреля, в основной период – с 26 мая по 1 июля, в дополнительный период – с 6 </w:t>
      </w:r>
      <w:proofErr w:type="gram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по</w:t>
      </w:r>
      <w:proofErr w:type="gram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19 сентября.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С целью своевременной выдачи аттестатов о среднем общем образовании экзамены по обязательным предметам установлены в проекте расписания одними из первых.</w:t>
      </w: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br/>
        <w:t>ЕГЭ по русскому языку в 2023 году планируется провести 29 мая. ЕГЭ по математике базового и профильного уровней планируется провести в один день – 1 июня.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</w:pPr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Проведение ОГЭ для выпускников 9 классов, в соответствии с проектом приказа, также разделено на три периода: досрочный (с 21 апреля по 16 мая), основной (с 24 мая по 1 июля) и дополнительный (с 4 по 23 сентября)</w:t>
      </w:r>
      <w:proofErr w:type="gram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.</w:t>
      </w:r>
      <w:proofErr w:type="gram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 xml:space="preserve"> </w:t>
      </w:r>
      <w:proofErr w:type="gramStart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п</w:t>
      </w:r>
      <w:proofErr w:type="gramEnd"/>
      <w:r w:rsidRPr="00885A95">
        <w:rPr>
          <w:rFonts w:ascii="Times New Roman" w:eastAsia="Times New Roman" w:hAnsi="Times New Roman" w:cs="Times New Roman"/>
          <w:color w:val="303133"/>
          <w:sz w:val="20"/>
          <w:szCs w:val="20"/>
          <w:lang w:eastAsia="ru-RU"/>
        </w:rPr>
        <w:t>роведение основного периода экзаменационной кампании 2023 года завершится 1 июля.</w:t>
      </w:r>
    </w:p>
    <w:p w:rsidR="00885A95" w:rsidRPr="00885A95" w:rsidRDefault="00885A95" w:rsidP="00885A95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0"/>
          <w:szCs w:val="20"/>
          <w:lang w:eastAsia="ru-RU"/>
        </w:rPr>
      </w:pPr>
    </w:p>
    <w:p w:rsidR="003E47DC" w:rsidRPr="00885A95" w:rsidRDefault="00885A95" w:rsidP="00885A95">
      <w:r>
        <w:rPr>
          <w:noProof/>
          <w:lang w:eastAsia="ru-RU"/>
        </w:rPr>
        <w:drawing>
          <wp:inline distT="0" distB="0" distL="0" distR="0">
            <wp:extent cx="6501020" cy="5295569"/>
            <wp:effectExtent l="19050" t="0" r="0" b="0"/>
            <wp:docPr id="23" name="Рисунок 23" descr="C:\Users\USER\Desktop\e99ca2a3-ce56-4902-8b0c-c38f9bfcbc7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e99ca2a3-ce56-4902-8b0c-c38f9bfcbc7e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20" cy="529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7DC" w:rsidRPr="00885A95" w:rsidSect="00885A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85A95"/>
    <w:rsid w:val="003E47DC"/>
    <w:rsid w:val="00885A95"/>
    <w:rsid w:val="00CB54A5"/>
    <w:rsid w:val="00D8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4A5"/>
    <w:rPr>
      <w:b/>
      <w:bCs/>
    </w:rPr>
  </w:style>
  <w:style w:type="paragraph" w:styleId="a4">
    <w:name w:val="No Spacing"/>
    <w:uiPriority w:val="1"/>
    <w:qFormat/>
    <w:rsid w:val="00CB54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A9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8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2022-12-14T12:41:00Z</dcterms:created>
  <dcterms:modified xsi:type="dcterms:W3CDTF">2022-12-14T12:47:00Z</dcterms:modified>
</cp:coreProperties>
</file>