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9874B5">
        <w:rPr>
          <w:rFonts w:ascii="Times New Roman"/>
          <w:b/>
          <w:noProof/>
          <w:sz w:val="52"/>
          <w:szCs w:val="52"/>
          <w:lang w:val="ru-RU" w:eastAsia="ru-RU"/>
        </w:rPr>
        <w:t xml:space="preserve">  </w:t>
      </w:r>
      <w:r w:rsidR="001E166E">
        <w:rPr>
          <w:rFonts w:ascii="Times New Roman"/>
          <w:b/>
          <w:noProof/>
          <w:sz w:val="52"/>
          <w:szCs w:val="52"/>
          <w:lang w:val="ru-RU" w:eastAsia="ru-RU"/>
        </w:rPr>
        <w:t xml:space="preserve">  </w:t>
      </w:r>
      <w:r w:rsidR="009874B5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Лауреата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1E166E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III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4B36A7" w:rsidRDefault="009F6DE0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4B36A7">
        <w:rPr>
          <w:rFonts w:ascii="Monotype Corsiva" w:hAnsi="Monotype Corsiva"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4B36A7" w:rsidRDefault="009F6DE0" w:rsidP="009F6DE0">
      <w:pPr>
        <w:spacing w:before="4"/>
        <w:jc w:val="center"/>
        <w:rPr>
          <w:rFonts w:ascii="Monotype Corsiva" w:hAnsi="Monotype Corsiva"/>
          <w:noProof/>
          <w:sz w:val="36"/>
          <w:szCs w:val="36"/>
          <w:lang w:val="ru-RU" w:eastAsia="ru-RU"/>
        </w:rPr>
      </w:pPr>
      <w:r w:rsidRPr="004B36A7">
        <w:rPr>
          <w:rFonts w:ascii="Monotype Corsiva" w:hAnsi="Monotype Corsiva"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4B36A7" w:rsidRDefault="009F6DE0" w:rsidP="009F6DE0">
      <w:pPr>
        <w:spacing w:before="4"/>
        <w:jc w:val="center"/>
        <w:rPr>
          <w:rFonts w:ascii="Times New Roman" w:hAnsi="Times New Roman" w:cs="Times New Roman"/>
          <w:noProof/>
          <w:sz w:val="36"/>
          <w:szCs w:val="36"/>
          <w:lang w:val="ru-RU" w:eastAsia="ru-RU"/>
        </w:rPr>
      </w:pPr>
      <w:r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  </w:t>
      </w:r>
      <w:r w:rsidR="00C41CA8"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</w:t>
      </w:r>
      <w:r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 </w:t>
      </w:r>
    </w:p>
    <w:p w:rsidR="009F6DE0" w:rsidRPr="004B36A7" w:rsidRDefault="00C41CA8" w:rsidP="009F6DE0">
      <w:pPr>
        <w:spacing w:before="4"/>
        <w:jc w:val="center"/>
        <w:rPr>
          <w:rFonts w:ascii="Times New Roman" w:hAnsi="Times New Roman" w:cs="Times New Roman"/>
          <w:noProof/>
          <w:sz w:val="36"/>
          <w:szCs w:val="36"/>
          <w:lang w:val="ru-RU" w:eastAsia="ru-RU"/>
        </w:rPr>
      </w:pPr>
      <w:r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 xml:space="preserve">  </w:t>
      </w:r>
      <w:r w:rsidR="009F6DE0" w:rsidRPr="004B36A7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t>встречи в Подосиновце»</w:t>
      </w:r>
    </w:p>
    <w:p w:rsidR="004B36A7" w:rsidRDefault="00D043D8" w:rsidP="004B36A7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в номинации</w:t>
      </w:r>
    </w:p>
    <w:p w:rsidR="004B36A7" w:rsidRDefault="00D043D8" w:rsidP="004B36A7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4B36A7" w:rsidRDefault="00C41CA8" w:rsidP="004B36A7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н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4B36A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4B36A7" w:rsidRDefault="004B36A7" w:rsidP="004B36A7">
      <w:pPr>
        <w:spacing w:before="4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Театральная студия «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Никольчане</w:t>
      </w:r>
      <w:proofErr w:type="spellEnd"/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1E166E" w:rsidRPr="004B36A7" w:rsidRDefault="001E166E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</w:t>
      </w:r>
      <w:r w:rsidR="004B36A7">
        <w:rPr>
          <w:rFonts w:ascii="Times New Roman" w:eastAsia="Calibri" w:hAnsi="Times New Roman" w:cs="Times New Roman"/>
          <w:b/>
          <w:sz w:val="40"/>
          <w:szCs w:val="40"/>
          <w:lang w:val="ru-RU"/>
        </w:rPr>
        <w:t>(</w:t>
      </w:r>
      <w:r w:rsidRPr="004B36A7">
        <w:rPr>
          <w:rFonts w:ascii="Times New Roman" w:eastAsia="Calibri" w:hAnsi="Times New Roman" w:cs="Times New Roman"/>
          <w:sz w:val="36"/>
          <w:szCs w:val="36"/>
          <w:lang w:val="ru-RU"/>
        </w:rPr>
        <w:t>Спектакль «Комната невесты»</w:t>
      </w:r>
      <w:r w:rsidR="004B36A7">
        <w:rPr>
          <w:rFonts w:ascii="Times New Roman" w:eastAsia="Calibri" w:hAnsi="Times New Roman" w:cs="Times New Roman"/>
          <w:sz w:val="36"/>
          <w:szCs w:val="36"/>
          <w:lang w:val="ru-RU"/>
        </w:rPr>
        <w:t>)</w:t>
      </w:r>
    </w:p>
    <w:p w:rsidR="0073398D" w:rsidRDefault="001E166E" w:rsidP="004B36A7">
      <w:pPr>
        <w:widowControl/>
        <w:autoSpaceDE/>
        <w:autoSpaceDN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                   </w:t>
      </w:r>
    </w:p>
    <w:p w:rsidR="00C41CA8" w:rsidRPr="004B36A7" w:rsidRDefault="001226E5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1E166E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МБУК </w:t>
      </w:r>
      <w:r w:rsidR="00C41CA8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>«</w:t>
      </w:r>
      <w:r w:rsidR="009874B5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>Центральный Дом культуры</w:t>
      </w:r>
      <w:r w:rsidR="00C41CA8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>»</w:t>
      </w:r>
    </w:p>
    <w:p w:rsidR="001E166E" w:rsidRPr="004B36A7" w:rsidRDefault="0073398D" w:rsidP="009874B5">
      <w:pPr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1E166E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</w:t>
      </w:r>
      <w:r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392A76"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1226E5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9874B5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>Гомзикова</w:t>
      </w:r>
      <w:proofErr w:type="spellEnd"/>
      <w:r w:rsidR="009874B5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Юлия </w:t>
      </w:r>
      <w:r w:rsidR="001E166E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</w:t>
      </w:r>
    </w:p>
    <w:p w:rsidR="00C41CA8" w:rsidRPr="004B36A7" w:rsidRDefault="001E166E" w:rsidP="009874B5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   </w:t>
      </w:r>
      <w:r w:rsidR="009874B5" w:rsidRPr="004B36A7">
        <w:rPr>
          <w:rFonts w:ascii="Times New Roman" w:eastAsia="Calibri" w:hAnsi="Times New Roman" w:cs="Times New Roman"/>
          <w:i/>
          <w:sz w:val="36"/>
          <w:szCs w:val="36"/>
          <w:lang w:val="ru-RU"/>
        </w:rPr>
        <w:t>Анатольевна</w:t>
      </w: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1226E5"/>
    <w:rsid w:val="001E166E"/>
    <w:rsid w:val="00392A76"/>
    <w:rsid w:val="004550B0"/>
    <w:rsid w:val="004B36A7"/>
    <w:rsid w:val="004C175B"/>
    <w:rsid w:val="0073398D"/>
    <w:rsid w:val="00862B45"/>
    <w:rsid w:val="009874B5"/>
    <w:rsid w:val="009F6DE0"/>
    <w:rsid w:val="00A4071B"/>
    <w:rsid w:val="00AA3F42"/>
    <w:rsid w:val="00C039DA"/>
    <w:rsid w:val="00C41CA8"/>
    <w:rsid w:val="00D043D8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32BE-1530-4EAE-B757-5A57242C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8</cp:revision>
  <cp:lastPrinted>2026-05-17T09:49:00Z</cp:lastPrinted>
  <dcterms:created xsi:type="dcterms:W3CDTF">2026-05-17T10:20:00Z</dcterms:created>
  <dcterms:modified xsi:type="dcterms:W3CDTF">2026-05-21T04:14:00Z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