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D4" w:rsidRPr="00F3500A" w:rsidRDefault="00EC31D4" w:rsidP="00EC31D4">
      <w:pPr>
        <w:spacing w:after="0" w:line="240" w:lineRule="auto"/>
        <w:ind w:left="105" w:hanging="51"/>
        <w:jc w:val="right"/>
        <w:outlineLvl w:val="0"/>
        <w:rPr>
          <w:rFonts w:ascii="Times New Roman" w:eastAsia="Times New Roman" w:hAnsi="Times New Roman" w:cs="Times New Roman"/>
          <w:sz w:val="24"/>
          <w:szCs w:val="28"/>
          <w:lang w:eastAsia="ru-RU"/>
        </w:rPr>
      </w:pPr>
      <w:r w:rsidRPr="00F3500A">
        <w:rPr>
          <w:rFonts w:ascii="Times New Roman" w:eastAsia="Times New Roman" w:hAnsi="Times New Roman" w:cs="Times New Roman"/>
          <w:sz w:val="24"/>
          <w:szCs w:val="28"/>
          <w:lang w:eastAsia="ru-RU"/>
        </w:rPr>
        <w:t>УТВЕРЖДЕНО</w:t>
      </w:r>
    </w:p>
    <w:p w:rsidR="00EC31D4" w:rsidRPr="00F3500A" w:rsidRDefault="00EC31D4" w:rsidP="00EC31D4">
      <w:pPr>
        <w:spacing w:after="0" w:line="240" w:lineRule="auto"/>
        <w:ind w:left="105" w:hanging="51"/>
        <w:jc w:val="right"/>
        <w:outlineLvl w:val="0"/>
        <w:rPr>
          <w:rFonts w:ascii="Times New Roman" w:eastAsia="Times New Roman" w:hAnsi="Times New Roman" w:cs="Times New Roman"/>
          <w:sz w:val="24"/>
          <w:szCs w:val="28"/>
          <w:lang w:eastAsia="ru-RU"/>
        </w:rPr>
      </w:pPr>
      <w:proofErr w:type="gramStart"/>
      <w:r w:rsidRPr="00F3500A">
        <w:rPr>
          <w:rFonts w:ascii="Times New Roman" w:eastAsia="Times New Roman" w:hAnsi="Times New Roman" w:cs="Times New Roman"/>
          <w:sz w:val="24"/>
          <w:szCs w:val="28"/>
          <w:lang w:eastAsia="ru-RU"/>
        </w:rPr>
        <w:t>приказом</w:t>
      </w:r>
      <w:proofErr w:type="gramEnd"/>
      <w:r w:rsidRPr="00F3500A">
        <w:rPr>
          <w:rFonts w:ascii="Times New Roman" w:eastAsia="Times New Roman" w:hAnsi="Times New Roman" w:cs="Times New Roman"/>
          <w:sz w:val="24"/>
          <w:szCs w:val="28"/>
          <w:lang w:eastAsia="ru-RU"/>
        </w:rPr>
        <w:t xml:space="preserve"> директора</w:t>
      </w:r>
    </w:p>
    <w:p w:rsidR="00EC31D4" w:rsidRPr="00F3500A" w:rsidRDefault="00EC31D4" w:rsidP="00EC31D4">
      <w:pPr>
        <w:spacing w:after="0" w:line="240" w:lineRule="auto"/>
        <w:jc w:val="right"/>
        <w:outlineLvl w:val="0"/>
        <w:rPr>
          <w:rFonts w:ascii="Times New Roman" w:eastAsia="Times New Roman" w:hAnsi="Times New Roman" w:cs="Times New Roman"/>
          <w:sz w:val="24"/>
          <w:szCs w:val="28"/>
          <w:lang w:eastAsia="ru-RU"/>
        </w:rPr>
      </w:pPr>
      <w:r w:rsidRPr="00F3500A">
        <w:rPr>
          <w:rFonts w:ascii="Times New Roman" w:eastAsia="Times New Roman" w:hAnsi="Times New Roman" w:cs="Times New Roman"/>
          <w:sz w:val="24"/>
          <w:szCs w:val="28"/>
          <w:lang w:eastAsia="ru-RU"/>
        </w:rPr>
        <w:t>МБУДО «КОЛЧЕДАНСКАЯ ДШИ»</w:t>
      </w:r>
    </w:p>
    <w:p w:rsidR="00827BC2" w:rsidRDefault="00EC31D4" w:rsidP="00EC31D4">
      <w:pPr>
        <w:jc w:val="right"/>
        <w:rPr>
          <w:rFonts w:ascii="Times New Roman" w:eastAsia="Times New Roman" w:hAnsi="Times New Roman" w:cs="Times New Roman"/>
          <w:sz w:val="24"/>
          <w:szCs w:val="28"/>
          <w:lang w:eastAsia="ru-RU"/>
        </w:rPr>
      </w:pPr>
      <w:r w:rsidRPr="00F3500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18</w:t>
      </w:r>
      <w:r w:rsidRPr="00F3500A">
        <w:rPr>
          <w:rFonts w:ascii="Times New Roman" w:eastAsia="Times New Roman" w:hAnsi="Times New Roman" w:cs="Times New Roman"/>
          <w:sz w:val="24"/>
          <w:szCs w:val="28"/>
          <w:lang w:eastAsia="ru-RU"/>
        </w:rPr>
        <w:t xml:space="preserve"> от </w:t>
      </w:r>
      <w:r w:rsidRPr="00F3500A">
        <w:rPr>
          <w:rFonts w:ascii="Times New Roman" w:eastAsia="Times New Roman" w:hAnsi="Times New Roman" w:cs="Times New Roman"/>
          <w:sz w:val="24"/>
          <w:szCs w:val="28"/>
          <w:u w:val="single"/>
          <w:lang w:eastAsia="ru-RU"/>
        </w:rPr>
        <w:t>2</w:t>
      </w:r>
      <w:r>
        <w:rPr>
          <w:rFonts w:ascii="Times New Roman" w:eastAsia="Times New Roman" w:hAnsi="Times New Roman" w:cs="Times New Roman"/>
          <w:sz w:val="24"/>
          <w:szCs w:val="28"/>
          <w:u w:val="single"/>
          <w:lang w:eastAsia="ru-RU"/>
        </w:rPr>
        <w:t>5</w:t>
      </w:r>
      <w:r w:rsidRPr="00F3500A">
        <w:rPr>
          <w:rFonts w:ascii="Times New Roman" w:eastAsia="Times New Roman" w:hAnsi="Times New Roman" w:cs="Times New Roman"/>
          <w:sz w:val="24"/>
          <w:szCs w:val="28"/>
          <w:u w:val="single"/>
          <w:lang w:eastAsia="ru-RU"/>
        </w:rPr>
        <w:t xml:space="preserve"> </w:t>
      </w:r>
      <w:r>
        <w:rPr>
          <w:rFonts w:ascii="Times New Roman" w:eastAsia="Times New Roman" w:hAnsi="Times New Roman" w:cs="Times New Roman"/>
          <w:sz w:val="24"/>
          <w:szCs w:val="28"/>
          <w:u w:val="single"/>
          <w:lang w:eastAsia="ru-RU"/>
        </w:rPr>
        <w:t xml:space="preserve">мая </w:t>
      </w:r>
      <w:r w:rsidRPr="00F3500A">
        <w:rPr>
          <w:rFonts w:ascii="Times New Roman" w:eastAsia="Times New Roman" w:hAnsi="Times New Roman" w:cs="Times New Roman"/>
          <w:sz w:val="24"/>
          <w:szCs w:val="28"/>
          <w:lang w:eastAsia="ru-RU"/>
        </w:rPr>
        <w:t>2018 года</w:t>
      </w:r>
    </w:p>
    <w:p w:rsidR="00EC31D4" w:rsidRPr="00EC31D4"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spacing w:after="0" w:line="240" w:lineRule="auto"/>
        <w:jc w:val="center"/>
        <w:rPr>
          <w:rFonts w:ascii="Times New Roman" w:eastAsia="Calibri" w:hAnsi="Times New Roman" w:cs="Times New Roman"/>
          <w:b/>
          <w:sz w:val="28"/>
          <w:szCs w:val="28"/>
        </w:rPr>
      </w:pPr>
      <w:bookmarkStart w:id="0" w:name="_GoBack"/>
      <w:r w:rsidRPr="00F3500A">
        <w:rPr>
          <w:rFonts w:ascii="Times New Roman" w:eastAsia="Calibri" w:hAnsi="Times New Roman" w:cs="Times New Roman"/>
          <w:b/>
          <w:sz w:val="28"/>
          <w:szCs w:val="28"/>
        </w:rPr>
        <w:t>Положение о защите, хранении и обработке</w:t>
      </w:r>
      <w:bookmarkEnd w:id="0"/>
    </w:p>
    <w:p w:rsidR="00EC31D4" w:rsidRPr="00F3500A" w:rsidRDefault="00EC31D4" w:rsidP="00EC31D4">
      <w:pPr>
        <w:spacing w:after="0" w:line="240" w:lineRule="auto"/>
        <w:jc w:val="center"/>
        <w:rPr>
          <w:rFonts w:ascii="Times New Roman" w:eastAsia="Calibri" w:hAnsi="Times New Roman" w:cs="Times New Roman"/>
          <w:b/>
          <w:sz w:val="28"/>
          <w:szCs w:val="28"/>
        </w:rPr>
      </w:pPr>
      <w:proofErr w:type="gramStart"/>
      <w:r w:rsidRPr="00F3500A">
        <w:rPr>
          <w:rFonts w:ascii="Times New Roman" w:eastAsia="Calibri" w:hAnsi="Times New Roman" w:cs="Times New Roman"/>
          <w:b/>
          <w:sz w:val="28"/>
          <w:szCs w:val="28"/>
        </w:rPr>
        <w:t>персональных</w:t>
      </w:r>
      <w:proofErr w:type="gramEnd"/>
      <w:r w:rsidRPr="00F3500A">
        <w:rPr>
          <w:rFonts w:ascii="Times New Roman" w:eastAsia="Calibri" w:hAnsi="Times New Roman" w:cs="Times New Roman"/>
          <w:b/>
          <w:sz w:val="28"/>
          <w:szCs w:val="28"/>
        </w:rPr>
        <w:t xml:space="preserve"> данных обучающихся</w:t>
      </w:r>
    </w:p>
    <w:p w:rsidR="00EC31D4" w:rsidRPr="00F3500A" w:rsidRDefault="00EC31D4" w:rsidP="00EC31D4">
      <w:pPr>
        <w:spacing w:after="0" w:line="240" w:lineRule="auto"/>
        <w:jc w:val="center"/>
        <w:rPr>
          <w:rFonts w:ascii="Times New Roman" w:eastAsia="Calibri" w:hAnsi="Times New Roman" w:cs="Times New Roman"/>
          <w:sz w:val="24"/>
          <w:szCs w:val="24"/>
        </w:rPr>
      </w:pPr>
      <w:r w:rsidRPr="00F3500A">
        <w:rPr>
          <w:rFonts w:ascii="Times New Roman" w:eastAsia="Calibri" w:hAnsi="Times New Roman" w:cs="Times New Roman"/>
          <w:sz w:val="24"/>
          <w:szCs w:val="24"/>
        </w:rPr>
        <w:t>В МУНИЦИПАЛЬНОМ БЮДЖЕТНОМ УЧРЕЖДЕНИИ</w:t>
      </w:r>
    </w:p>
    <w:p w:rsidR="00EC31D4" w:rsidRPr="00F3500A" w:rsidRDefault="00EC31D4" w:rsidP="00EC31D4">
      <w:pPr>
        <w:spacing w:after="0" w:line="240" w:lineRule="auto"/>
        <w:jc w:val="center"/>
        <w:rPr>
          <w:rFonts w:ascii="Times New Roman" w:eastAsia="Calibri" w:hAnsi="Times New Roman" w:cs="Times New Roman"/>
          <w:sz w:val="24"/>
          <w:szCs w:val="24"/>
        </w:rPr>
      </w:pPr>
      <w:r w:rsidRPr="00F3500A">
        <w:rPr>
          <w:rFonts w:ascii="Times New Roman" w:eastAsia="Calibri" w:hAnsi="Times New Roman" w:cs="Times New Roman"/>
          <w:sz w:val="24"/>
          <w:szCs w:val="24"/>
        </w:rPr>
        <w:t>ДОПОЛНИТЕЛЬНОГО ОБРАЗОВАНИЯ</w:t>
      </w:r>
    </w:p>
    <w:p w:rsidR="00EC31D4" w:rsidRPr="00F3500A" w:rsidRDefault="00EC31D4" w:rsidP="00EC31D4">
      <w:pPr>
        <w:spacing w:after="0" w:line="240" w:lineRule="auto"/>
        <w:jc w:val="center"/>
        <w:rPr>
          <w:rFonts w:ascii="Times New Roman" w:eastAsia="Calibri" w:hAnsi="Times New Roman" w:cs="Times New Roman"/>
          <w:sz w:val="24"/>
          <w:szCs w:val="24"/>
        </w:rPr>
      </w:pPr>
      <w:r w:rsidRPr="00F3500A">
        <w:rPr>
          <w:rFonts w:ascii="Times New Roman" w:eastAsia="Calibri" w:hAnsi="Times New Roman" w:cs="Times New Roman"/>
          <w:sz w:val="24"/>
          <w:szCs w:val="24"/>
        </w:rPr>
        <w:t>«КОЛЧЕДАНСКАЯ ДЕТСКАЯ ШКОЛА ИСКУССТВ»</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b/>
          <w:sz w:val="24"/>
          <w:szCs w:val="24"/>
          <w:lang w:eastAsia="ru-RU"/>
        </w:rPr>
        <w:t>Общие положения</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spacing w:after="0" w:line="240" w:lineRule="auto"/>
        <w:rPr>
          <w:rFonts w:ascii="Times New Roman" w:eastAsia="Calibri" w:hAnsi="Times New Roman" w:cs="Times New Roman"/>
          <w:sz w:val="24"/>
          <w:szCs w:val="24"/>
        </w:rPr>
      </w:pPr>
      <w:r w:rsidRPr="00F3500A">
        <w:rPr>
          <w:rFonts w:ascii="Times New Roman" w:eastAsia="Times New Roman" w:hAnsi="Times New Roman" w:cs="Times New Roman"/>
          <w:sz w:val="24"/>
          <w:szCs w:val="24"/>
          <w:lang w:eastAsia="ru-RU"/>
        </w:rPr>
        <w:t xml:space="preserve">1.1. Настоящее Положение разработано в соответствии с положениями </w:t>
      </w:r>
      <w:r w:rsidRPr="00F3500A">
        <w:rPr>
          <w:rFonts w:ascii="Times New Roman" w:eastAsia="Calibri" w:hAnsi="Times New Roman" w:cs="Times New Roman"/>
          <w:sz w:val="24"/>
          <w:szCs w:val="24"/>
        </w:rPr>
        <w:t>Конституции Российской Федерации, Федерального закона от 19.12.2005 №160-ФЗ «О ратификации Конвенции Совета Европы о защите физических лиц при автоматизированной обработке персональных данных», Федерального закона от 27.07.2006 №152-ФЗ «О персональных данных», Федерального закона от 27.07.2006 №149-ФЗ «Об информации, информационных технологиях и о защите информации» и постановления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с целью обеспечения уважения прав и основных свобод каждого обучающегося (воспитанника) при обработке его персональных данных, в том числе защиты прав на неприкосновенность частной жизни, личную и семейную тайну.</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1.2. Целью настоящего Положения является защита персональных данных, относящихся к личности и частной жизни обучающихся (субъектов персональных данных) в МУНИЦИПАЛЬНОМ БЮДЖЕТНОМ УЧРЕЖЕДЕНИИ ДОПОЛНИТЕЛЬНОГО ОБРАЗОВАНИЯ «КОЛЧЕДАНСКАЯ ДЕТСКАЯ ШКОЛА ИСКУССТВ» (далее – учреждение) от несанкционированного доступа, неправомерного их использования или утраты.</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1.3.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Под персональными данными обучающегося понимаются сведения о фактах, событиях и обстоятельствах жизни обучающегося, позволяющие идентифицировать его личность и содержащиеся в личном деле обучающегося либо подлежащие включению в его личное дело в соответствии с настоящим положением.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1.4. Персональные данные субъекта являются конфиденциальной информацией и не могут быть использованы оператором или любым другим лицом в личных целях.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lastRenderedPageBreak/>
        <w:t>1.5.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 xml:space="preserve">2. </w:t>
      </w:r>
      <w:r w:rsidRPr="00F3500A">
        <w:rPr>
          <w:rFonts w:ascii="Times New Roman" w:eastAsia="Times New Roman" w:hAnsi="Times New Roman" w:cs="Times New Roman"/>
          <w:b/>
          <w:sz w:val="24"/>
          <w:szCs w:val="24"/>
          <w:lang w:eastAsia="ru-RU"/>
        </w:rPr>
        <w:t>Принципы и условия обработки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2.1. 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2.3. Обработка персональных данных осуществляется с согласия субъекта персональных данных на обработку его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2.4.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2.5.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3</w:t>
      </w:r>
      <w:r w:rsidRPr="00F3500A">
        <w:rPr>
          <w:rFonts w:ascii="Times New Roman" w:eastAsia="Times New Roman" w:hAnsi="Times New Roman" w:cs="Times New Roman"/>
          <w:b/>
          <w:sz w:val="24"/>
          <w:szCs w:val="24"/>
          <w:lang w:eastAsia="ru-RU"/>
        </w:rPr>
        <w:t>. Хранение, обработка и передача персональных данных обучающегося</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3.1 Все персональные данные несовершеннолетнего обучающегося (воспитанника) в возрасте до 14 лет (малолетнего) предоставляются его родителями (законными представителями).</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и от них должно быть получено письменное согласие.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numPr>
          <w:ilvl w:val="1"/>
          <w:numId w:val="1"/>
        </w:numPr>
        <w:tabs>
          <w:tab w:val="left" w:pos="5790"/>
        </w:tabs>
        <w:spacing w:after="0" w:line="240" w:lineRule="auto"/>
        <w:contextualSpacing/>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xml:space="preserve">Персональные данные несовершеннолетнего обучающегося (воспитанника) в возрасте старше 14 лет могут быть предоставлены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w:t>
      </w:r>
      <w:proofErr w:type="gramStart"/>
      <w:r w:rsidRPr="00F3500A">
        <w:rPr>
          <w:rFonts w:ascii="Times New Roman" w:eastAsia="Times New Roman" w:hAnsi="Times New Roman" w:cs="Times New Roman"/>
          <w:sz w:val="24"/>
          <w:szCs w:val="24"/>
          <w:lang w:eastAsia="ru-RU"/>
        </w:rPr>
        <w:t>обучающийся  должен</w:t>
      </w:r>
      <w:proofErr w:type="gramEnd"/>
      <w:r w:rsidRPr="00F3500A">
        <w:rPr>
          <w:rFonts w:ascii="Times New Roman" w:eastAsia="Times New Roman" w:hAnsi="Times New Roman" w:cs="Times New Roman"/>
          <w:sz w:val="24"/>
          <w:szCs w:val="24"/>
          <w:lang w:eastAsia="ru-RU"/>
        </w:rPr>
        <w:t xml:space="preserve"> быть уведомлен об этом заранее и от него и (или) его родителей (законных представителей) должно быть получено письменное согласие. Обучающийся и (или)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w:t>
      </w:r>
      <w:r w:rsidRPr="00F3500A">
        <w:rPr>
          <w:rFonts w:ascii="Times New Roman" w:eastAsia="Times New Roman" w:hAnsi="Times New Roman" w:cs="Times New Roman"/>
          <w:sz w:val="24"/>
          <w:szCs w:val="24"/>
          <w:lang w:eastAsia="ru-RU"/>
        </w:rPr>
        <w:lastRenderedPageBreak/>
        <w:t>подлежащих получению персональных данных и последствиях отказа дать письменное согласие на их получение.</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numPr>
          <w:ilvl w:val="1"/>
          <w:numId w:val="1"/>
        </w:numPr>
        <w:tabs>
          <w:tab w:val="left" w:pos="5790"/>
        </w:tabs>
        <w:spacing w:after="0" w:line="240" w:lineRule="auto"/>
        <w:contextualSpacing/>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xml:space="preserve"> Все сведения о передаче персональных данных субъектов учитываются для контроля правомерности использования данной информации лицами, ее получившими.</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3.4.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только в случаях, если субъект персональных данных дал согласие в письменной форме на обработку своих персональных данных или персональные данные сделаны общедоступными самим субъектом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 xml:space="preserve">4. </w:t>
      </w:r>
      <w:r w:rsidRPr="00F3500A">
        <w:rPr>
          <w:rFonts w:ascii="Times New Roman" w:eastAsia="Times New Roman" w:hAnsi="Times New Roman" w:cs="Times New Roman"/>
          <w:b/>
          <w:sz w:val="24"/>
          <w:szCs w:val="24"/>
          <w:lang w:eastAsia="ru-RU"/>
        </w:rPr>
        <w:t>Обязанности оператора по хранению и защите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4.1. Учреждение обязано за свой счет обеспечить защиту персональных данных обучающихся от неправомерного их использования или утраты в порядке, установленном законодательством РФ.</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4.2. Учреждение обязано принимать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Учреждение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относиться:</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1) назначение ответственного за организацию обработки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 издание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Федеральному закону и принятым в соответствии с ним нормативным правовым актам, требованиям к защите персональных данных, политике образовательной организации в отношении обработки персональных данных, ее локальным нормативным актам;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4.3. Обучающиеся и (или) их родители (законные представители) должны быть ознакомлены с настоящим Положением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lastRenderedPageBreak/>
        <w:t>4.4. Учреждение обязано осуществлять передачу персональных данных обучающихся только в соответствии с настоящим Положением и законодательством РФ.</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4.5. Учреждение обязано предоставлять персональные данные обучающихся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РФ.</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4.6. Учреждение не вправе предоставлять персональные данные обучающихся в коммерческих целях без их письменного согласия.</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4.7. Учреждение обязано обеспечить обучающимся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4.8. Учреждение обязано по требованию субъекта предоставить ему полную информацию о его персональных данных и обработке этих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 xml:space="preserve">5. </w:t>
      </w:r>
      <w:r w:rsidRPr="00F3500A">
        <w:rPr>
          <w:rFonts w:ascii="Times New Roman" w:eastAsia="Times New Roman" w:hAnsi="Times New Roman" w:cs="Times New Roman"/>
          <w:b/>
          <w:sz w:val="24"/>
          <w:szCs w:val="24"/>
          <w:lang w:eastAsia="ru-RU"/>
        </w:rPr>
        <w:t>Права обучающегося на защиту его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5.1. Субъекты в целях обеспечения защиты своих персональных данных, хранящихся в образовательной организации, имеют право:</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roofErr w:type="gramStart"/>
      <w:r w:rsidRPr="00F3500A">
        <w:rPr>
          <w:rFonts w:ascii="Times New Roman" w:eastAsia="Times New Roman" w:hAnsi="Times New Roman" w:cs="Times New Roman"/>
          <w:sz w:val="24"/>
          <w:szCs w:val="24"/>
          <w:lang w:eastAsia="ru-RU"/>
        </w:rPr>
        <w:t>получать</w:t>
      </w:r>
      <w:proofErr w:type="gramEnd"/>
      <w:r w:rsidRPr="00F3500A">
        <w:rPr>
          <w:rFonts w:ascii="Times New Roman" w:eastAsia="Times New Roman" w:hAnsi="Times New Roman" w:cs="Times New Roman"/>
          <w:sz w:val="24"/>
          <w:szCs w:val="24"/>
          <w:lang w:eastAsia="ru-RU"/>
        </w:rPr>
        <w:t xml:space="preserve"> полную информацию о своих персональных данных, их обработке, хранении и передаче;</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xml:space="preserve"> </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определять своих представителей для защиты своих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xml:space="preserve"> </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РФ.</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При отказе учреждением исключить или исправить его персональные данные субъект вправе заявить в письменном виде о своем несогласии с соответствующим обоснованием;</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roofErr w:type="gramStart"/>
      <w:r w:rsidRPr="00F3500A">
        <w:rPr>
          <w:rFonts w:ascii="Times New Roman" w:eastAsia="Times New Roman" w:hAnsi="Times New Roman" w:cs="Times New Roman"/>
          <w:sz w:val="24"/>
          <w:szCs w:val="24"/>
          <w:lang w:eastAsia="ru-RU"/>
        </w:rPr>
        <w:t>требовать</w:t>
      </w:r>
      <w:proofErr w:type="gramEnd"/>
      <w:r w:rsidRPr="00F3500A">
        <w:rPr>
          <w:rFonts w:ascii="Times New Roman" w:eastAsia="Times New Roman" w:hAnsi="Times New Roman" w:cs="Times New Roman"/>
          <w:sz w:val="24"/>
          <w:szCs w:val="24"/>
          <w:lang w:eastAsia="ru-RU"/>
        </w:rPr>
        <w:t xml:space="preserve"> от учреждения извещения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5.2. Если субъект считает, что учреждение осуществляет обработку его персональных данных с нарушением требований Федерального закона или иным образом нарушает его права и свободы, субъект вправе обжаловать действия или бездействие Работодателя в уполномоченный орган по защите прав субъектов персональных данных или в судебном порядке.</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 xml:space="preserve">6. </w:t>
      </w:r>
      <w:r w:rsidRPr="00F3500A">
        <w:rPr>
          <w:rFonts w:ascii="Times New Roman" w:eastAsia="Times New Roman" w:hAnsi="Times New Roman" w:cs="Times New Roman"/>
          <w:b/>
          <w:sz w:val="24"/>
          <w:szCs w:val="24"/>
          <w:lang w:eastAsia="ru-RU"/>
        </w:rPr>
        <w:t>Порядок уничтожения, блокирования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6.1. В случае выявления неправомерной обработки персональных данных при обращении субъекта персональных данных образовательная организация обязана осуществить блокирование неправомерно обрабатываемых персональных данных, относящихся к этому субъекту, с момента такого обращения на период проверки.</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 xml:space="preserve">6.2. В случае выявления неточных персональных данных при обращении субъекта персональных данных учреждение обязано осуществить блокирование персональных </w:t>
      </w:r>
      <w:r w:rsidRPr="00F3500A">
        <w:rPr>
          <w:rFonts w:ascii="Times New Roman" w:eastAsia="Times New Roman" w:hAnsi="Times New Roman" w:cs="Times New Roman"/>
          <w:sz w:val="24"/>
          <w:szCs w:val="24"/>
          <w:lang w:eastAsia="ru-RU"/>
        </w:rPr>
        <w:lastRenderedPageBreak/>
        <w:t>данных, относящихся к этому субъекту, с момента такого обращения на период проверки, если блокирование персональных данных не нарушает права и законные интересы субъекта или третьих лиц.</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6.3. В случае подтверждения факта неточности персональных данных учреждение на основании сведений, представленных субъектом персональных данных, или иных необходимых документов обязана уточнить персональные данные в течение семи рабочих дней со дня представления таких сведений и снять блокирование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6.4. В случае выявления неправомерной обработки персональных данных, осуществляемой учреждением, учреждение в срок, не превышающий трех рабочих дней с даты этого выявления, обязана прекратить неправомерную обработку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6.5. В случае если обеспечить правомерность обработки персональных данных невозможно, учреждение в срок, не превышающий десяти рабочих дней с даты выявления неправомерной обработки персональных данных, обязана уничтожить такие персональные данные.</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6.6. Об устранении допущенных нарушений или об уничтожении персональных данных учреждение обязано уведомить субъекта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6.7. В случае достижения цели обработки персональных данных учреждение обязано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6.8. В случае отзыва субъектом персональных данных согласия на обработку его персональных данных учреждение обязано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договором, стороной которого является субъект персональных данных.</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6.9. В случае отсутствия возможности уничтожения персональных данных в течение срока, указанного в пунктах 6.4-6.8 настоящего Положения, учреждение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 xml:space="preserve">7. </w:t>
      </w:r>
      <w:r w:rsidRPr="00F3500A">
        <w:rPr>
          <w:rFonts w:ascii="Times New Roman" w:eastAsia="Times New Roman" w:hAnsi="Times New Roman" w:cs="Times New Roman"/>
          <w:b/>
          <w:sz w:val="24"/>
          <w:szCs w:val="24"/>
          <w:lang w:eastAsia="ru-RU"/>
        </w:rPr>
        <w:t>Ответственность за нарушение норм, регулирующих обработку и защиту персональных данных работника</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7.1. 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настоящим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7.2. Все что не учтено в настоящем Положении, применяется в соответствии с нормами действующего законодательства.</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b/>
          <w:sz w:val="24"/>
          <w:szCs w:val="24"/>
          <w:lang w:eastAsia="ru-RU"/>
        </w:rPr>
      </w:pPr>
      <w:r w:rsidRPr="00F3500A">
        <w:rPr>
          <w:rFonts w:ascii="Times New Roman" w:eastAsia="Times New Roman" w:hAnsi="Times New Roman" w:cs="Times New Roman"/>
          <w:sz w:val="24"/>
          <w:szCs w:val="24"/>
          <w:lang w:eastAsia="ru-RU"/>
        </w:rPr>
        <w:t xml:space="preserve">8. </w:t>
      </w:r>
      <w:r w:rsidRPr="00F3500A">
        <w:rPr>
          <w:rFonts w:ascii="Times New Roman" w:eastAsia="Times New Roman" w:hAnsi="Times New Roman" w:cs="Times New Roman"/>
          <w:b/>
          <w:sz w:val="24"/>
          <w:szCs w:val="24"/>
          <w:lang w:eastAsia="ru-RU"/>
        </w:rPr>
        <w:t>Заключительные положения</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8.1. Настоящее Положение вступает в силу с момента его утверждения.</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8.2. Учреждение обеспечивает неограниченный доступ к настоящему документу.</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8.3. Настоящее Положение доводится до сведения всех обучающихся и их родителей (законных представителей).</w:t>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spacing w:after="200" w:line="276"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br w:type="page"/>
      </w:r>
    </w:p>
    <w:p w:rsidR="00EC31D4" w:rsidRPr="00F3500A" w:rsidRDefault="00EC31D4" w:rsidP="00EC31D4">
      <w:pPr>
        <w:tabs>
          <w:tab w:val="left" w:pos="5790"/>
        </w:tabs>
        <w:spacing w:after="0" w:line="240" w:lineRule="auto"/>
        <w:rPr>
          <w:rFonts w:ascii="Times New Roman" w:eastAsia="Times New Roman" w:hAnsi="Times New Roman" w:cs="Times New Roman"/>
          <w:sz w:val="24"/>
          <w:szCs w:val="24"/>
          <w:lang w:eastAsia="ru-RU"/>
        </w:rPr>
      </w:pPr>
    </w:p>
    <w:p w:rsidR="00EC31D4" w:rsidRPr="00F3500A" w:rsidRDefault="00EC31D4" w:rsidP="00EC31D4">
      <w:pPr>
        <w:tabs>
          <w:tab w:val="left" w:pos="5790"/>
        </w:tabs>
        <w:spacing w:after="0" w:line="240" w:lineRule="auto"/>
        <w:jc w:val="right"/>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Приложение №3</w:t>
      </w:r>
    </w:p>
    <w:tbl>
      <w:tblPr>
        <w:tblW w:w="0" w:type="auto"/>
        <w:jc w:val="right"/>
        <w:tblLook w:val="01E0" w:firstRow="1" w:lastRow="1" w:firstColumn="1" w:lastColumn="1" w:noHBand="0" w:noVBand="0"/>
      </w:tblPr>
      <w:tblGrid>
        <w:gridCol w:w="361"/>
        <w:gridCol w:w="3703"/>
      </w:tblGrid>
      <w:tr w:rsidR="00EC31D4" w:rsidRPr="00F3500A" w:rsidTr="00333662">
        <w:trPr>
          <w:jc w:val="right"/>
        </w:trPr>
        <w:tc>
          <w:tcPr>
            <w:tcW w:w="4064" w:type="dxa"/>
            <w:gridSpan w:val="2"/>
            <w:tcBorders>
              <w:bottom w:val="single" w:sz="4" w:space="0" w:color="auto"/>
            </w:tcBorders>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24"/>
                <w:szCs w:val="24"/>
                <w:lang w:eastAsia="ru-RU"/>
              </w:rPr>
            </w:pPr>
          </w:p>
        </w:tc>
      </w:tr>
      <w:tr w:rsidR="00EC31D4" w:rsidRPr="00F3500A" w:rsidTr="00333662">
        <w:trPr>
          <w:jc w:val="right"/>
        </w:trPr>
        <w:tc>
          <w:tcPr>
            <w:tcW w:w="4064" w:type="dxa"/>
            <w:gridSpan w:val="2"/>
            <w:tcBorders>
              <w:top w:val="single" w:sz="4" w:space="0" w:color="auto"/>
            </w:tcBorders>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наименование</w:t>
            </w:r>
            <w:proofErr w:type="gramEnd"/>
            <w:r w:rsidRPr="00F3500A">
              <w:rPr>
                <w:rFonts w:ascii="Times New Roman" w:eastAsia="Times New Roman" w:hAnsi="Times New Roman" w:cs="Times New Roman"/>
                <w:sz w:val="18"/>
                <w:szCs w:val="18"/>
                <w:lang w:eastAsia="ru-RU"/>
              </w:rPr>
              <w:t xml:space="preserve"> должности руководителя)</w:t>
            </w:r>
          </w:p>
        </w:tc>
      </w:tr>
      <w:tr w:rsidR="00EC31D4" w:rsidRPr="00F3500A" w:rsidTr="00333662">
        <w:trPr>
          <w:jc w:val="right"/>
        </w:trPr>
        <w:tc>
          <w:tcPr>
            <w:tcW w:w="4064" w:type="dxa"/>
            <w:gridSpan w:val="2"/>
            <w:tcBorders>
              <w:bottom w:val="single" w:sz="4" w:space="0" w:color="auto"/>
            </w:tcBorders>
            <w:shd w:val="clear" w:color="auto" w:fill="auto"/>
          </w:tcPr>
          <w:p w:rsidR="00EC31D4" w:rsidRPr="00F3500A" w:rsidRDefault="00EC31D4" w:rsidP="00333662">
            <w:pPr>
              <w:spacing w:before="120" w:after="0" w:line="240" w:lineRule="auto"/>
              <w:jc w:val="center"/>
              <w:rPr>
                <w:rFonts w:ascii="Times New Roman" w:eastAsia="Times New Roman" w:hAnsi="Times New Roman" w:cs="Times New Roman"/>
                <w:sz w:val="24"/>
                <w:szCs w:val="24"/>
                <w:lang w:eastAsia="ru-RU"/>
              </w:rPr>
            </w:pPr>
          </w:p>
        </w:tc>
      </w:tr>
      <w:tr w:rsidR="00EC31D4" w:rsidRPr="00F3500A" w:rsidTr="00333662">
        <w:trPr>
          <w:jc w:val="right"/>
        </w:trPr>
        <w:tc>
          <w:tcPr>
            <w:tcW w:w="4064" w:type="dxa"/>
            <w:gridSpan w:val="2"/>
            <w:tcBorders>
              <w:top w:val="single" w:sz="4" w:space="0" w:color="auto"/>
            </w:tcBorders>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наименование</w:t>
            </w:r>
            <w:proofErr w:type="gramEnd"/>
            <w:r w:rsidRPr="00F3500A">
              <w:rPr>
                <w:rFonts w:ascii="Times New Roman" w:eastAsia="Times New Roman" w:hAnsi="Times New Roman" w:cs="Times New Roman"/>
                <w:sz w:val="18"/>
                <w:szCs w:val="18"/>
                <w:lang w:eastAsia="ru-RU"/>
              </w:rPr>
              <w:t xml:space="preserve"> организации)</w:t>
            </w:r>
          </w:p>
        </w:tc>
      </w:tr>
      <w:tr w:rsidR="00EC31D4" w:rsidRPr="00F3500A" w:rsidTr="00333662">
        <w:trPr>
          <w:jc w:val="right"/>
        </w:trPr>
        <w:tc>
          <w:tcPr>
            <w:tcW w:w="4064" w:type="dxa"/>
            <w:gridSpan w:val="2"/>
            <w:tcBorders>
              <w:bottom w:val="single" w:sz="4" w:space="0" w:color="auto"/>
            </w:tcBorders>
            <w:shd w:val="clear" w:color="auto" w:fill="auto"/>
          </w:tcPr>
          <w:p w:rsidR="00EC31D4" w:rsidRPr="00F3500A" w:rsidRDefault="00EC31D4" w:rsidP="00333662">
            <w:pPr>
              <w:spacing w:before="120" w:after="0" w:line="240" w:lineRule="auto"/>
              <w:jc w:val="center"/>
              <w:rPr>
                <w:rFonts w:ascii="Times New Roman" w:eastAsia="Times New Roman" w:hAnsi="Times New Roman" w:cs="Times New Roman"/>
                <w:sz w:val="24"/>
                <w:szCs w:val="24"/>
                <w:lang w:eastAsia="ru-RU"/>
              </w:rPr>
            </w:pPr>
          </w:p>
        </w:tc>
      </w:tr>
      <w:tr w:rsidR="00EC31D4" w:rsidRPr="00F3500A" w:rsidTr="00333662">
        <w:trPr>
          <w:jc w:val="right"/>
        </w:trPr>
        <w:tc>
          <w:tcPr>
            <w:tcW w:w="4064" w:type="dxa"/>
            <w:gridSpan w:val="2"/>
            <w:tcBorders>
              <w:top w:val="single" w:sz="4" w:space="0" w:color="auto"/>
            </w:tcBorders>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(Фамилия И.О. руководителя)</w:t>
            </w:r>
          </w:p>
        </w:tc>
      </w:tr>
      <w:tr w:rsidR="00EC31D4" w:rsidRPr="00F3500A" w:rsidTr="00333662">
        <w:trPr>
          <w:jc w:val="right"/>
        </w:trPr>
        <w:tc>
          <w:tcPr>
            <w:tcW w:w="4064" w:type="dxa"/>
            <w:gridSpan w:val="2"/>
            <w:shd w:val="clear" w:color="auto" w:fill="auto"/>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rPr>
          <w:trHeight w:val="270"/>
          <w:jc w:val="right"/>
        </w:trPr>
        <w:tc>
          <w:tcPr>
            <w:tcW w:w="361" w:type="dxa"/>
            <w:shd w:val="clear" w:color="auto" w:fill="auto"/>
            <w:tcMar>
              <w:right w:w="28" w:type="dxa"/>
            </w:tcMar>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roofErr w:type="gramStart"/>
            <w:r w:rsidRPr="00F3500A">
              <w:rPr>
                <w:rFonts w:ascii="Times New Roman" w:eastAsia="Times New Roman" w:hAnsi="Times New Roman" w:cs="Times New Roman"/>
                <w:sz w:val="24"/>
                <w:szCs w:val="24"/>
                <w:lang w:eastAsia="ru-RU"/>
              </w:rPr>
              <w:t>от</w:t>
            </w:r>
            <w:proofErr w:type="gramEnd"/>
            <w:r w:rsidRPr="00F3500A">
              <w:rPr>
                <w:rFonts w:ascii="Times New Roman" w:eastAsia="Times New Roman" w:hAnsi="Times New Roman" w:cs="Times New Roman"/>
                <w:sz w:val="24"/>
                <w:szCs w:val="24"/>
                <w:lang w:eastAsia="ru-RU"/>
              </w:rPr>
              <w:t xml:space="preserve"> </w:t>
            </w:r>
          </w:p>
        </w:tc>
        <w:tc>
          <w:tcPr>
            <w:tcW w:w="3703" w:type="dxa"/>
            <w:tcBorders>
              <w:bottom w:val="single" w:sz="4" w:space="0" w:color="auto"/>
            </w:tcBorders>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24"/>
                <w:szCs w:val="24"/>
                <w:lang w:eastAsia="ru-RU"/>
              </w:rPr>
            </w:pPr>
          </w:p>
        </w:tc>
      </w:tr>
      <w:tr w:rsidR="00EC31D4" w:rsidRPr="00F3500A" w:rsidTr="00333662">
        <w:trPr>
          <w:trHeight w:val="270"/>
          <w:jc w:val="right"/>
        </w:trPr>
        <w:tc>
          <w:tcPr>
            <w:tcW w:w="361" w:type="dxa"/>
            <w:shd w:val="clear" w:color="auto" w:fill="auto"/>
            <w:tcMar>
              <w:right w:w="28" w:type="dxa"/>
            </w:tcMar>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p>
        </w:tc>
        <w:tc>
          <w:tcPr>
            <w:tcW w:w="3703" w:type="dxa"/>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должность</w:t>
            </w:r>
            <w:proofErr w:type="gramEnd"/>
            <w:r w:rsidRPr="00F3500A">
              <w:rPr>
                <w:rFonts w:ascii="Times New Roman" w:eastAsia="Times New Roman" w:hAnsi="Times New Roman" w:cs="Times New Roman"/>
                <w:sz w:val="18"/>
                <w:szCs w:val="18"/>
                <w:lang w:eastAsia="ru-RU"/>
              </w:rPr>
              <w:t xml:space="preserve"> работника)</w:t>
            </w:r>
          </w:p>
        </w:tc>
      </w:tr>
      <w:tr w:rsidR="00EC31D4" w:rsidRPr="00F3500A" w:rsidTr="00333662">
        <w:trPr>
          <w:jc w:val="right"/>
        </w:trPr>
        <w:tc>
          <w:tcPr>
            <w:tcW w:w="4064" w:type="dxa"/>
            <w:gridSpan w:val="2"/>
            <w:tcBorders>
              <w:bottom w:val="single" w:sz="4" w:space="0" w:color="auto"/>
            </w:tcBorders>
            <w:shd w:val="clear" w:color="auto" w:fill="auto"/>
          </w:tcPr>
          <w:p w:rsidR="00EC31D4" w:rsidRPr="00F3500A" w:rsidRDefault="00EC31D4" w:rsidP="00333662">
            <w:pPr>
              <w:spacing w:before="120" w:after="0" w:line="240" w:lineRule="auto"/>
              <w:jc w:val="center"/>
              <w:rPr>
                <w:rFonts w:ascii="Times New Roman" w:eastAsia="Times New Roman" w:hAnsi="Times New Roman" w:cs="Times New Roman"/>
                <w:sz w:val="24"/>
                <w:szCs w:val="24"/>
                <w:lang w:eastAsia="ru-RU"/>
              </w:rPr>
            </w:pPr>
          </w:p>
        </w:tc>
      </w:tr>
      <w:tr w:rsidR="00EC31D4" w:rsidRPr="00F3500A" w:rsidTr="00333662">
        <w:trPr>
          <w:jc w:val="right"/>
        </w:trPr>
        <w:tc>
          <w:tcPr>
            <w:tcW w:w="4064" w:type="dxa"/>
            <w:gridSpan w:val="2"/>
            <w:tcBorders>
              <w:top w:val="single" w:sz="4" w:space="0" w:color="auto"/>
            </w:tcBorders>
            <w:shd w:val="clear" w:color="auto" w:fill="auto"/>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(Фамилия И.О. работника)</w:t>
            </w:r>
          </w:p>
        </w:tc>
      </w:tr>
    </w:tbl>
    <w:p w:rsidR="00EC31D4" w:rsidRPr="00F3500A" w:rsidRDefault="00EC31D4" w:rsidP="00EC31D4">
      <w:pPr>
        <w:spacing w:after="0" w:line="240" w:lineRule="auto"/>
        <w:jc w:val="center"/>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ЗАЯВЛЕНИЕ</w:t>
      </w:r>
    </w:p>
    <w:p w:rsidR="00EC31D4" w:rsidRPr="00F3500A" w:rsidRDefault="00EC31D4" w:rsidP="00EC31D4">
      <w:pPr>
        <w:spacing w:after="0" w:line="240" w:lineRule="auto"/>
        <w:jc w:val="center"/>
        <w:rPr>
          <w:rFonts w:ascii="Times New Roman" w:eastAsia="Times New Roman" w:hAnsi="Times New Roman" w:cs="Times New Roman"/>
          <w:sz w:val="24"/>
          <w:szCs w:val="24"/>
          <w:lang w:eastAsia="ru-RU"/>
        </w:rPr>
      </w:pPr>
      <w:proofErr w:type="gramStart"/>
      <w:r w:rsidRPr="00F3500A">
        <w:rPr>
          <w:rFonts w:ascii="Times New Roman" w:eastAsia="Times New Roman" w:hAnsi="Times New Roman" w:cs="Times New Roman"/>
          <w:sz w:val="24"/>
          <w:szCs w:val="24"/>
          <w:lang w:eastAsia="ru-RU"/>
        </w:rPr>
        <w:t>на</w:t>
      </w:r>
      <w:proofErr w:type="gramEnd"/>
      <w:r w:rsidRPr="00F3500A">
        <w:rPr>
          <w:rFonts w:ascii="Times New Roman" w:eastAsia="Times New Roman" w:hAnsi="Times New Roman" w:cs="Times New Roman"/>
          <w:sz w:val="24"/>
          <w:szCs w:val="24"/>
          <w:lang w:eastAsia="ru-RU"/>
        </w:rPr>
        <w:t xml:space="preserve"> обработку персональных данных</w:t>
      </w:r>
    </w:p>
    <w:p w:rsidR="00EC31D4" w:rsidRPr="00F3500A" w:rsidRDefault="00EC31D4" w:rsidP="00EC31D4">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00"/>
        <w:gridCol w:w="633"/>
        <w:gridCol w:w="7822"/>
      </w:tblGrid>
      <w:tr w:rsidR="00EC31D4" w:rsidRPr="00F3500A" w:rsidTr="00333662">
        <w:tc>
          <w:tcPr>
            <w:tcW w:w="900" w:type="dxa"/>
            <w:shd w:val="clear" w:color="auto" w:fill="auto"/>
            <w:tcMar>
              <w:left w:w="0" w:type="dxa"/>
            </w:tcMar>
          </w:tcPr>
          <w:p w:rsidR="00EC31D4" w:rsidRPr="00F3500A" w:rsidRDefault="00EC31D4" w:rsidP="00333662">
            <w:pPr>
              <w:spacing w:after="0" w:line="240" w:lineRule="auto"/>
              <w:ind w:firstLine="540"/>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Я,</w:t>
            </w:r>
          </w:p>
        </w:tc>
        <w:tc>
          <w:tcPr>
            <w:tcW w:w="8563" w:type="dxa"/>
            <w:gridSpan w:val="2"/>
            <w:tcBorders>
              <w:bottom w:val="single" w:sz="4" w:space="0" w:color="auto"/>
            </w:tcBorders>
            <w:shd w:val="clear" w:color="auto" w:fill="auto"/>
            <w:tcMar>
              <w:left w:w="0" w:type="dxa"/>
            </w:tcMar>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9463" w:type="dxa"/>
            <w:gridSpan w:val="3"/>
            <w:shd w:val="clear" w:color="auto" w:fill="auto"/>
            <w:tcMar>
              <w:left w:w="0" w:type="dxa"/>
            </w:tcMar>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фамилия</w:t>
            </w:r>
            <w:proofErr w:type="gramEnd"/>
            <w:r w:rsidRPr="00F3500A">
              <w:rPr>
                <w:rFonts w:ascii="Times New Roman" w:eastAsia="Times New Roman" w:hAnsi="Times New Roman" w:cs="Times New Roman"/>
                <w:sz w:val="18"/>
                <w:szCs w:val="18"/>
                <w:lang w:eastAsia="ru-RU"/>
              </w:rPr>
              <w:t>, имя, отчество)</w:t>
            </w:r>
          </w:p>
        </w:tc>
      </w:tr>
      <w:tr w:rsidR="00EC31D4" w:rsidRPr="00F3500A" w:rsidTr="00333662">
        <w:tc>
          <w:tcPr>
            <w:tcW w:w="1540" w:type="dxa"/>
            <w:gridSpan w:val="2"/>
            <w:shd w:val="clear" w:color="auto" w:fill="auto"/>
            <w:tcMar>
              <w:left w:w="0" w:type="dxa"/>
              <w:right w:w="57" w:type="dxa"/>
            </w:tcMar>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roofErr w:type="gramStart"/>
            <w:r w:rsidRPr="00F3500A">
              <w:rPr>
                <w:rFonts w:ascii="Times New Roman" w:eastAsia="Times New Roman" w:hAnsi="Times New Roman" w:cs="Times New Roman"/>
                <w:sz w:val="24"/>
                <w:szCs w:val="24"/>
                <w:lang w:eastAsia="ru-RU"/>
              </w:rPr>
              <w:t>даю</w:t>
            </w:r>
            <w:proofErr w:type="gramEnd"/>
            <w:r w:rsidRPr="00F3500A">
              <w:rPr>
                <w:rFonts w:ascii="Times New Roman" w:eastAsia="Times New Roman" w:hAnsi="Times New Roman" w:cs="Times New Roman"/>
                <w:sz w:val="24"/>
                <w:szCs w:val="24"/>
                <w:lang w:eastAsia="ru-RU"/>
              </w:rPr>
              <w:t xml:space="preserve"> согласие</w:t>
            </w:r>
          </w:p>
        </w:tc>
        <w:tc>
          <w:tcPr>
            <w:tcW w:w="7923" w:type="dxa"/>
            <w:tcBorders>
              <w:bottom w:val="single" w:sz="4" w:space="0" w:color="auto"/>
            </w:tcBorders>
            <w:shd w:val="clear" w:color="auto" w:fill="auto"/>
            <w:tcMar>
              <w:left w:w="0" w:type="dxa"/>
            </w:tcMar>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9463" w:type="dxa"/>
            <w:gridSpan w:val="3"/>
            <w:shd w:val="clear" w:color="auto" w:fill="auto"/>
            <w:tcMar>
              <w:left w:w="0" w:type="dxa"/>
            </w:tcMar>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наименование</w:t>
            </w:r>
            <w:proofErr w:type="gramEnd"/>
            <w:r w:rsidRPr="00F3500A">
              <w:rPr>
                <w:rFonts w:ascii="Times New Roman" w:eastAsia="Times New Roman" w:hAnsi="Times New Roman" w:cs="Times New Roman"/>
                <w:sz w:val="18"/>
                <w:szCs w:val="18"/>
                <w:lang w:eastAsia="ru-RU"/>
              </w:rPr>
              <w:t xml:space="preserve"> организации)</w:t>
            </w:r>
          </w:p>
        </w:tc>
      </w:tr>
    </w:tbl>
    <w:p w:rsidR="00EC31D4" w:rsidRPr="00F3500A" w:rsidRDefault="00EC31D4" w:rsidP="00EC31D4">
      <w:pPr>
        <w:spacing w:after="0" w:line="240" w:lineRule="auto"/>
        <w:jc w:val="both"/>
        <w:rPr>
          <w:rFonts w:ascii="Times New Roman" w:eastAsia="Times New Roman" w:hAnsi="Times New Roman" w:cs="Times New Roman"/>
          <w:sz w:val="20"/>
          <w:szCs w:val="20"/>
          <w:lang w:eastAsia="ru-RU"/>
        </w:rPr>
      </w:pPr>
      <w:r w:rsidRPr="00F3500A">
        <w:rPr>
          <w:rFonts w:ascii="Times New Roman" w:eastAsia="Times New Roman" w:hAnsi="Times New Roman" w:cs="Times New Roman"/>
          <w:sz w:val="20"/>
          <w:szCs w:val="20"/>
          <w:lang w:eastAsia="ru-RU"/>
        </w:rPr>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а именно:</w:t>
      </w:r>
    </w:p>
    <w:p w:rsidR="00EC31D4" w:rsidRPr="00F3500A" w:rsidRDefault="00EC31D4" w:rsidP="00EC31D4">
      <w:pPr>
        <w:spacing w:after="0" w:line="240" w:lineRule="auto"/>
        <w:rPr>
          <w:rFonts w:ascii="Times New Roman" w:eastAsia="Times New Roman" w:hAnsi="Times New Roman" w:cs="Times New Roman"/>
          <w:sz w:val="20"/>
          <w:szCs w:val="20"/>
          <w:lang w:eastAsia="ru-RU"/>
        </w:rPr>
      </w:pPr>
      <w:r w:rsidRPr="00F3500A">
        <w:rPr>
          <w:rFonts w:ascii="Times New Roman" w:eastAsia="Times New Roman" w:hAnsi="Times New Roman" w:cs="Times New Roman"/>
          <w:sz w:val="20"/>
          <w:szCs w:val="20"/>
          <w:lang w:eastAsia="ru-RU"/>
        </w:rPr>
        <w:t>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tbl>
      <w:tblPr>
        <w:tblW w:w="0" w:type="auto"/>
        <w:tblLook w:val="01E0" w:firstRow="1" w:lastRow="1" w:firstColumn="1" w:lastColumn="1" w:noHBand="0" w:noVBand="0"/>
      </w:tblPr>
      <w:tblGrid>
        <w:gridCol w:w="900"/>
        <w:gridCol w:w="175"/>
        <w:gridCol w:w="800"/>
        <w:gridCol w:w="928"/>
        <w:gridCol w:w="628"/>
        <w:gridCol w:w="511"/>
        <w:gridCol w:w="175"/>
        <w:gridCol w:w="1122"/>
        <w:gridCol w:w="645"/>
        <w:gridCol w:w="3471"/>
      </w:tblGrid>
      <w:tr w:rsidR="00EC31D4" w:rsidRPr="00F3500A" w:rsidTr="00333662">
        <w:tc>
          <w:tcPr>
            <w:tcW w:w="1080" w:type="dxa"/>
            <w:gridSpan w:val="2"/>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1. Ф.И.О.</w:t>
            </w:r>
          </w:p>
        </w:tc>
        <w:tc>
          <w:tcPr>
            <w:tcW w:w="9410" w:type="dxa"/>
            <w:gridSpan w:val="8"/>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980" w:type="dxa"/>
            <w:gridSpan w:val="3"/>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2. Дата рождения</w:t>
            </w:r>
          </w:p>
        </w:tc>
        <w:tc>
          <w:tcPr>
            <w:tcW w:w="8510" w:type="dxa"/>
            <w:gridSpan w:val="7"/>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0490" w:type="dxa"/>
            <w:gridSpan w:val="10"/>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число</w:t>
            </w:r>
            <w:proofErr w:type="gramEnd"/>
            <w:r w:rsidRPr="00F3500A">
              <w:rPr>
                <w:rFonts w:ascii="Times New Roman" w:eastAsia="Times New Roman" w:hAnsi="Times New Roman" w:cs="Times New Roman"/>
                <w:sz w:val="18"/>
                <w:szCs w:val="18"/>
                <w:lang w:eastAsia="ru-RU"/>
              </w:rPr>
              <w:t>, месяц, год)</w:t>
            </w:r>
          </w:p>
        </w:tc>
      </w:tr>
      <w:tr w:rsidR="00EC31D4" w:rsidRPr="00F3500A" w:rsidTr="00333662">
        <w:tc>
          <w:tcPr>
            <w:tcW w:w="4320" w:type="dxa"/>
            <w:gridSpan w:val="6"/>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3. Документ, удостоверяющий личность</w:t>
            </w:r>
          </w:p>
        </w:tc>
        <w:tc>
          <w:tcPr>
            <w:tcW w:w="6170" w:type="dxa"/>
            <w:gridSpan w:val="4"/>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4320" w:type="dxa"/>
            <w:gridSpan w:val="6"/>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18"/>
                <w:szCs w:val="18"/>
                <w:lang w:eastAsia="ru-RU"/>
              </w:rPr>
            </w:pPr>
          </w:p>
        </w:tc>
        <w:tc>
          <w:tcPr>
            <w:tcW w:w="6170" w:type="dxa"/>
            <w:gridSpan w:val="4"/>
            <w:tcBorders>
              <w:top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наименование</w:t>
            </w:r>
            <w:proofErr w:type="gramEnd"/>
            <w:r w:rsidRPr="00F3500A">
              <w:rPr>
                <w:rFonts w:ascii="Times New Roman" w:eastAsia="Times New Roman" w:hAnsi="Times New Roman" w:cs="Times New Roman"/>
                <w:sz w:val="18"/>
                <w:szCs w:val="18"/>
                <w:lang w:eastAsia="ru-RU"/>
              </w:rPr>
              <w:t>, номер и серия документа,</w:t>
            </w:r>
          </w:p>
        </w:tc>
      </w:tr>
      <w:tr w:rsidR="00EC31D4" w:rsidRPr="00F3500A" w:rsidTr="00333662">
        <w:tc>
          <w:tcPr>
            <w:tcW w:w="10490" w:type="dxa"/>
            <w:gridSpan w:val="10"/>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0490" w:type="dxa"/>
            <w:gridSpan w:val="10"/>
            <w:tcBorders>
              <w:top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proofErr w:type="gramStart"/>
            <w:r w:rsidRPr="00F3500A">
              <w:rPr>
                <w:rFonts w:ascii="Times New Roman" w:eastAsia="Times New Roman" w:hAnsi="Times New Roman" w:cs="Times New Roman"/>
                <w:sz w:val="18"/>
                <w:szCs w:val="18"/>
                <w:lang w:eastAsia="ru-RU"/>
              </w:rPr>
              <w:t>кем</w:t>
            </w:r>
            <w:proofErr w:type="gramEnd"/>
            <w:r w:rsidRPr="00F3500A">
              <w:rPr>
                <w:rFonts w:ascii="Times New Roman" w:eastAsia="Times New Roman" w:hAnsi="Times New Roman" w:cs="Times New Roman"/>
                <w:sz w:val="18"/>
                <w:szCs w:val="18"/>
                <w:lang w:eastAsia="ru-RU"/>
              </w:rPr>
              <w:t xml:space="preserve"> и когда выдан)</w:t>
            </w:r>
          </w:p>
        </w:tc>
      </w:tr>
      <w:tr w:rsidR="00EC31D4" w:rsidRPr="00F3500A" w:rsidTr="00333662">
        <w:tc>
          <w:tcPr>
            <w:tcW w:w="4500" w:type="dxa"/>
            <w:gridSpan w:val="7"/>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4. Адрес регистрации по месту жительства</w:t>
            </w:r>
          </w:p>
        </w:tc>
        <w:tc>
          <w:tcPr>
            <w:tcW w:w="5990" w:type="dxa"/>
            <w:gridSpan w:val="3"/>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0490" w:type="dxa"/>
            <w:gridSpan w:val="10"/>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0490" w:type="dxa"/>
            <w:gridSpan w:val="10"/>
            <w:tcBorders>
              <w:top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почтовый</w:t>
            </w:r>
            <w:proofErr w:type="gramEnd"/>
            <w:r w:rsidRPr="00F3500A">
              <w:rPr>
                <w:rFonts w:ascii="Times New Roman" w:eastAsia="Times New Roman" w:hAnsi="Times New Roman" w:cs="Times New Roman"/>
                <w:sz w:val="18"/>
                <w:szCs w:val="18"/>
                <w:lang w:eastAsia="ru-RU"/>
              </w:rPr>
              <w:t xml:space="preserve"> адрес)</w:t>
            </w:r>
          </w:p>
        </w:tc>
      </w:tr>
      <w:tr w:rsidR="00EC31D4" w:rsidRPr="00F3500A" w:rsidTr="00333662">
        <w:tc>
          <w:tcPr>
            <w:tcW w:w="3780" w:type="dxa"/>
            <w:gridSpan w:val="5"/>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5. Адрес фактического проживания</w:t>
            </w:r>
          </w:p>
        </w:tc>
        <w:tc>
          <w:tcPr>
            <w:tcW w:w="6710" w:type="dxa"/>
            <w:gridSpan w:val="5"/>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3780" w:type="dxa"/>
            <w:gridSpan w:val="5"/>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p>
        </w:tc>
        <w:tc>
          <w:tcPr>
            <w:tcW w:w="6710" w:type="dxa"/>
            <w:gridSpan w:val="5"/>
            <w:tcBorders>
              <w:top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почтовый</w:t>
            </w:r>
            <w:proofErr w:type="gramEnd"/>
            <w:r w:rsidRPr="00F3500A">
              <w:rPr>
                <w:rFonts w:ascii="Times New Roman" w:eastAsia="Times New Roman" w:hAnsi="Times New Roman" w:cs="Times New Roman"/>
                <w:sz w:val="18"/>
                <w:szCs w:val="18"/>
                <w:lang w:eastAsia="ru-RU"/>
              </w:rPr>
              <w:t xml:space="preserve"> адрес фактического проживания</w:t>
            </w:r>
          </w:p>
        </w:tc>
      </w:tr>
      <w:tr w:rsidR="00EC31D4" w:rsidRPr="00F3500A" w:rsidTr="00333662">
        <w:tc>
          <w:tcPr>
            <w:tcW w:w="10490" w:type="dxa"/>
            <w:gridSpan w:val="10"/>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0490" w:type="dxa"/>
            <w:gridSpan w:val="10"/>
            <w:tcBorders>
              <w:top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proofErr w:type="gramStart"/>
            <w:r w:rsidRPr="00F3500A">
              <w:rPr>
                <w:rFonts w:ascii="Times New Roman" w:eastAsia="Times New Roman" w:hAnsi="Times New Roman" w:cs="Times New Roman"/>
                <w:sz w:val="18"/>
                <w:szCs w:val="18"/>
                <w:lang w:eastAsia="ru-RU"/>
              </w:rPr>
              <w:lastRenderedPageBreak/>
              <w:t>контактный</w:t>
            </w:r>
            <w:proofErr w:type="gramEnd"/>
            <w:r w:rsidRPr="00F3500A">
              <w:rPr>
                <w:rFonts w:ascii="Times New Roman" w:eastAsia="Times New Roman" w:hAnsi="Times New Roman" w:cs="Times New Roman"/>
                <w:sz w:val="18"/>
                <w:szCs w:val="18"/>
                <w:lang w:eastAsia="ru-RU"/>
              </w:rPr>
              <w:t xml:space="preserve"> телефон)</w:t>
            </w:r>
          </w:p>
        </w:tc>
      </w:tr>
      <w:tr w:rsidR="00EC31D4" w:rsidRPr="00F3500A" w:rsidTr="00333662">
        <w:tc>
          <w:tcPr>
            <w:tcW w:w="900" w:type="dxa"/>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6. ИНН</w:t>
            </w:r>
          </w:p>
        </w:tc>
        <w:tc>
          <w:tcPr>
            <w:tcW w:w="9590" w:type="dxa"/>
            <w:gridSpan w:val="9"/>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6480" w:type="dxa"/>
            <w:gridSpan w:val="9"/>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7. Номер страхового свидетельства пенсионного страхования</w:t>
            </w:r>
          </w:p>
        </w:tc>
        <w:tc>
          <w:tcPr>
            <w:tcW w:w="4010" w:type="dxa"/>
            <w:tcBorders>
              <w:bottom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rPr>
                <w:rFonts w:ascii="Times New Roman" w:eastAsia="Times New Roman" w:hAnsi="Times New Roman" w:cs="Times New Roman"/>
                <w:sz w:val="24"/>
                <w:szCs w:val="24"/>
                <w:lang w:eastAsia="ru-RU"/>
              </w:rPr>
            </w:pPr>
          </w:p>
        </w:tc>
      </w:tr>
      <w:tr w:rsidR="00EC31D4" w:rsidRPr="00F3500A" w:rsidTr="00333662">
        <w:tc>
          <w:tcPr>
            <w:tcW w:w="10490" w:type="dxa"/>
            <w:gridSpan w:val="10"/>
            <w:shd w:val="clear" w:color="auto" w:fill="auto"/>
            <w:tcMar>
              <w:left w:w="0" w:type="dxa"/>
              <w:right w:w="57" w:type="dxa"/>
            </w:tcMar>
            <w:vAlign w:val="bottom"/>
          </w:tcPr>
          <w:p w:rsidR="00EC31D4" w:rsidRPr="00F3500A" w:rsidRDefault="00EC31D4" w:rsidP="00333662">
            <w:pPr>
              <w:spacing w:before="120" w:after="0" w:line="240" w:lineRule="auto"/>
              <w:rPr>
                <w:rFonts w:ascii="Times New Roman" w:eastAsia="Times New Roman" w:hAnsi="Times New Roman" w:cs="Times New Roman"/>
                <w:sz w:val="24"/>
                <w:szCs w:val="24"/>
                <w:lang w:eastAsia="ru-RU"/>
              </w:rPr>
            </w:pPr>
            <w:r w:rsidRPr="00F3500A">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предупрежден(а).</w:t>
            </w:r>
          </w:p>
        </w:tc>
      </w:tr>
      <w:tr w:rsidR="00EC31D4" w:rsidRPr="00F3500A" w:rsidTr="00333662">
        <w:tc>
          <w:tcPr>
            <w:tcW w:w="3060" w:type="dxa"/>
            <w:gridSpan w:val="4"/>
            <w:tcBorders>
              <w:bottom w:val="single" w:sz="4" w:space="0" w:color="auto"/>
            </w:tcBorders>
            <w:shd w:val="clear" w:color="auto" w:fill="auto"/>
            <w:tcMar>
              <w:left w:w="0" w:type="dxa"/>
              <w:right w:w="57" w:type="dxa"/>
            </w:tcMar>
            <w:vAlign w:val="bottom"/>
          </w:tcPr>
          <w:p w:rsidR="00EC31D4" w:rsidRPr="00F3500A" w:rsidRDefault="00EC31D4" w:rsidP="00333662">
            <w:pPr>
              <w:spacing w:before="120" w:after="0" w:line="240" w:lineRule="auto"/>
              <w:rPr>
                <w:rFonts w:ascii="Times New Roman" w:eastAsia="Times New Roman" w:hAnsi="Times New Roman" w:cs="Times New Roman"/>
                <w:sz w:val="24"/>
                <w:szCs w:val="24"/>
                <w:lang w:eastAsia="ru-RU"/>
              </w:rPr>
            </w:pPr>
          </w:p>
        </w:tc>
        <w:tc>
          <w:tcPr>
            <w:tcW w:w="720" w:type="dxa"/>
            <w:shd w:val="clear" w:color="auto" w:fill="auto"/>
            <w:tcMar>
              <w:left w:w="0" w:type="dxa"/>
              <w:right w:w="57" w:type="dxa"/>
            </w:tcMar>
            <w:vAlign w:val="bottom"/>
          </w:tcPr>
          <w:p w:rsidR="00EC31D4" w:rsidRPr="00F3500A" w:rsidRDefault="00EC31D4" w:rsidP="00333662">
            <w:pPr>
              <w:spacing w:before="120" w:after="0" w:line="240" w:lineRule="auto"/>
              <w:rPr>
                <w:rFonts w:ascii="Times New Roman" w:eastAsia="Times New Roman" w:hAnsi="Times New Roman" w:cs="Times New Roman"/>
                <w:sz w:val="24"/>
                <w:szCs w:val="24"/>
                <w:lang w:eastAsia="ru-RU"/>
              </w:rPr>
            </w:pPr>
          </w:p>
        </w:tc>
        <w:tc>
          <w:tcPr>
            <w:tcW w:w="1980" w:type="dxa"/>
            <w:gridSpan w:val="3"/>
            <w:tcBorders>
              <w:bottom w:val="single" w:sz="4" w:space="0" w:color="auto"/>
            </w:tcBorders>
            <w:shd w:val="clear" w:color="auto" w:fill="auto"/>
            <w:vAlign w:val="bottom"/>
          </w:tcPr>
          <w:p w:rsidR="00EC31D4" w:rsidRPr="00F3500A" w:rsidRDefault="00EC31D4" w:rsidP="00333662">
            <w:pPr>
              <w:spacing w:after="0" w:line="240" w:lineRule="auto"/>
              <w:jc w:val="center"/>
              <w:rPr>
                <w:rFonts w:ascii="Times New Roman" w:eastAsia="Times New Roman" w:hAnsi="Times New Roman" w:cs="Times New Roman"/>
                <w:sz w:val="24"/>
                <w:szCs w:val="24"/>
                <w:lang w:eastAsia="ru-RU"/>
              </w:rPr>
            </w:pPr>
          </w:p>
        </w:tc>
        <w:tc>
          <w:tcPr>
            <w:tcW w:w="720" w:type="dxa"/>
            <w:shd w:val="clear" w:color="auto" w:fill="auto"/>
            <w:vAlign w:val="bottom"/>
          </w:tcPr>
          <w:p w:rsidR="00EC31D4" w:rsidRPr="00F3500A" w:rsidRDefault="00EC31D4" w:rsidP="00333662">
            <w:pPr>
              <w:spacing w:after="0" w:line="240" w:lineRule="auto"/>
              <w:jc w:val="center"/>
              <w:rPr>
                <w:rFonts w:ascii="Times New Roman" w:eastAsia="Times New Roman" w:hAnsi="Times New Roman" w:cs="Times New Roman"/>
                <w:sz w:val="24"/>
                <w:szCs w:val="24"/>
                <w:lang w:eastAsia="ru-RU"/>
              </w:rPr>
            </w:pPr>
          </w:p>
        </w:tc>
        <w:tc>
          <w:tcPr>
            <w:tcW w:w="4010" w:type="dxa"/>
            <w:tcBorders>
              <w:bottom w:val="single" w:sz="4" w:space="0" w:color="auto"/>
            </w:tcBorders>
            <w:shd w:val="clear" w:color="auto" w:fill="auto"/>
            <w:vAlign w:val="bottom"/>
          </w:tcPr>
          <w:p w:rsidR="00EC31D4" w:rsidRPr="00F3500A" w:rsidRDefault="00EC31D4" w:rsidP="00333662">
            <w:pPr>
              <w:spacing w:after="0" w:line="240" w:lineRule="auto"/>
              <w:jc w:val="center"/>
              <w:rPr>
                <w:rFonts w:ascii="Times New Roman" w:eastAsia="Times New Roman" w:hAnsi="Times New Roman" w:cs="Times New Roman"/>
                <w:sz w:val="24"/>
                <w:szCs w:val="24"/>
                <w:lang w:eastAsia="ru-RU"/>
              </w:rPr>
            </w:pPr>
          </w:p>
        </w:tc>
      </w:tr>
      <w:tr w:rsidR="00EC31D4" w:rsidRPr="00F3500A" w:rsidTr="00333662">
        <w:tc>
          <w:tcPr>
            <w:tcW w:w="3060" w:type="dxa"/>
            <w:gridSpan w:val="4"/>
            <w:tcBorders>
              <w:top w:val="single" w:sz="4" w:space="0" w:color="auto"/>
            </w:tcBorders>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(Фамилия И.О. работника)</w:t>
            </w:r>
          </w:p>
        </w:tc>
        <w:tc>
          <w:tcPr>
            <w:tcW w:w="720" w:type="dxa"/>
            <w:shd w:val="clear" w:color="auto" w:fill="auto"/>
            <w:tcMar>
              <w:left w:w="0" w:type="dxa"/>
              <w:right w:w="57" w:type="dxa"/>
            </w:tcMar>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p>
        </w:tc>
        <w:tc>
          <w:tcPr>
            <w:tcW w:w="1980" w:type="dxa"/>
            <w:gridSpan w:val="3"/>
            <w:tcBorders>
              <w:top w:val="single" w:sz="4" w:space="0" w:color="auto"/>
            </w:tcBorders>
            <w:shd w:val="clear" w:color="auto" w:fill="auto"/>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подпись</w:t>
            </w:r>
            <w:proofErr w:type="gramEnd"/>
            <w:r w:rsidRPr="00F3500A">
              <w:rPr>
                <w:rFonts w:ascii="Times New Roman" w:eastAsia="Times New Roman" w:hAnsi="Times New Roman" w:cs="Times New Roman"/>
                <w:sz w:val="18"/>
                <w:szCs w:val="18"/>
                <w:lang w:eastAsia="ru-RU"/>
              </w:rPr>
              <w:t>)</w:t>
            </w:r>
          </w:p>
        </w:tc>
        <w:tc>
          <w:tcPr>
            <w:tcW w:w="720" w:type="dxa"/>
            <w:shd w:val="clear" w:color="auto" w:fill="auto"/>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p>
        </w:tc>
        <w:tc>
          <w:tcPr>
            <w:tcW w:w="4010" w:type="dxa"/>
            <w:tcBorders>
              <w:top w:val="single" w:sz="4" w:space="0" w:color="auto"/>
            </w:tcBorders>
            <w:shd w:val="clear" w:color="auto" w:fill="auto"/>
            <w:vAlign w:val="bottom"/>
          </w:tcPr>
          <w:p w:rsidR="00EC31D4" w:rsidRPr="00F3500A" w:rsidRDefault="00EC31D4" w:rsidP="00333662">
            <w:pPr>
              <w:spacing w:after="0" w:line="240" w:lineRule="auto"/>
              <w:jc w:val="center"/>
              <w:rPr>
                <w:rFonts w:ascii="Times New Roman" w:eastAsia="Times New Roman" w:hAnsi="Times New Roman" w:cs="Times New Roman"/>
                <w:sz w:val="18"/>
                <w:szCs w:val="18"/>
                <w:lang w:eastAsia="ru-RU"/>
              </w:rPr>
            </w:pPr>
            <w:r w:rsidRPr="00F3500A">
              <w:rPr>
                <w:rFonts w:ascii="Times New Roman" w:eastAsia="Times New Roman" w:hAnsi="Times New Roman" w:cs="Times New Roman"/>
                <w:sz w:val="18"/>
                <w:szCs w:val="18"/>
                <w:lang w:eastAsia="ru-RU"/>
              </w:rPr>
              <w:t>(</w:t>
            </w:r>
            <w:proofErr w:type="gramStart"/>
            <w:r w:rsidRPr="00F3500A">
              <w:rPr>
                <w:rFonts w:ascii="Times New Roman" w:eastAsia="Times New Roman" w:hAnsi="Times New Roman" w:cs="Times New Roman"/>
                <w:sz w:val="18"/>
                <w:szCs w:val="18"/>
                <w:lang w:eastAsia="ru-RU"/>
              </w:rPr>
              <w:t>дата</w:t>
            </w:r>
            <w:proofErr w:type="gramEnd"/>
            <w:r w:rsidRPr="00F3500A">
              <w:rPr>
                <w:rFonts w:ascii="Times New Roman" w:eastAsia="Times New Roman" w:hAnsi="Times New Roman" w:cs="Times New Roman"/>
                <w:sz w:val="18"/>
                <w:szCs w:val="18"/>
                <w:lang w:eastAsia="ru-RU"/>
              </w:rPr>
              <w:t>)</w:t>
            </w:r>
          </w:p>
        </w:tc>
      </w:tr>
    </w:tbl>
    <w:p w:rsidR="00EC31D4" w:rsidRDefault="00EC31D4" w:rsidP="00EC31D4">
      <w:pPr>
        <w:jc w:val="both"/>
      </w:pPr>
    </w:p>
    <w:sectPr w:rsidR="00EC3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27B83"/>
    <w:multiLevelType w:val="multilevel"/>
    <w:tmpl w:val="FCBE9730"/>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D4"/>
    <w:rsid w:val="00827BC2"/>
    <w:rsid w:val="00EC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68927-01AC-4054-BACF-0E5C51F4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2496</Words>
  <Characters>14230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dc:creator>
  <cp:keywords/>
  <dc:description/>
  <cp:lastModifiedBy>Famili</cp:lastModifiedBy>
  <cp:revision>1</cp:revision>
  <dcterms:created xsi:type="dcterms:W3CDTF">2018-10-07T17:00:00Z</dcterms:created>
  <dcterms:modified xsi:type="dcterms:W3CDTF">2018-10-07T17:03:00Z</dcterms:modified>
</cp:coreProperties>
</file>