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A5D" w:rsidRDefault="00D57A5D">
      <w:pPr>
        <w:pStyle w:val="a5"/>
        <w:rPr>
          <w:sz w:val="20"/>
        </w:rPr>
      </w:pPr>
    </w:p>
    <w:p w:rsidR="00D57A5D" w:rsidRDefault="00D57A5D">
      <w:pPr>
        <w:rPr>
          <w:rFonts w:ascii="Times New Roman" w:hAnsi="Times New Roman" w:cs="Times New Roman"/>
          <w:b/>
          <w:sz w:val="28"/>
          <w:szCs w:val="28"/>
        </w:rPr>
      </w:pPr>
    </w:p>
    <w:p w:rsidR="00D57A5D" w:rsidRDefault="00D57A5D">
      <w:pPr>
        <w:rPr>
          <w:rFonts w:ascii="Times New Roman" w:hAnsi="Times New Roman" w:cs="Times New Roman"/>
          <w:b/>
          <w:sz w:val="28"/>
          <w:szCs w:val="28"/>
        </w:rPr>
      </w:pPr>
    </w:p>
    <w:p w:rsidR="00D57A5D" w:rsidRDefault="00D57A5D">
      <w:pPr>
        <w:rPr>
          <w:rFonts w:ascii="Times New Roman" w:hAnsi="Times New Roman" w:cs="Times New Roman"/>
        </w:rPr>
      </w:pPr>
    </w:p>
    <w:p w:rsidR="00D57A5D" w:rsidRDefault="00390C7F">
      <w:pPr>
        <w:pStyle w:val="ae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Дополнительная программа «</w:t>
      </w:r>
      <w:r w:rsidR="00CC279D">
        <w:rPr>
          <w:rFonts w:ascii="Times New Roman" w:hAnsi="Times New Roman"/>
          <w:b/>
          <w:sz w:val="48"/>
          <w:szCs w:val="48"/>
        </w:rPr>
        <w:t>Решение задач повышенной сложности по физике</w:t>
      </w:r>
      <w:r>
        <w:rPr>
          <w:rFonts w:ascii="Times New Roman" w:hAnsi="Times New Roman"/>
          <w:b/>
          <w:sz w:val="48"/>
          <w:szCs w:val="48"/>
        </w:rPr>
        <w:t>»</w:t>
      </w:r>
    </w:p>
    <w:p w:rsidR="00D57A5D" w:rsidRDefault="00390C7F">
      <w:pPr>
        <w:pStyle w:val="ae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на 202</w:t>
      </w:r>
      <w:r w:rsidR="00CC279D">
        <w:rPr>
          <w:rFonts w:ascii="Times New Roman" w:hAnsi="Times New Roman"/>
          <w:b/>
          <w:sz w:val="48"/>
          <w:szCs w:val="48"/>
        </w:rPr>
        <w:t>5</w:t>
      </w:r>
      <w:r>
        <w:rPr>
          <w:rFonts w:ascii="Times New Roman" w:hAnsi="Times New Roman"/>
          <w:b/>
          <w:sz w:val="48"/>
          <w:szCs w:val="48"/>
        </w:rPr>
        <w:t>-202</w:t>
      </w:r>
      <w:r w:rsidR="00CC279D">
        <w:rPr>
          <w:rFonts w:ascii="Times New Roman" w:hAnsi="Times New Roman"/>
          <w:b/>
          <w:sz w:val="48"/>
          <w:szCs w:val="48"/>
        </w:rPr>
        <w:t>6</w:t>
      </w:r>
      <w:r>
        <w:rPr>
          <w:rFonts w:ascii="Times New Roman" w:hAnsi="Times New Roman"/>
          <w:b/>
          <w:sz w:val="48"/>
          <w:szCs w:val="48"/>
        </w:rPr>
        <w:t xml:space="preserve"> учебный год</w:t>
      </w:r>
    </w:p>
    <w:p w:rsidR="00D57A5D" w:rsidRDefault="00390C7F">
      <w:pPr>
        <w:pStyle w:val="ae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в 8 классах</w:t>
      </w:r>
    </w:p>
    <w:p w:rsidR="00D57A5D" w:rsidRDefault="00D57A5D">
      <w:pPr>
        <w:pStyle w:val="ae"/>
        <w:jc w:val="right"/>
        <w:rPr>
          <w:rFonts w:ascii="Times New Roman" w:hAnsi="Times New Roman"/>
          <w:b/>
          <w:sz w:val="24"/>
          <w:szCs w:val="24"/>
        </w:rPr>
      </w:pPr>
    </w:p>
    <w:p w:rsidR="00D57A5D" w:rsidRDefault="00D57A5D">
      <w:pPr>
        <w:pStyle w:val="ae"/>
        <w:jc w:val="center"/>
        <w:rPr>
          <w:rFonts w:ascii="Times New Roman" w:hAnsi="Times New Roman"/>
          <w:b/>
          <w:sz w:val="48"/>
          <w:szCs w:val="48"/>
        </w:rPr>
      </w:pPr>
    </w:p>
    <w:p w:rsidR="00D57A5D" w:rsidRDefault="00D57A5D">
      <w:pPr>
        <w:pStyle w:val="ae"/>
        <w:jc w:val="right"/>
        <w:rPr>
          <w:rFonts w:ascii="Times New Roman" w:hAnsi="Times New Roman"/>
          <w:b/>
          <w:sz w:val="24"/>
          <w:szCs w:val="24"/>
        </w:rPr>
      </w:pP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A5D" w:rsidRDefault="00390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Программа составлена учителем физики</w:t>
      </w:r>
    </w:p>
    <w:p w:rsidR="00D57A5D" w:rsidRDefault="00D57A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7A5D" w:rsidRDefault="00390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proofErr w:type="spellStart"/>
      <w:r w:rsidR="00CC279D">
        <w:rPr>
          <w:rFonts w:ascii="Times New Roman" w:hAnsi="Times New Roman" w:cs="Times New Roman"/>
          <w:sz w:val="28"/>
          <w:szCs w:val="28"/>
        </w:rPr>
        <w:t>Деревяшко</w:t>
      </w:r>
      <w:proofErr w:type="spellEnd"/>
      <w:r w:rsidR="00CC279D">
        <w:rPr>
          <w:rFonts w:ascii="Times New Roman" w:hAnsi="Times New Roman" w:cs="Times New Roman"/>
          <w:sz w:val="28"/>
          <w:szCs w:val="28"/>
        </w:rPr>
        <w:t xml:space="preserve"> Л.В., Поздняковой О.Д.</w:t>
      </w:r>
    </w:p>
    <w:p w:rsidR="00D57A5D" w:rsidRDefault="00D57A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A5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</w:t>
      </w: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C279D" w:rsidRDefault="00CC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03680" w:rsidRDefault="00403680">
      <w:pPr>
        <w:pStyle w:val="10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3680" w:rsidRDefault="00403680">
      <w:pPr>
        <w:pStyle w:val="10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7A5D" w:rsidRDefault="00390C7F">
      <w:pPr>
        <w:pStyle w:val="10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Пояснительная записка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       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основе.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обучения, а также межпредметные связи естественнонаучных учебных предметов на уровне основного общего образования.</w:t>
      </w:r>
    </w:p>
    <w:p w:rsidR="00D57A5D" w:rsidRPr="00CD168D" w:rsidRDefault="00390C7F" w:rsidP="00CD168D">
      <w:pPr>
        <w:pStyle w:val="1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Данная программа разработана с учетом нормативно-методических основ</w:t>
      </w:r>
      <w:r w:rsidR="00F553E6">
        <w:rPr>
          <w:rFonts w:ascii="Times New Roman" w:hAnsi="Times New Roman" w:cs="Times New Roman"/>
          <w:sz w:val="28"/>
          <w:szCs w:val="28"/>
        </w:rPr>
        <w:t>.</w:t>
      </w:r>
    </w:p>
    <w:p w:rsidR="00D57A5D" w:rsidRDefault="00D57A5D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7A5D" w:rsidRDefault="00390C7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</w:rPr>
        <w:t>Программа модифицированная, разработана</w:t>
      </w:r>
      <w:r>
        <w:rPr>
          <w:rFonts w:ascii="Times New Roman" w:hAnsi="Times New Roman"/>
          <w:color w:val="000000"/>
          <w:sz w:val="28"/>
          <w:szCs w:val="28"/>
        </w:rPr>
        <w:t xml:space="preserve"> на основе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авторской </w:t>
      </w:r>
      <w:r>
        <w:rPr>
          <w:rFonts w:ascii="Times New Roman" w:hAnsi="Times New Roman"/>
          <w:sz w:val="28"/>
          <w:szCs w:val="28"/>
          <w:u w:val="single"/>
        </w:rPr>
        <w:t xml:space="preserve">программы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В.Г. Разумовского, В.А. Орлова, Г.Г. Никифорова «Физика в самостоятельных исследованиях». – М.: Дрофа, 2022. </w:t>
      </w:r>
    </w:p>
    <w:p w:rsidR="00D57A5D" w:rsidRDefault="00390C7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D57A5D" w:rsidRDefault="00390C7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 соответствии со ст. 75 ФЗ «Об образовании в Российской Федерации», направлена на дополнительное образование детей,  формирование и развитие их творческих способностей, удовлетворение их индивидуальных потребностей в интеллектуальном, нравственном и физическом совершенствовании с учетом возрастных и иных особенностей обучающихся. Формирование культуры здорового и безопасного образа жизни, укрепление здоровья, а также на организацию их свободного времени. </w:t>
      </w:r>
    </w:p>
    <w:p w:rsidR="00D57A5D" w:rsidRDefault="00390C7F">
      <w:pPr>
        <w:spacing w:line="240" w:lineRule="atLeas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дополнительной общеобразовательной общеразвивающей </w:t>
      </w:r>
      <w:proofErr w:type="gramStart"/>
      <w:r>
        <w:rPr>
          <w:rFonts w:ascii="Times New Roman" w:hAnsi="Times New Roman"/>
          <w:sz w:val="28"/>
          <w:szCs w:val="28"/>
        </w:rPr>
        <w:t>программе  представлена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разноуровневость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вариативность,  модульность  содержания,  гибкость и мобильность, </w:t>
      </w:r>
      <w:r>
        <w:rPr>
          <w:rFonts w:ascii="Times New Roman" w:eastAsia="+mn-ea" w:hAnsi="Times New Roman"/>
          <w:bCs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программа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носит открытый характер реализации.</w:t>
      </w:r>
    </w:p>
    <w:p w:rsidR="00D57A5D" w:rsidRDefault="00390C7F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Дополнительная общеобразовательная общеразвивающая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программа  </w:t>
      </w:r>
      <w:r>
        <w:rPr>
          <w:rFonts w:ascii="Times New Roman" w:hAnsi="Times New Roman"/>
          <w:sz w:val="28"/>
          <w:szCs w:val="28"/>
          <w:u w:val="single"/>
        </w:rPr>
        <w:t>базового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уровня</w:t>
      </w:r>
      <w:r>
        <w:rPr>
          <w:rFonts w:ascii="Times New Roman" w:hAnsi="Times New Roman"/>
          <w:sz w:val="28"/>
          <w:szCs w:val="28"/>
        </w:rPr>
        <w:t xml:space="preserve">, в основу программы заложено овладение учащимися методов научного познания. Ориентирована </w:t>
      </w:r>
      <w:proofErr w:type="gramStart"/>
      <w:r>
        <w:rPr>
          <w:rFonts w:ascii="Times New Roman" w:hAnsi="Times New Roman"/>
          <w:sz w:val="28"/>
          <w:szCs w:val="28"/>
        </w:rPr>
        <w:t>программа  на</w:t>
      </w:r>
      <w:proofErr w:type="gramEnd"/>
      <w:r>
        <w:rPr>
          <w:rFonts w:ascii="Times New Roman" w:hAnsi="Times New Roman"/>
          <w:sz w:val="28"/>
          <w:szCs w:val="28"/>
        </w:rPr>
        <w:t xml:space="preserve"> метапредметные и личностные результаты образования, имеет творческий и продуктивный характер.</w:t>
      </w:r>
    </w:p>
    <w:p w:rsidR="00D57A5D" w:rsidRDefault="00390C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Направленность</w:t>
      </w:r>
      <w:r>
        <w:rPr>
          <w:rFonts w:ascii="Times New Roman" w:hAnsi="Times New Roman"/>
          <w:sz w:val="28"/>
          <w:szCs w:val="28"/>
        </w:rPr>
        <w:t xml:space="preserve"> дополнительной общеобразовательной программы  естественнонаучная, так как содержание программы ориентировано на овладение методами познания путем включения обучающегося в активную самостоятельную успешную исследовательскую деятельность в области естествознания «физика», направлено на обеспечение формирования целостной научной картины мира и воспитания ответственного и бережного отношения к окружающей среде. </w:t>
      </w:r>
    </w:p>
    <w:p w:rsidR="00D57A5D" w:rsidRDefault="00390C7F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Новизна</w:t>
      </w:r>
      <w:r>
        <w:rPr>
          <w:rFonts w:ascii="Times New Roman" w:hAnsi="Times New Roman" w:cs="Times New Roman"/>
          <w:b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аключается в возможности представления особой роли </w:t>
      </w:r>
      <w:r>
        <w:rPr>
          <w:rFonts w:ascii="Times New Roman" w:hAnsi="Times New Roman" w:cs="Times New Roman"/>
          <w:i/>
          <w:sz w:val="28"/>
          <w:szCs w:val="28"/>
        </w:rPr>
        <w:t>исследовательской работы обучающихся.</w:t>
      </w:r>
      <w:r>
        <w:rPr>
          <w:rFonts w:ascii="Times New Roman" w:hAnsi="Times New Roman" w:cs="Times New Roman"/>
          <w:sz w:val="28"/>
          <w:szCs w:val="28"/>
        </w:rPr>
        <w:t xml:space="preserve"> Такая работа представляет собой поиск ответов на конкретные вопросы о том, как что-то происходило, как может произойти. Решение проблемы связано с постановкой некоторых </w:t>
      </w:r>
      <w:r>
        <w:rPr>
          <w:rFonts w:ascii="Times New Roman" w:hAnsi="Times New Roman" w:cs="Times New Roman"/>
          <w:sz w:val="28"/>
          <w:szCs w:val="28"/>
        </w:rPr>
        <w:lastRenderedPageBreak/>
        <w:t>вопросов, ответы на них представляют собой программу действий. Такая исследовательская работа учит обучающихся принимать решения в данной конкретной ситуации. В ходе выполнения исследовательских проектов обязательно создается некоторый конкретный "продукт". Отличительной особенностью предлагаемой программы выступает широкое применение интегрированных исследовательских заданий различных по объему и сложности работы, моделирующих реальные практически значимые типовые профессиональные задачи и обеспечивающих поэтапное развитие компетентности обучающихся.</w:t>
      </w:r>
    </w:p>
    <w:p w:rsidR="00D57A5D" w:rsidRDefault="00390C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Актуальность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, </w:t>
      </w:r>
      <w:proofErr w:type="gramStart"/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п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едагогическая </w:t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целесообразность</w:t>
      </w:r>
      <w:proofErr w:type="gramEnd"/>
    </w:p>
    <w:p w:rsidR="00D57A5D" w:rsidRDefault="00390C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Программа    </w:t>
      </w:r>
      <w:proofErr w:type="gramStart"/>
      <w:r>
        <w:rPr>
          <w:rFonts w:ascii="Times New Roman" w:hAnsi="Times New Roman"/>
          <w:sz w:val="28"/>
          <w:szCs w:val="28"/>
        </w:rPr>
        <w:t>представляет  интегрированный</w:t>
      </w:r>
      <w:proofErr w:type="gramEnd"/>
      <w:r>
        <w:rPr>
          <w:rFonts w:ascii="Times New Roman" w:hAnsi="Times New Roman"/>
          <w:sz w:val="28"/>
          <w:szCs w:val="28"/>
        </w:rPr>
        <w:t xml:space="preserve"> курс.  </w:t>
      </w:r>
      <w:proofErr w:type="gramStart"/>
      <w:r>
        <w:rPr>
          <w:rFonts w:ascii="Times New Roman" w:hAnsi="Times New Roman"/>
          <w:sz w:val="28"/>
          <w:szCs w:val="28"/>
        </w:rPr>
        <w:t>Центром  курса</w:t>
      </w:r>
      <w:proofErr w:type="gramEnd"/>
      <w:r>
        <w:rPr>
          <w:rFonts w:ascii="Times New Roman" w:hAnsi="Times New Roman"/>
          <w:sz w:val="28"/>
          <w:szCs w:val="28"/>
        </w:rPr>
        <w:t xml:space="preserve">  является единство  методов  естественнонаучного  познания:  организация процесса обучения,  ориентированная  на  овладение наблюдениями,  исследованиями,  самостоятельным  выполнением  работы;  формирование  </w:t>
      </w:r>
      <w:proofErr w:type="spellStart"/>
      <w:r>
        <w:rPr>
          <w:rFonts w:ascii="Times New Roman" w:hAnsi="Times New Roman"/>
          <w:sz w:val="28"/>
          <w:szCs w:val="28"/>
        </w:rPr>
        <w:t>общеучебных</w:t>
      </w:r>
      <w:proofErr w:type="spellEnd"/>
      <w:r>
        <w:rPr>
          <w:rFonts w:ascii="Times New Roman" w:hAnsi="Times New Roman"/>
          <w:sz w:val="28"/>
          <w:szCs w:val="28"/>
        </w:rPr>
        <w:t xml:space="preserve">   умений  и  навыков  учащихся. Раскрывает роль науки в экономическом и культурном развитии общества, способствует формированию современного научного мировоззрения. Основное внимание уделяется знакомству с методом научного познания окружающего мира, постановке проблем, требующих от учащихся самостоятельной деятельности по их разрешению.</w:t>
      </w:r>
    </w:p>
    <w:p w:rsidR="00D57A5D" w:rsidRDefault="00390C7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Возраст обучающихся является важным для профессионального самоопределения. Возможно, что проснувшийся интерес к исследованиям в области естествознания может перерасти в будущую профессию. Содержание программы, формы организации деятельности на занятиях будут способствовать формированию важных коммуникативных компетенций, в том числе:</w:t>
      </w:r>
    </w:p>
    <w:p w:rsidR="00D57A5D" w:rsidRDefault="00390C7F">
      <w:pPr>
        <w:pStyle w:val="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организация и проведение эксперимента;</w:t>
      </w:r>
    </w:p>
    <w:p w:rsidR="00D57A5D" w:rsidRDefault="00390C7F">
      <w:pPr>
        <w:pStyle w:val="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поиск, сбор, отбор и анализ информации;</w:t>
      </w:r>
    </w:p>
    <w:p w:rsidR="00D57A5D" w:rsidRDefault="00390C7F">
      <w:pPr>
        <w:pStyle w:val="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организация и представление информации;</w:t>
      </w:r>
    </w:p>
    <w:p w:rsidR="00D57A5D" w:rsidRDefault="00390C7F">
      <w:pPr>
        <w:pStyle w:val="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организация дискуссии и участие в дискуссии.</w:t>
      </w:r>
    </w:p>
    <w:p w:rsidR="00D57A5D" w:rsidRDefault="00390C7F">
      <w:pPr>
        <w:pStyle w:val="HTML0"/>
        <w:tabs>
          <w:tab w:val="clear" w:pos="916"/>
          <w:tab w:val="left" w:pos="567"/>
        </w:tabs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Интегрирующей основой данной программы является естественнонаучный подход к рассмотрению явлений окружающего мира. Наблюдение (в том числе инструментальное) и описание феноменов природы, сопоставление получаемых результатов, их обсуждение и "обобществление", постановка задачи для следующего цикла наблюдений составляют методический каркас многократно повторяющейся процедуры, выполняемой обучающимися с использованием различного предметного материала. Формируемые при этом навыки аналитического рассуждения, практические умения в работе с различными инструментами и приборами (в том числе – с компьютером), привычка к совместной работе в группе с позитивной взаимозависимостью, составляют ожидаемые результаты учебно-исследовательской работы.</w:t>
      </w:r>
    </w:p>
    <w:p w:rsidR="00D57A5D" w:rsidRDefault="00390C7F">
      <w:pPr>
        <w:pStyle w:val="HTML0"/>
        <w:tabs>
          <w:tab w:val="clear" w:pos="916"/>
          <w:tab w:val="left" w:pos="567"/>
        </w:tabs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03680" w:rsidRDefault="00403680">
      <w:pPr>
        <w:pStyle w:val="normal1"/>
        <w:spacing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D57A5D" w:rsidRDefault="00390C7F">
      <w:pPr>
        <w:pStyle w:val="normal1"/>
        <w:spacing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обучения – очная.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Формы организации деятельности: групповая; индивидуально-групповая, при которой некоторые члены объединения непосредственно на групповых занятиях реализуют индивидуальные образовательные маршруты. </w:t>
      </w:r>
      <w:r>
        <w:rPr>
          <w:rFonts w:ascii="Times New Roman" w:hAnsi="Times New Roman" w:cs="Times New Roman"/>
          <w:sz w:val="28"/>
          <w:szCs w:val="28"/>
        </w:rPr>
        <w:t xml:space="preserve">Существенная часть работы выполняется учащимися в составе малых групп. </w:t>
      </w:r>
    </w:p>
    <w:p w:rsidR="00D57A5D" w:rsidRDefault="00390C7F">
      <w:pPr>
        <w:pStyle w:val="normal1"/>
        <w:spacing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включении обучающихся во все формы работы педагог должен ориентировать школьников </w:t>
      </w:r>
      <w:r>
        <w:rPr>
          <w:rFonts w:ascii="Times New Roman" w:hAnsi="Times New Roman" w:cs="Times New Roman"/>
          <w:sz w:val="28"/>
          <w:szCs w:val="28"/>
          <w:u w:val="single"/>
        </w:rPr>
        <w:t>не на скорость выполнения работы, а на качество ее выполнения</w:t>
      </w:r>
      <w:r>
        <w:rPr>
          <w:rFonts w:ascii="Times New Roman" w:hAnsi="Times New Roman" w:cs="Times New Roman"/>
          <w:sz w:val="28"/>
          <w:szCs w:val="28"/>
        </w:rPr>
        <w:t xml:space="preserve">. Индивидуальный темп работы не следует обсуждать и оценивать. </w:t>
      </w:r>
    </w:p>
    <w:p w:rsidR="00D57A5D" w:rsidRDefault="00390C7F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       Объем и срок освоения 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 Общее</w:t>
      </w:r>
      <w:proofErr w:type="gramEnd"/>
      <w:r>
        <w:rPr>
          <w:rFonts w:ascii="Times New Roman" w:hAnsi="Times New Roman"/>
          <w:sz w:val="28"/>
          <w:szCs w:val="28"/>
        </w:rPr>
        <w:t xml:space="preserve"> количество часов программы к освоению – </w:t>
      </w:r>
      <w:r w:rsidR="001A4AFE">
        <w:rPr>
          <w:rFonts w:ascii="Times New Roman" w:hAnsi="Times New Roman"/>
          <w:sz w:val="28"/>
          <w:szCs w:val="28"/>
        </w:rPr>
        <w:t>35</w:t>
      </w:r>
      <w:r w:rsidR="004036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часа. Срок реализации (1 учебный год).  Продолжительность одного </w:t>
      </w:r>
      <w:proofErr w:type="gramStart"/>
      <w:r>
        <w:rPr>
          <w:rFonts w:ascii="Times New Roman" w:hAnsi="Times New Roman"/>
          <w:sz w:val="28"/>
          <w:szCs w:val="28"/>
        </w:rPr>
        <w:t>занятия  составляет</w:t>
      </w:r>
      <w:proofErr w:type="gramEnd"/>
      <w:r>
        <w:rPr>
          <w:rFonts w:ascii="Times New Roman" w:hAnsi="Times New Roman"/>
          <w:sz w:val="28"/>
          <w:szCs w:val="28"/>
        </w:rPr>
        <w:t xml:space="preserve">  40 мин.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57A5D" w:rsidRDefault="00D57A5D">
      <w:pPr>
        <w:shd w:val="clear" w:color="auto" w:fill="FFFFFF"/>
        <w:spacing w:after="0" w:line="240" w:lineRule="auto"/>
        <w:ind w:left="7" w:right="22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D57A5D" w:rsidRDefault="00D57A5D">
      <w:pPr>
        <w:pStyle w:val="HTML0"/>
        <w:tabs>
          <w:tab w:val="clear" w:pos="916"/>
          <w:tab w:val="left" w:pos="567"/>
        </w:tabs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p w:rsidR="00D57A5D" w:rsidRDefault="00390C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Цели и задачи</w:t>
      </w:r>
    </w:p>
    <w:p w:rsidR="00D57A5D" w:rsidRDefault="00390C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Цель: </w:t>
      </w:r>
      <w:r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eastAsia="Arial" w:hAnsi="Times New Roman"/>
          <w:sz w:val="28"/>
          <w:szCs w:val="28"/>
        </w:rPr>
        <w:t xml:space="preserve"> условий для развития познавательных интересов, интеллектуальных и творческих способностей в процессе приобретения знаний по физике с использованием различных источников информации и современных информационных технологий. </w:t>
      </w:r>
    </w:p>
    <w:p w:rsidR="00D57A5D" w:rsidRDefault="00D57A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/>
          <w:sz w:val="28"/>
          <w:szCs w:val="28"/>
        </w:rPr>
      </w:pPr>
    </w:p>
    <w:p w:rsidR="00D57A5D" w:rsidRDefault="00390C7F">
      <w:pPr>
        <w:pStyle w:val="HTML0"/>
        <w:jc w:val="center"/>
        <w:textAlignment w:val="top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Основные задачи курса:</w:t>
      </w:r>
    </w:p>
    <w:p w:rsidR="00D57A5D" w:rsidRDefault="00390C7F">
      <w:pPr>
        <w:pStyle w:val="a7"/>
        <w:spacing w:after="0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умений и навыков работы с различными источниками информации, а также умений и навыков обработки результатов наблюдений</w:t>
      </w:r>
      <w:r>
        <w:rPr>
          <w:sz w:val="28"/>
          <w:szCs w:val="28"/>
        </w:rPr>
        <w:t>;</w:t>
      </w:r>
    </w:p>
    <w:p w:rsidR="00D57A5D" w:rsidRDefault="00390C7F">
      <w:pPr>
        <w:numPr>
          <w:ilvl w:val="0"/>
          <w:numId w:val="4"/>
        </w:numPr>
        <w:suppressAutoHyphens w:val="0"/>
        <w:spacing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самостоятельно определять цели и составлять планы; самостоятельно осуществлять, контролировать и корректировать учебную и внеучебную деятельность; использовать все возможные ресурсы для достижения целей; выбирать успешные стратегии в различных ситуациях;</w:t>
      </w:r>
    </w:p>
    <w:p w:rsidR="00D57A5D" w:rsidRDefault="00390C7F">
      <w:pPr>
        <w:numPr>
          <w:ilvl w:val="0"/>
          <w:numId w:val="4"/>
        </w:numPr>
        <w:suppressAutoHyphens w:val="0"/>
        <w:spacing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продуктивно общаться и взаимодействовать в процессе совместной деятельности, учитывать позиции другого, эффективно разрешать конфликты; </w:t>
      </w:r>
    </w:p>
    <w:p w:rsidR="00D57A5D" w:rsidRDefault="00390C7F">
      <w:pPr>
        <w:numPr>
          <w:ilvl w:val="0"/>
          <w:numId w:val="4"/>
        </w:numPr>
        <w:suppressAutoHyphens w:val="0"/>
        <w:spacing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навыками познавательной, учебно-исследовательской и проектной деятельности;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D57A5D" w:rsidRDefault="00390C7F">
      <w:pPr>
        <w:numPr>
          <w:ilvl w:val="0"/>
          <w:numId w:val="4"/>
        </w:numPr>
        <w:suppressAutoHyphens w:val="0"/>
        <w:spacing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D57A5D" w:rsidRDefault="00390C7F">
      <w:pPr>
        <w:numPr>
          <w:ilvl w:val="0"/>
          <w:numId w:val="4"/>
        </w:numPr>
        <w:suppressAutoHyphens w:val="0"/>
        <w:spacing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языковыми средствами-умение ясно, логично и точно излагать свою точку зрения, использовать адекватные языковые средства;</w:t>
      </w:r>
    </w:p>
    <w:p w:rsidR="00D57A5D" w:rsidRDefault="00390C7F">
      <w:pPr>
        <w:numPr>
          <w:ilvl w:val="0"/>
          <w:numId w:val="4"/>
        </w:numPr>
        <w:suppressAutoHyphens w:val="0"/>
        <w:spacing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</w:t>
      </w:r>
    </w:p>
    <w:p w:rsidR="00D57A5D" w:rsidRDefault="00390C7F">
      <w:pPr>
        <w:numPr>
          <w:ilvl w:val="0"/>
          <w:numId w:val="4"/>
        </w:numPr>
        <w:suppressAutoHyphens w:val="0"/>
        <w:spacing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D57A5D" w:rsidRDefault="00D57A5D">
      <w:pPr>
        <w:pStyle w:val="normal1"/>
        <w:spacing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7A5D" w:rsidRDefault="00D57A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7A5D" w:rsidRDefault="00D57A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7A5D" w:rsidRDefault="00D57A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7A5D" w:rsidRDefault="00390C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D57A5D" w:rsidRDefault="00D57A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7A5D" w:rsidRDefault="00390C7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Строение и свойства вещества. Тепловые явления.</w:t>
      </w:r>
    </w:p>
    <w:p w:rsidR="00D57A5D" w:rsidRDefault="00390C7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Строение вещества. Тепловое равновесие. Температура и её измерение. Термодинамическая система. Внутренняя энергия и способы её изменения. Экологические проблемы теплоэнергетики. Влажность. Структура твёрдых тел. Плавление и кристаллизация. </w:t>
      </w:r>
    </w:p>
    <w:p w:rsidR="00D57A5D" w:rsidRDefault="00390C7F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Демонстрации: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Диффузия в растворах и газах, в воде.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хаотического движения молекул.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броуновского движения.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давления воздуха при нагревании.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твёрдого тела при нагревании.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действия термометра.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Теплопроводность различных материалов.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Явление испарения.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Наблюдение конденсации паров воды на стакане со льдом.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Устройство психрометра и гигрометра.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Образцы кристаллических и аморфных тел.</w:t>
      </w:r>
    </w:p>
    <w:p w:rsidR="00D57A5D" w:rsidRDefault="00390C7F">
      <w:pPr>
        <w:pStyle w:val="ad"/>
        <w:numPr>
          <w:ilvl w:val="0"/>
          <w:numId w:val="5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 строения кристаллических тел.</w:t>
      </w:r>
    </w:p>
    <w:p w:rsidR="00D57A5D" w:rsidRDefault="00D57A5D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57A5D" w:rsidRDefault="00390C7F">
      <w:pPr>
        <w:pStyle w:val="ad"/>
        <w:spacing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Примерные темы проектных и исследовательских работ:</w:t>
      </w:r>
    </w:p>
    <w:p w:rsidR="00D57A5D" w:rsidRDefault="00390C7F">
      <w:pPr>
        <w:pStyle w:val="ad"/>
        <w:numPr>
          <w:ilvl w:val="0"/>
          <w:numId w:val="6"/>
        </w:numPr>
        <w:suppressAutoHyphens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открытия молекулярного строения вещества.</w:t>
      </w:r>
    </w:p>
    <w:p w:rsidR="00D57A5D" w:rsidRDefault="00390C7F">
      <w:pPr>
        <w:pStyle w:val="ad"/>
        <w:numPr>
          <w:ilvl w:val="0"/>
          <w:numId w:val="6"/>
        </w:numPr>
        <w:suppressAutoHyphens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фасоны одежды для различных климатических условий.</w:t>
      </w:r>
    </w:p>
    <w:p w:rsidR="00D57A5D" w:rsidRDefault="00390C7F">
      <w:pPr>
        <w:pStyle w:val="ad"/>
        <w:numPr>
          <w:ilvl w:val="0"/>
          <w:numId w:val="6"/>
        </w:numPr>
        <w:suppressAutoHyphens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Влияние климата на выбор строительных материалов и конструкции жилых помещений.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Электрические и магнитные явления.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Электризация тел. Два рода электрических зарядов. Взаимодействие заряженных тел. Закон Кулона (зависимость силы взаимодействия заряженных тел от величины зарядов и расстояния между телами). 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Электрическое поле. Напряжённость электрического поля. Принцип суперпозиции электрических полей (на качественном уровне). 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Носители электрических зарядов. Элементарный электрический заряд. Строение атома. Проводники и диэлектрики. Закон сохранения электрического заряда. 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Электрический ток. Условия существования электрического тока. Источники постоянного тока. Действия электрического тока (тепловое, химическое, магнитное). Электрический ток в жидкостях и газах. 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Электрическая цепь. Сила тока. Электрическое напряжение. Сопротивление проводника. Удельное сопротивление вещества. Закон Ома для участка цепи. Последовательное и параллельное соединение проводников. 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 и мощность электрического тока. Закон Джоуля–Ленца. Электрические цепи и потребители электрической энергии в быту. Короткое замыкание. 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Постоянные магниты. Взаимодействие постоянных магнитов. Магнитное поле. Магнитное поле Земли и его значение для жизни на Земле. Опыт Эрстеда. Магнитное поле электрического тока. Применение электромагнитов в технике. 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транспорте. 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Опыты Фарадея. Явление электромагнитной индукции. Правило Ленца. Электрогенератор. Способы получения электрической энергии. Электростанции на возобновляемых источниках энергии. </w:t>
      </w:r>
    </w:p>
    <w:p w:rsidR="00D57A5D" w:rsidRDefault="00390C7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Электризация тел.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Два рода электрических зарядов и взаимодействие заряженных тел.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Устройство и действие электроскопа.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Электростатическая индукция.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Закон сохранения электрических зарядов.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Проводники и диэлектрики.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Моделирование силовых линий электрического поля.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Источники постоянного тока.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Действия электрического тока.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жидкости.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Газовый разряд.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силы тока амперметром.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электрического напряжения вольтметром.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Реостат и магазин сопротивлений.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постоянных магнитов.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Моделирование невозможности разделения полюсов магнита.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Моделирование магнитных полей постоянных магнитов.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Магнитное поле тока. Электромагнит.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Действие магнитного поля на проводник с током.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Электродвигатель постоянного тока.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явления электромагнитной индукции.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Фарадея.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Зависимость направления индукционного тока от условий его возникновения. </w:t>
      </w:r>
    </w:p>
    <w:p w:rsidR="00D57A5D" w:rsidRDefault="00390C7F">
      <w:pPr>
        <w:numPr>
          <w:ilvl w:val="0"/>
          <w:numId w:val="15"/>
        </w:numPr>
        <w:suppressAutoHyphens w:val="0"/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Электрогенератор постоянного тока. </w:t>
      </w:r>
    </w:p>
    <w:p w:rsidR="00D57A5D" w:rsidRDefault="00D57A5D">
      <w:pPr>
        <w:pStyle w:val="normal1"/>
        <w:spacing w:line="240" w:lineRule="auto"/>
        <w:contextualSpacing w:val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57A5D" w:rsidRDefault="00390C7F">
      <w:pPr>
        <w:pStyle w:val="normal1"/>
        <w:spacing w:line="240" w:lineRule="auto"/>
        <w:contextualSpacing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                  Планируемые результаты</w:t>
      </w:r>
    </w:p>
    <w:p w:rsidR="00D57A5D" w:rsidRDefault="00390C7F">
      <w:pPr>
        <w:pStyle w:val="normal1"/>
        <w:spacing w:line="240" w:lineRule="auto"/>
        <w:ind w:left="55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57A5D" w:rsidRDefault="00390C7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Личностными результатами</w:t>
      </w:r>
      <w:r>
        <w:rPr>
          <w:rFonts w:ascii="Times New Roman" w:hAnsi="Times New Roman"/>
          <w:sz w:val="28"/>
          <w:szCs w:val="28"/>
        </w:rPr>
        <w:t xml:space="preserve"> освоения основной образовательной программы </w:t>
      </w:r>
      <w:proofErr w:type="gramStart"/>
      <w:r>
        <w:rPr>
          <w:rFonts w:ascii="Times New Roman" w:hAnsi="Times New Roman"/>
          <w:sz w:val="28"/>
          <w:szCs w:val="28"/>
        </w:rPr>
        <w:t>среднего  общего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являются:</w:t>
      </w:r>
    </w:p>
    <w:p w:rsidR="00D57A5D" w:rsidRDefault="00390C7F">
      <w:pPr>
        <w:numPr>
          <w:ilvl w:val="0"/>
          <w:numId w:val="9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гражданская идентичность, патриотизм, уважение к своему народу, чувства ответственности перед Родиной, гордости за свой край, страну;</w:t>
      </w:r>
    </w:p>
    <w:p w:rsidR="00D57A5D" w:rsidRDefault="00390C7F">
      <w:pPr>
        <w:numPr>
          <w:ilvl w:val="0"/>
          <w:numId w:val="9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D57A5D" w:rsidRDefault="00390C7F">
      <w:pPr>
        <w:numPr>
          <w:ilvl w:val="0"/>
          <w:numId w:val="9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осознанный выбор будущей профессии возможностей реализации собственных жизненных планов;</w:t>
      </w:r>
    </w:p>
    <w:p w:rsidR="00D57A5D" w:rsidRDefault="00390C7F">
      <w:pPr>
        <w:numPr>
          <w:ilvl w:val="0"/>
          <w:numId w:val="9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мировоззрение, соответствующее современному уровню развития науки и общественной практики, основанное на диалоге культур;</w:t>
      </w:r>
    </w:p>
    <w:p w:rsidR="00D57A5D" w:rsidRDefault="00390C7F">
      <w:pPr>
        <w:numPr>
          <w:ilvl w:val="0"/>
          <w:numId w:val="9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навыки сотрудничества со сверстниками, взрослыми в процессе образовательной, общественно полезной, учебно-исследовательской, проектной и других видов деятельности;</w:t>
      </w:r>
    </w:p>
    <w:p w:rsidR="00D57A5D" w:rsidRDefault="00390C7F">
      <w:pPr>
        <w:numPr>
          <w:ilvl w:val="0"/>
          <w:numId w:val="9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и реализация ценностей здорового и безопасного образа жизни,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D57A5D" w:rsidRDefault="00390C7F">
      <w:pPr>
        <w:numPr>
          <w:ilvl w:val="0"/>
          <w:numId w:val="9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основы экологического мышления, осознание влияния социально-экономических процессов на состояние природы среды, приобретение опыта </w:t>
      </w:r>
      <w:proofErr w:type="spellStart"/>
      <w:r>
        <w:rPr>
          <w:rFonts w:ascii="Times New Roman" w:hAnsi="Times New Roman"/>
          <w:sz w:val="28"/>
          <w:szCs w:val="28"/>
        </w:rPr>
        <w:t>экологонаправленной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деятельности.</w:t>
      </w:r>
    </w:p>
    <w:p w:rsidR="00D57A5D" w:rsidRDefault="00390C7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Метапредметными результатами</w:t>
      </w:r>
      <w:r>
        <w:rPr>
          <w:rFonts w:ascii="Times New Roman" w:hAnsi="Times New Roman"/>
          <w:sz w:val="28"/>
          <w:szCs w:val="28"/>
        </w:rPr>
        <w:t xml:space="preserve"> освоения основной образовательной программы среднего общего образования являются:</w:t>
      </w:r>
    </w:p>
    <w:p w:rsidR="00D57A5D" w:rsidRDefault="00390C7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самостоятельно определять цели и составлять планы; самостоятельно осуществлять, контролировать и корректировать учебную и внеучебную деятельность; использовать все возможные ресурсы для достижения целей; выбирать успешные стратегии в различных ситуациях;</w:t>
      </w:r>
    </w:p>
    <w:p w:rsidR="00D57A5D" w:rsidRDefault="00390C7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продуктивно общаться и взаимодействовать в процессе совместной деятельности, учитывать позиции другого, эффективно разрешать конфликты; </w:t>
      </w:r>
    </w:p>
    <w:p w:rsidR="00D57A5D" w:rsidRDefault="00390C7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владение навыками познавательной, учебно-исследовательской и проектной деятельности;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D57A5D" w:rsidRDefault="00390C7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D57A5D" w:rsidRDefault="00390C7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D57A5D" w:rsidRDefault="00390C7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</w:t>
      </w:r>
    </w:p>
    <w:p w:rsidR="00D57A5D" w:rsidRDefault="00390C7F">
      <w:pPr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D57A5D" w:rsidRDefault="00390C7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b/>
          <w:sz w:val="28"/>
          <w:szCs w:val="28"/>
        </w:rPr>
        <w:t xml:space="preserve"> предметным результатам</w:t>
      </w:r>
      <w:r>
        <w:rPr>
          <w:rFonts w:ascii="Times New Roman" w:hAnsi="Times New Roman"/>
          <w:sz w:val="28"/>
          <w:szCs w:val="28"/>
        </w:rPr>
        <w:t xml:space="preserve"> освоения основной образовательной программы среднего общего образования по физике на </w:t>
      </w:r>
      <w:r>
        <w:rPr>
          <w:rFonts w:ascii="Times New Roman" w:hAnsi="Times New Roman"/>
          <w:b/>
          <w:i/>
          <w:sz w:val="28"/>
          <w:szCs w:val="28"/>
        </w:rPr>
        <w:t>базовом уровне</w:t>
      </w:r>
      <w:r>
        <w:rPr>
          <w:rFonts w:ascii="Times New Roman" w:hAnsi="Times New Roman"/>
          <w:sz w:val="28"/>
          <w:szCs w:val="28"/>
        </w:rPr>
        <w:t xml:space="preserve"> относятся:</w:t>
      </w:r>
    </w:p>
    <w:p w:rsidR="00D57A5D" w:rsidRDefault="00390C7F">
      <w:pPr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сформированность представлений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</w:t>
      </w:r>
    </w:p>
    <w:p w:rsidR="00D57A5D" w:rsidRDefault="00390C7F">
      <w:pPr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основополагающими физическими понятиями, закономерностями, законами и теориями; уверенное пользование физической терминологией и символикой;</w:t>
      </w:r>
    </w:p>
    <w:p w:rsidR="00D57A5D" w:rsidRDefault="00390C7F">
      <w:pPr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основными методами научного познания, используемые в физике, такими как: наблюдение, описание, измерение, эксперимент; умение обрабатывать результаты измерений, обнаруживать зависимость между физическими величинами, объяснять полученные результаты и делать выводы;</w:t>
      </w:r>
    </w:p>
    <w:p w:rsidR="00D57A5D" w:rsidRDefault="00390C7F">
      <w:pPr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сформированность умения решать физические задачи;</w:t>
      </w:r>
    </w:p>
    <w:p w:rsidR="00D57A5D" w:rsidRDefault="00390C7F">
      <w:pPr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сформированность умений применять полученные знания для объяснения условий протекания физических явлений в природе и для принятия практических решений в повседневной жизни;</w:t>
      </w:r>
    </w:p>
    <w:p w:rsidR="00D57A5D" w:rsidRDefault="00390C7F">
      <w:pPr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сформированность собственной позиции по отношению к информации, получаемой из разных источников.</w:t>
      </w:r>
    </w:p>
    <w:p w:rsidR="00D57A5D" w:rsidRDefault="00390C7F">
      <w:pPr>
        <w:pStyle w:val="ae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обучения у обучающихся должны быть сформированы:</w:t>
      </w:r>
    </w:p>
    <w:p w:rsidR="00D57A5D" w:rsidRDefault="00390C7F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умения организовывать свою деятельность – определять ее цели и задачи, выбирать средства реализации целей и применять их на </w:t>
      </w:r>
      <w:r>
        <w:rPr>
          <w:rFonts w:ascii="Times New Roman" w:hAnsi="Times New Roman" w:cs="Times New Roman"/>
          <w:sz w:val="28"/>
          <w:szCs w:val="28"/>
        </w:rPr>
        <w:lastRenderedPageBreak/>
        <w:t>практике, взаимодействовать с другими людьми в достижении общих целей, оценивать достигнутые результаты;</w:t>
      </w:r>
    </w:p>
    <w:p w:rsidR="00D57A5D" w:rsidRDefault="00390C7F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на основе приобретенных знаний объяснять явления действительности – природной, социальной, культурной, технической среды, т. е. выделять их существенные признаки, систематизировать и обобщать, устанавливать причинно-следственные связи, оценивать их значимость, выдвигать и проверять гипотезы;</w:t>
      </w:r>
    </w:p>
    <w:p w:rsidR="00D57A5D" w:rsidRDefault="00390C7F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ориентироваться в мире социальных, нравственных и эстетических ценностей – различать факты, суждения и оценки, их связь с определенной системой ценностей, формулировать и обосновывать собственную позицию;</w:t>
      </w:r>
    </w:p>
    <w:p w:rsidR="00D57A5D" w:rsidRDefault="00390C7F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умения решать проблемы, связанные с выполнением человеком определенной социальной роли (избирателя, потребителя, пользователя, жителя определенной местности и т. д.), – обладать способностью анализировать конкретные жизненные ситуации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выбирать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реализовывать способы поведения, адекватные этим ситуациям;</w:t>
      </w:r>
    </w:p>
    <w:p w:rsidR="00D57A5D" w:rsidRDefault="00390C7F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ключевые (универсальные) навыки – решения проблем, принятия решений, работы с информацией, ее поиска, анализа и обработки, коммуникации, сотрудничества;</w:t>
      </w:r>
    </w:p>
    <w:p w:rsidR="00D57A5D" w:rsidRDefault="00390C7F">
      <w:pPr>
        <w:pStyle w:val="ae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способность ориентироваться в мире профессий, в ситуации на рынке труда и в системе профессионального образования, в собственных интересах и возможностях, экономических условиях; </w:t>
      </w:r>
    </w:p>
    <w:p w:rsidR="00D57A5D" w:rsidRDefault="00390C7F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Обучающиеся должны уметь: 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пополнять знания по математике;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пользоваться справочной и дополнительной литературой;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выполнять операции сравнения и обобщения, синтеза и анализа;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строить умозаключения, уметь рассуждать, догадываться, доказывать предлагаемое суждение.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предполагается участие детей в конкурсах различного уровня;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воспринимать и осмысливать полученную информацию, владеть способами обработки данной информации;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определять учебную задачу;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ясно и последовательно излагать свои мысли, аргументировано доказывать свою точку зрения;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сознательно управлять своей памятью и регулировать ее проявления, владеть рациональными приемами запоминания;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владеть навыками поисковой и исследовательской деятельности;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основные приемы мыслительной деятельности;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мыслить и творчески работать;</w:t>
      </w:r>
    </w:p>
    <w:p w:rsidR="00D57A5D" w:rsidRDefault="00390C7F">
      <w:pPr>
        <w:pStyle w:val="ae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владеть нормами нравственных и межличностных отношений.</w:t>
      </w:r>
    </w:p>
    <w:p w:rsidR="00D57A5D" w:rsidRDefault="00390C7F">
      <w:pPr>
        <w:pStyle w:val="ae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по физике направлена на формирования следующих умений:</w:t>
      </w:r>
    </w:p>
    <w:p w:rsidR="00D57A5D" w:rsidRDefault="00390C7F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Интеллектуальные умения:</w:t>
      </w:r>
    </w:p>
    <w:p w:rsidR="00D57A5D" w:rsidRDefault="00390C7F">
      <w:pPr>
        <w:pStyle w:val="ae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вести доказательные рассуждения;</w:t>
      </w:r>
    </w:p>
    <w:p w:rsidR="00D57A5D" w:rsidRDefault="00390C7F">
      <w:pPr>
        <w:pStyle w:val="ae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выдвигать гипотезы;</w:t>
      </w:r>
    </w:p>
    <w:p w:rsidR="00D57A5D" w:rsidRDefault="00390C7F">
      <w:pPr>
        <w:pStyle w:val="ae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осуществлять на конкретных примерах переход от общих утверждений к частным и наоборот;</w:t>
      </w:r>
    </w:p>
    <w:p w:rsidR="00D57A5D" w:rsidRDefault="00390C7F">
      <w:pPr>
        <w:pStyle w:val="ae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составления алгоритма, работа с ними и др.</w:t>
      </w:r>
    </w:p>
    <w:p w:rsidR="00D57A5D" w:rsidRDefault="00390C7F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Практические умения:</w:t>
      </w:r>
    </w:p>
    <w:p w:rsidR="00D57A5D" w:rsidRDefault="00390C7F">
      <w:pPr>
        <w:pStyle w:val="ae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пользоваться математическим языком, делать записи;</w:t>
      </w:r>
    </w:p>
    <w:p w:rsidR="00D57A5D" w:rsidRDefault="00390C7F">
      <w:pPr>
        <w:pStyle w:val="ae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выполнять вычислительные операции с выражениями различной природы;</w:t>
      </w:r>
    </w:p>
    <w:p w:rsidR="00D57A5D" w:rsidRDefault="00390C7F">
      <w:pPr>
        <w:pStyle w:val="ad"/>
        <w:numPr>
          <w:ilvl w:val="0"/>
          <w:numId w:val="11"/>
        </w:num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умение проводить исследования, применяя методы математического анализа.</w:t>
      </w:r>
    </w:p>
    <w:p w:rsidR="00D57A5D" w:rsidRDefault="00D57A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A5D" w:rsidRDefault="00390C7F">
      <w:pPr>
        <w:pStyle w:val="ae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ТЕМАТИЧЕСКОЕ ПЛАНИРОВАНИЕ</w:t>
      </w:r>
    </w:p>
    <w:p w:rsidR="00D57A5D" w:rsidRDefault="00D57A5D">
      <w:pPr>
        <w:pStyle w:val="ae"/>
        <w:outlineLvl w:val="0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5302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98"/>
        <w:gridCol w:w="3293"/>
        <w:gridCol w:w="1111"/>
      </w:tblGrid>
      <w:tr w:rsidR="0070094A" w:rsidTr="00403680">
        <w:trPr>
          <w:gridAfter w:val="1"/>
          <w:wAfter w:w="1111" w:type="dxa"/>
          <w:trHeight w:val="370"/>
        </w:trPr>
        <w:tc>
          <w:tcPr>
            <w:tcW w:w="8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 разделов и тем программы</w:t>
            </w:r>
          </w:p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94A" w:rsidTr="0070094A">
        <w:trPr>
          <w:trHeight w:val="144"/>
        </w:trPr>
        <w:tc>
          <w:tcPr>
            <w:tcW w:w="8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094A" w:rsidRDefault="007009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094A" w:rsidRDefault="007009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94A" w:rsidTr="0070094A">
        <w:trPr>
          <w:trHeight w:val="144"/>
        </w:trPr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Строение и свойства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вещества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70094A" w:rsidTr="0070094A">
        <w:trPr>
          <w:trHeight w:val="144"/>
        </w:trPr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Тепловые процессы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70094A" w:rsidTr="0070094A">
        <w:trPr>
          <w:trHeight w:val="144"/>
        </w:trPr>
        <w:tc>
          <w:tcPr>
            <w:tcW w:w="41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70094A" w:rsidTr="0070094A">
        <w:trPr>
          <w:trHeight w:val="144"/>
        </w:trPr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Электрические заряды. Заряженные тела и их взаимодействие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0094A" w:rsidTr="0070094A">
        <w:trPr>
          <w:trHeight w:val="144"/>
        </w:trPr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Постоянный электрический ток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70094A" w:rsidTr="0070094A">
        <w:trPr>
          <w:trHeight w:val="144"/>
        </w:trPr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Магнитные явления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0094A" w:rsidTr="0070094A">
        <w:trPr>
          <w:trHeight w:val="144"/>
        </w:trPr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Электромагнитная индукция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0094A" w:rsidTr="0070094A">
        <w:trPr>
          <w:trHeight w:val="144"/>
        </w:trPr>
        <w:tc>
          <w:tcPr>
            <w:tcW w:w="41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70094A" w:rsidTr="0070094A">
        <w:trPr>
          <w:trHeight w:val="144"/>
        </w:trPr>
        <w:tc>
          <w:tcPr>
            <w:tcW w:w="41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94A" w:rsidRDefault="007009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A4A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</w:tr>
    </w:tbl>
    <w:p w:rsidR="00D57A5D" w:rsidRDefault="00D57A5D">
      <w:pPr>
        <w:pStyle w:val="ae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57A5D" w:rsidRDefault="00D57A5D">
      <w:pPr>
        <w:pStyle w:val="ae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57A5D" w:rsidRDefault="00390C7F">
      <w:pPr>
        <w:pStyle w:val="ae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D57A5D" w:rsidRDefault="00D57A5D">
      <w:pPr>
        <w:pStyle w:val="ae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01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34"/>
        <w:gridCol w:w="5670"/>
        <w:gridCol w:w="850"/>
        <w:gridCol w:w="958"/>
      </w:tblGrid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1 Тепловые явления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94A" w:rsidTr="0070094A">
        <w:trPr>
          <w:gridAfter w:val="3"/>
          <w:wAfter w:w="7478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 w:rsidP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before="0"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Основные положения молекулярно-кинетической теории и их опытные подтверждения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before="0"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Объяснение свойств твёрдого,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Тепловое расширение и сжатие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before="0"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температуры со скоростью теплового движения частиц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before="0"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Внутренняя энергия. Способы изменения внутренней энергии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теплоты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Уравнение теплового баланса. Теплообмен и тепловое равновесие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Энергия топлива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Плавление и отвердевание кристаллических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Парообразование и конденсация. Испарение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Принципы работы тепловых двигателей̆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КПД теплового двигателя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 сохранения и превращения энергии в тепловых процессах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 сохранения и превращения энергии в тепловых процессах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Электрические и магнитные явления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Электризация тел. Два рода электрических зарядов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Взаимодействие заряженных тел.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 Кулона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rPr>
          <w:trHeight w:val="26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Напряженность электрического поля. Принцип суперпозиции электрических полей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rPr>
          <w:trHeight w:val="40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Носители электрических зарядов. Элементарный заряд. Строение атома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Электрический ток в металлах, жидкостях и газах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 тока, напряжение и сопротивление проводников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before="0"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Закон Ома для участка цепи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before="0"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Закон Ома для участка цепи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Последовательное и параллельное соединения проводников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Смешанное соединения проводников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before="0"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f"/>
              <w:spacing w:before="0"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и мощность электрического тока. Закон Джоуля-Ленца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и мощность электрического тока. Закон Джоуля-Ленца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Магнитное поле. Магнитное поле Земли и его значение для жизни на Земле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 электромагнитной индукции. Правило Ленца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 электромагнитной индукции. Правило Ленца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094A" w:rsidTr="0070094A">
        <w:tc>
          <w:tcPr>
            <w:tcW w:w="6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pple-style-span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70094A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94A" w:rsidRDefault="001A4AF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bookmarkStart w:id="0" w:name="_GoBack"/>
            <w:bookmarkEnd w:id="0"/>
          </w:p>
        </w:tc>
      </w:tr>
    </w:tbl>
    <w:p w:rsidR="00D57A5D" w:rsidRDefault="00D57A5D">
      <w:pPr>
        <w:pStyle w:val="ae"/>
        <w:spacing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rPr>
          <w:rFonts w:ascii="Times New Roman" w:hAnsi="Times New Roman" w:cs="Times New Roman"/>
          <w:sz w:val="28"/>
          <w:szCs w:val="28"/>
        </w:rPr>
      </w:pPr>
    </w:p>
    <w:p w:rsidR="00D57A5D" w:rsidRDefault="00D57A5D">
      <w:pPr>
        <w:rPr>
          <w:rFonts w:ascii="Times New Roman" w:hAnsi="Times New Roman" w:cs="Times New Roman"/>
          <w:sz w:val="28"/>
          <w:szCs w:val="28"/>
        </w:rPr>
      </w:pPr>
    </w:p>
    <w:p w:rsidR="00D57A5D" w:rsidRDefault="00390C7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литературы для учителя 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Образовательный стандарт среднего (полного) общего образования по физике (базовый уровень);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Бершадский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М.Е.,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Бершадская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Методы решения задач по физике. - М.: Народное образование, 2007.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Демидова М.Ю., В.А. Грибов, 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Григоли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Физика. ОГЭ Модульный курс Практикум и диагностика Учебное пособие для общеобразовательных организаций. -М.: Просвещение, 2017 4.</w:t>
      </w:r>
    </w:p>
    <w:p w:rsidR="00D57A5D" w:rsidRDefault="00390C7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 для учащихся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Касаткина И.Л. Физика для старшеклассников и абитуриентов: интенсивный курс подготовки к ЕГЭ/ И.Л. Касаткина. -Москва: Омега-Л, 2012.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Немченко К.Э. ЕГЭ. Физика: экспресс-подготовка/К.Э. Немченко,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О.П.Бальва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-М.: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2013.-256. -(100 дней до ЕГЭ). 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Рымкевич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А.П. Сборник задач по физике: 7-е изд. – М.: Дрофа, 2003.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Мякишев Г.Я., Синяков А.З. Физика: Молекулярная физика. Термодинамика.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угл</w:t>
      </w:r>
      <w:proofErr w:type="spellEnd"/>
      <w:r>
        <w:rPr>
          <w:rFonts w:ascii="Times New Roman" w:hAnsi="Times New Roman" w:cs="Times New Roman"/>
          <w:sz w:val="28"/>
          <w:szCs w:val="28"/>
        </w:rPr>
        <w:t>. изучения физики: 3-е изд. – М.: Дрофа, 1998.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 Сборник задач по физике. 10-11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Сост. Г.Н. Степанова: 9-е изд. – М.: Просвещение, 2003. 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Образовательные ресурсы в сети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Internet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</w:t>
      </w:r>
      <w:hyperlink r:id="rId6" w:anchor="project/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https://statgrad.org/#project/</w:t>
        </w:r>
      </w:hyperlink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hyperlink r:id="rId7">
        <w:r>
          <w:rPr>
            <w:rStyle w:val="a8"/>
            <w:rFonts w:ascii="Times New Roman" w:hAnsi="Times New Roman" w:cs="Times New Roman"/>
            <w:sz w:val="28"/>
            <w:szCs w:val="28"/>
          </w:rPr>
          <w:t>https://phys-ege.sdamgia.ru/</w:t>
        </w:r>
      </w:hyperlink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3. http://experiment.edu.ru/ – коллекция видео экспериментов федерального портала общего образования, 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http://ege.edu.ru/ – федеральный портал единого государственного экзамена 5. http://physics.nad.ru/physics.htm – анимация физических процессов </w:t>
      </w:r>
    </w:p>
    <w:p w:rsidR="00D57A5D" w:rsidRDefault="00390C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https://www.youtube.com/user/pvictor54-канал- учителя Павел Виктор 7.https://www.youtube.com/c/LiameloNSchool/search?query=%D1%84%D0%B8%D0%B7%D0%B8%D0%BA%D0%B0%2010%20%D0%BA%D0%BB%D0%B0%D1%81%D 1%81 </w:t>
      </w:r>
      <w:proofErr w:type="gramStart"/>
      <w:r>
        <w:rPr>
          <w:rFonts w:ascii="Times New Roman" w:hAnsi="Times New Roman" w:cs="Times New Roman"/>
          <w:sz w:val="28"/>
          <w:szCs w:val="28"/>
        </w:rPr>
        <w:t>8.https://www.youtube.com/channel/UCEhASExeRZpsWVvuDwdQoDQ-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Физика ЕГЭ и ОГЭ - Владислав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Карибьянц</w:t>
      </w:r>
      <w:proofErr w:type="spellEnd"/>
    </w:p>
    <w:sectPr w:rsidR="00D57A5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1E1A"/>
    <w:multiLevelType w:val="multilevel"/>
    <w:tmpl w:val="E37813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</w:lvl>
  </w:abstractNum>
  <w:abstractNum w:abstractNumId="1" w15:restartNumberingAfterBreak="0">
    <w:nsid w:val="069B20D5"/>
    <w:multiLevelType w:val="multilevel"/>
    <w:tmpl w:val="8FEE31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AF349E"/>
    <w:multiLevelType w:val="multilevel"/>
    <w:tmpl w:val="ABA437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B512369"/>
    <w:multiLevelType w:val="multilevel"/>
    <w:tmpl w:val="3C1C72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594EBF"/>
    <w:multiLevelType w:val="multilevel"/>
    <w:tmpl w:val="78FCF290"/>
    <w:lvl w:ilvl="0">
      <w:start w:val="1"/>
      <w:numFmt w:val="decimal"/>
      <w:lvlText w:val="%1."/>
      <w:lvlJc w:val="left"/>
      <w:pPr>
        <w:tabs>
          <w:tab w:val="num" w:pos="0"/>
        </w:tabs>
        <w:ind w:left="96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1531A0A"/>
    <w:multiLevelType w:val="multilevel"/>
    <w:tmpl w:val="6A26AF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5B842D1"/>
    <w:multiLevelType w:val="multilevel"/>
    <w:tmpl w:val="3FF616B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A151C1C"/>
    <w:multiLevelType w:val="multilevel"/>
    <w:tmpl w:val="32402350"/>
    <w:lvl w:ilvl="0">
      <w:numFmt w:val="bullet"/>
      <w:lvlText w:val="●"/>
      <w:lvlJc w:val="left"/>
      <w:pPr>
        <w:tabs>
          <w:tab w:val="num" w:pos="0"/>
        </w:tabs>
        <w:ind w:left="1080" w:firstLine="72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vertAlign w:val="baseline"/>
      </w:rPr>
    </w:lvl>
  </w:abstractNum>
  <w:abstractNum w:abstractNumId="8" w15:restartNumberingAfterBreak="0">
    <w:nsid w:val="2E1E63C4"/>
    <w:multiLevelType w:val="multilevel"/>
    <w:tmpl w:val="40F671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45004EC"/>
    <w:multiLevelType w:val="multilevel"/>
    <w:tmpl w:val="189A0F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3510F1"/>
    <w:multiLevelType w:val="multilevel"/>
    <w:tmpl w:val="35A42A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3B02220"/>
    <w:multiLevelType w:val="multilevel"/>
    <w:tmpl w:val="A942FDA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2" w15:restartNumberingAfterBreak="0">
    <w:nsid w:val="6C9C67B9"/>
    <w:multiLevelType w:val="multilevel"/>
    <w:tmpl w:val="FC98DF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9D41FA3"/>
    <w:multiLevelType w:val="multilevel"/>
    <w:tmpl w:val="CDE6A2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B28727A"/>
    <w:multiLevelType w:val="multilevel"/>
    <w:tmpl w:val="EA4617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B9B3E9C"/>
    <w:multiLevelType w:val="multilevel"/>
    <w:tmpl w:val="564ACAD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5"/>
  </w:num>
  <w:num w:numId="6">
    <w:abstractNumId w:val="11"/>
  </w:num>
  <w:num w:numId="7">
    <w:abstractNumId w:val="14"/>
  </w:num>
  <w:num w:numId="8">
    <w:abstractNumId w:val="10"/>
  </w:num>
  <w:num w:numId="9">
    <w:abstractNumId w:val="3"/>
  </w:num>
  <w:num w:numId="10">
    <w:abstractNumId w:val="8"/>
  </w:num>
  <w:num w:numId="11">
    <w:abstractNumId w:val="12"/>
  </w:num>
  <w:num w:numId="12">
    <w:abstractNumId w:val="2"/>
  </w:num>
  <w:num w:numId="13">
    <w:abstractNumId w:val="5"/>
  </w:num>
  <w:num w:numId="14">
    <w:abstractNumId w:val="13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5D"/>
    <w:rsid w:val="001A4AFE"/>
    <w:rsid w:val="001C62C4"/>
    <w:rsid w:val="00390C7F"/>
    <w:rsid w:val="00403680"/>
    <w:rsid w:val="0070094A"/>
    <w:rsid w:val="00CC279D"/>
    <w:rsid w:val="00CD168D"/>
    <w:rsid w:val="00D57A5D"/>
    <w:rsid w:val="00F5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A2D20"/>
  <w15:docId w15:val="{793B865A-CEE7-4B67-8ED9-49A0B6DF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3E1F9D"/>
    <w:pPr>
      <w:spacing w:after="200" w:line="276" w:lineRule="auto"/>
    </w:pPr>
    <w:rPr>
      <w:rFonts w:cs="Calibri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Знак"/>
    <w:basedOn w:val="a1"/>
    <w:link w:val="a5"/>
    <w:qFormat/>
    <w:rsid w:val="003E1F9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Основной текст с отступом Знак"/>
    <w:basedOn w:val="a1"/>
    <w:link w:val="a7"/>
    <w:uiPriority w:val="99"/>
    <w:semiHidden/>
    <w:qFormat/>
    <w:rsid w:val="003829C6"/>
    <w:rPr>
      <w:rFonts w:ascii="Calibri" w:eastAsia="Calibri" w:hAnsi="Calibri" w:cs="Calibri"/>
      <w:lang w:eastAsia="zh-CN"/>
    </w:rPr>
  </w:style>
  <w:style w:type="character" w:customStyle="1" w:styleId="HTML">
    <w:name w:val="Стандартный HTML Знак"/>
    <w:basedOn w:val="a1"/>
    <w:link w:val="HTML0"/>
    <w:qFormat/>
    <w:rsid w:val="003829C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qFormat/>
    <w:rsid w:val="003829C6"/>
    <w:rPr>
      <w:rFonts w:cs="Times New Roman"/>
    </w:rPr>
  </w:style>
  <w:style w:type="character" w:customStyle="1" w:styleId="WW8Num7z0">
    <w:name w:val="WW8Num7z0"/>
    <w:qFormat/>
    <w:rsid w:val="00320468"/>
    <w:rPr>
      <w:rFonts w:ascii="Symbol" w:hAnsi="Symbol" w:cs="Symbol"/>
    </w:rPr>
  </w:style>
  <w:style w:type="character" w:customStyle="1" w:styleId="apple-style-span">
    <w:name w:val="apple-style-span"/>
    <w:basedOn w:val="a1"/>
    <w:qFormat/>
    <w:rsid w:val="005B6AC0"/>
  </w:style>
  <w:style w:type="character" w:styleId="a8">
    <w:name w:val="Hyperlink"/>
    <w:basedOn w:val="a1"/>
    <w:uiPriority w:val="99"/>
    <w:unhideWhenUsed/>
    <w:rsid w:val="005D71C5"/>
    <w:rPr>
      <w:color w:val="0000FF" w:themeColor="hyperlink"/>
      <w:u w:val="single"/>
    </w:rPr>
  </w:style>
  <w:style w:type="paragraph" w:styleId="a9">
    <w:name w:val="Title"/>
    <w:basedOn w:val="a0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0"/>
    <w:link w:val="a4"/>
    <w:rsid w:val="003E1F9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"/>
    <w:basedOn w:val="a5"/>
    <w:rPr>
      <w:rFonts w:ascii="PT Astra Serif" w:hAnsi="PT Astra Serif" w:cs="Noto Sans Devanagari"/>
    </w:rPr>
  </w:style>
  <w:style w:type="paragraph" w:styleId="ab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Без интервала1"/>
    <w:basedOn w:val="a0"/>
    <w:qFormat/>
    <w:rsid w:val="003E1F9D"/>
    <w:pPr>
      <w:spacing w:after="0" w:line="240" w:lineRule="auto"/>
    </w:pPr>
  </w:style>
  <w:style w:type="paragraph" w:styleId="a7">
    <w:name w:val="Body Text Indent"/>
    <w:basedOn w:val="a0"/>
    <w:link w:val="a6"/>
    <w:uiPriority w:val="99"/>
    <w:semiHidden/>
    <w:unhideWhenUsed/>
    <w:rsid w:val="003829C6"/>
    <w:pPr>
      <w:spacing w:after="120"/>
      <w:ind w:left="283"/>
    </w:pPr>
  </w:style>
  <w:style w:type="paragraph" w:styleId="ad">
    <w:name w:val="List Paragraph"/>
    <w:basedOn w:val="a0"/>
    <w:uiPriority w:val="34"/>
    <w:qFormat/>
    <w:rsid w:val="003829C6"/>
    <w:pPr>
      <w:ind w:left="720"/>
    </w:pPr>
    <w:rPr>
      <w:lang w:eastAsia="ar-SA"/>
    </w:rPr>
  </w:style>
  <w:style w:type="paragraph" w:styleId="HTML0">
    <w:name w:val="HTML Preformatted"/>
    <w:basedOn w:val="a0"/>
    <w:link w:val="HTML"/>
    <w:qFormat/>
    <w:rsid w:val="003829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">
    <w:name w:val="List Number"/>
    <w:basedOn w:val="a0"/>
    <w:rsid w:val="003829C6"/>
    <w:pPr>
      <w:numPr>
        <w:numId w:val="2"/>
      </w:num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qFormat/>
    <w:rsid w:val="003829C6"/>
    <w:pPr>
      <w:widowControl w:val="0"/>
      <w:spacing w:line="276" w:lineRule="auto"/>
      <w:contextualSpacing/>
    </w:pPr>
    <w:rPr>
      <w:rFonts w:ascii="Arial" w:eastAsia="Arial" w:hAnsi="Arial" w:cs="Arial"/>
      <w:color w:val="000000"/>
      <w:szCs w:val="20"/>
      <w:lang w:eastAsia="ru-RU"/>
    </w:rPr>
  </w:style>
  <w:style w:type="paragraph" w:customStyle="1" w:styleId="10">
    <w:name w:val="Абзац списка1"/>
    <w:basedOn w:val="a0"/>
    <w:qFormat/>
    <w:rsid w:val="003829C6"/>
    <w:pPr>
      <w:ind w:left="720"/>
    </w:pPr>
    <w:rPr>
      <w:lang w:eastAsia="ar-SA"/>
    </w:rPr>
  </w:style>
  <w:style w:type="paragraph" w:styleId="ae">
    <w:name w:val="No Spacing"/>
    <w:qFormat/>
    <w:rsid w:val="00320468"/>
    <w:rPr>
      <w:rFonts w:cs="Calibri"/>
      <w:lang w:eastAsia="zh-CN"/>
    </w:rPr>
  </w:style>
  <w:style w:type="paragraph" w:styleId="af">
    <w:name w:val="Normal (Web)"/>
    <w:basedOn w:val="a0"/>
    <w:qFormat/>
    <w:rsid w:val="005B6AC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0"/>
    <w:link w:val="af1"/>
    <w:uiPriority w:val="99"/>
    <w:semiHidden/>
    <w:unhideWhenUsed/>
    <w:rsid w:val="00403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403680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hys-ege.sdamgi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atgrad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64E85-23A1-4515-A66C-9491A046C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3322</Words>
  <Characters>18939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</dc:creator>
  <dc:description/>
  <cp:lastModifiedBy>Директор</cp:lastModifiedBy>
  <cp:revision>2</cp:revision>
  <cp:lastPrinted>2025-11-25T12:04:00Z</cp:lastPrinted>
  <dcterms:created xsi:type="dcterms:W3CDTF">2026-10-13T09:01:00Z</dcterms:created>
  <dcterms:modified xsi:type="dcterms:W3CDTF">2026-10-13T09:01:00Z</dcterms:modified>
  <dc:language>ru-RU</dc:language>
</cp:coreProperties>
</file>