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BC" w:rsidRPr="00FD3410" w:rsidRDefault="009A1FBC" w:rsidP="009A1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10">
        <w:rPr>
          <w:rFonts w:ascii="Times New Roman" w:hAnsi="Times New Roman" w:cs="Times New Roman"/>
          <w:b/>
          <w:sz w:val="24"/>
          <w:szCs w:val="24"/>
        </w:rPr>
        <w:t xml:space="preserve">Анализ работы методического совета </w:t>
      </w:r>
    </w:p>
    <w:p w:rsidR="009A1FBC" w:rsidRPr="00FD3410" w:rsidRDefault="009A1FBC" w:rsidP="009A1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10">
        <w:rPr>
          <w:rFonts w:ascii="Times New Roman" w:hAnsi="Times New Roman" w:cs="Times New Roman"/>
          <w:b/>
          <w:sz w:val="24"/>
          <w:szCs w:val="24"/>
        </w:rPr>
        <w:t xml:space="preserve">МБОУ Лицей г. Азова </w:t>
      </w:r>
    </w:p>
    <w:p w:rsidR="009A1FBC" w:rsidRPr="00FD3410" w:rsidRDefault="009A1FBC" w:rsidP="009A1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10">
        <w:rPr>
          <w:rFonts w:ascii="Times New Roman" w:hAnsi="Times New Roman" w:cs="Times New Roman"/>
          <w:b/>
          <w:sz w:val="24"/>
          <w:szCs w:val="24"/>
        </w:rPr>
        <w:t>/202</w:t>
      </w:r>
      <w:r w:rsidR="00BE4CCD">
        <w:rPr>
          <w:rFonts w:ascii="Times New Roman" w:hAnsi="Times New Roman" w:cs="Times New Roman"/>
          <w:b/>
          <w:sz w:val="24"/>
          <w:szCs w:val="24"/>
        </w:rPr>
        <w:t>4</w:t>
      </w:r>
      <w:r w:rsidRPr="00FD3410">
        <w:rPr>
          <w:rFonts w:ascii="Times New Roman" w:hAnsi="Times New Roman" w:cs="Times New Roman"/>
          <w:b/>
          <w:sz w:val="24"/>
          <w:szCs w:val="24"/>
        </w:rPr>
        <w:t>-202</w:t>
      </w:r>
      <w:r w:rsidR="00BE4CCD">
        <w:rPr>
          <w:rFonts w:ascii="Times New Roman" w:hAnsi="Times New Roman" w:cs="Times New Roman"/>
          <w:b/>
          <w:sz w:val="24"/>
          <w:szCs w:val="24"/>
        </w:rPr>
        <w:t>5</w:t>
      </w:r>
      <w:r w:rsidR="00FD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410">
        <w:rPr>
          <w:rFonts w:ascii="Times New Roman" w:hAnsi="Times New Roman" w:cs="Times New Roman"/>
          <w:b/>
          <w:sz w:val="24"/>
          <w:szCs w:val="24"/>
        </w:rPr>
        <w:t>учебный год/.</w:t>
      </w:r>
    </w:p>
    <w:p w:rsidR="009A1FBC" w:rsidRPr="00FD3410" w:rsidRDefault="009A1FBC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BE4CCD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BE4C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коллектив Лицея продолжил работу над методической темой «Создание современной информационно-образовательной среды, обеспечивающей высокое качество через интеграцию педагогических и информационно-коммуникационных технологий, внедрение современного учебного оборудования».</w:t>
      </w:r>
    </w:p>
    <w:p w:rsidR="009A1FBC" w:rsidRPr="00FD3410" w:rsidRDefault="009A1FBC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FBC" w:rsidRPr="00FD3410" w:rsidRDefault="009A1FBC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Целью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методической работы являлось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 </w:t>
      </w:r>
    </w:p>
    <w:p w:rsidR="009A1FBC" w:rsidRPr="00FD3410" w:rsidRDefault="009A1FBC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FBC" w:rsidRPr="00FD3410" w:rsidRDefault="009A1FBC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34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Приоритетными направлениями и задачами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МС Лицея были:</w:t>
      </w:r>
    </w:p>
    <w:p w:rsidR="009A1FBC" w:rsidRPr="00FD3410" w:rsidRDefault="009A1FBC" w:rsidP="009A1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обновление содержания образования, совершенствование граней </w:t>
      </w:r>
    </w:p>
    <w:p w:rsidR="009A1FBC" w:rsidRPr="00FD3410" w:rsidRDefault="009A1FBC" w:rsidP="009A1FB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образовательного процесса на основе внедрения в практику работы </w:t>
      </w:r>
    </w:p>
    <w:p w:rsidR="009A1FBC" w:rsidRPr="00FD3410" w:rsidRDefault="009A1FBC" w:rsidP="009A1FB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продуктивных педагогических технологий, ориентированных на развитие </w:t>
      </w:r>
    </w:p>
    <w:p w:rsidR="009A1FBC" w:rsidRPr="00FD3410" w:rsidRDefault="009A1FBC" w:rsidP="009A1FB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личности ребенка и совершенствование педагогического мастерства </w:t>
      </w:r>
    </w:p>
    <w:p w:rsidR="009A1FBC" w:rsidRPr="00FD3410" w:rsidRDefault="009A1FBC" w:rsidP="009A1FB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учителя;</w:t>
      </w:r>
    </w:p>
    <w:p w:rsidR="009A1FBC" w:rsidRPr="00FD3410" w:rsidRDefault="009A1FBC" w:rsidP="009A1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>изучение и распространение положительного педагогического опыта творчески работающих учителей;</w:t>
      </w:r>
    </w:p>
    <w:p w:rsidR="009A1FBC" w:rsidRPr="00FD3410" w:rsidRDefault="009A1FBC" w:rsidP="009A1F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 – методическое обеспечение образовательного процесса и система повышения квалификации педагогического работника. </w:t>
      </w:r>
    </w:p>
    <w:p w:rsidR="009A1FBC" w:rsidRPr="00FD3410" w:rsidRDefault="009A1FBC" w:rsidP="009A1FB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FBC" w:rsidRPr="00FD3410" w:rsidRDefault="009A1FBC" w:rsidP="009A1FB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FBC" w:rsidRPr="00CD5719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719">
        <w:rPr>
          <w:rFonts w:ascii="Times New Roman" w:hAnsi="Times New Roman"/>
          <w:sz w:val="24"/>
          <w:szCs w:val="24"/>
        </w:rPr>
        <w:t>В 202</w:t>
      </w:r>
      <w:r w:rsidR="00BE4CCD" w:rsidRPr="00CD5719">
        <w:rPr>
          <w:rFonts w:ascii="Times New Roman" w:hAnsi="Times New Roman"/>
          <w:sz w:val="24"/>
          <w:szCs w:val="24"/>
        </w:rPr>
        <w:t>4</w:t>
      </w:r>
      <w:r w:rsidRPr="00CD5719">
        <w:rPr>
          <w:rFonts w:ascii="Times New Roman" w:hAnsi="Times New Roman"/>
          <w:sz w:val="24"/>
          <w:szCs w:val="24"/>
        </w:rPr>
        <w:t>- 202</w:t>
      </w:r>
      <w:r w:rsidR="00BE4CCD" w:rsidRPr="00CD5719">
        <w:rPr>
          <w:rFonts w:ascii="Times New Roman" w:hAnsi="Times New Roman"/>
          <w:sz w:val="24"/>
          <w:szCs w:val="24"/>
        </w:rPr>
        <w:t>5</w:t>
      </w:r>
      <w:r w:rsidRPr="00CD5719">
        <w:rPr>
          <w:rFonts w:ascii="Times New Roman" w:hAnsi="Times New Roman"/>
          <w:sz w:val="24"/>
          <w:szCs w:val="24"/>
        </w:rPr>
        <w:t xml:space="preserve"> учебный год было проведено </w:t>
      </w:r>
      <w:r w:rsidR="007A5460" w:rsidRPr="00CD5719">
        <w:rPr>
          <w:rFonts w:ascii="Times New Roman" w:hAnsi="Times New Roman"/>
          <w:sz w:val="24"/>
          <w:szCs w:val="24"/>
        </w:rPr>
        <w:t>5</w:t>
      </w:r>
      <w:r w:rsidRPr="00CD5719">
        <w:rPr>
          <w:rFonts w:ascii="Times New Roman" w:hAnsi="Times New Roman"/>
          <w:sz w:val="24"/>
          <w:szCs w:val="24"/>
        </w:rPr>
        <w:t xml:space="preserve"> заседаний МС:</w:t>
      </w:r>
    </w:p>
    <w:p w:rsidR="00BE4CCD" w:rsidRPr="00CD5719" w:rsidRDefault="00BE4CCD" w:rsidP="00BE4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74FF9" w:rsidRPr="00CD57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Заседание1</w:t>
      </w:r>
      <w:r w:rsidRPr="00CD57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МС МБОУ Лицей в 2024- 2025 учебном году.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МС на 2024- 2025 учебный год.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результатам работы муниципальной инновационной площадки  </w:t>
      </w:r>
    </w:p>
    <w:p w:rsidR="00BE4CCD" w:rsidRPr="00CD5719" w:rsidRDefault="00BE4CCD" w:rsidP="00BE4CC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«ОДАРЕННЫЕ</w:t>
      </w:r>
      <w:r w:rsidR="00AB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ДЕТИ» на базе МБОУ Лицей в 2023-2024</w:t>
      </w: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государственной итоговой аттестации в 9-х классах и результатов единого государственног</w:t>
      </w:r>
      <w:r w:rsidR="00AB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 экзамена в 11-ом классе в 2023-2024</w:t>
      </w:r>
      <w:bookmarkStart w:id="0" w:name="_GoBack"/>
      <w:bookmarkEnd w:id="0"/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МБОУ </w:t>
      </w:r>
    </w:p>
    <w:p w:rsidR="00BE4CCD" w:rsidRPr="00CD5719" w:rsidRDefault="00BE4CCD" w:rsidP="00BE4C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г. Азова.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совершенствованию направлений подготовки к ГИА- 2025.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рабочих программ с учетом рекомендаций Министерства образования и </w:t>
      </w:r>
    </w:p>
    <w:p w:rsidR="00BE4CCD" w:rsidRPr="00CD5719" w:rsidRDefault="00BE4CCD" w:rsidP="00BE4C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РО.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ВПР 2025.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предметных недель.</w:t>
      </w:r>
    </w:p>
    <w:p w:rsidR="00BE4CCD" w:rsidRPr="00CD5719" w:rsidRDefault="00BE4CCD" w:rsidP="00BE4CCD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CD" w:rsidRPr="00CD5719" w:rsidRDefault="00974FF9" w:rsidP="00BE4CC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Заседание2</w:t>
      </w:r>
      <w:r w:rsidR="00BE4CCD" w:rsidRPr="00CD57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качества образования через усиление практической направленности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и занятий внеурочной деятельности»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детьми: порядок проведения школьных олимпиад.</w:t>
      </w:r>
    </w:p>
    <w:p w:rsidR="00BE4CCD" w:rsidRPr="00CD5719" w:rsidRDefault="00BE4CCD" w:rsidP="00BE4CCD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ВПР 2024.</w:t>
      </w:r>
    </w:p>
    <w:p w:rsidR="00BE4CCD" w:rsidRPr="00CD5719" w:rsidRDefault="00BE4CCD" w:rsidP="00BE4CC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I (школьного) этапа Всероссийской</w:t>
      </w:r>
      <w:r w:rsidRPr="00CD5719">
        <w:rPr>
          <w:rFonts w:ascii="Times New Roman" w:eastAsia="Times New Roman" w:hAnsi="Times New Roman" w:cs="Times New Roman"/>
          <w:sz w:val="24"/>
          <w:szCs w:val="24"/>
        </w:rPr>
        <w:t xml:space="preserve"> олимпиады школьников </w:t>
      </w:r>
    </w:p>
    <w:p w:rsidR="00BE4CCD" w:rsidRPr="00CD5719" w:rsidRDefault="00BE4CCD" w:rsidP="00BE4C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5719">
        <w:rPr>
          <w:rFonts w:ascii="Times New Roman" w:eastAsia="Times New Roman" w:hAnsi="Times New Roman" w:cs="Times New Roman"/>
          <w:sz w:val="24"/>
          <w:szCs w:val="24"/>
        </w:rPr>
        <w:t>2024-2025 учебного года.</w:t>
      </w:r>
    </w:p>
    <w:p w:rsidR="00BE4CCD" w:rsidRPr="00CD5719" w:rsidRDefault="00BE4CCD" w:rsidP="00BE4CCD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изменениях в </w:t>
      </w:r>
      <w:proofErr w:type="spellStart"/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КИМах</w:t>
      </w:r>
      <w:proofErr w:type="spellEnd"/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ГИА 2025.</w:t>
      </w:r>
    </w:p>
    <w:p w:rsidR="00BE4CCD" w:rsidRPr="00CD5719" w:rsidRDefault="00BE4CCD" w:rsidP="00BE4CCD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4CCD" w:rsidRPr="00CD5719" w:rsidRDefault="00BE4CCD" w:rsidP="00BE4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4FF9" w:rsidRPr="00CD57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Заседание3</w:t>
      </w:r>
      <w:r w:rsidRPr="00CD57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E4CCD" w:rsidRPr="00CD5719" w:rsidRDefault="00BE4CCD" w:rsidP="00BE4C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7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D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ФООП и ФГОС: Методики и практики преподавания учебных предметов в современной</w:t>
      </w:r>
    </w:p>
    <w:p w:rsidR="00BE4CCD" w:rsidRPr="00CD5719" w:rsidRDefault="00BE4CCD" w:rsidP="00BE4C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Школе.</w:t>
      </w:r>
    </w:p>
    <w:p w:rsidR="00BE4CCD" w:rsidRPr="00CD5719" w:rsidRDefault="00BE4CCD" w:rsidP="00BE4C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ЭОР и ЦОР в образовательном процессе.</w:t>
      </w:r>
    </w:p>
    <w:p w:rsidR="00BE4CCD" w:rsidRPr="00CD5719" w:rsidRDefault="00BE4CCD" w:rsidP="00BE4CCD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нормативно – правовой базы по проведению государственной (итоговой) аттестации выпускников 2025 года в форме ОГЭ-9 и ЕГЭ-11.</w:t>
      </w:r>
    </w:p>
    <w:p w:rsidR="00BE4CCD" w:rsidRPr="00CD5719" w:rsidRDefault="00BE4CCD" w:rsidP="00BE4C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19">
        <w:rPr>
          <w:rFonts w:ascii="Times New Roman" w:eastAsia="Times New Roman" w:hAnsi="Times New Roman" w:cs="Times New Roman"/>
          <w:sz w:val="24"/>
          <w:szCs w:val="24"/>
        </w:rPr>
        <w:t xml:space="preserve">Итоги </w:t>
      </w:r>
      <w:r w:rsidRPr="00CD571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D5719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(муниципального) этапа Всероссийской олимпиады школьников </w:t>
      </w:r>
    </w:p>
    <w:p w:rsidR="00BE4CCD" w:rsidRPr="00CD5719" w:rsidRDefault="00BE4CCD" w:rsidP="00BE4C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D5719">
        <w:rPr>
          <w:rFonts w:ascii="Times New Roman" w:eastAsia="Times New Roman" w:hAnsi="Times New Roman" w:cs="Times New Roman"/>
          <w:sz w:val="24"/>
          <w:szCs w:val="24"/>
        </w:rPr>
        <w:t xml:space="preserve">     2024-2025 учебного года.</w:t>
      </w:r>
    </w:p>
    <w:p w:rsidR="00BE4CCD" w:rsidRPr="00CD5719" w:rsidRDefault="00BE4CCD" w:rsidP="00BE4C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перечне учебной литературы, рекомендованной для использования в образовательном процессе.</w:t>
      </w:r>
    </w:p>
    <w:p w:rsidR="00BE4CCD" w:rsidRPr="00CD5719" w:rsidRDefault="00BE4CCD" w:rsidP="00BE4C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CD" w:rsidRPr="00CD5719" w:rsidRDefault="00974FF9" w:rsidP="00BE4CC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57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Заседание4</w:t>
      </w:r>
      <w:r w:rsidR="00BE4CCD" w:rsidRPr="00CD57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BE4CCD" w:rsidRPr="00CD5719" w:rsidRDefault="00BE4CCD" w:rsidP="00BE4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психологически безопасной образовательной среды. </w:t>
      </w:r>
    </w:p>
    <w:p w:rsidR="00BE4CCD" w:rsidRPr="00CD5719" w:rsidRDefault="00BE4CCD" w:rsidP="00BE4CC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19">
        <w:rPr>
          <w:rFonts w:ascii="Times New Roman" w:eastAsia="Times New Roman" w:hAnsi="Times New Roman" w:cs="Times New Roman"/>
          <w:sz w:val="24"/>
          <w:szCs w:val="24"/>
        </w:rPr>
        <w:t xml:space="preserve">Итоги </w:t>
      </w:r>
      <w:r w:rsidRPr="00CD571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D5719">
        <w:rPr>
          <w:rFonts w:ascii="Times New Roman" w:eastAsia="Times New Roman" w:hAnsi="Times New Roman" w:cs="Times New Roman"/>
          <w:sz w:val="24"/>
          <w:szCs w:val="24"/>
        </w:rPr>
        <w:t xml:space="preserve"> (регионального) этапа Всероссийской олимпиады школьников </w:t>
      </w:r>
    </w:p>
    <w:p w:rsidR="00BE4CCD" w:rsidRPr="00CD5719" w:rsidRDefault="00BE4CCD" w:rsidP="00BE4C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D5719">
        <w:rPr>
          <w:rFonts w:ascii="Times New Roman" w:eastAsia="Times New Roman" w:hAnsi="Times New Roman" w:cs="Times New Roman"/>
          <w:sz w:val="24"/>
          <w:szCs w:val="24"/>
        </w:rPr>
        <w:t xml:space="preserve">     2024-2025 учебного года.</w:t>
      </w:r>
    </w:p>
    <w:p w:rsidR="00BE4CCD" w:rsidRPr="00CD5719" w:rsidRDefault="00BE4CCD" w:rsidP="00BE4CC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рекомендаций ФИПИ по использованию и интерпретации результатов выполнения экзаменационных работ для проведения государственной (итоговой) аттестации выпускников основной школы в 2025 году.</w:t>
      </w:r>
    </w:p>
    <w:p w:rsidR="00BE4CCD" w:rsidRPr="00CD5719" w:rsidRDefault="00BE4CCD" w:rsidP="00BE4CC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r w:rsidRPr="00CD5719">
        <w:rPr>
          <w:rFonts w:ascii="Times New Roman" w:eastAsia="Calibri" w:hAnsi="Times New Roman" w:cs="Times New Roman"/>
          <w:sz w:val="24"/>
          <w:szCs w:val="24"/>
          <w:lang w:eastAsia="ru-RU"/>
        </w:rPr>
        <w:t>о результатах подготовительного этапа разработки программы «ОДАРЁННЫЕ ДЕТИ» -</w:t>
      </w:r>
      <w:proofErr w:type="gramStart"/>
      <w:r w:rsidRPr="00CD5719">
        <w:rPr>
          <w:rFonts w:ascii="Times New Roman" w:eastAsia="Calibri" w:hAnsi="Times New Roman" w:cs="Times New Roman"/>
          <w:sz w:val="24"/>
          <w:szCs w:val="24"/>
          <w:lang w:eastAsia="ru-RU"/>
        </w:rPr>
        <w:t>МИП ,</w:t>
      </w:r>
      <w:proofErr w:type="gramEnd"/>
      <w:r w:rsidRPr="00CD57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базе МБОУ Лицей г. Азова на 2024-2030г.г</w:t>
      </w: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CCD" w:rsidRPr="00CD5719" w:rsidRDefault="00BE4CCD" w:rsidP="00BE4CC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ежегодной научно-практической конференции учащихся</w:t>
      </w:r>
    </w:p>
    <w:p w:rsidR="00BE4CCD" w:rsidRPr="00CD5719" w:rsidRDefault="00BE4CCD" w:rsidP="00BE4CC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«Хочу все знать!».</w:t>
      </w:r>
    </w:p>
    <w:p w:rsidR="00BE4CCD" w:rsidRPr="00CD5719" w:rsidRDefault="00BE4CCD" w:rsidP="00BE4CC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кандидатов на участие в</w:t>
      </w:r>
      <w:r w:rsidRPr="00CD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научно-практической конференции ДАНЮИ при ЮФУ (г. Ростов-на-Дону).</w:t>
      </w:r>
    </w:p>
    <w:p w:rsidR="00BE4CCD" w:rsidRPr="00CD5719" w:rsidRDefault="00BE4CCD" w:rsidP="00BE4CC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71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МС за 2024- 2025учебный год.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10">
        <w:rPr>
          <w:rFonts w:ascii="Times New Roman" w:hAnsi="Times New Roman"/>
          <w:sz w:val="24"/>
          <w:szCs w:val="24"/>
          <w:lang w:eastAsia="ru-RU"/>
        </w:rPr>
        <w:t>На заседаниях методического совета рассматри</w:t>
      </w:r>
      <w:r w:rsidR="00B46D69">
        <w:rPr>
          <w:rFonts w:ascii="Times New Roman" w:hAnsi="Times New Roman"/>
          <w:sz w:val="24"/>
          <w:szCs w:val="24"/>
          <w:lang w:eastAsia="ru-RU"/>
        </w:rPr>
        <w:t xml:space="preserve">вались следующие нормативные </w:t>
      </w:r>
      <w:r w:rsidRPr="00FD3410">
        <w:rPr>
          <w:rFonts w:ascii="Times New Roman" w:hAnsi="Times New Roman"/>
          <w:sz w:val="24"/>
          <w:szCs w:val="24"/>
          <w:lang w:eastAsia="ru-RU"/>
        </w:rPr>
        <w:t>документы</w:t>
      </w:r>
      <w:r w:rsidRPr="00FD3410">
        <w:rPr>
          <w:rFonts w:ascii="Times New Roman" w:hAnsi="Times New Roman"/>
          <w:sz w:val="24"/>
          <w:szCs w:val="24"/>
        </w:rPr>
        <w:t>, обеспечивающие проведение государственной итоговой аттестации выпускников 9-х и 11-х классов 202</w:t>
      </w:r>
      <w:r w:rsidR="00CD5719">
        <w:rPr>
          <w:rFonts w:ascii="Times New Roman" w:hAnsi="Times New Roman"/>
          <w:sz w:val="24"/>
          <w:szCs w:val="24"/>
        </w:rPr>
        <w:t>5</w:t>
      </w:r>
      <w:r w:rsidRPr="00FD3410">
        <w:rPr>
          <w:rFonts w:ascii="Times New Roman" w:hAnsi="Times New Roman"/>
          <w:sz w:val="24"/>
          <w:szCs w:val="24"/>
        </w:rPr>
        <w:t>года.</w:t>
      </w:r>
    </w:p>
    <w:p w:rsidR="009A1FBC" w:rsidRPr="00FD3410" w:rsidRDefault="009A1FBC" w:rsidP="00E433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FD341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D3410">
        <w:rPr>
          <w:rFonts w:ascii="Times New Roman" w:hAnsi="Times New Roman"/>
          <w:b/>
          <w:sz w:val="24"/>
          <w:szCs w:val="24"/>
        </w:rPr>
        <w:t xml:space="preserve">. </w:t>
      </w:r>
      <w:r w:rsidRPr="00FD3410">
        <w:rPr>
          <w:rFonts w:ascii="Times New Roman" w:eastAsiaTheme="majorEastAsia" w:hAnsi="Times New Roman"/>
          <w:b/>
          <w:bCs/>
          <w:sz w:val="24"/>
          <w:szCs w:val="24"/>
        </w:rPr>
        <w:t>ОГЭ и ГВЭ-9.</w:t>
      </w:r>
    </w:p>
    <w:p w:rsidR="009A1FBC" w:rsidRPr="00FD3410" w:rsidRDefault="00E433AF" w:rsidP="009A1FBC">
      <w:pPr>
        <w:pStyle w:val="a4"/>
        <w:spacing w:before="0" w:after="0"/>
        <w:jc w:val="left"/>
      </w:pPr>
      <w:r w:rsidRPr="00FD3410">
        <w:t>1</w:t>
      </w:r>
      <w:r w:rsidR="009A1FBC" w:rsidRPr="00FD3410">
        <w:t>. Осн</w:t>
      </w:r>
      <w:r w:rsidR="00CD5719">
        <w:t>овной период ОГЭ проводится с 21 мая по 16 июня</w:t>
      </w:r>
      <w:r w:rsidR="009A1FBC" w:rsidRPr="00FD3410">
        <w:t>.</w:t>
      </w:r>
    </w:p>
    <w:p w:rsidR="009A1FBC" w:rsidRPr="00FD3410" w:rsidRDefault="00E433AF" w:rsidP="009A1FBC">
      <w:pPr>
        <w:pStyle w:val="a4"/>
        <w:spacing w:before="0" w:after="0"/>
        <w:jc w:val="left"/>
      </w:pPr>
      <w:r w:rsidRPr="00FD3410">
        <w:t>2</w:t>
      </w:r>
      <w:r w:rsidR="009A1FBC" w:rsidRPr="00FD3410">
        <w:t>. Дополнительный период – в начале сентября.</w:t>
      </w:r>
    </w:p>
    <w:p w:rsidR="009A1FBC" w:rsidRPr="00FD3410" w:rsidRDefault="00E433AF" w:rsidP="009A1FBC">
      <w:pPr>
        <w:pStyle w:val="a4"/>
        <w:spacing w:before="0" w:after="0"/>
        <w:jc w:val="left"/>
      </w:pPr>
      <w:r w:rsidRPr="00FD3410">
        <w:t>3</w:t>
      </w:r>
      <w:r w:rsidR="009A1FBC" w:rsidRPr="00FD3410">
        <w:t>. обязательн</w:t>
      </w:r>
      <w:r w:rsidRPr="00FD3410">
        <w:t>ые предметы для</w:t>
      </w:r>
      <w:r w:rsidR="009A1FBC" w:rsidRPr="00FD3410">
        <w:t xml:space="preserve"> </w:t>
      </w:r>
      <w:r w:rsidRPr="00FD3410">
        <w:t xml:space="preserve">сдачи экзаменов: </w:t>
      </w:r>
      <w:r w:rsidR="009A1FBC" w:rsidRPr="00FD3410">
        <w:t>русск</w:t>
      </w:r>
      <w:r w:rsidRPr="00FD3410">
        <w:t>ий</w:t>
      </w:r>
      <w:r w:rsidR="009A1FBC" w:rsidRPr="00FD3410">
        <w:t xml:space="preserve"> язык и математик</w:t>
      </w:r>
      <w:r w:rsidRPr="00FD3410">
        <w:t>а</w:t>
      </w:r>
      <w:r w:rsidR="009A1FBC" w:rsidRPr="00FD3410">
        <w:t>.</w:t>
      </w:r>
    </w:p>
    <w:p w:rsidR="009A1FBC" w:rsidRPr="00FD3410" w:rsidRDefault="00E433AF" w:rsidP="009A1FBC">
      <w:pPr>
        <w:pStyle w:val="a4"/>
        <w:spacing w:before="0" w:after="0"/>
        <w:jc w:val="left"/>
      </w:pPr>
      <w:r w:rsidRPr="00FD3410">
        <w:t>4</w:t>
      </w:r>
      <w:r w:rsidR="009A1FBC" w:rsidRPr="00FD3410">
        <w:t>. В 202</w:t>
      </w:r>
      <w:r w:rsidR="00CD5719">
        <w:t>5</w:t>
      </w:r>
      <w:r w:rsidR="009A1FBC" w:rsidRPr="00FD3410">
        <w:t xml:space="preserve"> году выпускники 9-х классов будут сдавать на ОГЭ учебные предметы по выбору.</w:t>
      </w:r>
    </w:p>
    <w:p w:rsidR="009A1FBC" w:rsidRPr="00FD3410" w:rsidRDefault="00E433AF" w:rsidP="009A1FBC">
      <w:pPr>
        <w:pStyle w:val="a4"/>
        <w:spacing w:before="0" w:after="0"/>
        <w:jc w:val="left"/>
      </w:pPr>
      <w:r w:rsidRPr="00FD3410">
        <w:t>5</w:t>
      </w:r>
      <w:r w:rsidR="009A1FBC" w:rsidRPr="00FD3410">
        <w:t>. Проведение итогового собеседования по русскому языку для выпускников 9-х классов не отменяется. По решению региональных органов власти оно может быть проведено как в очной, так и в дистанционной форме.</w:t>
      </w:r>
    </w:p>
    <w:p w:rsidR="009A1FBC" w:rsidRDefault="009A1FBC" w:rsidP="009A1FBC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341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D3410">
        <w:rPr>
          <w:rFonts w:ascii="Times New Roman" w:hAnsi="Times New Roman"/>
          <w:b/>
          <w:sz w:val="24"/>
          <w:szCs w:val="24"/>
        </w:rPr>
        <w:t>. ЕГЭ и ГВЭ-11.</w:t>
      </w:r>
    </w:p>
    <w:p w:rsidR="00CD5719" w:rsidRDefault="00CD5719" w:rsidP="009A1FBC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CD5719">
        <w:rPr>
          <w:rFonts w:ascii="Times New Roman" w:hAnsi="Times New Roman"/>
          <w:b/>
          <w:bCs/>
          <w:sz w:val="24"/>
          <w:szCs w:val="24"/>
        </w:rPr>
        <w:t>Основной период</w:t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sz w:val="24"/>
          <w:szCs w:val="24"/>
        </w:rPr>
        <w:br/>
        <w:t>23 мая (пятница) — история, литература, химия;</w:t>
      </w:r>
      <w:r w:rsidRPr="00CD5719">
        <w:rPr>
          <w:rFonts w:ascii="Times New Roman" w:hAnsi="Times New Roman"/>
          <w:sz w:val="24"/>
          <w:szCs w:val="24"/>
        </w:rPr>
        <w:br/>
        <w:t>26 мая (понедельник) — ЕГЭ по математике базового уровня, ЕГЭ по математике профильного уровня;</w:t>
      </w:r>
      <w:r w:rsidRPr="00CD5719">
        <w:rPr>
          <w:rFonts w:ascii="Times New Roman" w:hAnsi="Times New Roman"/>
          <w:sz w:val="24"/>
          <w:szCs w:val="24"/>
        </w:rPr>
        <w:br/>
        <w:t>27 мая (вторник) — ЕГЭ по математике базового уровня, ЕГЭ по математике профильного уровня;</w:t>
      </w:r>
      <w:r w:rsidRPr="00CD5719">
        <w:rPr>
          <w:rFonts w:ascii="Times New Roman" w:hAnsi="Times New Roman"/>
          <w:sz w:val="24"/>
          <w:szCs w:val="24"/>
        </w:rPr>
        <w:br/>
        <w:t>29 мая (четверг) — русский язык;</w:t>
      </w:r>
      <w:r w:rsidRPr="00CD5719">
        <w:rPr>
          <w:rFonts w:ascii="Times New Roman" w:hAnsi="Times New Roman"/>
          <w:sz w:val="24"/>
          <w:szCs w:val="24"/>
        </w:rPr>
        <w:br/>
        <w:t>30 мая (пятница) — русский язык;</w:t>
      </w:r>
      <w:r w:rsidRPr="00CD5719">
        <w:rPr>
          <w:rFonts w:ascii="Times New Roman" w:hAnsi="Times New Roman"/>
          <w:sz w:val="24"/>
          <w:szCs w:val="24"/>
        </w:rPr>
        <w:br/>
        <w:t>2 июня (понедельник) — обществознание, физика;</w:t>
      </w:r>
      <w:r w:rsidRPr="00CD5719">
        <w:rPr>
          <w:rFonts w:ascii="Times New Roman" w:hAnsi="Times New Roman"/>
          <w:sz w:val="24"/>
          <w:szCs w:val="24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CD5719">
        <w:rPr>
          <w:rFonts w:ascii="Times New Roman" w:hAnsi="Times New Roman"/>
          <w:sz w:val="24"/>
          <w:szCs w:val="24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CD5719">
        <w:rPr>
          <w:rFonts w:ascii="Times New Roman" w:hAnsi="Times New Roman"/>
          <w:sz w:val="24"/>
          <w:szCs w:val="24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sz w:val="24"/>
          <w:szCs w:val="24"/>
        </w:rPr>
        <w:br/>
      </w:r>
    </w:p>
    <w:p w:rsidR="00CD5719" w:rsidRPr="00CD5719" w:rsidRDefault="00CD5719" w:rsidP="009A1FBC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5719">
        <w:rPr>
          <w:rFonts w:ascii="Times New Roman" w:hAnsi="Times New Roman"/>
          <w:i/>
          <w:iCs/>
          <w:sz w:val="24"/>
          <w:szCs w:val="24"/>
        </w:rPr>
        <w:lastRenderedPageBreak/>
        <w:t>Резервные дни</w:t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sz w:val="24"/>
          <w:szCs w:val="24"/>
        </w:rPr>
        <w:br/>
        <w:t>16 июня (понедельник) — география, литература, обществознание, физика;</w:t>
      </w:r>
      <w:r w:rsidRPr="00CD5719">
        <w:rPr>
          <w:rFonts w:ascii="Times New Roman" w:hAnsi="Times New Roman"/>
          <w:sz w:val="24"/>
          <w:szCs w:val="24"/>
        </w:rPr>
        <w:br/>
        <w:t>17 июня (вторник) — русский язык;</w:t>
      </w:r>
      <w:r w:rsidRPr="00CD5719">
        <w:rPr>
          <w:rFonts w:ascii="Times New Roman" w:hAnsi="Times New Roman"/>
          <w:sz w:val="24"/>
          <w:szCs w:val="24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CD5719">
        <w:rPr>
          <w:rFonts w:ascii="Times New Roman" w:hAnsi="Times New Roman"/>
          <w:sz w:val="24"/>
          <w:szCs w:val="24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CD5719">
        <w:rPr>
          <w:rFonts w:ascii="Times New Roman" w:hAnsi="Times New Roman"/>
          <w:sz w:val="24"/>
          <w:szCs w:val="24"/>
        </w:rPr>
        <w:br/>
        <w:t>20 июня (пятница) — ЕГЭ по математике базового уровня, ЕГЭ по математике профильного уровня;</w:t>
      </w:r>
      <w:r w:rsidRPr="00CD5719">
        <w:rPr>
          <w:rFonts w:ascii="Times New Roman" w:hAnsi="Times New Roman"/>
          <w:sz w:val="24"/>
          <w:szCs w:val="24"/>
        </w:rPr>
        <w:br/>
        <w:t>23 июня (понедельник) — по всем учебным предметам;</w:t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i/>
          <w:iCs/>
          <w:sz w:val="24"/>
          <w:szCs w:val="24"/>
        </w:rPr>
        <w:t>Дни пересдачи</w:t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i/>
          <w:iCs/>
          <w:sz w:val="24"/>
          <w:szCs w:val="24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CD5719">
        <w:rPr>
          <w:rFonts w:ascii="Times New Roman" w:hAnsi="Times New Roman"/>
          <w:i/>
          <w:iCs/>
          <w:sz w:val="24"/>
          <w:szCs w:val="24"/>
        </w:rPr>
        <w:br/>
      </w:r>
      <w:r w:rsidRPr="00CD5719">
        <w:rPr>
          <w:rFonts w:ascii="Times New Roman" w:hAnsi="Times New Roman"/>
          <w:i/>
          <w:iCs/>
          <w:sz w:val="24"/>
          <w:szCs w:val="24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sz w:val="24"/>
          <w:szCs w:val="24"/>
        </w:rPr>
        <w:br/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sz w:val="24"/>
          <w:szCs w:val="24"/>
        </w:rPr>
        <w:br/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b/>
          <w:bCs/>
          <w:sz w:val="24"/>
          <w:szCs w:val="24"/>
        </w:rPr>
        <w:t>Дополнительный период</w:t>
      </w:r>
      <w:r w:rsidRPr="00CD5719">
        <w:rPr>
          <w:rFonts w:ascii="Times New Roman" w:hAnsi="Times New Roman"/>
          <w:sz w:val="24"/>
          <w:szCs w:val="24"/>
        </w:rPr>
        <w:br/>
      </w:r>
      <w:r w:rsidRPr="00CD5719">
        <w:rPr>
          <w:rFonts w:ascii="Times New Roman" w:hAnsi="Times New Roman"/>
          <w:sz w:val="24"/>
          <w:szCs w:val="24"/>
        </w:rPr>
        <w:br/>
        <w:t>4 сентября (четверг) — русский язык;</w:t>
      </w:r>
      <w:r w:rsidRPr="00CD5719">
        <w:rPr>
          <w:rFonts w:ascii="Times New Roman" w:hAnsi="Times New Roman"/>
          <w:sz w:val="24"/>
          <w:szCs w:val="24"/>
        </w:rPr>
        <w:br/>
        <w:t>8 сентября (понедельник) — ЕГЭ по математике базового уровня.</w:t>
      </w:r>
      <w:r w:rsidRPr="00CD5719">
        <w:rPr>
          <w:rFonts w:ascii="Times New Roman" w:hAnsi="Times New Roman"/>
          <w:sz w:val="24"/>
          <w:szCs w:val="24"/>
        </w:rPr>
        <w:br/>
        <w:t>23 сентября (вторник) — ЕГЭ по математике базового уровня, русский язык.</w:t>
      </w:r>
    </w:p>
    <w:p w:rsidR="00CD5719" w:rsidRPr="00FD3410" w:rsidRDefault="00CD5719" w:rsidP="009A1FBC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A1FBC" w:rsidRPr="00FD3410" w:rsidRDefault="009A1FBC" w:rsidP="009A1FB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D3410">
        <w:rPr>
          <w:rFonts w:ascii="Times New Roman" w:hAnsi="Times New Roman" w:cs="Times New Roman"/>
          <w:color w:val="auto"/>
          <w:sz w:val="24"/>
          <w:szCs w:val="24"/>
        </w:rPr>
        <w:t>Нормативные-правовые документы, регламентирующие организацию и проведение ГИА-11 в 202</w:t>
      </w:r>
      <w:r w:rsidR="00B66DA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FD3410">
        <w:rPr>
          <w:rFonts w:ascii="Times New Roman" w:hAnsi="Times New Roman" w:cs="Times New Roman"/>
          <w:color w:val="auto"/>
          <w:sz w:val="24"/>
          <w:szCs w:val="24"/>
        </w:rPr>
        <w:t xml:space="preserve"> году.</w:t>
      </w:r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tgtFrame="_blank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Федеральный закон от 29.12.2012 № 273-ФЗ «Об образовании в Российской Федерации»</w:t>
        </w:r>
      </w:hyperlink>
      <w:r w:rsidR="009A1FBC" w:rsidRPr="00FD34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tgtFrame="_blank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 Правительства от 31.08.2013 N 755 «О федеральной информационной системе обеспечения проведения ГИА и приема…»</w:t>
        </w:r>
      </w:hyperlink>
      <w:r w:rsidR="009A1FBC" w:rsidRPr="00FD34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tgtFrame="_blank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Порядок разработки, использования и хранения КИМ при проведении ГИА</w:t>
        </w:r>
      </w:hyperlink>
      <w:r w:rsidR="009A1FBC" w:rsidRPr="00FD34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tgtFrame="_blank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Приказ об утверждении требований к составу и формату сведений, вносимых и передаваемых в процессе репликации в ФИС ГИА и приема</w:t>
        </w:r>
      </w:hyperlink>
      <w:r w:rsidR="009A1FBC" w:rsidRPr="00FD34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gtFrame="_blank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Приказ об определении минимальных баллов ЕГЭ</w:t>
        </w:r>
      </w:hyperlink>
      <w:r w:rsidR="009A1FBC" w:rsidRPr="00FD34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tgtFrame="_blank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Приказ об особенностях проведения сочинения в 202</w:t>
        </w:r>
        <w:r w:rsidR="00CD5719">
          <w:rPr>
            <w:rFonts w:ascii="Times New Roman" w:eastAsia="Times New Roman" w:hAnsi="Times New Roman"/>
            <w:sz w:val="24"/>
            <w:szCs w:val="24"/>
            <w:lang w:eastAsia="ru-RU"/>
          </w:rPr>
          <w:t>4</w:t>
        </w:r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/2</w:t>
        </w:r>
        <w:r w:rsidR="00CD5719">
          <w:rPr>
            <w:rFonts w:ascii="Times New Roman" w:eastAsia="Times New Roman" w:hAnsi="Times New Roman"/>
            <w:sz w:val="24"/>
            <w:szCs w:val="24"/>
            <w:lang w:eastAsia="ru-RU"/>
          </w:rPr>
          <w:t>5</w:t>
        </w:r>
        <w:r w:rsidR="00E433AF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учебном году</w:t>
        </w:r>
      </w:hyperlink>
      <w:r w:rsidR="009A1FBC" w:rsidRPr="00FD34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tgtFrame="_blank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Порядок аккредитации граждан в качестве общественных наблюдателей при проведении ГИА</w:t>
        </w:r>
      </w:hyperlink>
      <w:r w:rsidR="009A1FBC" w:rsidRPr="00FD34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П</w:t>
        </w:r>
        <w:r w:rsidR="00CD5719">
          <w:rPr>
            <w:rFonts w:ascii="Times New Roman" w:eastAsia="Times New Roman" w:hAnsi="Times New Roman"/>
            <w:sz w:val="24"/>
            <w:szCs w:val="24"/>
            <w:lang w:eastAsia="ru-RU"/>
          </w:rPr>
          <w:t>остановление Правительства от 01 февраля 2025 г. №77</w:t>
        </w:r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«Об особенностях проведения государственной итоговой аттестации по образовательным программам основного общего и среднего общего образования в 202</w:t>
        </w:r>
        <w:r w:rsidR="00CD5719">
          <w:rPr>
            <w:rFonts w:ascii="Times New Roman" w:eastAsia="Times New Roman" w:hAnsi="Times New Roman"/>
            <w:sz w:val="24"/>
            <w:szCs w:val="24"/>
            <w:lang w:eastAsia="ru-RU"/>
          </w:rPr>
          <w:t>5</w:t>
        </w:r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году». </w:t>
        </w:r>
      </w:hyperlink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Приказ об изменении сроков проведения итогового сочинения (изложения)</w:t>
        </w:r>
      </w:hyperlink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Особенности проведения государственной итоговой аттестации по образовательным программам среднего общего образования в 202</w:t>
        </w:r>
        <w:r w:rsidR="00B66DA6">
          <w:rPr>
            <w:rFonts w:ascii="Times New Roman" w:eastAsia="Times New Roman" w:hAnsi="Times New Roman"/>
            <w:sz w:val="24"/>
            <w:szCs w:val="24"/>
            <w:lang w:eastAsia="ru-RU"/>
          </w:rPr>
          <w:t>5</w:t>
        </w:r>
        <w:r w:rsidR="00E433AF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году</w:t>
        </w:r>
      </w:hyperlink>
      <w:r w:rsidR="009A1FBC" w:rsidRPr="00FD34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Приказ об утверждении единого расписания и продолжительности ЕГЭ по каждому учебному предмету, требований к использованию средств обучения и воспитания при его проведении в 202</w:t>
        </w:r>
        <w:r w:rsidR="00B66DA6">
          <w:rPr>
            <w:rFonts w:ascii="Times New Roman" w:eastAsia="Times New Roman" w:hAnsi="Times New Roman"/>
            <w:sz w:val="24"/>
            <w:szCs w:val="24"/>
            <w:lang w:eastAsia="ru-RU"/>
          </w:rPr>
          <w:t>5</w:t>
        </w:r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году</w:t>
        </w:r>
      </w:hyperlink>
      <w:r w:rsidR="009A1FBC" w:rsidRPr="00FD34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FBC" w:rsidRPr="00FD3410" w:rsidRDefault="00AB05BE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>Приказ об утверждении единого расписания и продолжительности ГВЭ по каждому учебному предмету, требований к использованию средств обучения и воспитания при его проведении в 202</w:t>
        </w:r>
        <w:r w:rsidR="00B66DA6">
          <w:rPr>
            <w:rFonts w:ascii="Times New Roman" w:eastAsia="Times New Roman" w:hAnsi="Times New Roman"/>
            <w:sz w:val="24"/>
            <w:szCs w:val="24"/>
            <w:lang w:eastAsia="ru-RU"/>
          </w:rPr>
          <w:t>5</w:t>
        </w:r>
        <w:r w:rsidR="009A1FBC" w:rsidRPr="00FD341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году</w:t>
        </w:r>
      </w:hyperlink>
      <w:r w:rsidR="009A1FBC" w:rsidRPr="00FD34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FBC" w:rsidRPr="00FD3410" w:rsidRDefault="009A1FBC" w:rsidP="009A1FB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D3410">
        <w:rPr>
          <w:rFonts w:ascii="Times New Roman" w:hAnsi="Times New Roman" w:cs="Times New Roman"/>
          <w:color w:val="auto"/>
          <w:sz w:val="24"/>
          <w:szCs w:val="24"/>
        </w:rPr>
        <w:t>Перечень официальных сайтов в сети Интернет,</w:t>
      </w:r>
    </w:p>
    <w:p w:rsidR="009A1FBC" w:rsidRPr="00FD3410" w:rsidRDefault="009A1FBC" w:rsidP="009A1FB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D3410">
        <w:rPr>
          <w:rFonts w:ascii="Times New Roman" w:hAnsi="Times New Roman" w:cs="Times New Roman"/>
          <w:color w:val="auto"/>
          <w:sz w:val="24"/>
          <w:szCs w:val="24"/>
        </w:rPr>
        <w:t>посвященных государственной итоговой аттестации.</w:t>
      </w:r>
    </w:p>
    <w:p w:rsidR="009A1FBC" w:rsidRPr="00FD3410" w:rsidRDefault="009A1FBC" w:rsidP="009A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hyperlink r:id="rId17" w:tgtFrame="_blank" w:history="1">
        <w:r w:rsidRPr="00FD34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http://gia.edu.ru/ru/</w:t>
        </w:r>
      </w:hyperlink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Официальный информационный портал Государственной итоговой аттестации. 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</w:t>
      </w:r>
      <w:hyperlink r:id="rId18" w:tgtFrame="_blank" w:history="1">
        <w:r w:rsidRPr="00FD34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http://ege.edu.ru/</w:t>
        </w:r>
      </w:hyperlink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Официальный информационный портал Единого государственного экзамена. 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</w:t>
      </w:r>
      <w:hyperlink r:id="rId19" w:tgtFrame="_blank" w:history="1">
        <w:r w:rsidRPr="00FD34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http://fipi.ru/</w:t>
        </w:r>
      </w:hyperlink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институт педагогических измерений. 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</w:t>
      </w:r>
      <w:hyperlink w:tgtFrame="_blank" w:history="1">
        <w:r w:rsidRPr="00FD34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http://минобрнауки.рф/</w:t>
        </w:r>
      </w:hyperlink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 образования и науки Российской Федерации. 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 </w:t>
      </w:r>
      <w:hyperlink r:id="rId20" w:tgtFrame="_blank" w:history="1">
        <w:r w:rsidRPr="00FD34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http://obrnadzor.gov.ru/ru/</w:t>
        </w:r>
      </w:hyperlink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Федеральная служба по надзору в сфере образования и науки (Рособрнадзор). 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6. </w:t>
      </w:r>
      <w:hyperlink r:id="rId21" w:tgtFrame="_blank" w:history="1">
        <w:r w:rsidRPr="00FD34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http://www.rustest.ru/</w:t>
        </w:r>
      </w:hyperlink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ФГБУ «Федеральный центр тестирования». 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7. </w:t>
      </w:r>
      <w:hyperlink r:id="rId22" w:tgtFrame="_blank" w:history="1">
        <w:r w:rsidRPr="00FD34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http://www.edu.ru/</w:t>
        </w:r>
      </w:hyperlink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портал «Российское образование». 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8. </w:t>
      </w:r>
      <w:hyperlink r:id="rId23" w:tgtFrame="_blank" w:history="1">
        <w:r w:rsidRPr="00FD34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http://www.rostobr.ru/</w:t>
        </w:r>
      </w:hyperlink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 общего и профессионального образования Ростовской области 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9. </w:t>
      </w:r>
      <w:hyperlink r:id="rId24" w:tgtFrame="_blank" w:history="1">
        <w:r w:rsidRPr="00FD34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http://rcoi.dstu.edu.ru/rcoi.php</w:t>
        </w:r>
      </w:hyperlink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Региональный центр обработки информации Ростовской области. 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10. </w:t>
      </w:r>
      <w:hyperlink r:id="rId25" w:tgtFrame="_blank" w:history="1">
        <w:r w:rsidRPr="00FD34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http://www.rcoi61.org.ru/</w:t>
        </w:r>
      </w:hyperlink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Ростовский областной центр обработки информации в сфере образования. </w:t>
      </w:r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11. </w:t>
      </w:r>
      <w:hyperlink r:id="rId26" w:tgtFrame="_blank" w:history="1">
        <w:r w:rsidRPr="00FD341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http://www.rostov-gorod.ru</w:t>
        </w:r>
      </w:hyperlink>
      <w:r w:rsidRPr="00FD3410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Официальный портал городской Думы и Администрации города Ростова-на-Дону. 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FBC" w:rsidRPr="00FD3410" w:rsidRDefault="009A1FBC" w:rsidP="009A1FBC">
      <w:pPr>
        <w:pStyle w:val="30"/>
        <w:shd w:val="clear" w:color="auto" w:fill="auto"/>
        <w:spacing w:before="0" w:after="0" w:line="240" w:lineRule="auto"/>
        <w:ind w:firstLine="0"/>
        <w:rPr>
          <w:rStyle w:val="a5"/>
          <w:b w:val="0"/>
          <w:sz w:val="24"/>
          <w:szCs w:val="24"/>
        </w:rPr>
      </w:pPr>
      <w:r w:rsidRPr="00FD3410">
        <w:rPr>
          <w:rStyle w:val="a5"/>
          <w:b w:val="0"/>
          <w:sz w:val="24"/>
          <w:szCs w:val="24"/>
        </w:rPr>
        <w:t xml:space="preserve">Традиционно, одним из основных направлением работы педагогического коллектива Лицея является работа с одаренными детьми. </w:t>
      </w:r>
    </w:p>
    <w:p w:rsidR="009A1FBC" w:rsidRPr="00FD3410" w:rsidRDefault="009A1FBC" w:rsidP="009A1FBC">
      <w:pPr>
        <w:pStyle w:val="30"/>
        <w:shd w:val="clear" w:color="auto" w:fill="auto"/>
        <w:spacing w:before="0" w:after="0" w:line="240" w:lineRule="auto"/>
        <w:ind w:firstLine="0"/>
        <w:rPr>
          <w:rStyle w:val="a5"/>
          <w:b w:val="0"/>
          <w:sz w:val="24"/>
          <w:szCs w:val="24"/>
        </w:rPr>
      </w:pPr>
      <w:r w:rsidRPr="00FD3410">
        <w:rPr>
          <w:rStyle w:val="a5"/>
          <w:b w:val="0"/>
          <w:sz w:val="24"/>
          <w:szCs w:val="24"/>
        </w:rPr>
        <w:t xml:space="preserve">Различные аспекты работы с одаренными детьми отражены в тематике заседаний МС и МО.  </w:t>
      </w:r>
    </w:p>
    <w:p w:rsidR="009A1FBC" w:rsidRPr="00FD3410" w:rsidRDefault="005B521E" w:rsidP="009A1FBC">
      <w:pPr>
        <w:pStyle w:val="30"/>
        <w:shd w:val="clear" w:color="auto" w:fill="auto"/>
        <w:spacing w:before="0" w:after="0" w:line="240" w:lineRule="auto"/>
        <w:ind w:firstLine="0"/>
        <w:rPr>
          <w:rStyle w:val="a5"/>
          <w:b w:val="0"/>
          <w:color w:val="548DD4" w:themeColor="text2" w:themeTint="99"/>
          <w:sz w:val="24"/>
          <w:szCs w:val="24"/>
        </w:rPr>
      </w:pPr>
      <w:r>
        <w:rPr>
          <w:rStyle w:val="a5"/>
          <w:b w:val="0"/>
          <w:sz w:val="24"/>
          <w:szCs w:val="24"/>
        </w:rPr>
        <w:t>При этом,</w:t>
      </w:r>
      <w:r w:rsidR="009A1FBC" w:rsidRPr="00FD3410">
        <w:rPr>
          <w:rStyle w:val="a5"/>
          <w:b w:val="0"/>
          <w:sz w:val="24"/>
          <w:szCs w:val="24"/>
        </w:rPr>
        <w:t xml:space="preserve"> методический со</w:t>
      </w:r>
      <w:r>
        <w:rPr>
          <w:rStyle w:val="a5"/>
          <w:b w:val="0"/>
          <w:sz w:val="24"/>
          <w:szCs w:val="24"/>
        </w:rPr>
        <w:t xml:space="preserve">вет и методические объединения </w:t>
      </w:r>
      <w:r w:rsidR="009A1FBC" w:rsidRPr="00FD3410">
        <w:rPr>
          <w:rStyle w:val="a5"/>
          <w:b w:val="0"/>
          <w:sz w:val="24"/>
          <w:szCs w:val="24"/>
        </w:rPr>
        <w:t>Лицея продолжали работать над такими вопросами, как предупреждения неуспеваемости и повышения качества знаний учащихся,</w:t>
      </w:r>
      <w:r w:rsidR="009A1FBC" w:rsidRPr="00FD3410">
        <w:rPr>
          <w:sz w:val="24"/>
          <w:szCs w:val="24"/>
          <w:lang w:eastAsia="ru-RU"/>
        </w:rPr>
        <w:t xml:space="preserve"> пути повышения эффективности процесса обучения, </w:t>
      </w:r>
      <w:r w:rsidR="009A1FBC" w:rsidRPr="00FD3410">
        <w:rPr>
          <w:rStyle w:val="a5"/>
          <w:b w:val="0"/>
          <w:sz w:val="24"/>
          <w:szCs w:val="24"/>
        </w:rPr>
        <w:t>самообразование современного учителя, формирование ключевых компетенций учителя и ученика в современной парадигме образования</w:t>
      </w:r>
      <w:r w:rsidR="009A1FBC" w:rsidRPr="00FD3410">
        <w:rPr>
          <w:rStyle w:val="a5"/>
          <w:b w:val="0"/>
          <w:color w:val="548DD4" w:themeColor="text2" w:themeTint="99"/>
          <w:sz w:val="24"/>
          <w:szCs w:val="24"/>
        </w:rPr>
        <w:t>.</w:t>
      </w: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t>В 202</w:t>
      </w:r>
      <w:r w:rsidR="00B403BD">
        <w:rPr>
          <w:rStyle w:val="a5"/>
          <w:rFonts w:ascii="Times New Roman" w:hAnsi="Times New Roman"/>
          <w:b w:val="0"/>
          <w:sz w:val="24"/>
          <w:szCs w:val="24"/>
        </w:rPr>
        <w:t>4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>-202</w:t>
      </w:r>
      <w:r w:rsidR="00B403BD">
        <w:rPr>
          <w:rStyle w:val="a5"/>
          <w:rFonts w:ascii="Times New Roman" w:hAnsi="Times New Roman"/>
          <w:b w:val="0"/>
          <w:sz w:val="24"/>
          <w:szCs w:val="24"/>
        </w:rPr>
        <w:t>5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учебном году педагогические работники Лицея принимали участие в городских, областных семинарах, конференциях, </w:t>
      </w:r>
      <w:r w:rsidRPr="00FD3410">
        <w:rPr>
          <w:rStyle w:val="a5"/>
          <w:rFonts w:ascii="Times New Roman" w:hAnsi="Times New Roman"/>
          <w:b w:val="0"/>
          <w:sz w:val="24"/>
          <w:szCs w:val="24"/>
          <w:lang w:val="en-US"/>
        </w:rPr>
        <w:t>web</w:t>
      </w:r>
      <w:r w:rsidR="00575488">
        <w:rPr>
          <w:rStyle w:val="a5"/>
          <w:rFonts w:ascii="Times New Roman" w:hAnsi="Times New Roman"/>
          <w:b w:val="0"/>
          <w:sz w:val="24"/>
          <w:szCs w:val="24"/>
        </w:rPr>
        <w:t>-</w:t>
      </w:r>
      <w:proofErr w:type="spellStart"/>
      <w:r w:rsidR="00575488">
        <w:rPr>
          <w:rStyle w:val="a5"/>
          <w:rFonts w:ascii="Times New Roman" w:hAnsi="Times New Roman"/>
          <w:b w:val="0"/>
          <w:sz w:val="24"/>
          <w:szCs w:val="24"/>
        </w:rPr>
        <w:t>инарах</w:t>
      </w:r>
      <w:proofErr w:type="spellEnd"/>
      <w:r w:rsidR="00575488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575488">
        <w:rPr>
          <w:rStyle w:val="a5"/>
          <w:rFonts w:ascii="Times New Roman" w:hAnsi="Times New Roman"/>
          <w:b w:val="0"/>
          <w:sz w:val="24"/>
          <w:szCs w:val="24"/>
        </w:rPr>
        <w:t>(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3410">
        <w:rPr>
          <w:rStyle w:val="a5"/>
          <w:rFonts w:ascii="Times New Roman" w:hAnsi="Times New Roman"/>
          <w:b w:val="0"/>
          <w:sz w:val="24"/>
          <w:szCs w:val="24"/>
        </w:rPr>
        <w:t>Галиулина</w:t>
      </w:r>
      <w:proofErr w:type="spellEnd"/>
      <w:proofErr w:type="gramEnd"/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И. А, Гуренко С. Г, Ершов С. А, Катаева А.</w:t>
      </w:r>
      <w:r w:rsidR="00575488">
        <w:rPr>
          <w:rStyle w:val="a5"/>
          <w:rFonts w:ascii="Times New Roman" w:hAnsi="Times New Roman"/>
          <w:b w:val="0"/>
          <w:sz w:val="24"/>
          <w:szCs w:val="24"/>
        </w:rPr>
        <w:t xml:space="preserve"> А, Ковалева Н. В,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Сидоренко Т. А, Тарасова Л. Н.).</w:t>
      </w: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t>В 202</w:t>
      </w:r>
      <w:r w:rsidR="00B403BD">
        <w:rPr>
          <w:rStyle w:val="a5"/>
          <w:rFonts w:ascii="Times New Roman" w:hAnsi="Times New Roman"/>
          <w:b w:val="0"/>
          <w:sz w:val="24"/>
          <w:szCs w:val="24"/>
        </w:rPr>
        <w:t>4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>- 202</w:t>
      </w:r>
      <w:r w:rsidR="00B403BD">
        <w:rPr>
          <w:rStyle w:val="a5"/>
          <w:rFonts w:ascii="Times New Roman" w:hAnsi="Times New Roman"/>
          <w:b w:val="0"/>
          <w:sz w:val="24"/>
          <w:szCs w:val="24"/>
        </w:rPr>
        <w:t>5</w:t>
      </w:r>
      <w:r w:rsidR="00B46D69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5B521E">
        <w:rPr>
          <w:rStyle w:val="a5"/>
          <w:rFonts w:ascii="Times New Roman" w:hAnsi="Times New Roman"/>
          <w:b w:val="0"/>
          <w:sz w:val="24"/>
          <w:szCs w:val="24"/>
        </w:rPr>
        <w:t xml:space="preserve">учебном году педагоги 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Лицея продолжали активно участвовать во всевозможных конкурсах, фестивалях, интернет – проектах.  Особенно следует отметить учителей Тарасову Л. </w:t>
      </w:r>
      <w:proofErr w:type="gramStart"/>
      <w:r w:rsidRPr="00FD3410">
        <w:rPr>
          <w:rStyle w:val="a5"/>
          <w:rFonts w:ascii="Times New Roman" w:hAnsi="Times New Roman"/>
          <w:b w:val="0"/>
          <w:sz w:val="24"/>
          <w:szCs w:val="24"/>
        </w:rPr>
        <w:t>Н</w:t>
      </w:r>
      <w:r w:rsidR="00701F78">
        <w:rPr>
          <w:rStyle w:val="a5"/>
          <w:rFonts w:ascii="Times New Roman" w:hAnsi="Times New Roman"/>
          <w:b w:val="0"/>
          <w:sz w:val="24"/>
          <w:szCs w:val="24"/>
        </w:rPr>
        <w:t>. ,</w:t>
      </w:r>
      <w:proofErr w:type="gramEnd"/>
      <w:r w:rsidR="00701F78">
        <w:rPr>
          <w:rStyle w:val="a5"/>
          <w:rFonts w:ascii="Times New Roman" w:hAnsi="Times New Roman"/>
          <w:b w:val="0"/>
          <w:sz w:val="24"/>
          <w:szCs w:val="24"/>
        </w:rPr>
        <w:t xml:space="preserve"> Колесникову</w:t>
      </w:r>
      <w:r w:rsidR="00575488">
        <w:rPr>
          <w:rStyle w:val="a5"/>
          <w:rFonts w:ascii="Times New Roman" w:hAnsi="Times New Roman"/>
          <w:b w:val="0"/>
          <w:sz w:val="24"/>
          <w:szCs w:val="24"/>
        </w:rPr>
        <w:t xml:space="preserve"> О.Ю. (русский язык и литература), </w:t>
      </w:r>
      <w:proofErr w:type="spellStart"/>
      <w:r w:rsidR="00575488">
        <w:rPr>
          <w:rStyle w:val="a5"/>
          <w:rFonts w:ascii="Times New Roman" w:hAnsi="Times New Roman"/>
          <w:b w:val="0"/>
          <w:sz w:val="24"/>
          <w:szCs w:val="24"/>
        </w:rPr>
        <w:t>Чернышкову</w:t>
      </w:r>
      <w:proofErr w:type="spellEnd"/>
      <w:r w:rsidR="00575488">
        <w:rPr>
          <w:rStyle w:val="a5"/>
          <w:rFonts w:ascii="Times New Roman" w:hAnsi="Times New Roman"/>
          <w:b w:val="0"/>
          <w:sz w:val="24"/>
          <w:szCs w:val="24"/>
        </w:rPr>
        <w:t xml:space="preserve"> А. В. (</w:t>
      </w:r>
      <w:proofErr w:type="spellStart"/>
      <w:r w:rsidR="00575488">
        <w:rPr>
          <w:rStyle w:val="a5"/>
          <w:rFonts w:ascii="Times New Roman" w:hAnsi="Times New Roman"/>
          <w:b w:val="0"/>
          <w:sz w:val="24"/>
          <w:szCs w:val="24"/>
        </w:rPr>
        <w:t>англ.яз</w:t>
      </w:r>
      <w:proofErr w:type="spellEnd"/>
      <w:r w:rsidR="00575488">
        <w:rPr>
          <w:rStyle w:val="a5"/>
          <w:rFonts w:ascii="Times New Roman" w:hAnsi="Times New Roman"/>
          <w:b w:val="0"/>
          <w:sz w:val="24"/>
          <w:szCs w:val="24"/>
        </w:rPr>
        <w:t xml:space="preserve">), </w:t>
      </w:r>
      <w:proofErr w:type="spellStart"/>
      <w:r w:rsidRPr="00FD3410">
        <w:rPr>
          <w:rStyle w:val="a5"/>
          <w:rFonts w:ascii="Times New Roman" w:hAnsi="Times New Roman"/>
          <w:b w:val="0"/>
          <w:sz w:val="24"/>
          <w:szCs w:val="24"/>
        </w:rPr>
        <w:t>Галиулину</w:t>
      </w:r>
      <w:proofErr w:type="spellEnd"/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И. А, Сидоренко Т. А, Ковалеву Н. В. (математика), Позд</w:t>
      </w:r>
      <w:r w:rsidR="00701F78">
        <w:rPr>
          <w:rStyle w:val="a5"/>
          <w:rFonts w:ascii="Times New Roman" w:hAnsi="Times New Roman"/>
          <w:b w:val="0"/>
          <w:sz w:val="24"/>
          <w:szCs w:val="24"/>
        </w:rPr>
        <w:t>някову О. Д. (физика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), </w:t>
      </w:r>
      <w:r w:rsidR="00575488">
        <w:rPr>
          <w:rStyle w:val="a5"/>
          <w:rFonts w:ascii="Times New Roman" w:hAnsi="Times New Roman"/>
          <w:b w:val="0"/>
          <w:sz w:val="24"/>
          <w:szCs w:val="24"/>
        </w:rPr>
        <w:t xml:space="preserve">Гребневу И. В. (химия, биология), </w:t>
      </w:r>
      <w:proofErr w:type="spellStart"/>
      <w:r w:rsidRPr="00FD3410">
        <w:rPr>
          <w:rStyle w:val="a5"/>
          <w:rFonts w:ascii="Times New Roman" w:hAnsi="Times New Roman"/>
          <w:b w:val="0"/>
          <w:sz w:val="24"/>
          <w:szCs w:val="24"/>
        </w:rPr>
        <w:t>Выдыш</w:t>
      </w:r>
      <w:proofErr w:type="spellEnd"/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В. В.(география), Гуренко С. Г, Ершова С. А.(информатика), </w:t>
      </w:r>
      <w:proofErr w:type="spellStart"/>
      <w:r w:rsidR="00701F78">
        <w:rPr>
          <w:rStyle w:val="a5"/>
          <w:rFonts w:ascii="Times New Roman" w:hAnsi="Times New Roman"/>
          <w:b w:val="0"/>
          <w:sz w:val="24"/>
          <w:szCs w:val="24"/>
        </w:rPr>
        <w:t>Баламутову</w:t>
      </w:r>
      <w:proofErr w:type="spellEnd"/>
      <w:r w:rsidR="00701F78">
        <w:rPr>
          <w:rStyle w:val="a5"/>
          <w:rFonts w:ascii="Times New Roman" w:hAnsi="Times New Roman"/>
          <w:b w:val="0"/>
          <w:sz w:val="24"/>
          <w:szCs w:val="24"/>
        </w:rPr>
        <w:t xml:space="preserve"> И.А, 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>Катаеву А. А. (психология). Их участие подтверждают дипломы, грамоты, благодарности и благодарственные письма (</w:t>
      </w:r>
      <w:r w:rsidRPr="00FD3410">
        <w:rPr>
          <w:rStyle w:val="a5"/>
          <w:rFonts w:ascii="Times New Roman" w:hAnsi="Times New Roman"/>
          <w:b w:val="0"/>
          <w:i/>
          <w:sz w:val="24"/>
          <w:szCs w:val="24"/>
        </w:rPr>
        <w:t>подробнее см. анализ работы МО учителей гуманитарного, МО учителей естественно-математического цикла и МО учителей ЗОЖ, а также отчет по МИП 202</w:t>
      </w:r>
      <w:r w:rsidR="00701F78">
        <w:rPr>
          <w:rStyle w:val="a5"/>
          <w:rFonts w:ascii="Times New Roman" w:hAnsi="Times New Roman"/>
          <w:b w:val="0"/>
          <w:i/>
          <w:sz w:val="24"/>
          <w:szCs w:val="24"/>
        </w:rPr>
        <w:t>5</w:t>
      </w:r>
      <w:r w:rsidRPr="00FD3410">
        <w:rPr>
          <w:rStyle w:val="a5"/>
          <w:rFonts w:ascii="Times New Roman" w:hAnsi="Times New Roman"/>
          <w:b w:val="0"/>
          <w:i/>
          <w:sz w:val="24"/>
          <w:szCs w:val="24"/>
        </w:rPr>
        <w:t xml:space="preserve"> г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.). </w:t>
      </w: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color w:val="548DD4" w:themeColor="text2" w:themeTint="99"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Учитель </w:t>
      </w:r>
      <w:r w:rsidR="00B403BD">
        <w:rPr>
          <w:rStyle w:val="a5"/>
          <w:rFonts w:ascii="Times New Roman" w:hAnsi="Times New Roman"/>
          <w:b w:val="0"/>
          <w:sz w:val="24"/>
          <w:szCs w:val="24"/>
        </w:rPr>
        <w:t>технологии Бармина А.О</w:t>
      </w:r>
      <w:r w:rsidR="000D7B5B" w:rsidRPr="00FD3410">
        <w:rPr>
          <w:rStyle w:val="a5"/>
          <w:rFonts w:ascii="Times New Roman" w:hAnsi="Times New Roman"/>
          <w:b w:val="0"/>
          <w:sz w:val="24"/>
          <w:szCs w:val="24"/>
        </w:rPr>
        <w:t>.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стала участником Муниципального этапа Всероссийского конкурса «Учитель года – 202</w:t>
      </w:r>
      <w:r w:rsidR="00B403BD">
        <w:rPr>
          <w:rStyle w:val="a5"/>
          <w:rFonts w:ascii="Times New Roman" w:hAnsi="Times New Roman"/>
          <w:b w:val="0"/>
          <w:sz w:val="24"/>
          <w:szCs w:val="24"/>
        </w:rPr>
        <w:t xml:space="preserve">5», советник директора по воспитанию </w:t>
      </w:r>
      <w:proofErr w:type="spellStart"/>
      <w:r w:rsidR="00B403BD">
        <w:rPr>
          <w:rStyle w:val="a5"/>
          <w:rFonts w:ascii="Times New Roman" w:hAnsi="Times New Roman"/>
          <w:b w:val="0"/>
          <w:sz w:val="24"/>
          <w:szCs w:val="24"/>
        </w:rPr>
        <w:t>Баламутова</w:t>
      </w:r>
      <w:proofErr w:type="spellEnd"/>
      <w:r w:rsidR="00B403BD">
        <w:rPr>
          <w:rStyle w:val="a5"/>
          <w:rFonts w:ascii="Times New Roman" w:hAnsi="Times New Roman"/>
          <w:b w:val="0"/>
          <w:sz w:val="24"/>
          <w:szCs w:val="24"/>
        </w:rPr>
        <w:t xml:space="preserve"> И.А. стала </w:t>
      </w:r>
      <w:r w:rsidR="00B403BD"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участником Муниципального этапа </w:t>
      </w:r>
      <w:r w:rsidR="00B403BD">
        <w:rPr>
          <w:rStyle w:val="a5"/>
          <w:rFonts w:ascii="Times New Roman" w:hAnsi="Times New Roman"/>
          <w:b w:val="0"/>
          <w:sz w:val="24"/>
          <w:szCs w:val="24"/>
        </w:rPr>
        <w:t>Всероссийского конкурса «Советник</w:t>
      </w:r>
      <w:r w:rsidR="00B403BD"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года – 202</w:t>
      </w:r>
      <w:r w:rsidR="00B403BD">
        <w:rPr>
          <w:rStyle w:val="a5"/>
          <w:rFonts w:ascii="Times New Roman" w:hAnsi="Times New Roman"/>
          <w:b w:val="0"/>
          <w:sz w:val="24"/>
          <w:szCs w:val="24"/>
        </w:rPr>
        <w:t>5», учитель русского языка и литературы Тарасова Л.Н. стала участником Регионального этапа Всероссийского конкурса «Учитель Дона – 2025».</w:t>
      </w: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color w:val="548DD4" w:themeColor="text2" w:themeTint="99"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lastRenderedPageBreak/>
        <w:t xml:space="preserve">Традиционно учащиеся Лицея под руководством учителей - предметников принимали участие в различных муниципальных, региональных, всероссийских, международных конкурсах 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-  </w:t>
      </w:r>
      <w:r w:rsidRPr="00FD3410">
        <w:rPr>
          <w:rFonts w:ascii="Times New Roman" w:hAnsi="Times New Roman"/>
          <w:sz w:val="24"/>
          <w:szCs w:val="24"/>
        </w:rPr>
        <w:t>«</w:t>
      </w:r>
      <w:proofErr w:type="gramEnd"/>
      <w:r w:rsidRPr="00FD3410">
        <w:rPr>
          <w:rFonts w:ascii="Times New Roman" w:hAnsi="Times New Roman"/>
          <w:sz w:val="24"/>
          <w:szCs w:val="24"/>
        </w:rPr>
        <w:t>Большая перемена»,</w:t>
      </w:r>
      <w:r w:rsidRPr="00FD3410">
        <w:rPr>
          <w:rFonts w:ascii="Times New Roman" w:hAnsi="Times New Roman"/>
          <w:b/>
          <w:sz w:val="24"/>
          <w:szCs w:val="24"/>
        </w:rPr>
        <w:t xml:space="preserve"> </w:t>
      </w:r>
      <w:r w:rsidRPr="00FD3410">
        <w:rPr>
          <w:rFonts w:ascii="Times New Roman" w:hAnsi="Times New Roman"/>
          <w:sz w:val="24"/>
          <w:szCs w:val="24"/>
        </w:rPr>
        <w:t>учащиеся 8 – 10-х классов МБОУ Лицей;</w:t>
      </w: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proofErr w:type="gramStart"/>
      <w:r w:rsidRPr="00FD3410">
        <w:rPr>
          <w:rStyle w:val="a5"/>
          <w:rFonts w:ascii="Times New Roman" w:hAnsi="Times New Roman"/>
          <w:b w:val="0"/>
          <w:sz w:val="24"/>
          <w:szCs w:val="24"/>
        </w:rPr>
        <w:t>-  «</w:t>
      </w:r>
      <w:proofErr w:type="gramEnd"/>
      <w:r w:rsidRPr="00FD3410">
        <w:rPr>
          <w:rStyle w:val="a5"/>
          <w:rFonts w:ascii="Times New Roman" w:hAnsi="Times New Roman"/>
          <w:b w:val="0"/>
          <w:sz w:val="24"/>
          <w:szCs w:val="24"/>
        </w:rPr>
        <w:t>Живая классика» (литература  – Тарасова Л. Н, Орищенко М. В.</w:t>
      </w:r>
      <w:r w:rsidR="00DF7D16">
        <w:rPr>
          <w:rStyle w:val="a5"/>
          <w:rFonts w:ascii="Times New Roman" w:hAnsi="Times New Roman"/>
          <w:b w:val="0"/>
          <w:sz w:val="24"/>
          <w:szCs w:val="24"/>
        </w:rPr>
        <w:t>, Колесникова О. Ю.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>);</w:t>
      </w:r>
    </w:p>
    <w:p w:rsidR="009A1FBC" w:rsidRPr="00FD3410" w:rsidRDefault="009A1FBC" w:rsidP="009A1FBC">
      <w:pPr>
        <w:tabs>
          <w:tab w:val="left" w:pos="284"/>
        </w:tabs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proofErr w:type="gramStart"/>
      <w:r w:rsidRPr="00FD3410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Pr="00FD3410">
        <w:rPr>
          <w:rStyle w:val="c2"/>
          <w:rFonts w:ascii="Times New Roman" w:hAnsi="Times New Roman"/>
          <w:sz w:val="24"/>
          <w:szCs w:val="24"/>
        </w:rPr>
        <w:t xml:space="preserve"> «</w:t>
      </w:r>
      <w:proofErr w:type="gramEnd"/>
      <w:r w:rsidRPr="00FD3410">
        <w:rPr>
          <w:rStyle w:val="c2"/>
          <w:rFonts w:ascii="Times New Roman" w:hAnsi="Times New Roman"/>
          <w:sz w:val="24"/>
          <w:szCs w:val="24"/>
        </w:rPr>
        <w:t>Письмо солдату. По</w:t>
      </w:r>
      <w:r w:rsidR="00724E81">
        <w:rPr>
          <w:rStyle w:val="c2"/>
          <w:rFonts w:ascii="Times New Roman" w:hAnsi="Times New Roman"/>
          <w:sz w:val="24"/>
          <w:szCs w:val="24"/>
        </w:rPr>
        <w:t>беда без границ», посвященный 80</w:t>
      </w:r>
      <w:r w:rsidRPr="00FD3410">
        <w:rPr>
          <w:rStyle w:val="c2"/>
          <w:rFonts w:ascii="Times New Roman" w:hAnsi="Times New Roman"/>
          <w:sz w:val="24"/>
          <w:szCs w:val="24"/>
        </w:rPr>
        <w:t xml:space="preserve">-й годовщине Победы в </w:t>
      </w:r>
    </w:p>
    <w:p w:rsidR="009A1FBC" w:rsidRPr="00FD3410" w:rsidRDefault="009A1FBC" w:rsidP="009A1FBC">
      <w:pPr>
        <w:tabs>
          <w:tab w:val="left" w:pos="284"/>
        </w:tabs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r w:rsidRPr="00FD3410">
        <w:rPr>
          <w:rStyle w:val="c2"/>
          <w:rFonts w:ascii="Times New Roman" w:hAnsi="Times New Roman"/>
          <w:sz w:val="24"/>
          <w:szCs w:val="24"/>
        </w:rPr>
        <w:t xml:space="preserve">     Великой Отечественной войне (литература – Тарасова Л. Н.);</w:t>
      </w:r>
    </w:p>
    <w:p w:rsidR="009A1FBC" w:rsidRPr="00FD3410" w:rsidRDefault="009A1FBC" w:rsidP="009A1FBC">
      <w:pPr>
        <w:tabs>
          <w:tab w:val="left" w:pos="284"/>
        </w:tabs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proofErr w:type="gramStart"/>
      <w:r w:rsidRPr="00FD3410">
        <w:rPr>
          <w:rStyle w:val="c2"/>
          <w:rFonts w:ascii="Times New Roman" w:hAnsi="Times New Roman"/>
          <w:sz w:val="24"/>
          <w:szCs w:val="24"/>
        </w:rPr>
        <w:t xml:space="preserve">-  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>«</w:t>
      </w:r>
      <w:proofErr w:type="gramEnd"/>
      <w:r w:rsidRPr="00FD3410">
        <w:rPr>
          <w:rStyle w:val="c2"/>
          <w:rFonts w:ascii="Times New Roman" w:hAnsi="Times New Roman"/>
          <w:sz w:val="24"/>
          <w:szCs w:val="24"/>
        </w:rPr>
        <w:t>Государственны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>е</w:t>
      </w:r>
      <w:r w:rsidRPr="00FD3410">
        <w:rPr>
          <w:rStyle w:val="c2"/>
          <w:rFonts w:ascii="Times New Roman" w:hAnsi="Times New Roman"/>
          <w:sz w:val="24"/>
          <w:szCs w:val="24"/>
        </w:rPr>
        <w:t xml:space="preserve"> и региональны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>е</w:t>
      </w:r>
      <w:r w:rsidRPr="00FD3410">
        <w:rPr>
          <w:rStyle w:val="c2"/>
          <w:rFonts w:ascii="Times New Roman" w:hAnsi="Times New Roman"/>
          <w:sz w:val="24"/>
          <w:szCs w:val="24"/>
        </w:rPr>
        <w:t xml:space="preserve"> символ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>ы</w:t>
      </w:r>
      <w:r w:rsidRPr="00FD3410">
        <w:rPr>
          <w:rStyle w:val="c2"/>
          <w:rFonts w:ascii="Times New Roman" w:hAnsi="Times New Roman"/>
          <w:sz w:val="24"/>
          <w:szCs w:val="24"/>
        </w:rPr>
        <w:t xml:space="preserve"> РФ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>», м</w:t>
      </w:r>
      <w:r w:rsidRPr="00FD3410">
        <w:rPr>
          <w:rStyle w:val="c2"/>
          <w:rFonts w:ascii="Times New Roman" w:hAnsi="Times New Roman"/>
          <w:sz w:val="24"/>
          <w:szCs w:val="24"/>
        </w:rPr>
        <w:t>униципальный этап</w:t>
      </w:r>
    </w:p>
    <w:p w:rsidR="009A1FBC" w:rsidRPr="00FD3410" w:rsidRDefault="009A1FBC" w:rsidP="009A1FBC">
      <w:pPr>
        <w:tabs>
          <w:tab w:val="left" w:pos="284"/>
        </w:tabs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r w:rsidRPr="00FD3410">
        <w:rPr>
          <w:rStyle w:val="c2"/>
          <w:rFonts w:ascii="Times New Roman" w:hAnsi="Times New Roman" w:cs="Times New Roman"/>
          <w:sz w:val="24"/>
          <w:szCs w:val="24"/>
        </w:rPr>
        <w:t xml:space="preserve">   </w:t>
      </w:r>
      <w:r w:rsidRPr="00FD3410">
        <w:rPr>
          <w:rStyle w:val="c2"/>
          <w:rFonts w:ascii="Times New Roman" w:hAnsi="Times New Roman"/>
          <w:sz w:val="24"/>
          <w:szCs w:val="24"/>
        </w:rPr>
        <w:t xml:space="preserve"> 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FD3410">
        <w:rPr>
          <w:rStyle w:val="c2"/>
          <w:rFonts w:ascii="Times New Roman" w:hAnsi="Times New Roman"/>
          <w:sz w:val="24"/>
          <w:szCs w:val="24"/>
        </w:rPr>
        <w:t xml:space="preserve">Всероссийского </w:t>
      </w:r>
      <w:proofErr w:type="gramStart"/>
      <w:r w:rsidRPr="00FD3410">
        <w:rPr>
          <w:rStyle w:val="c2"/>
          <w:rFonts w:ascii="Times New Roman" w:hAnsi="Times New Roman"/>
          <w:sz w:val="24"/>
          <w:szCs w:val="24"/>
        </w:rPr>
        <w:t>конкурса  (</w:t>
      </w:r>
      <w:proofErr w:type="gramEnd"/>
      <w:r w:rsidRPr="00FD3410">
        <w:rPr>
          <w:rStyle w:val="c2"/>
          <w:rFonts w:ascii="Times New Roman" w:hAnsi="Times New Roman"/>
          <w:sz w:val="24"/>
          <w:szCs w:val="24"/>
        </w:rPr>
        <w:t>обществознание – Сенина Е. В.</w:t>
      </w:r>
      <w:r w:rsidR="00DF7D16">
        <w:rPr>
          <w:rStyle w:val="c2"/>
          <w:rFonts w:ascii="Times New Roman" w:hAnsi="Times New Roman"/>
          <w:sz w:val="24"/>
          <w:szCs w:val="24"/>
        </w:rPr>
        <w:t xml:space="preserve">, </w:t>
      </w:r>
      <w:proofErr w:type="spellStart"/>
      <w:r w:rsidR="00DF7D16">
        <w:rPr>
          <w:rStyle w:val="c2"/>
          <w:rFonts w:ascii="Times New Roman" w:hAnsi="Times New Roman"/>
          <w:sz w:val="24"/>
          <w:szCs w:val="24"/>
        </w:rPr>
        <w:t>Кривко</w:t>
      </w:r>
      <w:proofErr w:type="spellEnd"/>
      <w:r w:rsidR="00DF7D16">
        <w:rPr>
          <w:rStyle w:val="c2"/>
          <w:rFonts w:ascii="Times New Roman" w:hAnsi="Times New Roman"/>
          <w:sz w:val="24"/>
          <w:szCs w:val="24"/>
        </w:rPr>
        <w:t xml:space="preserve"> М. В</w:t>
      </w:r>
      <w:r w:rsidRPr="00FD3410">
        <w:rPr>
          <w:rStyle w:val="c2"/>
          <w:rFonts w:ascii="Times New Roman" w:hAnsi="Times New Roman"/>
          <w:sz w:val="24"/>
          <w:szCs w:val="24"/>
        </w:rPr>
        <w:t>);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10">
        <w:rPr>
          <w:rFonts w:ascii="Times New Roman" w:hAnsi="Times New Roman"/>
          <w:sz w:val="24"/>
          <w:szCs w:val="24"/>
        </w:rPr>
        <w:t>- «</w:t>
      </w:r>
      <w:r w:rsidRPr="00FD3410">
        <w:rPr>
          <w:rFonts w:ascii="Times New Roman" w:hAnsi="Times New Roman" w:cs="Times New Roman"/>
          <w:sz w:val="24"/>
          <w:szCs w:val="24"/>
        </w:rPr>
        <w:t>Моя семья — моя Россия</w:t>
      </w:r>
      <w:proofErr w:type="gramStart"/>
      <w:r w:rsidRPr="00FD3410">
        <w:rPr>
          <w:rFonts w:ascii="Times New Roman" w:hAnsi="Times New Roman"/>
          <w:sz w:val="24"/>
          <w:szCs w:val="24"/>
        </w:rPr>
        <w:t>»</w:t>
      </w:r>
      <w:r w:rsidRPr="00FD3410">
        <w:rPr>
          <w:rFonts w:ascii="Times New Roman" w:hAnsi="Times New Roman" w:cs="Times New Roman"/>
          <w:sz w:val="24"/>
          <w:szCs w:val="24"/>
        </w:rPr>
        <w:t xml:space="preserve">,  </w:t>
      </w:r>
      <w:r w:rsidRPr="00FD3410">
        <w:rPr>
          <w:rFonts w:ascii="Times New Roman" w:hAnsi="Times New Roman"/>
          <w:sz w:val="24"/>
          <w:szCs w:val="24"/>
        </w:rPr>
        <w:t>в</w:t>
      </w:r>
      <w:r w:rsidRPr="00FD3410">
        <w:rPr>
          <w:rFonts w:ascii="Times New Roman" w:hAnsi="Times New Roman" w:cs="Times New Roman"/>
          <w:sz w:val="24"/>
          <w:szCs w:val="24"/>
        </w:rPr>
        <w:t>сероссийский</w:t>
      </w:r>
      <w:proofErr w:type="gramEnd"/>
      <w:r w:rsidRPr="00FD3410">
        <w:rPr>
          <w:rFonts w:ascii="Times New Roman" w:hAnsi="Times New Roman" w:cs="Times New Roman"/>
          <w:sz w:val="24"/>
          <w:szCs w:val="24"/>
        </w:rPr>
        <w:t xml:space="preserve"> конкурс рисунка в номинации «Россия 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410">
        <w:rPr>
          <w:rFonts w:ascii="Times New Roman" w:hAnsi="Times New Roman"/>
          <w:sz w:val="24"/>
          <w:szCs w:val="24"/>
        </w:rPr>
        <w:t xml:space="preserve">    </w:t>
      </w:r>
      <w:r w:rsidRPr="00FD3410">
        <w:rPr>
          <w:rFonts w:ascii="Times New Roman" w:hAnsi="Times New Roman" w:cs="Times New Roman"/>
          <w:sz w:val="24"/>
          <w:szCs w:val="24"/>
        </w:rPr>
        <w:t>будущего глазами ребёнка»</w:t>
      </w:r>
      <w:r w:rsidR="00724E81">
        <w:rPr>
          <w:rFonts w:ascii="Times New Roman" w:hAnsi="Times New Roman"/>
          <w:sz w:val="24"/>
          <w:szCs w:val="24"/>
        </w:rPr>
        <w:t xml:space="preserve"> (Бармина А.О</w:t>
      </w:r>
      <w:r w:rsidRPr="00FD3410">
        <w:rPr>
          <w:rFonts w:ascii="Times New Roman" w:hAnsi="Times New Roman"/>
          <w:sz w:val="24"/>
          <w:szCs w:val="24"/>
        </w:rPr>
        <w:t>.);</w:t>
      </w:r>
    </w:p>
    <w:p w:rsidR="009A1FBC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D3410">
        <w:rPr>
          <w:rFonts w:ascii="Times New Roman" w:hAnsi="Times New Roman"/>
          <w:sz w:val="24"/>
          <w:szCs w:val="24"/>
        </w:rPr>
        <w:t>-  «</w:t>
      </w:r>
      <w:proofErr w:type="gramEnd"/>
      <w:r w:rsidRPr="00FD3410">
        <w:rPr>
          <w:rFonts w:ascii="Times New Roman" w:hAnsi="Times New Roman"/>
          <w:sz w:val="24"/>
          <w:szCs w:val="24"/>
        </w:rPr>
        <w:t>Урок цифры» (информатика – Гуренко С. Г.</w:t>
      </w:r>
      <w:r w:rsidR="00724E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4E81">
        <w:rPr>
          <w:rFonts w:ascii="Times New Roman" w:hAnsi="Times New Roman"/>
          <w:sz w:val="24"/>
          <w:szCs w:val="24"/>
        </w:rPr>
        <w:t>Баламутова</w:t>
      </w:r>
      <w:proofErr w:type="spellEnd"/>
      <w:r w:rsidR="00724E81">
        <w:rPr>
          <w:rFonts w:ascii="Times New Roman" w:hAnsi="Times New Roman"/>
          <w:sz w:val="24"/>
          <w:szCs w:val="24"/>
        </w:rPr>
        <w:t xml:space="preserve"> И.А</w:t>
      </w:r>
      <w:r w:rsidRPr="00FD3410">
        <w:rPr>
          <w:rFonts w:ascii="Times New Roman" w:hAnsi="Times New Roman"/>
          <w:sz w:val="24"/>
          <w:szCs w:val="24"/>
        </w:rPr>
        <w:t>)</w:t>
      </w:r>
    </w:p>
    <w:p w:rsidR="0021685F" w:rsidRPr="0021685F" w:rsidRDefault="0021685F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</w:rPr>
        <w:t>Геогафический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диктант», «Этнографический диктант» - </w:t>
      </w:r>
      <w:proofErr w:type="spellStart"/>
      <w:r>
        <w:rPr>
          <w:rFonts w:ascii="Times New Roman" w:hAnsi="Times New Roman"/>
          <w:sz w:val="24"/>
          <w:szCs w:val="24"/>
        </w:rPr>
        <w:t>Выдыш</w:t>
      </w:r>
      <w:proofErr w:type="spellEnd"/>
      <w:r>
        <w:rPr>
          <w:rFonts w:ascii="Times New Roman" w:hAnsi="Times New Roman"/>
          <w:sz w:val="24"/>
          <w:szCs w:val="24"/>
        </w:rPr>
        <w:t xml:space="preserve"> В. В</w:t>
      </w: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t>и многих других (</w:t>
      </w:r>
      <w:r w:rsidRPr="00FD3410">
        <w:rPr>
          <w:rStyle w:val="a5"/>
          <w:rFonts w:ascii="Times New Roman" w:hAnsi="Times New Roman"/>
          <w:b w:val="0"/>
          <w:i/>
          <w:sz w:val="24"/>
          <w:szCs w:val="24"/>
        </w:rPr>
        <w:t>подробнее см. анализ работы МО учителей гуманитарного и МО учителей естественно-математического цикла, а также отчет по МИП 202</w:t>
      </w:r>
      <w:r w:rsidR="00724E81">
        <w:rPr>
          <w:rStyle w:val="a5"/>
          <w:rFonts w:ascii="Times New Roman" w:hAnsi="Times New Roman"/>
          <w:b w:val="0"/>
          <w:i/>
          <w:sz w:val="24"/>
          <w:szCs w:val="24"/>
        </w:rPr>
        <w:t>5</w:t>
      </w:r>
      <w:r w:rsidRPr="00FD3410">
        <w:rPr>
          <w:rStyle w:val="a5"/>
          <w:rFonts w:ascii="Times New Roman" w:hAnsi="Times New Roman"/>
          <w:b w:val="0"/>
          <w:i/>
          <w:sz w:val="24"/>
          <w:szCs w:val="24"/>
        </w:rPr>
        <w:t xml:space="preserve"> г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.). </w:t>
      </w: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color w:val="548DD4" w:themeColor="text2" w:themeTint="99"/>
          <w:sz w:val="24"/>
          <w:szCs w:val="24"/>
        </w:rPr>
      </w:pPr>
    </w:p>
    <w:p w:rsidR="002167F2" w:rsidRPr="002167F2" w:rsidRDefault="002167F2" w:rsidP="002167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и призерами </w:t>
      </w:r>
      <w:r w:rsidRPr="002167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16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(муниципального) этапа ВОШ</w:t>
      </w:r>
      <w:r w:rsidRPr="0021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</w:t>
      </w:r>
      <w:r w:rsidR="00724E81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МБОУ Лицей в 2024-2025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стали:</w:t>
      </w:r>
    </w:p>
    <w:tbl>
      <w:tblPr>
        <w:tblStyle w:val="a8"/>
        <w:tblW w:w="98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580"/>
        <w:gridCol w:w="993"/>
        <w:gridCol w:w="1701"/>
        <w:gridCol w:w="1701"/>
        <w:gridCol w:w="2126"/>
      </w:tblGrid>
      <w:tr w:rsidR="00724E81" w:rsidRPr="008240F0" w:rsidTr="00C15B6B">
        <w:trPr>
          <w:trHeight w:val="180"/>
        </w:trPr>
        <w:tc>
          <w:tcPr>
            <w:tcW w:w="709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0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0F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0" w:type="dxa"/>
            <w:shd w:val="clear" w:color="auto" w:fill="FFFFFF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0F0">
              <w:rPr>
                <w:rFonts w:ascii="Times New Roman" w:hAnsi="Times New Roman"/>
                <w:b/>
                <w:sz w:val="24"/>
                <w:szCs w:val="24"/>
              </w:rPr>
              <w:t>Ф. И. О. обучающегося</w:t>
            </w:r>
          </w:p>
        </w:tc>
        <w:tc>
          <w:tcPr>
            <w:tcW w:w="993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0F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0F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0F0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</w:p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0F0">
              <w:rPr>
                <w:rFonts w:ascii="Times New Roman" w:hAnsi="Times New Roman"/>
                <w:b/>
                <w:sz w:val="24"/>
                <w:szCs w:val="24"/>
              </w:rPr>
              <w:t>диплома</w:t>
            </w:r>
          </w:p>
        </w:tc>
        <w:tc>
          <w:tcPr>
            <w:tcW w:w="2126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0F0">
              <w:rPr>
                <w:rFonts w:ascii="Times New Roman" w:hAnsi="Times New Roman"/>
                <w:b/>
                <w:sz w:val="24"/>
                <w:szCs w:val="24"/>
              </w:rPr>
              <w:t>Ф. И. О.</w:t>
            </w:r>
          </w:p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0F0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</w:tr>
      <w:tr w:rsidR="00724E81" w:rsidRPr="008240F0" w:rsidTr="00C15B6B">
        <w:trPr>
          <w:trHeight w:val="180"/>
        </w:trPr>
        <w:tc>
          <w:tcPr>
            <w:tcW w:w="709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FFFFFF"/>
          </w:tcPr>
          <w:p w:rsidR="00724E81" w:rsidRPr="008240F0" w:rsidRDefault="00724E81" w:rsidP="00C15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Щёткина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Максимовна</w:t>
            </w:r>
          </w:p>
        </w:tc>
        <w:tc>
          <w:tcPr>
            <w:tcW w:w="993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724E81" w:rsidRPr="008240F0" w:rsidRDefault="00724E81" w:rsidP="00C15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Л.Н.</w:t>
            </w:r>
          </w:p>
        </w:tc>
      </w:tr>
      <w:tr w:rsidR="00724E81" w:rsidRPr="008240F0" w:rsidTr="00C15B6B">
        <w:trPr>
          <w:trHeight w:val="180"/>
        </w:trPr>
        <w:tc>
          <w:tcPr>
            <w:tcW w:w="709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FFFFFF"/>
          </w:tcPr>
          <w:p w:rsidR="00724E81" w:rsidRPr="007B084F" w:rsidRDefault="00724E81" w:rsidP="00C15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84F">
              <w:rPr>
                <w:rFonts w:ascii="Times New Roman" w:hAnsi="Times New Roman"/>
                <w:sz w:val="24"/>
                <w:szCs w:val="24"/>
              </w:rPr>
              <w:t>Юрчук</w:t>
            </w:r>
            <w:proofErr w:type="spellEnd"/>
            <w:r w:rsidRPr="007B084F">
              <w:rPr>
                <w:rFonts w:ascii="Times New Roman" w:hAnsi="Times New Roman"/>
                <w:sz w:val="24"/>
                <w:szCs w:val="24"/>
              </w:rPr>
              <w:t xml:space="preserve"> Мария Григорьевна</w:t>
            </w:r>
          </w:p>
        </w:tc>
        <w:tc>
          <w:tcPr>
            <w:tcW w:w="993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724E81" w:rsidRPr="008240F0" w:rsidRDefault="00724E81" w:rsidP="00C15B6B">
            <w:pPr>
              <w:pStyle w:val="a4"/>
              <w:spacing w:before="0" w:after="0" w:line="276" w:lineRule="auto"/>
              <w:ind w:right="-108"/>
            </w:pPr>
            <w:proofErr w:type="spellStart"/>
            <w:r>
              <w:t>Стадников</w:t>
            </w:r>
            <w:proofErr w:type="spellEnd"/>
            <w:r>
              <w:t xml:space="preserve"> С.С.</w:t>
            </w:r>
          </w:p>
        </w:tc>
      </w:tr>
      <w:tr w:rsidR="00724E81" w:rsidRPr="008240F0" w:rsidTr="00C15B6B">
        <w:trPr>
          <w:trHeight w:val="180"/>
        </w:trPr>
        <w:tc>
          <w:tcPr>
            <w:tcW w:w="709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FFFFFF"/>
          </w:tcPr>
          <w:p w:rsidR="00724E81" w:rsidRPr="008240F0" w:rsidRDefault="00724E81" w:rsidP="00C15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Зозуля Александр Станиславович</w:t>
            </w:r>
          </w:p>
        </w:tc>
        <w:tc>
          <w:tcPr>
            <w:tcW w:w="993" w:type="dxa"/>
          </w:tcPr>
          <w:p w:rsidR="00724E81" w:rsidRPr="008240F0" w:rsidRDefault="00724E81" w:rsidP="00C15B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724E81" w:rsidRPr="008240F0" w:rsidRDefault="00724E81" w:rsidP="00C15B6B">
            <w:pPr>
              <w:pStyle w:val="a4"/>
              <w:spacing w:before="0" w:after="0" w:line="276" w:lineRule="auto"/>
              <w:ind w:right="-108"/>
            </w:pPr>
            <w:proofErr w:type="spellStart"/>
            <w:r>
              <w:t>Семешин</w:t>
            </w:r>
            <w:proofErr w:type="spellEnd"/>
            <w:r>
              <w:t xml:space="preserve"> А.А.</w:t>
            </w:r>
          </w:p>
        </w:tc>
      </w:tr>
      <w:tr w:rsidR="00724E81" w:rsidRPr="008240F0" w:rsidTr="00C15B6B">
        <w:trPr>
          <w:trHeight w:val="180"/>
        </w:trPr>
        <w:tc>
          <w:tcPr>
            <w:tcW w:w="709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FFFFFF"/>
          </w:tcPr>
          <w:p w:rsidR="00724E81" w:rsidRPr="008240F0" w:rsidRDefault="00724E81" w:rsidP="00C15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Ева Сергеевна</w:t>
            </w:r>
          </w:p>
        </w:tc>
        <w:tc>
          <w:tcPr>
            <w:tcW w:w="993" w:type="dxa"/>
          </w:tcPr>
          <w:p w:rsidR="00724E81" w:rsidRPr="008240F0" w:rsidRDefault="00724E81" w:rsidP="00C15B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724E81" w:rsidRPr="008240F0" w:rsidRDefault="00724E81" w:rsidP="00C15B6B">
            <w:pPr>
              <w:pStyle w:val="a4"/>
              <w:spacing w:before="0" w:after="0" w:line="276" w:lineRule="auto"/>
              <w:ind w:right="-108"/>
            </w:pPr>
            <w:r>
              <w:t>Тарасова Л.Н.</w:t>
            </w:r>
          </w:p>
        </w:tc>
      </w:tr>
      <w:tr w:rsidR="00724E81" w:rsidRPr="008240F0" w:rsidTr="00C15B6B">
        <w:trPr>
          <w:trHeight w:val="180"/>
        </w:trPr>
        <w:tc>
          <w:tcPr>
            <w:tcW w:w="709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0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FFFFFF"/>
          </w:tcPr>
          <w:p w:rsidR="00724E81" w:rsidRPr="008240F0" w:rsidRDefault="00724E81" w:rsidP="00C15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 Янина Игоревна</w:t>
            </w:r>
          </w:p>
        </w:tc>
        <w:tc>
          <w:tcPr>
            <w:tcW w:w="993" w:type="dxa"/>
          </w:tcPr>
          <w:p w:rsidR="00724E81" w:rsidRPr="008240F0" w:rsidRDefault="00724E81" w:rsidP="00C15B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724E81" w:rsidRPr="008240F0" w:rsidRDefault="00724E81" w:rsidP="00C15B6B">
            <w:pPr>
              <w:pStyle w:val="a4"/>
              <w:spacing w:before="0" w:after="0" w:line="276" w:lineRule="auto"/>
              <w:ind w:right="-108"/>
            </w:pPr>
            <w:proofErr w:type="spellStart"/>
            <w:r>
              <w:t>Галиулина</w:t>
            </w:r>
            <w:proofErr w:type="spellEnd"/>
            <w:r>
              <w:t xml:space="preserve"> И. А.</w:t>
            </w:r>
          </w:p>
        </w:tc>
      </w:tr>
      <w:tr w:rsidR="00724E81" w:rsidRPr="008240F0" w:rsidTr="00C15B6B">
        <w:trPr>
          <w:trHeight w:val="180"/>
        </w:trPr>
        <w:tc>
          <w:tcPr>
            <w:tcW w:w="709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0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shd w:val="clear" w:color="auto" w:fill="FFFFFF"/>
          </w:tcPr>
          <w:p w:rsidR="00724E81" w:rsidRPr="008240F0" w:rsidRDefault="00724E81" w:rsidP="00C15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Река Денис Вячеславович</w:t>
            </w:r>
          </w:p>
        </w:tc>
        <w:tc>
          <w:tcPr>
            <w:tcW w:w="993" w:type="dxa"/>
          </w:tcPr>
          <w:p w:rsidR="00724E81" w:rsidRPr="008240F0" w:rsidRDefault="00724E81" w:rsidP="00C15B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724E81" w:rsidRPr="008240F0" w:rsidRDefault="00724E81" w:rsidP="00C1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724E81" w:rsidRPr="008240F0" w:rsidRDefault="00724E81" w:rsidP="00C15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О.Д.</w:t>
            </w:r>
          </w:p>
        </w:tc>
      </w:tr>
    </w:tbl>
    <w:p w:rsidR="002167F2" w:rsidRPr="002167F2" w:rsidRDefault="002167F2" w:rsidP="0021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F2" w:rsidRDefault="002167F2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03" w:rsidRPr="002167F2" w:rsidRDefault="00A75503" w:rsidP="00A755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3B">
        <w:rPr>
          <w:rFonts w:ascii="Times New Roman" w:hAnsi="Times New Roman"/>
          <w:sz w:val="24"/>
          <w:szCs w:val="24"/>
        </w:rPr>
        <w:t xml:space="preserve">По итогам </w:t>
      </w:r>
      <w:r w:rsidRPr="005A183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A183B">
        <w:rPr>
          <w:rFonts w:ascii="Times New Roman" w:hAnsi="Times New Roman"/>
          <w:b/>
          <w:sz w:val="24"/>
          <w:szCs w:val="24"/>
        </w:rPr>
        <w:t xml:space="preserve"> этапа ВОШ </w:t>
      </w:r>
      <w:r w:rsidRPr="00216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</w:t>
      </w:r>
      <w:r w:rsidR="00724E81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МБОУ Лицей в 2024-2025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стали:</w:t>
      </w:r>
    </w:p>
    <w:p w:rsidR="00A75503" w:rsidRPr="00FD3410" w:rsidRDefault="00A75503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2"/>
        <w:tblW w:w="9810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709"/>
        <w:gridCol w:w="2580"/>
        <w:gridCol w:w="993"/>
        <w:gridCol w:w="1701"/>
        <w:gridCol w:w="1701"/>
        <w:gridCol w:w="2126"/>
      </w:tblGrid>
      <w:tr w:rsidR="00A75503" w:rsidRPr="002167F2" w:rsidTr="00A75503">
        <w:trPr>
          <w:trHeight w:val="180"/>
        </w:trPr>
        <w:tc>
          <w:tcPr>
            <w:tcW w:w="709" w:type="dxa"/>
          </w:tcPr>
          <w:p w:rsidR="00A75503" w:rsidRPr="002167F2" w:rsidRDefault="00A75503" w:rsidP="00A755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67F2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A75503" w:rsidRPr="002167F2" w:rsidRDefault="00A75503" w:rsidP="00A755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67F2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580" w:type="dxa"/>
            <w:shd w:val="clear" w:color="auto" w:fill="FFFFFF"/>
          </w:tcPr>
          <w:p w:rsidR="00A75503" w:rsidRPr="002167F2" w:rsidRDefault="00A75503" w:rsidP="00A755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67F2">
              <w:rPr>
                <w:rFonts w:eastAsia="Calibri"/>
                <w:b/>
                <w:sz w:val="24"/>
                <w:szCs w:val="24"/>
              </w:rPr>
              <w:t>Ф. И. О. обучающегося</w:t>
            </w:r>
          </w:p>
        </w:tc>
        <w:tc>
          <w:tcPr>
            <w:tcW w:w="993" w:type="dxa"/>
          </w:tcPr>
          <w:p w:rsidR="00A75503" w:rsidRPr="002167F2" w:rsidRDefault="00A75503" w:rsidP="00A755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75503" w:rsidRPr="002167F2" w:rsidRDefault="00A75503" w:rsidP="00A755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67F2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A75503" w:rsidRPr="002167F2" w:rsidRDefault="00A75503" w:rsidP="00A755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75503" w:rsidRPr="002167F2" w:rsidRDefault="00A75503" w:rsidP="00A755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67F2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75503" w:rsidRPr="002167F2" w:rsidRDefault="00A75503" w:rsidP="00A755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67F2">
              <w:rPr>
                <w:rFonts w:eastAsia="Calibri"/>
                <w:b/>
                <w:sz w:val="24"/>
                <w:szCs w:val="24"/>
              </w:rPr>
              <w:t xml:space="preserve">тип </w:t>
            </w:r>
          </w:p>
          <w:p w:rsidR="00A75503" w:rsidRPr="002167F2" w:rsidRDefault="00A75503" w:rsidP="00A755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67F2">
              <w:rPr>
                <w:rFonts w:eastAsia="Calibri"/>
                <w:b/>
                <w:sz w:val="24"/>
                <w:szCs w:val="24"/>
              </w:rPr>
              <w:t>диплома</w:t>
            </w:r>
          </w:p>
        </w:tc>
        <w:tc>
          <w:tcPr>
            <w:tcW w:w="2126" w:type="dxa"/>
          </w:tcPr>
          <w:p w:rsidR="00A75503" w:rsidRPr="002167F2" w:rsidRDefault="00A75503" w:rsidP="00A755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67F2">
              <w:rPr>
                <w:rFonts w:eastAsia="Calibri"/>
                <w:b/>
                <w:sz w:val="24"/>
                <w:szCs w:val="24"/>
              </w:rPr>
              <w:t>Ф. И. О.</w:t>
            </w:r>
          </w:p>
          <w:p w:rsidR="00A75503" w:rsidRPr="002167F2" w:rsidRDefault="00A75503" w:rsidP="00A755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67F2">
              <w:rPr>
                <w:rFonts w:eastAsia="Calibri"/>
                <w:b/>
                <w:sz w:val="24"/>
                <w:szCs w:val="24"/>
              </w:rPr>
              <w:t>учителя</w:t>
            </w:r>
          </w:p>
        </w:tc>
      </w:tr>
      <w:tr w:rsidR="00724E81" w:rsidRPr="002167F2" w:rsidTr="00A75503">
        <w:trPr>
          <w:trHeight w:val="180"/>
        </w:trPr>
        <w:tc>
          <w:tcPr>
            <w:tcW w:w="709" w:type="dxa"/>
          </w:tcPr>
          <w:p w:rsidR="00724E81" w:rsidRPr="002167F2" w:rsidRDefault="00724E81" w:rsidP="00724E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167F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FFFFFF"/>
          </w:tcPr>
          <w:p w:rsidR="00724E81" w:rsidRPr="002167F2" w:rsidRDefault="00724E81" w:rsidP="0072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Щёткина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 М.</w:t>
            </w:r>
          </w:p>
        </w:tc>
        <w:tc>
          <w:tcPr>
            <w:tcW w:w="993" w:type="dxa"/>
          </w:tcPr>
          <w:p w:rsidR="00724E81" w:rsidRPr="002167F2" w:rsidRDefault="00724E81" w:rsidP="0072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1701" w:type="dxa"/>
          </w:tcPr>
          <w:p w:rsidR="00724E81" w:rsidRPr="002167F2" w:rsidRDefault="00724E81" w:rsidP="00724E8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01" w:type="dxa"/>
          </w:tcPr>
          <w:p w:rsidR="00724E81" w:rsidRPr="002167F2" w:rsidRDefault="00724E81" w:rsidP="00724E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167F2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24E81" w:rsidRPr="002167F2" w:rsidRDefault="00724E81" w:rsidP="00724E81">
            <w:pPr>
              <w:spacing w:afterAutospacing="1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Л.Н. </w:t>
            </w:r>
          </w:p>
        </w:tc>
      </w:tr>
      <w:tr w:rsidR="00724E81" w:rsidRPr="002167F2" w:rsidTr="00A75503">
        <w:trPr>
          <w:trHeight w:val="180"/>
        </w:trPr>
        <w:tc>
          <w:tcPr>
            <w:tcW w:w="709" w:type="dxa"/>
          </w:tcPr>
          <w:p w:rsidR="00724E81" w:rsidRPr="002167F2" w:rsidRDefault="00724E81" w:rsidP="00724E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167F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FFFFFF"/>
          </w:tcPr>
          <w:p w:rsidR="00724E81" w:rsidRPr="002167F2" w:rsidRDefault="00724E81" w:rsidP="00724E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Щёткина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 М.</w:t>
            </w:r>
          </w:p>
        </w:tc>
        <w:tc>
          <w:tcPr>
            <w:tcW w:w="993" w:type="dxa"/>
          </w:tcPr>
          <w:p w:rsidR="00724E81" w:rsidRPr="002167F2" w:rsidRDefault="00724E81" w:rsidP="0072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1701" w:type="dxa"/>
          </w:tcPr>
          <w:p w:rsidR="00724E81" w:rsidRPr="002167F2" w:rsidRDefault="00724E81" w:rsidP="00724E8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724E81" w:rsidRPr="002167F2" w:rsidRDefault="00724E81" w:rsidP="00724E81">
            <w:pPr>
              <w:jc w:val="center"/>
              <w:rPr>
                <w:rFonts w:eastAsia="Calibri"/>
                <w:sz w:val="24"/>
                <w:szCs w:val="24"/>
              </w:rPr>
            </w:pPr>
            <w:r w:rsidRPr="002167F2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24E81" w:rsidRPr="002167F2" w:rsidRDefault="00724E81" w:rsidP="00724E81">
            <w:pPr>
              <w:spacing w:afterAutospacing="1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Л.Н. </w:t>
            </w:r>
          </w:p>
        </w:tc>
      </w:tr>
    </w:tbl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color w:val="548DD4" w:themeColor="text2" w:themeTint="99"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t>В 202</w:t>
      </w:r>
      <w:r w:rsidR="00724E81">
        <w:rPr>
          <w:rStyle w:val="a5"/>
          <w:rFonts w:ascii="Times New Roman" w:hAnsi="Times New Roman"/>
          <w:b w:val="0"/>
          <w:sz w:val="24"/>
          <w:szCs w:val="24"/>
        </w:rPr>
        <w:t>4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– 202</w:t>
      </w:r>
      <w:r w:rsidR="00724E81">
        <w:rPr>
          <w:rStyle w:val="a5"/>
          <w:rFonts w:ascii="Times New Roman" w:hAnsi="Times New Roman"/>
          <w:b w:val="0"/>
          <w:sz w:val="24"/>
          <w:szCs w:val="24"/>
        </w:rPr>
        <w:t>5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учебном году лицеисты под руководством учителей - предметников принимали участие в</w:t>
      </w:r>
    </w:p>
    <w:p w:rsidR="009A1FBC" w:rsidRPr="00FD3410" w:rsidRDefault="009A1FBC" w:rsidP="009A1FBC">
      <w:pPr>
        <w:pStyle w:val="a3"/>
        <w:numPr>
          <w:ilvl w:val="0"/>
          <w:numId w:val="2"/>
        </w:numPr>
        <w:spacing w:after="0" w:line="240" w:lineRule="auto"/>
        <w:rPr>
          <w:rStyle w:val="c2"/>
          <w:rFonts w:ascii="Times New Roman" w:hAnsi="Times New Roman"/>
          <w:bCs/>
          <w:sz w:val="24"/>
          <w:szCs w:val="24"/>
        </w:rPr>
      </w:pPr>
      <w:r w:rsidRPr="00FD3410">
        <w:rPr>
          <w:rStyle w:val="c2"/>
          <w:rFonts w:ascii="Times New Roman" w:hAnsi="Times New Roman"/>
          <w:sz w:val="24"/>
          <w:szCs w:val="24"/>
        </w:rPr>
        <w:t>интернет-олимпиаде</w:t>
      </w:r>
      <w:r w:rsidR="003F07E5">
        <w:rPr>
          <w:rStyle w:val="c2"/>
          <w:rFonts w:ascii="Times New Roman" w:hAnsi="Times New Roman"/>
          <w:sz w:val="24"/>
          <w:szCs w:val="24"/>
        </w:rPr>
        <w:t xml:space="preserve"> «</w:t>
      </w:r>
      <w:proofErr w:type="spellStart"/>
      <w:r w:rsidR="003F07E5">
        <w:rPr>
          <w:rStyle w:val="c2"/>
          <w:rFonts w:ascii="Times New Roman" w:hAnsi="Times New Roman"/>
          <w:sz w:val="24"/>
          <w:szCs w:val="24"/>
        </w:rPr>
        <w:t>Фоксфорд</w:t>
      </w:r>
      <w:proofErr w:type="spellEnd"/>
      <w:r w:rsidR="003F07E5">
        <w:rPr>
          <w:rStyle w:val="c2"/>
          <w:rFonts w:ascii="Times New Roman" w:hAnsi="Times New Roman"/>
          <w:sz w:val="24"/>
          <w:szCs w:val="24"/>
        </w:rPr>
        <w:t>»</w:t>
      </w:r>
      <w:r w:rsidR="00724E81">
        <w:rPr>
          <w:rStyle w:val="c2"/>
          <w:rFonts w:ascii="Times New Roman" w:hAnsi="Times New Roman"/>
          <w:sz w:val="24"/>
          <w:szCs w:val="24"/>
        </w:rPr>
        <w:t>, английский язык (</w:t>
      </w:r>
      <w:proofErr w:type="spellStart"/>
      <w:r w:rsidR="00724E81">
        <w:rPr>
          <w:rStyle w:val="c2"/>
          <w:rFonts w:ascii="Times New Roman" w:hAnsi="Times New Roman"/>
          <w:sz w:val="24"/>
          <w:szCs w:val="24"/>
        </w:rPr>
        <w:t>Хозина</w:t>
      </w:r>
      <w:proofErr w:type="spellEnd"/>
      <w:r w:rsidR="00724E81">
        <w:rPr>
          <w:rStyle w:val="c2"/>
          <w:rFonts w:ascii="Times New Roman" w:hAnsi="Times New Roman"/>
          <w:sz w:val="24"/>
          <w:szCs w:val="24"/>
        </w:rPr>
        <w:t xml:space="preserve"> А. П.</w:t>
      </w:r>
      <w:r w:rsidRPr="00FD3410">
        <w:rPr>
          <w:rStyle w:val="c2"/>
          <w:rFonts w:ascii="Times New Roman" w:hAnsi="Times New Roman"/>
          <w:sz w:val="24"/>
          <w:szCs w:val="24"/>
        </w:rPr>
        <w:t xml:space="preserve">, </w:t>
      </w:r>
    </w:p>
    <w:p w:rsidR="009A1FBC" w:rsidRPr="00FD3410" w:rsidRDefault="004844BA" w:rsidP="009A1FBC">
      <w:pPr>
        <w:pStyle w:val="a3"/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proofErr w:type="spellStart"/>
      <w:r>
        <w:rPr>
          <w:rStyle w:val="c2"/>
          <w:rFonts w:ascii="Times New Roman" w:hAnsi="Times New Roman"/>
          <w:sz w:val="24"/>
          <w:szCs w:val="24"/>
        </w:rPr>
        <w:t>Чернышкова</w:t>
      </w:r>
      <w:proofErr w:type="spellEnd"/>
      <w:r>
        <w:rPr>
          <w:rStyle w:val="c2"/>
          <w:rFonts w:ascii="Times New Roman" w:hAnsi="Times New Roman"/>
          <w:sz w:val="24"/>
          <w:szCs w:val="24"/>
        </w:rPr>
        <w:t xml:space="preserve"> А.</w:t>
      </w:r>
      <w:r w:rsidR="009A1FBC" w:rsidRPr="00FD3410">
        <w:rPr>
          <w:rStyle w:val="c2"/>
          <w:rFonts w:ascii="Times New Roman" w:hAnsi="Times New Roman"/>
          <w:sz w:val="24"/>
          <w:szCs w:val="24"/>
        </w:rPr>
        <w:t xml:space="preserve"> В.);</w:t>
      </w:r>
    </w:p>
    <w:p w:rsidR="009A1FBC" w:rsidRPr="00FD3410" w:rsidRDefault="009A1FBC" w:rsidP="009A1FBC">
      <w:pPr>
        <w:pStyle w:val="a3"/>
        <w:numPr>
          <w:ilvl w:val="0"/>
          <w:numId w:val="2"/>
        </w:num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r w:rsidRPr="00FD3410">
        <w:rPr>
          <w:rStyle w:val="c2"/>
          <w:rFonts w:ascii="Times New Roman" w:hAnsi="Times New Roman"/>
          <w:sz w:val="24"/>
          <w:szCs w:val="24"/>
        </w:rPr>
        <w:t>международной олимпиаде по математике для 5-11 классов «Рыжий кот»</w:t>
      </w:r>
    </w:p>
    <w:p w:rsidR="009A1FBC" w:rsidRPr="00FD3410" w:rsidRDefault="009A1FBC" w:rsidP="009A1FBC">
      <w:pPr>
        <w:spacing w:after="0" w:line="240" w:lineRule="auto"/>
        <w:ind w:left="720"/>
        <w:rPr>
          <w:rStyle w:val="c2"/>
          <w:rFonts w:ascii="Times New Roman" w:hAnsi="Times New Roman" w:cs="Times New Roman"/>
          <w:sz w:val="24"/>
          <w:szCs w:val="24"/>
        </w:rPr>
      </w:pPr>
      <w:r w:rsidRPr="00FD3410">
        <w:rPr>
          <w:rStyle w:val="c2"/>
          <w:rFonts w:ascii="Times New Roman" w:eastAsia="Times New Roman" w:hAnsi="Times New Roman"/>
          <w:sz w:val="24"/>
          <w:szCs w:val="24"/>
          <w:lang w:eastAsia="ru-RU"/>
        </w:rPr>
        <w:t>(Ковалева Н. В.)</w:t>
      </w:r>
      <w:r w:rsidRPr="00FD3410">
        <w:rPr>
          <w:rStyle w:val="c2"/>
          <w:rFonts w:ascii="Times New Roman" w:hAnsi="Times New Roman"/>
          <w:sz w:val="24"/>
          <w:szCs w:val="24"/>
        </w:rPr>
        <w:t>;</w:t>
      </w:r>
    </w:p>
    <w:p w:rsidR="009A1FBC" w:rsidRPr="00724E81" w:rsidRDefault="009A1FBC" w:rsidP="00724E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410">
        <w:rPr>
          <w:rStyle w:val="c2"/>
          <w:rFonts w:ascii="Times New Roman" w:hAnsi="Times New Roman"/>
          <w:sz w:val="24"/>
          <w:szCs w:val="24"/>
        </w:rPr>
        <w:t>муниципальном этапе Всероссийского конкурса сочинений – 202</w:t>
      </w:r>
      <w:r w:rsidR="00724E81">
        <w:rPr>
          <w:rStyle w:val="c2"/>
          <w:rFonts w:ascii="Times New Roman" w:hAnsi="Times New Roman"/>
          <w:sz w:val="24"/>
          <w:szCs w:val="24"/>
        </w:rPr>
        <w:t>5</w:t>
      </w:r>
      <w:r w:rsidRPr="00FD3410">
        <w:rPr>
          <w:rStyle w:val="c2"/>
          <w:rFonts w:ascii="Times New Roman" w:hAnsi="Times New Roman"/>
          <w:sz w:val="24"/>
          <w:szCs w:val="24"/>
        </w:rPr>
        <w:t xml:space="preserve"> «Без срока давности» 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>(</w:t>
      </w:r>
      <w:r w:rsidR="000D7B5B" w:rsidRPr="00FD3410">
        <w:rPr>
          <w:rStyle w:val="a5"/>
          <w:rFonts w:ascii="Times New Roman" w:hAnsi="Times New Roman"/>
          <w:b w:val="0"/>
          <w:sz w:val="24"/>
          <w:szCs w:val="24"/>
        </w:rPr>
        <w:t>Колесникова О. Ю,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Тарасова Л. Н.)</w:t>
      </w:r>
    </w:p>
    <w:p w:rsidR="009A1FBC" w:rsidRPr="00FD3410" w:rsidRDefault="009A1FBC" w:rsidP="000A59F6">
      <w:pPr>
        <w:pStyle w:val="a3"/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Fonts w:ascii="Times New Roman" w:hAnsi="Times New Roman"/>
          <w:sz w:val="24"/>
          <w:szCs w:val="24"/>
        </w:rPr>
        <w:t xml:space="preserve">Многопрофильной инженерной олимпиады «Звезда» по естественным наукам </w:t>
      </w:r>
      <w:r w:rsidR="000A59F6">
        <w:rPr>
          <w:rStyle w:val="a5"/>
          <w:rFonts w:ascii="Times New Roman" w:hAnsi="Times New Roman"/>
          <w:b w:val="0"/>
          <w:sz w:val="24"/>
          <w:szCs w:val="24"/>
        </w:rPr>
        <w:t>(</w:t>
      </w:r>
      <w:proofErr w:type="spellStart"/>
      <w:r w:rsidRPr="00FD3410">
        <w:rPr>
          <w:rStyle w:val="a5"/>
          <w:rFonts w:ascii="Times New Roman" w:hAnsi="Times New Roman"/>
          <w:b w:val="0"/>
          <w:sz w:val="24"/>
          <w:szCs w:val="24"/>
        </w:rPr>
        <w:t>Галиулина</w:t>
      </w:r>
      <w:proofErr w:type="spellEnd"/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И. А, Сидоренко Т. А, Позднякова О. Д.</w:t>
      </w:r>
      <w:r w:rsidR="00724E81">
        <w:rPr>
          <w:rStyle w:val="a5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724E81">
        <w:rPr>
          <w:rStyle w:val="a5"/>
          <w:rFonts w:ascii="Times New Roman" w:hAnsi="Times New Roman"/>
          <w:b w:val="0"/>
          <w:sz w:val="24"/>
          <w:szCs w:val="24"/>
        </w:rPr>
        <w:t>Деревяшко</w:t>
      </w:r>
      <w:proofErr w:type="spellEnd"/>
      <w:r w:rsidR="00724E81">
        <w:rPr>
          <w:rStyle w:val="a5"/>
          <w:rFonts w:ascii="Times New Roman" w:hAnsi="Times New Roman"/>
          <w:b w:val="0"/>
          <w:sz w:val="24"/>
          <w:szCs w:val="24"/>
        </w:rPr>
        <w:t xml:space="preserve"> Л.В, Ковалёва Н.В.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>);</w:t>
      </w:r>
    </w:p>
    <w:p w:rsidR="009A1FBC" w:rsidRPr="00FD3410" w:rsidRDefault="009A1FBC" w:rsidP="009A1FBC">
      <w:pPr>
        <w:pStyle w:val="a3"/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Fonts w:ascii="Times New Roman" w:hAnsi="Times New Roman"/>
          <w:sz w:val="24"/>
          <w:szCs w:val="24"/>
        </w:rPr>
        <w:t xml:space="preserve"> Всероссийской олимпиаде школьников «Кирилл Разумовский – к вершинам знаний»</w:t>
      </w:r>
      <w:r w:rsidRPr="00FD3410">
        <w:rPr>
          <w:rFonts w:ascii="Times New Roman" w:hAnsi="Times New Roman"/>
          <w:b/>
          <w:sz w:val="24"/>
          <w:szCs w:val="24"/>
        </w:rPr>
        <w:t xml:space="preserve"> </w:t>
      </w:r>
      <w:r w:rsidR="000A59F6">
        <w:rPr>
          <w:rStyle w:val="a5"/>
          <w:rFonts w:ascii="Times New Roman" w:hAnsi="Times New Roman"/>
          <w:b w:val="0"/>
          <w:sz w:val="24"/>
          <w:szCs w:val="24"/>
        </w:rPr>
        <w:t>(</w:t>
      </w:r>
      <w:proofErr w:type="spellStart"/>
      <w:r w:rsidRPr="00FD3410">
        <w:rPr>
          <w:rStyle w:val="a5"/>
          <w:rFonts w:ascii="Times New Roman" w:hAnsi="Times New Roman"/>
          <w:b w:val="0"/>
          <w:sz w:val="24"/>
          <w:szCs w:val="24"/>
        </w:rPr>
        <w:t>Галиулина</w:t>
      </w:r>
      <w:proofErr w:type="spellEnd"/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И. А, Сидоренко Т. А, Позднякова О. Д.);</w:t>
      </w:r>
    </w:p>
    <w:p w:rsidR="009A1FBC" w:rsidRPr="00FD3410" w:rsidRDefault="009A1FBC" w:rsidP="009A1F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3410">
        <w:rPr>
          <w:rFonts w:ascii="Times New Roman" w:hAnsi="Times New Roman"/>
          <w:sz w:val="24"/>
          <w:szCs w:val="24"/>
        </w:rPr>
        <w:lastRenderedPageBreak/>
        <w:t>Всероссийской олимпиаде по математике «Курчатов: мой первый шаг в науку будущ</w:t>
      </w:r>
      <w:r w:rsidR="000A59F6">
        <w:rPr>
          <w:rFonts w:ascii="Times New Roman" w:hAnsi="Times New Roman"/>
          <w:sz w:val="24"/>
          <w:szCs w:val="24"/>
        </w:rPr>
        <w:t>его» (</w:t>
      </w:r>
      <w:r w:rsidRPr="00FD3410">
        <w:rPr>
          <w:rFonts w:ascii="Times New Roman" w:hAnsi="Times New Roman"/>
          <w:sz w:val="24"/>
          <w:szCs w:val="24"/>
        </w:rPr>
        <w:t>Ковалева Н. В.);</w:t>
      </w:r>
    </w:p>
    <w:p w:rsidR="009A1FBC" w:rsidRPr="0023386E" w:rsidRDefault="009A1FBC" w:rsidP="009A1FBC">
      <w:pPr>
        <w:pStyle w:val="a3"/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FD3410">
        <w:rPr>
          <w:rFonts w:ascii="Times New Roman" w:hAnsi="Times New Roman"/>
          <w:sz w:val="24"/>
          <w:szCs w:val="24"/>
        </w:rPr>
        <w:t>приг</w:t>
      </w:r>
      <w:r w:rsidR="000A59F6">
        <w:rPr>
          <w:rFonts w:ascii="Times New Roman" w:hAnsi="Times New Roman"/>
          <w:sz w:val="24"/>
          <w:szCs w:val="24"/>
        </w:rPr>
        <w:t xml:space="preserve">ласительном школьный этапе ВОШ </w:t>
      </w:r>
      <w:r w:rsidRPr="00FD3410">
        <w:rPr>
          <w:rFonts w:ascii="Times New Roman" w:hAnsi="Times New Roman"/>
          <w:sz w:val="24"/>
          <w:szCs w:val="24"/>
        </w:rPr>
        <w:t xml:space="preserve">«Ступени успеха» на базе образовательного центра «Сириус» </w:t>
      </w:r>
      <w:r w:rsidR="003F07E5">
        <w:rPr>
          <w:rStyle w:val="block"/>
          <w:rFonts w:ascii="Times New Roman" w:hAnsi="Times New Roman"/>
          <w:sz w:val="24"/>
          <w:szCs w:val="24"/>
        </w:rPr>
        <w:t>(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Ковалева Н. В, Сидоренко Т. А, </w:t>
      </w:r>
      <w:r w:rsidR="000A59F6">
        <w:rPr>
          <w:rStyle w:val="a5"/>
          <w:rFonts w:ascii="Times New Roman" w:hAnsi="Times New Roman"/>
          <w:b w:val="0"/>
          <w:sz w:val="24"/>
          <w:szCs w:val="24"/>
        </w:rPr>
        <w:t xml:space="preserve">Гребнева И. </w:t>
      </w:r>
      <w:proofErr w:type="spellStart"/>
      <w:proofErr w:type="gramStart"/>
      <w:r w:rsidR="000A59F6">
        <w:rPr>
          <w:rStyle w:val="a5"/>
          <w:rFonts w:ascii="Times New Roman" w:hAnsi="Times New Roman"/>
          <w:b w:val="0"/>
          <w:sz w:val="24"/>
          <w:szCs w:val="24"/>
        </w:rPr>
        <w:t>В.,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>Гуренко</w:t>
      </w:r>
      <w:proofErr w:type="spellEnd"/>
      <w:proofErr w:type="gramEnd"/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С. Г, Ершов С. А.);</w:t>
      </w:r>
    </w:p>
    <w:p w:rsidR="0023386E" w:rsidRPr="00FD3410" w:rsidRDefault="0023386E" w:rsidP="009A1FBC">
      <w:pPr>
        <w:pStyle w:val="a3"/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Научно-практической конференции ДАНЮИ им Ю.А. Жданова (Катаева А.А, Позднякова О. Д,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Чернышкова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 В)</w:t>
      </w:r>
    </w:p>
    <w:p w:rsidR="009A1FBC" w:rsidRPr="00FD3410" w:rsidRDefault="009A1FBC" w:rsidP="009A1FBC">
      <w:pPr>
        <w:pStyle w:val="a3"/>
        <w:spacing w:after="0" w:line="240" w:lineRule="auto"/>
        <w:rPr>
          <w:rStyle w:val="a5"/>
          <w:rFonts w:ascii="Times New Roman" w:hAnsi="Times New Roman"/>
          <w:b w:val="0"/>
          <w:bCs w:val="0"/>
          <w:color w:val="548DD4" w:themeColor="text2" w:themeTint="99"/>
          <w:sz w:val="24"/>
          <w:szCs w:val="24"/>
          <w:u w:val="single"/>
        </w:rPr>
      </w:pP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t>Ежегодно обучающиеся МБОУ Лицей г. Азова участвуют в городских мероприятиях, играх, конкурсах.</w:t>
      </w:r>
    </w:p>
    <w:p w:rsidR="009A1FBC" w:rsidRPr="00FD3410" w:rsidRDefault="009A1FBC" w:rsidP="00F466D5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t>В 202</w:t>
      </w:r>
      <w:r w:rsidR="00724E81">
        <w:rPr>
          <w:rStyle w:val="a5"/>
          <w:rFonts w:ascii="Times New Roman" w:hAnsi="Times New Roman"/>
          <w:b w:val="0"/>
          <w:sz w:val="24"/>
          <w:szCs w:val="24"/>
        </w:rPr>
        <w:t>4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>- 202</w:t>
      </w:r>
      <w:r w:rsidR="00724E81">
        <w:rPr>
          <w:rStyle w:val="a5"/>
          <w:rFonts w:ascii="Times New Roman" w:hAnsi="Times New Roman"/>
          <w:b w:val="0"/>
          <w:sz w:val="24"/>
          <w:szCs w:val="24"/>
        </w:rPr>
        <w:t>5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учебном году лицеисты под руководством учителей – предметников участвовали в</w:t>
      </w:r>
    </w:p>
    <w:p w:rsidR="009A1FBC" w:rsidRPr="00FD3410" w:rsidRDefault="00071721" w:rsidP="00F46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A1FBC" w:rsidRPr="00FD3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  <w:r w:rsidRPr="0068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военно-спортивной игры «Орленок»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Семешин</w:t>
      </w:r>
      <w:proofErr w:type="spellEnd"/>
      <w:r>
        <w:rPr>
          <w:rFonts w:ascii="Times New Roman" w:hAnsi="Times New Roman"/>
          <w:sz w:val="24"/>
          <w:szCs w:val="24"/>
        </w:rPr>
        <w:t xml:space="preserve"> А. А</w:t>
      </w:r>
      <w:r w:rsidR="009A1FBC" w:rsidRPr="00FD3410">
        <w:rPr>
          <w:rFonts w:ascii="Times New Roman" w:hAnsi="Times New Roman"/>
          <w:sz w:val="24"/>
          <w:szCs w:val="24"/>
        </w:rPr>
        <w:t>.).</w:t>
      </w:r>
    </w:p>
    <w:p w:rsidR="00F466D5" w:rsidRDefault="009A1FBC" w:rsidP="00F466D5">
      <w:pPr>
        <w:rPr>
          <w:rFonts w:ascii="Times New Roman" w:hAnsi="Times New Roman" w:cs="Times New Roman"/>
          <w:sz w:val="24"/>
          <w:szCs w:val="24"/>
        </w:rPr>
      </w:pPr>
      <w:r w:rsidRPr="00FD3410">
        <w:rPr>
          <w:rFonts w:ascii="Times New Roman" w:hAnsi="Times New Roman"/>
          <w:sz w:val="24"/>
          <w:szCs w:val="24"/>
        </w:rPr>
        <w:t xml:space="preserve">- </w:t>
      </w:r>
      <w:r w:rsidR="00F466D5" w:rsidRPr="00687AF8">
        <w:rPr>
          <w:rFonts w:ascii="Times New Roman" w:hAnsi="Times New Roman" w:cs="Times New Roman"/>
          <w:sz w:val="24"/>
          <w:szCs w:val="24"/>
        </w:rPr>
        <w:t>Конкурс</w:t>
      </w:r>
      <w:r w:rsidR="00F466D5">
        <w:rPr>
          <w:rFonts w:ascii="Times New Roman" w:hAnsi="Times New Roman" w:cs="Times New Roman"/>
          <w:sz w:val="24"/>
          <w:szCs w:val="24"/>
        </w:rPr>
        <w:t>е</w:t>
      </w:r>
      <w:r w:rsidR="00F466D5" w:rsidRPr="00687AF8">
        <w:rPr>
          <w:rFonts w:ascii="Times New Roman" w:hAnsi="Times New Roman" w:cs="Times New Roman"/>
          <w:sz w:val="24"/>
          <w:szCs w:val="24"/>
        </w:rPr>
        <w:t xml:space="preserve"> эссе для молодежи по тематике "Конституция сильной страны"</w:t>
      </w:r>
      <w:r w:rsidR="00F466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66D5">
        <w:rPr>
          <w:rFonts w:ascii="Times New Roman" w:hAnsi="Times New Roman" w:cs="Times New Roman"/>
          <w:sz w:val="24"/>
          <w:szCs w:val="24"/>
        </w:rPr>
        <w:t>Кривко</w:t>
      </w:r>
      <w:proofErr w:type="spellEnd"/>
      <w:r w:rsidR="00F466D5">
        <w:rPr>
          <w:rFonts w:ascii="Times New Roman" w:hAnsi="Times New Roman" w:cs="Times New Roman"/>
          <w:sz w:val="24"/>
          <w:szCs w:val="24"/>
        </w:rPr>
        <w:t xml:space="preserve"> М. Н., Сидоренко Т. А.);</w:t>
      </w:r>
    </w:p>
    <w:p w:rsidR="009A1FBC" w:rsidRPr="00F466D5" w:rsidRDefault="009A1FBC" w:rsidP="00F466D5">
      <w:pPr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D3410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F466D5" w:rsidRPr="0068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Всероссийском героико-патриотическом фестивале</w:t>
      </w:r>
      <w:r w:rsidR="00F4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6D5" w:rsidRPr="0068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и юношеского творчества «Звезда Спасения»</w:t>
      </w:r>
      <w:r w:rsidR="00F466D5">
        <w:rPr>
          <w:rStyle w:val="c2"/>
          <w:rFonts w:ascii="Times New Roman" w:hAnsi="Times New Roman"/>
          <w:sz w:val="24"/>
          <w:szCs w:val="24"/>
        </w:rPr>
        <w:t xml:space="preserve"> </w:t>
      </w:r>
      <w:r w:rsidR="00F466D5">
        <w:rPr>
          <w:rStyle w:val="c2"/>
          <w:rFonts w:ascii="Times New Roman" w:hAnsi="Times New Roman" w:cs="Times New Roman"/>
          <w:sz w:val="24"/>
          <w:szCs w:val="24"/>
        </w:rPr>
        <w:t>(Сидоренко Т. А.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>, Сенина Е. В</w:t>
      </w:r>
      <w:r w:rsidRPr="00FD3410">
        <w:rPr>
          <w:rStyle w:val="c2"/>
          <w:rFonts w:ascii="Times New Roman" w:hAnsi="Times New Roman"/>
          <w:sz w:val="24"/>
          <w:szCs w:val="24"/>
        </w:rPr>
        <w:t>.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>)</w:t>
      </w:r>
    </w:p>
    <w:p w:rsidR="009A1FBC" w:rsidRPr="00FD3410" w:rsidRDefault="009A1FBC" w:rsidP="00F466D5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FD3410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07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</w:t>
      </w:r>
      <w:r w:rsidR="00071721" w:rsidRPr="0068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  <w:r w:rsidR="0007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71721" w:rsidRPr="0068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Всероссийского конкурса исследовательских проектов "Без срока давности"</w:t>
      </w:r>
    </w:p>
    <w:p w:rsidR="009A1FBC" w:rsidRPr="00FD3410" w:rsidRDefault="009A1FBC" w:rsidP="00F466D5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D3410">
        <w:rPr>
          <w:rStyle w:val="c2"/>
          <w:rFonts w:ascii="Times New Roman" w:hAnsi="Times New Roman"/>
          <w:sz w:val="24"/>
          <w:szCs w:val="24"/>
        </w:rPr>
        <w:t xml:space="preserve">  </w:t>
      </w:r>
      <w:r w:rsidR="00071721">
        <w:rPr>
          <w:rStyle w:val="c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1721">
        <w:rPr>
          <w:rStyle w:val="c2"/>
          <w:rFonts w:ascii="Times New Roman" w:hAnsi="Times New Roman" w:cs="Times New Roman"/>
          <w:sz w:val="24"/>
          <w:szCs w:val="24"/>
        </w:rPr>
        <w:t>Кривко</w:t>
      </w:r>
      <w:proofErr w:type="spellEnd"/>
      <w:r w:rsidR="00071721">
        <w:rPr>
          <w:rStyle w:val="c2"/>
          <w:rFonts w:ascii="Times New Roman" w:hAnsi="Times New Roman" w:cs="Times New Roman"/>
          <w:sz w:val="24"/>
          <w:szCs w:val="24"/>
        </w:rPr>
        <w:t xml:space="preserve"> М.Н.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>, Сенина Е. В.)</w:t>
      </w:r>
    </w:p>
    <w:p w:rsidR="009A1FBC" w:rsidRPr="00FD3410" w:rsidRDefault="009A1FBC" w:rsidP="00F466D5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FD3410">
        <w:rPr>
          <w:rStyle w:val="c2"/>
          <w:rFonts w:ascii="Times New Roman" w:hAnsi="Times New Roman" w:cs="Times New Roman"/>
          <w:sz w:val="24"/>
          <w:szCs w:val="24"/>
        </w:rPr>
        <w:t>- серии м</w:t>
      </w:r>
      <w:r w:rsidRPr="00FD3410">
        <w:rPr>
          <w:rStyle w:val="c2"/>
          <w:rFonts w:ascii="Times New Roman" w:hAnsi="Times New Roman"/>
          <w:sz w:val="24"/>
          <w:szCs w:val="24"/>
        </w:rPr>
        <w:t>ероприяти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 xml:space="preserve">й </w:t>
      </w:r>
      <w:r w:rsidRPr="00FD3410">
        <w:rPr>
          <w:rStyle w:val="c2"/>
          <w:rFonts w:ascii="Times New Roman" w:hAnsi="Times New Roman"/>
          <w:sz w:val="24"/>
          <w:szCs w:val="24"/>
        </w:rPr>
        <w:t>под общим названием «Крымская весна», посвященны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>х</w:t>
      </w:r>
      <w:r w:rsidRPr="00FD3410">
        <w:rPr>
          <w:rStyle w:val="c2"/>
          <w:rFonts w:ascii="Times New Roman" w:hAnsi="Times New Roman"/>
          <w:sz w:val="24"/>
          <w:szCs w:val="24"/>
        </w:rPr>
        <w:t xml:space="preserve"> Дню </w:t>
      </w:r>
    </w:p>
    <w:p w:rsidR="009A1FBC" w:rsidRPr="00724E81" w:rsidRDefault="009A1FBC" w:rsidP="00724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41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FD3410">
        <w:rPr>
          <w:rStyle w:val="c2"/>
          <w:rFonts w:ascii="Times New Roman" w:hAnsi="Times New Roman"/>
          <w:sz w:val="24"/>
          <w:szCs w:val="24"/>
        </w:rPr>
        <w:t xml:space="preserve"> воссоединения Крыма с Россией</w:t>
      </w:r>
      <w:r w:rsidR="00724E81">
        <w:rPr>
          <w:rStyle w:val="c2"/>
          <w:rFonts w:ascii="Times New Roman" w:hAnsi="Times New Roman" w:cs="Times New Roman"/>
          <w:sz w:val="24"/>
          <w:szCs w:val="24"/>
        </w:rPr>
        <w:t xml:space="preserve"> (Тарасова Л. Н, </w:t>
      </w:r>
      <w:proofErr w:type="spellStart"/>
      <w:r w:rsidR="00724E81">
        <w:rPr>
          <w:rStyle w:val="c2"/>
          <w:rFonts w:ascii="Times New Roman" w:hAnsi="Times New Roman" w:cs="Times New Roman"/>
          <w:sz w:val="24"/>
          <w:szCs w:val="24"/>
        </w:rPr>
        <w:t>Кривко</w:t>
      </w:r>
      <w:proofErr w:type="spellEnd"/>
      <w:r w:rsidR="00724E81">
        <w:rPr>
          <w:rStyle w:val="c2"/>
          <w:rFonts w:ascii="Times New Roman" w:hAnsi="Times New Roman" w:cs="Times New Roman"/>
          <w:sz w:val="24"/>
          <w:szCs w:val="24"/>
        </w:rPr>
        <w:t xml:space="preserve"> М.Н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>, Сенина Е. В</w:t>
      </w:r>
      <w:r w:rsidRPr="00FD3410">
        <w:rPr>
          <w:rStyle w:val="c2"/>
          <w:rFonts w:ascii="Times New Roman" w:hAnsi="Times New Roman"/>
          <w:sz w:val="24"/>
          <w:szCs w:val="24"/>
        </w:rPr>
        <w:t>.</w:t>
      </w:r>
      <w:r w:rsidRPr="00FD3410">
        <w:rPr>
          <w:rStyle w:val="c2"/>
          <w:rFonts w:ascii="Times New Roman" w:hAnsi="Times New Roman" w:cs="Times New Roman"/>
          <w:sz w:val="24"/>
          <w:szCs w:val="24"/>
        </w:rPr>
        <w:t>)</w:t>
      </w:r>
      <w:r w:rsidRPr="00FD3410">
        <w:rPr>
          <w:rStyle w:val="c2"/>
          <w:rFonts w:ascii="Times New Roman" w:hAnsi="Times New Roman"/>
          <w:sz w:val="24"/>
          <w:szCs w:val="24"/>
        </w:rPr>
        <w:t>;</w:t>
      </w:r>
    </w:p>
    <w:p w:rsidR="009A1FBC" w:rsidRPr="00FD3410" w:rsidRDefault="009A1FBC" w:rsidP="00F4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410">
        <w:rPr>
          <w:rFonts w:ascii="Times New Roman" w:hAnsi="Times New Roman" w:cs="Times New Roman"/>
          <w:sz w:val="24"/>
          <w:szCs w:val="24"/>
        </w:rPr>
        <w:t>- в</w:t>
      </w:r>
      <w:r w:rsidRPr="00FD3410">
        <w:rPr>
          <w:rFonts w:ascii="Times New Roman" w:hAnsi="Times New Roman"/>
          <w:sz w:val="24"/>
          <w:szCs w:val="24"/>
        </w:rPr>
        <w:t>сероссийск</w:t>
      </w:r>
      <w:r w:rsidRPr="00FD3410">
        <w:rPr>
          <w:rFonts w:ascii="Times New Roman" w:hAnsi="Times New Roman" w:cs="Times New Roman"/>
          <w:sz w:val="24"/>
          <w:szCs w:val="24"/>
        </w:rPr>
        <w:t xml:space="preserve">ом </w:t>
      </w:r>
      <w:r w:rsidRPr="00FD3410">
        <w:rPr>
          <w:rFonts w:ascii="Times New Roman" w:hAnsi="Times New Roman"/>
          <w:sz w:val="24"/>
          <w:szCs w:val="24"/>
        </w:rPr>
        <w:t>конкурс</w:t>
      </w:r>
      <w:r w:rsidRPr="00FD3410">
        <w:rPr>
          <w:rFonts w:ascii="Times New Roman" w:hAnsi="Times New Roman" w:cs="Times New Roman"/>
          <w:sz w:val="24"/>
          <w:szCs w:val="24"/>
        </w:rPr>
        <w:t>е</w:t>
      </w:r>
      <w:r w:rsidRPr="00FD3410">
        <w:rPr>
          <w:rFonts w:ascii="Times New Roman" w:hAnsi="Times New Roman"/>
          <w:sz w:val="24"/>
          <w:szCs w:val="24"/>
        </w:rPr>
        <w:t xml:space="preserve"> детско-юношеского творчества по пожарной безопасности </w:t>
      </w:r>
    </w:p>
    <w:p w:rsidR="009A1FBC" w:rsidRPr="00FD3410" w:rsidRDefault="009A1FBC" w:rsidP="009A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10">
        <w:rPr>
          <w:rFonts w:ascii="Times New Roman" w:hAnsi="Times New Roman" w:cs="Times New Roman"/>
          <w:sz w:val="24"/>
          <w:szCs w:val="24"/>
        </w:rPr>
        <w:t xml:space="preserve">  </w:t>
      </w:r>
      <w:r w:rsidRPr="00FD3410">
        <w:rPr>
          <w:rFonts w:ascii="Times New Roman" w:hAnsi="Times New Roman"/>
          <w:sz w:val="24"/>
          <w:szCs w:val="24"/>
        </w:rPr>
        <w:t>«Неопалимая купина»</w:t>
      </w:r>
      <w:r w:rsidRPr="00FD3410">
        <w:rPr>
          <w:rFonts w:ascii="Times New Roman" w:hAnsi="Times New Roman" w:cs="Times New Roman"/>
          <w:sz w:val="24"/>
          <w:szCs w:val="24"/>
        </w:rPr>
        <w:t xml:space="preserve"> (Сидоренко Т. А.);</w:t>
      </w:r>
    </w:p>
    <w:p w:rsidR="009A1FBC" w:rsidRPr="00FD3410" w:rsidRDefault="009A1FBC" w:rsidP="009A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10">
        <w:rPr>
          <w:rFonts w:ascii="Times New Roman" w:hAnsi="Times New Roman" w:cs="Times New Roman"/>
          <w:sz w:val="24"/>
          <w:szCs w:val="24"/>
        </w:rPr>
        <w:t>- дистанционной акции «Моё мирное небо за окном» (Сидоренко Т. А.);</w:t>
      </w:r>
    </w:p>
    <w:p w:rsidR="009A1FBC" w:rsidRPr="00FD3410" w:rsidRDefault="009A1FBC" w:rsidP="009A1FBC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FD3410">
        <w:rPr>
          <w:rFonts w:ascii="Times New Roman" w:hAnsi="Times New Roman" w:cs="Times New Roman"/>
          <w:sz w:val="24"/>
          <w:szCs w:val="24"/>
        </w:rPr>
        <w:t>- всероссийской детско-юношеской патриотической акции «Рисуем Победу»</w:t>
      </w:r>
    </w:p>
    <w:p w:rsidR="009A1FBC" w:rsidRPr="00724E81" w:rsidRDefault="009A1FBC" w:rsidP="00724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10">
        <w:rPr>
          <w:rFonts w:ascii="Times New Roman" w:hAnsi="Times New Roman"/>
          <w:sz w:val="24"/>
          <w:szCs w:val="24"/>
        </w:rPr>
        <w:t xml:space="preserve">  (Сидоренко Т. А.);</w:t>
      </w:r>
    </w:p>
    <w:p w:rsidR="009A1FBC" w:rsidRPr="00FD3410" w:rsidRDefault="009A1FBC" w:rsidP="009A1F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3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FD3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фестивале Всероссийского физкультурно-спортивного комплекса ГТО среди  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3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учащихся 13-15 </w:t>
      </w:r>
      <w:proofErr w:type="gramStart"/>
      <w:r w:rsidRPr="00FD3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лет </w:t>
      </w:r>
      <w:r w:rsidRPr="00FD3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 w:rsidRPr="00FD3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Стадников С. С.);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FD3410">
        <w:rPr>
          <w:rFonts w:ascii="Times New Roman" w:hAnsi="Times New Roman"/>
          <w:sz w:val="24"/>
          <w:szCs w:val="24"/>
        </w:rPr>
        <w:t>п</w:t>
      </w:r>
      <w:r w:rsidRPr="00FD3410">
        <w:rPr>
          <w:rFonts w:ascii="Times New Roman" w:hAnsi="Times New Roman" w:cs="Times New Roman"/>
          <w:sz w:val="24"/>
          <w:szCs w:val="24"/>
        </w:rPr>
        <w:t xml:space="preserve">ервенство города </w:t>
      </w:r>
      <w:r w:rsidRPr="00FD3410">
        <w:rPr>
          <w:rFonts w:ascii="Times New Roman" w:hAnsi="Times New Roman"/>
          <w:sz w:val="24"/>
          <w:szCs w:val="24"/>
        </w:rPr>
        <w:t>Азова по легкоатлетическому 4-х</w:t>
      </w:r>
      <w:r w:rsidRPr="00FD3410">
        <w:rPr>
          <w:rFonts w:ascii="Times New Roman" w:hAnsi="Times New Roman" w:cs="Times New Roman"/>
          <w:sz w:val="24"/>
          <w:szCs w:val="24"/>
        </w:rPr>
        <w:t xml:space="preserve">борью «Шиповка юных» </w:t>
      </w:r>
    </w:p>
    <w:p w:rsidR="009A1FBC" w:rsidRPr="00FD3410" w:rsidRDefault="009A1FBC" w:rsidP="009A1F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3410">
        <w:rPr>
          <w:rFonts w:ascii="Times New Roman" w:hAnsi="Times New Roman"/>
          <w:sz w:val="24"/>
          <w:szCs w:val="24"/>
        </w:rPr>
        <w:t xml:space="preserve">  </w:t>
      </w:r>
      <w:r w:rsidR="00724E81">
        <w:rPr>
          <w:rFonts w:ascii="Times New Roman" w:hAnsi="Times New Roman" w:cs="Times New Roman"/>
          <w:sz w:val="24"/>
          <w:szCs w:val="24"/>
        </w:rPr>
        <w:t>(2010–2011</w:t>
      </w:r>
      <w:r w:rsidRPr="00FD3410">
        <w:rPr>
          <w:rFonts w:ascii="Times New Roman" w:hAnsi="Times New Roman" w:cs="Times New Roman"/>
          <w:sz w:val="24"/>
          <w:szCs w:val="24"/>
        </w:rPr>
        <w:t xml:space="preserve"> г.р.)</w:t>
      </w:r>
      <w:r w:rsidRPr="00FD3410">
        <w:rPr>
          <w:rFonts w:ascii="Times New Roman" w:hAnsi="Times New Roman"/>
          <w:sz w:val="24"/>
          <w:szCs w:val="24"/>
        </w:rPr>
        <w:t xml:space="preserve"> </w:t>
      </w:r>
      <w:r w:rsidRPr="00FD3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(Стадников С. С.);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D3410">
        <w:rPr>
          <w:rFonts w:ascii="Times New Roman" w:hAnsi="Times New Roman"/>
          <w:sz w:val="24"/>
          <w:szCs w:val="24"/>
        </w:rPr>
        <w:t xml:space="preserve">открытом турнире города Азова по пулевой стрельбе из пневматического оружия </w:t>
      </w:r>
    </w:p>
    <w:p w:rsidR="009A1FBC" w:rsidRPr="00FD3410" w:rsidRDefault="00724E81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«Кубок Победы» (</w:t>
      </w:r>
      <w:proofErr w:type="spellStart"/>
      <w:r>
        <w:rPr>
          <w:rFonts w:ascii="Times New Roman" w:hAnsi="Times New Roman"/>
          <w:sz w:val="24"/>
          <w:szCs w:val="24"/>
        </w:rPr>
        <w:t>Семешин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</w:t>
      </w:r>
      <w:r w:rsidR="009A1FBC" w:rsidRPr="00FD3410">
        <w:rPr>
          <w:rFonts w:ascii="Times New Roman" w:hAnsi="Times New Roman"/>
          <w:sz w:val="24"/>
          <w:szCs w:val="24"/>
        </w:rPr>
        <w:t>.);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10">
        <w:rPr>
          <w:rFonts w:ascii="Times New Roman" w:hAnsi="Times New Roman"/>
          <w:sz w:val="24"/>
          <w:szCs w:val="24"/>
        </w:rPr>
        <w:t xml:space="preserve">- </w:t>
      </w:r>
      <w:r w:rsidRPr="00FD3410">
        <w:rPr>
          <w:rFonts w:ascii="Times New Roman" w:hAnsi="Times New Roman" w:cs="Times New Roman"/>
          <w:sz w:val="24"/>
          <w:szCs w:val="24"/>
        </w:rPr>
        <w:t>Кубок по баскетболу 3х3, посвященного освобождению г. Азова от немецко-</w:t>
      </w:r>
    </w:p>
    <w:p w:rsidR="009A1FBC" w:rsidRDefault="009A1FBC" w:rsidP="009A1F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3410">
        <w:rPr>
          <w:rFonts w:ascii="Times New Roman" w:hAnsi="Times New Roman"/>
          <w:sz w:val="24"/>
          <w:szCs w:val="24"/>
        </w:rPr>
        <w:t xml:space="preserve">  </w:t>
      </w:r>
      <w:r w:rsidRPr="00FD3410">
        <w:rPr>
          <w:rFonts w:ascii="Times New Roman" w:hAnsi="Times New Roman" w:cs="Times New Roman"/>
          <w:sz w:val="24"/>
          <w:szCs w:val="24"/>
        </w:rPr>
        <w:t>фашистских захватчико</w:t>
      </w:r>
      <w:r w:rsidRPr="00FD3410">
        <w:rPr>
          <w:rFonts w:ascii="Times New Roman" w:hAnsi="Times New Roman"/>
          <w:sz w:val="24"/>
          <w:szCs w:val="24"/>
        </w:rPr>
        <w:t xml:space="preserve">в </w:t>
      </w:r>
      <w:r w:rsidR="001D4D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(Стадников С. С.),</w:t>
      </w:r>
    </w:p>
    <w:p w:rsidR="001D4DA1" w:rsidRPr="00FD3410" w:rsidRDefault="001D4DA1" w:rsidP="009A1F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A1FBC" w:rsidRPr="00FD3410" w:rsidRDefault="009A1FBC" w:rsidP="009A1FBC">
      <w:pPr>
        <w:tabs>
          <w:tab w:val="left" w:pos="142"/>
        </w:tabs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FD3410">
        <w:rPr>
          <w:rFonts w:ascii="Times New Roman" w:hAnsi="Times New Roman"/>
          <w:bCs/>
          <w:sz w:val="24"/>
          <w:szCs w:val="24"/>
        </w:rPr>
        <w:t>Во всех перечисленных выше конкурсах, и</w:t>
      </w:r>
      <w:r w:rsidR="00724E81">
        <w:rPr>
          <w:rFonts w:ascii="Times New Roman" w:hAnsi="Times New Roman"/>
          <w:bCs/>
          <w:sz w:val="24"/>
          <w:szCs w:val="24"/>
        </w:rPr>
        <w:t xml:space="preserve">грах, олимпиадах, конференциях </w:t>
      </w:r>
      <w:r w:rsidRPr="00FD3410">
        <w:rPr>
          <w:rFonts w:ascii="Times New Roman" w:hAnsi="Times New Roman"/>
          <w:bCs/>
          <w:sz w:val="24"/>
          <w:szCs w:val="24"/>
        </w:rPr>
        <w:t xml:space="preserve">учащиеся Лицея становились победителями, призерами или лауреатами 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>(</w:t>
      </w:r>
      <w:r w:rsidRPr="00FD3410">
        <w:rPr>
          <w:rStyle w:val="a5"/>
          <w:rFonts w:ascii="Times New Roman" w:hAnsi="Times New Roman"/>
          <w:b w:val="0"/>
          <w:i/>
          <w:sz w:val="24"/>
          <w:szCs w:val="24"/>
        </w:rPr>
        <w:t>подробнее см. анализ работы МО учителей гуманитарного, МО учителей естественно-математического цикла и МО ЗОЖ, а также отчет по МИП 202</w:t>
      </w:r>
      <w:r w:rsidR="00724E81">
        <w:rPr>
          <w:rStyle w:val="a5"/>
          <w:rFonts w:ascii="Times New Roman" w:hAnsi="Times New Roman"/>
          <w:b w:val="0"/>
          <w:i/>
          <w:sz w:val="24"/>
          <w:szCs w:val="24"/>
        </w:rPr>
        <w:t>5</w:t>
      </w:r>
      <w:r w:rsidRPr="00FD3410">
        <w:rPr>
          <w:rStyle w:val="a5"/>
          <w:rFonts w:ascii="Times New Roman" w:hAnsi="Times New Roman"/>
          <w:b w:val="0"/>
          <w:i/>
          <w:sz w:val="24"/>
          <w:szCs w:val="24"/>
        </w:rPr>
        <w:t>г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.). </w:t>
      </w: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t>Также следует отметить, что практически в</w:t>
      </w:r>
      <w:r w:rsidR="00724E81">
        <w:rPr>
          <w:rStyle w:val="a5"/>
          <w:rFonts w:ascii="Times New Roman" w:hAnsi="Times New Roman"/>
          <w:b w:val="0"/>
          <w:sz w:val="24"/>
          <w:szCs w:val="24"/>
        </w:rPr>
        <w:t xml:space="preserve">се учителя Лицея подготовили в этом 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учебном году </w:t>
      </w:r>
      <w:proofErr w:type="gramStart"/>
      <w:r w:rsidRPr="00FD3410">
        <w:rPr>
          <w:rStyle w:val="a5"/>
          <w:rFonts w:ascii="Times New Roman" w:hAnsi="Times New Roman"/>
          <w:b w:val="0"/>
          <w:sz w:val="24"/>
          <w:szCs w:val="24"/>
        </w:rPr>
        <w:t>участников  различных</w:t>
      </w:r>
      <w:proofErr w:type="gramEnd"/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муниципальных и региональных фестивалей, слетов, конкурсов, интеллектуальных игр, круглых столов  по предметам. Многие из них стали победителями и призерами, что подтверждается дипломами, грамотами (</w:t>
      </w:r>
      <w:r w:rsidRPr="00FD3410">
        <w:rPr>
          <w:rStyle w:val="a5"/>
          <w:rFonts w:ascii="Times New Roman" w:hAnsi="Times New Roman"/>
          <w:b w:val="0"/>
          <w:i/>
          <w:sz w:val="24"/>
          <w:szCs w:val="24"/>
        </w:rPr>
        <w:t>подробнее см. анализ работы МО учителей гуманитарного и МО учителей естественно-математического цикла, а также отчет по МИП 202</w:t>
      </w:r>
      <w:r w:rsidR="00724E81">
        <w:rPr>
          <w:rStyle w:val="a5"/>
          <w:rFonts w:ascii="Times New Roman" w:hAnsi="Times New Roman"/>
          <w:b w:val="0"/>
          <w:i/>
          <w:sz w:val="24"/>
          <w:szCs w:val="24"/>
        </w:rPr>
        <w:t>5</w:t>
      </w:r>
      <w:r w:rsidRPr="00FD3410">
        <w:rPr>
          <w:rStyle w:val="a5"/>
          <w:rFonts w:ascii="Times New Roman" w:hAnsi="Times New Roman"/>
          <w:b w:val="0"/>
          <w:i/>
          <w:sz w:val="24"/>
          <w:szCs w:val="24"/>
        </w:rPr>
        <w:t xml:space="preserve"> г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.). </w:t>
      </w:r>
    </w:p>
    <w:p w:rsidR="00084D7A" w:rsidRPr="00FD3410" w:rsidRDefault="00084D7A" w:rsidP="00084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FBC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t>Традиционно большой интерес уч</w:t>
      </w:r>
      <w:r w:rsidR="00724E81">
        <w:rPr>
          <w:rStyle w:val="a5"/>
          <w:rFonts w:ascii="Times New Roman" w:hAnsi="Times New Roman"/>
          <w:b w:val="0"/>
          <w:sz w:val="24"/>
          <w:szCs w:val="24"/>
        </w:rPr>
        <w:t xml:space="preserve">ащихся и учителей-предметников 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Лицея вызвала </w:t>
      </w:r>
      <w:r w:rsidRPr="00FD3410">
        <w:rPr>
          <w:rFonts w:ascii="Times New Roman" w:hAnsi="Times New Roman"/>
          <w:sz w:val="24"/>
          <w:szCs w:val="24"/>
        </w:rPr>
        <w:t xml:space="preserve">ежегодная научно-практической конференции «Хочу все знать!».  Лицеистами совместно с их </w:t>
      </w:r>
      <w:proofErr w:type="gramStart"/>
      <w:r w:rsidRPr="00FD3410">
        <w:rPr>
          <w:rFonts w:ascii="Times New Roman" w:hAnsi="Times New Roman"/>
          <w:sz w:val="24"/>
          <w:szCs w:val="24"/>
        </w:rPr>
        <w:t>наставниками  был</w:t>
      </w:r>
      <w:proofErr w:type="gramEnd"/>
      <w:r w:rsidRPr="00FD3410">
        <w:rPr>
          <w:rFonts w:ascii="Times New Roman" w:hAnsi="Times New Roman"/>
          <w:sz w:val="24"/>
          <w:szCs w:val="24"/>
        </w:rPr>
        <w:t xml:space="preserve"> подготовлен ряд интересных проектов, исследовательских работ, которые привлекли внимание компетентного жюри, удостоились дипломов, грамот.</w:t>
      </w:r>
    </w:p>
    <w:p w:rsidR="00F466D5" w:rsidRDefault="00F466D5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DA1" w:rsidRPr="001B0C39" w:rsidRDefault="001D4DA1" w:rsidP="001D4DA1">
      <w:pPr>
        <w:pStyle w:val="2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69214381"/>
      <w:r w:rsidRPr="001B0C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Итоги ЛНПК «Хочу всё знать!» </w:t>
      </w:r>
    </w:p>
    <w:p w:rsidR="001D4DA1" w:rsidRPr="001B0C39" w:rsidRDefault="001D4DA1" w:rsidP="001D4DA1">
      <w:pPr>
        <w:pStyle w:val="2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39">
        <w:rPr>
          <w:rFonts w:ascii="Times New Roman" w:hAnsi="Times New Roman" w:cs="Times New Roman"/>
          <w:b/>
          <w:sz w:val="28"/>
          <w:szCs w:val="28"/>
        </w:rPr>
        <w:t>МБОУ Лицей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B0C39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B0C3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D4DA1" w:rsidRDefault="001D4DA1" w:rsidP="001D4DA1">
      <w:pPr>
        <w:pStyle w:val="2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39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1B0C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0C39">
        <w:rPr>
          <w:rFonts w:ascii="Times New Roman" w:hAnsi="Times New Roman" w:cs="Times New Roman"/>
          <w:b/>
          <w:sz w:val="28"/>
          <w:szCs w:val="28"/>
        </w:rPr>
        <w:t xml:space="preserve"> «Физико-математические и естественные науки» </w:t>
      </w:r>
    </w:p>
    <w:p w:rsidR="001D4DA1" w:rsidRPr="001B0C39" w:rsidRDefault="001D4DA1" w:rsidP="001D4DA1">
      <w:pPr>
        <w:pStyle w:val="2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39"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B0C39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B0C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5, 07.05.25</w:t>
      </w:r>
      <w:r w:rsidRPr="001B0C3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9"/>
        <w:gridCol w:w="1716"/>
        <w:gridCol w:w="2409"/>
        <w:gridCol w:w="993"/>
        <w:gridCol w:w="1559"/>
        <w:gridCol w:w="1559"/>
        <w:gridCol w:w="1559"/>
      </w:tblGrid>
      <w:tr w:rsidR="001D4DA1" w:rsidRPr="009B1EFE" w:rsidTr="00C15B6B">
        <w:trPr>
          <w:trHeight w:val="26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bookmarkEnd w:id="1"/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Ученик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Кол-во баллов/ место</w:t>
            </w:r>
          </w:p>
        </w:tc>
      </w:tr>
      <w:tr w:rsidR="001D4DA1" w:rsidRPr="009B1EFE" w:rsidTr="00C15B6B">
        <w:trPr>
          <w:trHeight w:val="263"/>
        </w:trPr>
        <w:tc>
          <w:tcPr>
            <w:tcW w:w="103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7-9 классы</w:t>
            </w:r>
          </w:p>
        </w:tc>
      </w:tr>
      <w:tr w:rsidR="001D4DA1" w:rsidRPr="009B1EFE" w:rsidTr="00C15B6B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«Семь нерешенных задач тысячелетия».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7 «Б»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Чепелюк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Регина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Ковалева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31,3 б./</w:t>
            </w:r>
          </w:p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1D4DA1" w:rsidRPr="009B1EFE" w:rsidTr="00C15B6B">
        <w:trPr>
          <w:trHeight w:val="315"/>
        </w:trPr>
        <w:tc>
          <w:tcPr>
            <w:tcW w:w="103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10 класс</w:t>
            </w:r>
          </w:p>
        </w:tc>
      </w:tr>
      <w:tr w:rsidR="001D4DA1" w:rsidRPr="009B1EFE" w:rsidTr="00C15B6B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Вулканы – мифы и реальность.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Бабенцев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Арсений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Выдыш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33,3 б./</w:t>
            </w:r>
          </w:p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1D4DA1" w:rsidRPr="009B1EFE" w:rsidTr="00C15B6B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Химические вещества в косметической и фармакологической промышленности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Енина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Ариадна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Гребнева И.В.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32,7 б./</w:t>
            </w:r>
          </w:p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1D4DA1" w:rsidRPr="009B1EFE" w:rsidTr="00C15B6B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Ионизация воздуха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Алейников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Гребнева И.В.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32 б./</w:t>
            </w:r>
          </w:p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</w:tr>
      <w:tr w:rsidR="001D4DA1" w:rsidRPr="009B1EFE" w:rsidTr="00C15B6B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Оптические иллюзии и их проявление в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Кочарян Карина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Позднякова О.Д.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31,8 б./</w:t>
            </w:r>
          </w:p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</w:tr>
      <w:tr w:rsidR="001D4DA1" w:rsidRPr="009B1EFE" w:rsidTr="00C15B6B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Перспективы развития туризма в Ростовской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Бусаргин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Выдыш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30,8 б./</w:t>
            </w:r>
          </w:p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 xml:space="preserve">Грамота </w:t>
            </w:r>
          </w:p>
        </w:tc>
      </w:tr>
      <w:tr w:rsidR="001D4DA1" w:rsidRPr="009B1EFE" w:rsidTr="00C15B6B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Теория игр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Заломный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Галиулина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30,7 б./</w:t>
            </w:r>
          </w:p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</w:tr>
      <w:tr w:rsidR="001D4DA1" w:rsidRPr="009B1EFE" w:rsidTr="00C15B6B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A1" w:rsidRPr="009B1EFE" w:rsidRDefault="001D4DA1" w:rsidP="00C15B6B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Использование электроэнергии в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Дудченко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Позднякова О.Д.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30,6 б./</w:t>
            </w:r>
          </w:p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</w:tr>
      <w:tr w:rsidR="001D4DA1" w:rsidRPr="009B1EFE" w:rsidTr="00C15B6B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Река Дон как транспортный путь.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 xml:space="preserve">Мкртчян </w:t>
            </w: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Ерванд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Выдыш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29,8 б.</w:t>
            </w:r>
          </w:p>
        </w:tc>
      </w:tr>
      <w:tr w:rsidR="001D4DA1" w:rsidRPr="009B1EFE" w:rsidTr="00C15B6B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Электромагнитное реле и его применение.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Река Денис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Позднякова О.Д.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28,5 б.</w:t>
            </w:r>
          </w:p>
        </w:tc>
      </w:tr>
      <w:tr w:rsidR="001D4DA1" w:rsidRPr="009B1EFE" w:rsidTr="00C15B6B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Влияние природных бедствий на жителей Ростовской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Исаев Иван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Выдыш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28,3</w:t>
            </w:r>
          </w:p>
        </w:tc>
      </w:tr>
    </w:tbl>
    <w:p w:rsidR="001D4DA1" w:rsidRDefault="001D4DA1" w:rsidP="001D4DA1">
      <w:pPr>
        <w:pStyle w:val="2"/>
        <w:spacing w:before="120" w:line="240" w:lineRule="auto"/>
        <w:rPr>
          <w:rFonts w:ascii="Times New Roman" w:hAnsi="Times New Roman" w:cs="Times New Roman"/>
          <w:sz w:val="26"/>
          <w:szCs w:val="26"/>
        </w:rPr>
      </w:pPr>
    </w:p>
    <w:p w:rsidR="001D4DA1" w:rsidRPr="004C03CB" w:rsidRDefault="001D4DA1" w:rsidP="001D4DA1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3CB">
        <w:rPr>
          <w:rFonts w:ascii="Times New Roman" w:hAnsi="Times New Roman" w:cs="Times New Roman"/>
          <w:b/>
          <w:sz w:val="26"/>
          <w:szCs w:val="26"/>
        </w:rPr>
        <w:t>Итоги ЛНПК «Хочу всё знать!»</w:t>
      </w:r>
    </w:p>
    <w:p w:rsidR="001D4DA1" w:rsidRPr="004C03CB" w:rsidRDefault="001D4DA1" w:rsidP="001D4DA1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3CB">
        <w:rPr>
          <w:rFonts w:ascii="Times New Roman" w:hAnsi="Times New Roman" w:cs="Times New Roman"/>
          <w:b/>
          <w:sz w:val="26"/>
          <w:szCs w:val="26"/>
        </w:rPr>
        <w:t>МБОУ Лицей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C03CB">
        <w:rPr>
          <w:rFonts w:ascii="Times New Roman" w:hAnsi="Times New Roman" w:cs="Times New Roman"/>
          <w:b/>
          <w:sz w:val="26"/>
          <w:szCs w:val="26"/>
        </w:rPr>
        <w:t>-2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C03C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1D4DA1" w:rsidRDefault="001D4DA1" w:rsidP="001D4DA1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3CB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Pr="004C03C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C03CB">
        <w:rPr>
          <w:rFonts w:ascii="Times New Roman" w:hAnsi="Times New Roman" w:cs="Times New Roman"/>
          <w:b/>
          <w:sz w:val="26"/>
          <w:szCs w:val="26"/>
        </w:rPr>
        <w:t xml:space="preserve"> «Гуманитарные и общественные науки» (</w:t>
      </w:r>
      <w:r w:rsidRPr="002E44B9">
        <w:rPr>
          <w:rFonts w:ascii="Times New Roman" w:hAnsi="Times New Roman" w:cs="Times New Roman"/>
          <w:b/>
          <w:sz w:val="26"/>
          <w:szCs w:val="26"/>
        </w:rPr>
        <w:t>12.04.25, 07.05.25</w:t>
      </w:r>
      <w:r w:rsidRPr="004C03CB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8"/>
        <w:gridCol w:w="1716"/>
        <w:gridCol w:w="2409"/>
        <w:gridCol w:w="994"/>
        <w:gridCol w:w="1559"/>
        <w:gridCol w:w="1559"/>
        <w:gridCol w:w="1559"/>
      </w:tblGrid>
      <w:tr w:rsidR="001D4DA1" w:rsidRPr="009B1EFE" w:rsidTr="00C15B6B">
        <w:trPr>
          <w:trHeight w:val="26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Ученик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Кол-во баллов/ место</w:t>
            </w:r>
          </w:p>
        </w:tc>
      </w:tr>
      <w:tr w:rsidR="001D4DA1" w:rsidRPr="009B1EFE" w:rsidTr="00C15B6B">
        <w:trPr>
          <w:trHeight w:val="263"/>
        </w:trPr>
        <w:tc>
          <w:tcPr>
            <w:tcW w:w="103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7-9 классы</w:t>
            </w:r>
          </w:p>
        </w:tc>
      </w:tr>
      <w:tr w:rsidR="001D4DA1" w:rsidRPr="009B1EFE" w:rsidTr="00C15B6B">
        <w:trPr>
          <w:trHeight w:val="4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E51D9A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1D9A">
              <w:rPr>
                <w:rFonts w:ascii="Times New Roman" w:hAnsi="Times New Roman" w:cs="Times New Roman"/>
                <w:sz w:val="24"/>
              </w:rPr>
              <w:t xml:space="preserve">Английский </w:t>
            </w:r>
            <w:r w:rsidRPr="00E51D9A">
              <w:rPr>
                <w:rFonts w:ascii="Times New Roman" w:hAnsi="Times New Roman" w:cs="Times New Roman"/>
                <w:sz w:val="24"/>
              </w:rPr>
              <w:lastRenderedPageBreak/>
              <w:t>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E51D9A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51D9A">
              <w:rPr>
                <w:rFonts w:ascii="Times New Roman" w:hAnsi="Times New Roman" w:cs="Times New Roman"/>
                <w:sz w:val="24"/>
              </w:rPr>
              <w:lastRenderedPageBreak/>
              <w:t xml:space="preserve">Особенности языка </w:t>
            </w:r>
            <w:r w:rsidRPr="00E51D9A">
              <w:rPr>
                <w:rFonts w:ascii="Times New Roman" w:hAnsi="Times New Roman" w:cs="Times New Roman"/>
                <w:sz w:val="24"/>
              </w:rPr>
              <w:lastRenderedPageBreak/>
              <w:t>граффити в английском языке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E51D9A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1D9A">
              <w:rPr>
                <w:rFonts w:ascii="Times New Roman" w:hAnsi="Times New Roman" w:cs="Times New Roman"/>
                <w:sz w:val="24"/>
              </w:rPr>
              <w:lastRenderedPageBreak/>
              <w:t>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E51D9A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51D9A">
              <w:rPr>
                <w:rFonts w:ascii="Times New Roman" w:hAnsi="Times New Roman" w:cs="Times New Roman"/>
                <w:sz w:val="24"/>
              </w:rPr>
              <w:t xml:space="preserve">Ильченко </w:t>
            </w:r>
            <w:r w:rsidRPr="00E51D9A">
              <w:rPr>
                <w:rFonts w:ascii="Times New Roman" w:hAnsi="Times New Roman" w:cs="Times New Roman"/>
                <w:sz w:val="24"/>
              </w:rPr>
              <w:lastRenderedPageBreak/>
              <w:t>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E51D9A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1D9A">
              <w:rPr>
                <w:rFonts w:ascii="Times New Roman" w:hAnsi="Times New Roman" w:cs="Times New Roman"/>
                <w:sz w:val="24"/>
              </w:rPr>
              <w:lastRenderedPageBreak/>
              <w:t>Чернышкова</w:t>
            </w:r>
            <w:proofErr w:type="spellEnd"/>
            <w:r w:rsidRPr="00E51D9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1D9A">
              <w:rPr>
                <w:rFonts w:ascii="Times New Roman" w:hAnsi="Times New Roman" w:cs="Times New Roman"/>
                <w:sz w:val="24"/>
              </w:rPr>
              <w:lastRenderedPageBreak/>
              <w:t>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E51D9A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1D9A">
              <w:rPr>
                <w:rFonts w:ascii="Times New Roman" w:hAnsi="Times New Roman" w:cs="Times New Roman"/>
                <w:sz w:val="24"/>
              </w:rPr>
              <w:lastRenderedPageBreak/>
              <w:t>32,1 б./</w:t>
            </w:r>
          </w:p>
          <w:p w:rsidR="001D4DA1" w:rsidRPr="00E51D9A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1D9A">
              <w:rPr>
                <w:rFonts w:ascii="Times New Roman" w:hAnsi="Times New Roman" w:cs="Times New Roman"/>
                <w:sz w:val="24"/>
              </w:rPr>
              <w:lastRenderedPageBreak/>
              <w:t>1 место</w:t>
            </w:r>
          </w:p>
        </w:tc>
      </w:tr>
      <w:tr w:rsidR="001D4DA1" w:rsidRPr="009B1EFE" w:rsidTr="00C15B6B">
        <w:trPr>
          <w:trHeight w:val="315"/>
        </w:trPr>
        <w:tc>
          <w:tcPr>
            <w:tcW w:w="103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lastRenderedPageBreak/>
              <w:t>10 класс</w:t>
            </w:r>
          </w:p>
        </w:tc>
      </w:tr>
      <w:tr w:rsidR="001D4DA1" w:rsidRPr="002C1415" w:rsidTr="00C15B6B">
        <w:trPr>
          <w:trHeight w:val="4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2C1415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5">
              <w:rPr>
                <w:rFonts w:ascii="Times New Roman" w:hAnsi="Times New Roman" w:cs="Times New Roman"/>
                <w:sz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2C1415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1415">
              <w:rPr>
                <w:rFonts w:ascii="Times New Roman" w:hAnsi="Times New Roman" w:cs="Times New Roman"/>
                <w:sz w:val="24"/>
              </w:rPr>
              <w:t>Родители и дети. Как понимать друг друга?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2C1415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5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2C1415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1415">
              <w:rPr>
                <w:rFonts w:ascii="Times New Roman" w:hAnsi="Times New Roman" w:cs="Times New Roman"/>
                <w:sz w:val="24"/>
              </w:rPr>
              <w:t>Лобаченко</w:t>
            </w:r>
            <w:proofErr w:type="spellEnd"/>
            <w:r w:rsidRPr="002C1415"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2C1415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1415">
              <w:rPr>
                <w:rFonts w:ascii="Times New Roman" w:hAnsi="Times New Roman" w:cs="Times New Roman"/>
                <w:sz w:val="24"/>
              </w:rPr>
              <w:t>Катаева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2C1415" w:rsidRDefault="001D4DA1" w:rsidP="00C15B6B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5">
              <w:rPr>
                <w:rFonts w:ascii="Times New Roman" w:hAnsi="Times New Roman" w:cs="Times New Roman"/>
                <w:sz w:val="24"/>
              </w:rPr>
              <w:t>35 б./</w:t>
            </w:r>
          </w:p>
          <w:p w:rsidR="001D4DA1" w:rsidRPr="002C1415" w:rsidRDefault="001D4DA1" w:rsidP="00C15B6B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5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1D4DA1" w:rsidRPr="009B1EFE" w:rsidTr="00C15B6B">
        <w:trPr>
          <w:trHeight w:val="4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35488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4881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354881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4881">
              <w:rPr>
                <w:rFonts w:ascii="Times New Roman" w:hAnsi="Times New Roman" w:cs="Times New Roman"/>
                <w:sz w:val="24"/>
              </w:rPr>
              <w:t>Мастерство Ф. М. Достоевского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35488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4881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354881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54881">
              <w:rPr>
                <w:rFonts w:ascii="Times New Roman" w:hAnsi="Times New Roman" w:cs="Times New Roman"/>
                <w:sz w:val="24"/>
              </w:rPr>
              <w:t>Карабут</w:t>
            </w:r>
            <w:proofErr w:type="spellEnd"/>
            <w:r w:rsidRPr="00354881">
              <w:rPr>
                <w:rFonts w:ascii="Times New Roman" w:hAnsi="Times New Roman" w:cs="Times New Roman"/>
                <w:sz w:val="24"/>
              </w:rPr>
              <w:t xml:space="preserve"> Степан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354881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4881">
              <w:rPr>
                <w:rFonts w:ascii="Times New Roman" w:hAnsi="Times New Roman" w:cs="Times New Roman"/>
                <w:sz w:val="24"/>
              </w:rPr>
              <w:t>Тарасова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34,5 б./</w:t>
            </w:r>
          </w:p>
          <w:p w:rsidR="001D4DA1" w:rsidRPr="0035488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1D4DA1" w:rsidRPr="009B1EFE" w:rsidTr="00C15B6B">
        <w:trPr>
          <w:trHeight w:val="4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DA1" w:rsidRPr="008A4E48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4E48">
              <w:rPr>
                <w:rFonts w:ascii="Times New Roman" w:hAnsi="Times New Roman" w:cs="Times New Roman"/>
                <w:sz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DA1" w:rsidRPr="008A4E48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A4E48">
              <w:rPr>
                <w:rFonts w:ascii="Times New Roman" w:hAnsi="Times New Roman" w:cs="Times New Roman"/>
                <w:sz w:val="24"/>
              </w:rPr>
              <w:t>Выраженность различных страхов у старшеклассников в условиях современности.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DA1" w:rsidRPr="008A4E48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A4E48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DA1" w:rsidRPr="008A4E48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A4E48">
              <w:rPr>
                <w:rFonts w:ascii="Times New Roman" w:hAnsi="Times New Roman" w:cs="Times New Roman"/>
                <w:sz w:val="24"/>
              </w:rPr>
              <w:t>Мамедова Анна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DA1" w:rsidRPr="008A4E48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A4E48">
              <w:rPr>
                <w:rFonts w:ascii="Times New Roman" w:hAnsi="Times New Roman" w:cs="Times New Roman"/>
                <w:sz w:val="24"/>
              </w:rPr>
              <w:t>Катаева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б./</w:t>
            </w:r>
          </w:p>
          <w:p w:rsidR="001D4DA1" w:rsidRPr="008A4E48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</w:tr>
      <w:tr w:rsidR="001D4DA1" w:rsidRPr="009B1EFE" w:rsidTr="00C15B6B">
        <w:trPr>
          <w:trHeight w:val="4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DA1" w:rsidRPr="009B1EFE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DA1" w:rsidRPr="008E434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E4341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DA1" w:rsidRPr="008E4341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E4341">
              <w:rPr>
                <w:rFonts w:ascii="Times New Roman" w:hAnsi="Times New Roman" w:cs="Times New Roman"/>
                <w:sz w:val="24"/>
              </w:rPr>
              <w:t>Применение мобильных приложений в изучении английского языка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DA1" w:rsidRPr="008E434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E4341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DA1" w:rsidRPr="008E4341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E4341">
              <w:rPr>
                <w:rFonts w:ascii="Times New Roman" w:hAnsi="Times New Roman" w:cs="Times New Roman"/>
                <w:sz w:val="24"/>
              </w:rPr>
              <w:t>Белоусов Ярослав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DA1" w:rsidRPr="008E4341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4341">
              <w:rPr>
                <w:rFonts w:ascii="Times New Roman" w:hAnsi="Times New Roman" w:cs="Times New Roman"/>
                <w:sz w:val="24"/>
              </w:rPr>
              <w:t>Чернышкова</w:t>
            </w:r>
            <w:proofErr w:type="spellEnd"/>
            <w:r w:rsidRPr="008E4341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DA1" w:rsidRPr="008E4341" w:rsidRDefault="001D4DA1" w:rsidP="00C15B6B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E434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3,8</w:t>
            </w:r>
            <w:r w:rsidRPr="008E4341">
              <w:rPr>
                <w:rFonts w:ascii="Times New Roman" w:hAnsi="Times New Roman" w:cs="Times New Roman"/>
                <w:sz w:val="24"/>
              </w:rPr>
              <w:t xml:space="preserve"> б./</w:t>
            </w:r>
          </w:p>
          <w:p w:rsidR="001D4DA1" w:rsidRPr="008E434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E4341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</w:tr>
      <w:tr w:rsidR="001D4DA1" w:rsidRPr="008E4341" w:rsidTr="00C15B6B">
        <w:trPr>
          <w:trHeight w:val="4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8E434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E434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A1" w:rsidRPr="008E4341" w:rsidRDefault="001D4DA1" w:rsidP="00C15B6B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8E4341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A1" w:rsidRPr="008E4341" w:rsidRDefault="001D4DA1" w:rsidP="00C15B6B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8E4341">
              <w:rPr>
                <w:rFonts w:ascii="Times New Roman" w:hAnsi="Times New Roman" w:cs="Times New Roman"/>
                <w:sz w:val="24"/>
              </w:rPr>
              <w:t>Спорт как важная часть жизни человека.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8E434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E4341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8E4341" w:rsidRDefault="001D4DA1" w:rsidP="00C15B6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E43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Лубенец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A1" w:rsidRPr="008E4341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4341">
              <w:rPr>
                <w:rFonts w:ascii="Times New Roman" w:hAnsi="Times New Roman" w:cs="Times New Roman"/>
                <w:sz w:val="24"/>
              </w:rPr>
              <w:t>Стадников</w:t>
            </w:r>
            <w:proofErr w:type="spellEnd"/>
            <w:r w:rsidRPr="008E4341"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A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 б./</w:t>
            </w:r>
          </w:p>
          <w:p w:rsidR="001D4DA1" w:rsidRPr="008E434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</w:tr>
      <w:tr w:rsidR="001D4DA1" w:rsidRPr="009B1EFE" w:rsidTr="00C15B6B">
        <w:trPr>
          <w:trHeight w:val="430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Типы акцентуации характера и формы агрессии в подростковом возрасте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Чернова София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Катаева А.А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32,6 б./</w:t>
            </w:r>
          </w:p>
          <w:p w:rsidR="001D4DA1" w:rsidRPr="0070509C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Грамота </w:t>
            </w:r>
          </w:p>
        </w:tc>
      </w:tr>
      <w:tr w:rsidR="001D4DA1" w:rsidRPr="009B1EFE" w:rsidTr="00C15B6B">
        <w:trPr>
          <w:trHeight w:val="4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Гражданская война 1918 года в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Бессмертный Владимир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DA1" w:rsidRPr="0070509C" w:rsidRDefault="001D4DA1" w:rsidP="00C15B6B">
            <w:pPr>
              <w:pStyle w:val="2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Сенина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A1" w:rsidRPr="0070509C" w:rsidRDefault="001D4DA1" w:rsidP="00C15B6B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70509C">
              <w:rPr>
                <w:rFonts w:ascii="Times New Roman" w:hAnsi="Times New Roman" w:cs="Times New Roman"/>
                <w:sz w:val="24"/>
              </w:rPr>
              <w:t>,6 б./</w:t>
            </w:r>
          </w:p>
          <w:p w:rsidR="001D4DA1" w:rsidRPr="0070509C" w:rsidRDefault="001D4DA1" w:rsidP="00C15B6B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509C"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</w:tr>
    </w:tbl>
    <w:p w:rsidR="009A1FBC" w:rsidRPr="00FD3410" w:rsidRDefault="009A1FBC" w:rsidP="009A1FBC">
      <w:pPr>
        <w:spacing w:after="0" w:line="240" w:lineRule="auto"/>
        <w:rPr>
          <w:rStyle w:val="a5"/>
          <w:b w:val="0"/>
          <w:color w:val="548DD4" w:themeColor="text2" w:themeTint="99"/>
          <w:sz w:val="24"/>
          <w:szCs w:val="24"/>
        </w:rPr>
      </w:pPr>
    </w:p>
    <w:p w:rsidR="009A1FBC" w:rsidRPr="00FD3410" w:rsidRDefault="009A1FBC" w:rsidP="005774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t>В 202</w:t>
      </w:r>
      <w:r w:rsidR="00934BE3">
        <w:rPr>
          <w:rStyle w:val="a5"/>
          <w:rFonts w:ascii="Times New Roman" w:hAnsi="Times New Roman"/>
          <w:b w:val="0"/>
          <w:sz w:val="24"/>
          <w:szCs w:val="24"/>
        </w:rPr>
        <w:t>4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>-202</w:t>
      </w:r>
      <w:r w:rsidR="00934BE3">
        <w:rPr>
          <w:rStyle w:val="a5"/>
          <w:rFonts w:ascii="Times New Roman" w:hAnsi="Times New Roman"/>
          <w:b w:val="0"/>
          <w:sz w:val="24"/>
          <w:szCs w:val="24"/>
        </w:rPr>
        <w:t>5</w:t>
      </w:r>
      <w:r w:rsidR="00577430">
        <w:rPr>
          <w:rStyle w:val="a5"/>
          <w:rFonts w:ascii="Times New Roman" w:hAnsi="Times New Roman"/>
          <w:b w:val="0"/>
          <w:sz w:val="24"/>
          <w:szCs w:val="24"/>
        </w:rPr>
        <w:t xml:space="preserve"> учебном году</w:t>
      </w:r>
      <w:r w:rsidRPr="00FD3410">
        <w:rPr>
          <w:rStyle w:val="a5"/>
          <w:rFonts w:ascii="Times New Roman" w:hAnsi="Times New Roman"/>
          <w:b w:val="0"/>
          <w:sz w:val="24"/>
          <w:szCs w:val="24"/>
        </w:rPr>
        <w:t xml:space="preserve"> курсы повышения квалификации </w:t>
      </w:r>
    </w:p>
    <w:p w:rsidR="009A1FBC" w:rsidRDefault="00577430" w:rsidP="00577430">
      <w:pPr>
        <w:pStyle w:val="a3"/>
        <w:numPr>
          <w:ilvl w:val="0"/>
          <w:numId w:val="6"/>
        </w:numPr>
        <w:suppressLineNumbers/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77430">
        <w:rPr>
          <w:rFonts w:ascii="Times New Roman" w:hAnsi="Times New Roman"/>
          <w:bCs/>
          <w:sz w:val="24"/>
          <w:szCs w:val="24"/>
        </w:rPr>
        <w:t xml:space="preserve">по </w:t>
      </w:r>
      <w:r w:rsidR="009A1FBC" w:rsidRPr="00577430">
        <w:rPr>
          <w:rFonts w:ascii="Times New Roman" w:hAnsi="Times New Roman"/>
          <w:bCs/>
          <w:sz w:val="24"/>
          <w:szCs w:val="24"/>
        </w:rPr>
        <w:t xml:space="preserve">теме </w:t>
      </w:r>
      <w:r w:rsidR="009A1FBC" w:rsidRPr="00577430">
        <w:rPr>
          <w:rFonts w:ascii="Times New Roman" w:hAnsi="Times New Roman"/>
          <w:b/>
          <w:bCs/>
          <w:sz w:val="24"/>
          <w:szCs w:val="24"/>
        </w:rPr>
        <w:t xml:space="preserve">«Подготовка организаторов ППЭ» </w:t>
      </w:r>
      <w:r>
        <w:rPr>
          <w:rFonts w:ascii="Times New Roman" w:hAnsi="Times New Roman"/>
          <w:bCs/>
          <w:sz w:val="24"/>
          <w:szCs w:val="24"/>
        </w:rPr>
        <w:t xml:space="preserve">прошли учителя </w:t>
      </w:r>
      <w:proofErr w:type="spellStart"/>
      <w:r w:rsidR="009A1FBC" w:rsidRPr="00577430">
        <w:rPr>
          <w:rFonts w:ascii="Times New Roman" w:hAnsi="Times New Roman"/>
          <w:bCs/>
          <w:sz w:val="24"/>
          <w:szCs w:val="24"/>
        </w:rPr>
        <w:t>Выдыш</w:t>
      </w:r>
      <w:proofErr w:type="spellEnd"/>
      <w:r w:rsidR="009A1FBC" w:rsidRPr="00577430">
        <w:rPr>
          <w:rFonts w:ascii="Times New Roman" w:hAnsi="Times New Roman"/>
          <w:bCs/>
          <w:sz w:val="24"/>
          <w:szCs w:val="24"/>
        </w:rPr>
        <w:t xml:space="preserve"> В. В, Гребнева И. В, Тарасова Л. Н, Позднякова О. Д.</w:t>
      </w:r>
      <w:r w:rsidR="0083477A">
        <w:rPr>
          <w:rFonts w:ascii="Times New Roman" w:hAnsi="Times New Roman"/>
          <w:bCs/>
          <w:sz w:val="24"/>
          <w:szCs w:val="24"/>
        </w:rPr>
        <w:t>;</w:t>
      </w:r>
    </w:p>
    <w:p w:rsidR="00934BE3" w:rsidRDefault="00934BE3" w:rsidP="00577430">
      <w:pPr>
        <w:pStyle w:val="a3"/>
        <w:numPr>
          <w:ilvl w:val="0"/>
          <w:numId w:val="6"/>
        </w:numPr>
        <w:suppressLineNumbers/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теме «</w:t>
      </w:r>
      <w:r w:rsidRPr="00934BE3">
        <w:rPr>
          <w:rFonts w:ascii="Times New Roman" w:hAnsi="Times New Roman"/>
          <w:b/>
          <w:bCs/>
          <w:sz w:val="24"/>
          <w:szCs w:val="24"/>
        </w:rPr>
        <w:t>Современные достижения отечественной науки для обеспечения технологического суверенитета страны (математика)»</w:t>
      </w:r>
      <w:r>
        <w:rPr>
          <w:rFonts w:ascii="Times New Roman" w:hAnsi="Times New Roman"/>
          <w:bCs/>
          <w:sz w:val="24"/>
          <w:szCs w:val="24"/>
        </w:rPr>
        <w:t xml:space="preserve"> прошла </w:t>
      </w:r>
      <w:proofErr w:type="spellStart"/>
      <w:r>
        <w:rPr>
          <w:rFonts w:ascii="Times New Roman" w:hAnsi="Times New Roman"/>
          <w:bCs/>
          <w:sz w:val="24"/>
          <w:szCs w:val="24"/>
        </w:rPr>
        <w:t>Галиулина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И.А</w:t>
      </w:r>
    </w:p>
    <w:p w:rsidR="0083477A" w:rsidRDefault="0083477A" w:rsidP="00577430">
      <w:pPr>
        <w:pStyle w:val="a3"/>
        <w:numPr>
          <w:ilvl w:val="0"/>
          <w:numId w:val="6"/>
        </w:numPr>
        <w:suppressLineNumbers/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теме «</w:t>
      </w:r>
      <w:r w:rsidR="00021C78">
        <w:rPr>
          <w:rFonts w:ascii="Times New Roman" w:hAnsi="Times New Roman"/>
          <w:b/>
          <w:bCs/>
          <w:sz w:val="24"/>
          <w:szCs w:val="24"/>
        </w:rPr>
        <w:t>Совершенствование предметно-методических компетенций экспертов ОПК ГИА-9</w:t>
      </w:r>
      <w:r w:rsidR="00021C78">
        <w:rPr>
          <w:rFonts w:ascii="Times New Roman" w:hAnsi="Times New Roman"/>
          <w:bCs/>
          <w:sz w:val="24"/>
          <w:szCs w:val="24"/>
        </w:rPr>
        <w:t>» прошла Позднякова О. Д</w:t>
      </w:r>
      <w:r>
        <w:rPr>
          <w:rFonts w:ascii="Times New Roman" w:hAnsi="Times New Roman"/>
          <w:bCs/>
          <w:sz w:val="24"/>
          <w:szCs w:val="24"/>
        </w:rPr>
        <w:t>.;</w:t>
      </w:r>
    </w:p>
    <w:p w:rsidR="0083477A" w:rsidRDefault="0083477A" w:rsidP="00577430">
      <w:pPr>
        <w:pStyle w:val="a3"/>
        <w:numPr>
          <w:ilvl w:val="0"/>
          <w:numId w:val="6"/>
        </w:numPr>
        <w:suppressLineNumbers/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темам «</w:t>
      </w:r>
      <w:r w:rsidR="00C97BD0">
        <w:rPr>
          <w:rFonts w:ascii="Times New Roman" w:hAnsi="Times New Roman"/>
          <w:b/>
          <w:bCs/>
          <w:sz w:val="24"/>
          <w:szCs w:val="24"/>
        </w:rPr>
        <w:t>Школьный уполномоченный по правам ребёнка</w:t>
      </w:r>
      <w:r>
        <w:rPr>
          <w:rFonts w:ascii="Times New Roman" w:hAnsi="Times New Roman"/>
          <w:bCs/>
          <w:sz w:val="24"/>
          <w:szCs w:val="24"/>
        </w:rPr>
        <w:t>»; «</w:t>
      </w:r>
      <w:r w:rsidR="00C97BD0">
        <w:rPr>
          <w:rFonts w:ascii="Times New Roman" w:hAnsi="Times New Roman"/>
          <w:b/>
          <w:bCs/>
          <w:sz w:val="24"/>
          <w:szCs w:val="24"/>
        </w:rPr>
        <w:t>История России согласно Концепции нового учебно-методического комплекса по Отечественной истории». «</w:t>
      </w:r>
      <w:r w:rsidR="00021C78">
        <w:rPr>
          <w:rFonts w:ascii="Times New Roman" w:hAnsi="Times New Roman"/>
          <w:b/>
          <w:bCs/>
          <w:sz w:val="24"/>
          <w:szCs w:val="24"/>
        </w:rPr>
        <w:t xml:space="preserve">Личностно-профессиональное развитие классного руководителя» </w:t>
      </w:r>
      <w:r w:rsidR="00021C78">
        <w:rPr>
          <w:rFonts w:ascii="Times New Roman" w:hAnsi="Times New Roman"/>
          <w:bCs/>
          <w:sz w:val="24"/>
          <w:szCs w:val="24"/>
        </w:rPr>
        <w:t xml:space="preserve">прошла </w:t>
      </w:r>
      <w:proofErr w:type="spellStart"/>
      <w:r w:rsidR="00021C78">
        <w:rPr>
          <w:rFonts w:ascii="Times New Roman" w:hAnsi="Times New Roman"/>
          <w:bCs/>
          <w:sz w:val="24"/>
          <w:szCs w:val="24"/>
        </w:rPr>
        <w:t>Кривко</w:t>
      </w:r>
      <w:proofErr w:type="spellEnd"/>
      <w:r w:rsidR="00021C78">
        <w:rPr>
          <w:rFonts w:ascii="Times New Roman" w:hAnsi="Times New Roman"/>
          <w:bCs/>
          <w:sz w:val="24"/>
          <w:szCs w:val="24"/>
        </w:rPr>
        <w:t xml:space="preserve"> М. Н</w:t>
      </w:r>
      <w:r w:rsidR="004665CB">
        <w:rPr>
          <w:rFonts w:ascii="Times New Roman" w:hAnsi="Times New Roman"/>
          <w:bCs/>
          <w:sz w:val="24"/>
          <w:szCs w:val="24"/>
        </w:rPr>
        <w:t>;</w:t>
      </w:r>
    </w:p>
    <w:p w:rsidR="00722DCA" w:rsidRDefault="00722DCA" w:rsidP="00577430">
      <w:pPr>
        <w:pStyle w:val="a3"/>
        <w:numPr>
          <w:ilvl w:val="0"/>
          <w:numId w:val="6"/>
        </w:numPr>
        <w:suppressLineNumbers/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теме «Актуальные вопросы истории России в современных реалиях» прошла Сенина Е. В</w:t>
      </w:r>
    </w:p>
    <w:p w:rsidR="00A21554" w:rsidRDefault="00A21554" w:rsidP="00577430">
      <w:pPr>
        <w:pStyle w:val="a3"/>
        <w:numPr>
          <w:ilvl w:val="0"/>
          <w:numId w:val="6"/>
        </w:numPr>
        <w:suppressLineNumbers/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теме «Организация уроков физики в соответствии с требованиями ФГОС ООО и ФГОС СОО» прошла </w:t>
      </w:r>
      <w:proofErr w:type="spellStart"/>
      <w:r>
        <w:rPr>
          <w:rFonts w:ascii="Times New Roman" w:hAnsi="Times New Roman"/>
          <w:bCs/>
          <w:sz w:val="24"/>
          <w:szCs w:val="24"/>
        </w:rPr>
        <w:t>Деревяшко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Л.В.</w:t>
      </w:r>
      <w:r w:rsidR="005952D8">
        <w:rPr>
          <w:rFonts w:ascii="Times New Roman" w:hAnsi="Times New Roman"/>
          <w:bCs/>
          <w:sz w:val="24"/>
          <w:szCs w:val="24"/>
        </w:rPr>
        <w:t>;</w:t>
      </w:r>
    </w:p>
    <w:p w:rsidR="005952D8" w:rsidRDefault="005952D8" w:rsidP="00577430">
      <w:pPr>
        <w:pStyle w:val="a3"/>
        <w:numPr>
          <w:ilvl w:val="0"/>
          <w:numId w:val="6"/>
        </w:numPr>
        <w:suppressLineNumbers/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теме «Обновлённый ФГОС: эффективные практики подготовки обучающихся к ГИА-11 по русскому языку» прошла Тарасова Л. Н.</w:t>
      </w: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FD3410">
        <w:rPr>
          <w:rStyle w:val="a5"/>
          <w:rFonts w:ascii="Times New Roman" w:hAnsi="Times New Roman"/>
          <w:b w:val="0"/>
          <w:sz w:val="24"/>
          <w:szCs w:val="24"/>
        </w:rPr>
        <w:t>Прошли аттест</w:t>
      </w:r>
      <w:r w:rsidR="00577430">
        <w:rPr>
          <w:rStyle w:val="a5"/>
          <w:rFonts w:ascii="Times New Roman" w:hAnsi="Times New Roman"/>
          <w:b w:val="0"/>
          <w:sz w:val="24"/>
          <w:szCs w:val="24"/>
        </w:rPr>
        <w:t>ацию педагогич</w:t>
      </w:r>
      <w:r w:rsidR="0039179F">
        <w:rPr>
          <w:rStyle w:val="a5"/>
          <w:rFonts w:ascii="Times New Roman" w:hAnsi="Times New Roman"/>
          <w:b w:val="0"/>
          <w:sz w:val="24"/>
          <w:szCs w:val="24"/>
        </w:rPr>
        <w:t>еских работников</w:t>
      </w:r>
    </w:p>
    <w:p w:rsidR="009A1FBC" w:rsidRPr="0039179F" w:rsidRDefault="009A1FBC" w:rsidP="0039179F">
      <w:pPr>
        <w:pStyle w:val="a3"/>
        <w:numPr>
          <w:ilvl w:val="0"/>
          <w:numId w:val="7"/>
        </w:num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 w:rsidRPr="0039179F">
        <w:rPr>
          <w:rStyle w:val="a5"/>
          <w:rFonts w:ascii="Times New Roman" w:hAnsi="Times New Roman"/>
          <w:b w:val="0"/>
          <w:sz w:val="24"/>
          <w:szCs w:val="24"/>
        </w:rPr>
        <w:t>на высшую квалификационную категорию:</w:t>
      </w:r>
    </w:p>
    <w:p w:rsidR="009A1FBC" w:rsidRDefault="0038788E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- Гребнева И. В., учитель химии и биологии</w:t>
      </w:r>
      <w:r w:rsidR="009A1FBC" w:rsidRPr="00FD3410">
        <w:rPr>
          <w:rStyle w:val="a5"/>
          <w:rFonts w:ascii="Times New Roman" w:hAnsi="Times New Roman"/>
          <w:b w:val="0"/>
          <w:sz w:val="24"/>
          <w:szCs w:val="24"/>
        </w:rPr>
        <w:t>;</w:t>
      </w:r>
    </w:p>
    <w:p w:rsidR="00A21554" w:rsidRDefault="00A21554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- Сидоренко Т. А., учитель математики</w:t>
      </w:r>
      <w:r w:rsidR="00C00514">
        <w:rPr>
          <w:rStyle w:val="a5"/>
          <w:rFonts w:ascii="Times New Roman" w:hAnsi="Times New Roman"/>
          <w:b w:val="0"/>
          <w:sz w:val="24"/>
          <w:szCs w:val="24"/>
        </w:rPr>
        <w:t>;</w:t>
      </w:r>
    </w:p>
    <w:p w:rsidR="00C00514" w:rsidRPr="00FD3410" w:rsidRDefault="00C00514" w:rsidP="009A1FBC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- Колесникова О. Ю., учитель русского языка и литературы.</w:t>
      </w:r>
    </w:p>
    <w:p w:rsidR="0039179F" w:rsidRPr="0039179F" w:rsidRDefault="0039179F" w:rsidP="0038788E">
      <w:pPr>
        <w:spacing w:after="0" w:line="240" w:lineRule="auto"/>
        <w:rPr>
          <w:rStyle w:val="a5"/>
          <w:rFonts w:ascii="Times New Roman" w:hAnsi="Times New Roman"/>
          <w:b w:val="0"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3410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9A1FBC" w:rsidRPr="00FD3410" w:rsidRDefault="00577430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целом, </w:t>
      </w:r>
      <w:r w:rsidR="009A1FBC" w:rsidRPr="00FD3410">
        <w:rPr>
          <w:rFonts w:ascii="Times New Roman" w:hAnsi="Times New Roman"/>
          <w:sz w:val="24"/>
          <w:szCs w:val="24"/>
        </w:rPr>
        <w:t>педагогическому коллективу МБОУ Лицей удалось реализовать план работы МС на 202</w:t>
      </w:r>
      <w:r w:rsidR="00DD3CEC">
        <w:rPr>
          <w:rFonts w:ascii="Times New Roman" w:hAnsi="Times New Roman"/>
          <w:sz w:val="24"/>
          <w:szCs w:val="24"/>
        </w:rPr>
        <w:t>4</w:t>
      </w:r>
      <w:r w:rsidR="009A1FBC" w:rsidRPr="00FD3410">
        <w:rPr>
          <w:rFonts w:ascii="Times New Roman" w:hAnsi="Times New Roman"/>
          <w:sz w:val="24"/>
          <w:szCs w:val="24"/>
        </w:rPr>
        <w:t>-202</w:t>
      </w:r>
      <w:r w:rsidR="00DD3CEC">
        <w:rPr>
          <w:rFonts w:ascii="Times New Roman" w:hAnsi="Times New Roman"/>
          <w:sz w:val="24"/>
          <w:szCs w:val="24"/>
        </w:rPr>
        <w:t>5</w:t>
      </w:r>
      <w:r w:rsidR="009A1FBC" w:rsidRPr="00FD3410">
        <w:rPr>
          <w:rFonts w:ascii="Times New Roman" w:hAnsi="Times New Roman"/>
          <w:sz w:val="24"/>
          <w:szCs w:val="24"/>
        </w:rPr>
        <w:t xml:space="preserve"> учебный год и добиться хороших результатов по основным направлениям деятельности. 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10">
        <w:rPr>
          <w:rFonts w:ascii="Times New Roman" w:hAnsi="Times New Roman"/>
          <w:sz w:val="24"/>
          <w:szCs w:val="24"/>
        </w:rPr>
        <w:t>Однако, для того, чтобы идти в ногу с современной парадигмой образования мы видим пути решения проблемных ситуаций в усилении работы по следующим направлениям: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D3410">
        <w:rPr>
          <w:rFonts w:ascii="Times New Roman" w:hAnsi="Times New Roman"/>
          <w:b/>
          <w:i/>
          <w:sz w:val="24"/>
          <w:szCs w:val="24"/>
        </w:rPr>
        <w:t>- совершенствовать свои умения работать с информационными источниками, образовательными платформами и другими ЦОР;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D3410">
        <w:rPr>
          <w:rFonts w:ascii="Times New Roman" w:hAnsi="Times New Roman"/>
          <w:b/>
          <w:i/>
          <w:sz w:val="24"/>
          <w:szCs w:val="24"/>
        </w:rPr>
        <w:t>- продолжить и сделать более вариативной работу по выявлению и развитию одаренности обучающихся в рамках действующей на базе МБОУ Лицей профильной площадки по психолого-педагогическому сопровождению обучающихся, проявивших способности к высокопродуктивной интеллектуальной, творческой и исследовательской деятельности, «ОДАРЕННЫЕ ДЕТИ»;</w:t>
      </w: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D3410">
        <w:rPr>
          <w:rFonts w:ascii="Times New Roman" w:hAnsi="Times New Roman"/>
          <w:b/>
          <w:i/>
          <w:sz w:val="24"/>
          <w:szCs w:val="24"/>
        </w:rPr>
        <w:t>- укреплять связи «лицей – ВУЗ» в техническом и естественно научном направлении с целью профессиональной ориентации выпускников лицея (ДГТУ, ЮФУ и др.</w:t>
      </w:r>
      <w:proofErr w:type="gramStart"/>
      <w:r w:rsidRPr="00FD3410">
        <w:rPr>
          <w:rFonts w:ascii="Times New Roman" w:hAnsi="Times New Roman"/>
          <w:b/>
          <w:i/>
          <w:sz w:val="24"/>
          <w:szCs w:val="24"/>
        </w:rPr>
        <w:t>).;</w:t>
      </w:r>
      <w:proofErr w:type="gramEnd"/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10">
        <w:rPr>
          <w:rFonts w:ascii="Times New Roman" w:hAnsi="Times New Roman"/>
          <w:sz w:val="24"/>
          <w:szCs w:val="24"/>
        </w:rPr>
        <w:t>На основании вышеизложенного предлагаю признать рабо</w:t>
      </w:r>
      <w:r w:rsidR="00DD3CEC">
        <w:rPr>
          <w:rFonts w:ascii="Times New Roman" w:hAnsi="Times New Roman"/>
          <w:sz w:val="24"/>
          <w:szCs w:val="24"/>
        </w:rPr>
        <w:t>ту МС МБОУ Лицей г. Азова в 2024</w:t>
      </w:r>
      <w:r w:rsidRPr="00FD3410">
        <w:rPr>
          <w:rFonts w:ascii="Times New Roman" w:hAnsi="Times New Roman"/>
          <w:sz w:val="24"/>
          <w:szCs w:val="24"/>
        </w:rPr>
        <w:t>-202</w:t>
      </w:r>
      <w:r w:rsidR="00DD3CEC">
        <w:rPr>
          <w:rFonts w:ascii="Times New Roman" w:hAnsi="Times New Roman"/>
          <w:sz w:val="24"/>
          <w:szCs w:val="24"/>
        </w:rPr>
        <w:t>5</w:t>
      </w:r>
      <w:r w:rsidRPr="00FD3410">
        <w:rPr>
          <w:rFonts w:ascii="Times New Roman" w:hAnsi="Times New Roman"/>
          <w:sz w:val="24"/>
          <w:szCs w:val="24"/>
        </w:rPr>
        <w:t>учебном году удовлетворительной.</w:t>
      </w: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A1FBC" w:rsidRPr="00FD3410" w:rsidRDefault="009A1FBC" w:rsidP="009A1FBC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A1FBC" w:rsidRPr="00FD3410" w:rsidRDefault="009A1FBC" w:rsidP="009A1FBC">
      <w:pPr>
        <w:spacing w:after="0" w:line="36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D3410">
        <w:rPr>
          <w:rFonts w:ascii="Times New Roman" w:hAnsi="Times New Roman" w:cs="Times New Roman"/>
          <w:sz w:val="24"/>
          <w:szCs w:val="24"/>
        </w:rPr>
        <w:t>Председатель методического совета   ____________________/</w:t>
      </w:r>
      <w:r w:rsidR="00577430">
        <w:rPr>
          <w:rFonts w:ascii="Times New Roman" w:hAnsi="Times New Roman" w:cs="Times New Roman"/>
          <w:sz w:val="24"/>
          <w:szCs w:val="24"/>
        </w:rPr>
        <w:t>О. Д. Позднякова</w:t>
      </w:r>
      <w:r w:rsidRPr="00FD3410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C7001E" w:rsidRPr="00FD3410" w:rsidRDefault="00C7001E">
      <w:pPr>
        <w:rPr>
          <w:sz w:val="24"/>
          <w:szCs w:val="24"/>
        </w:rPr>
      </w:pPr>
    </w:p>
    <w:sectPr w:rsidR="00C7001E" w:rsidRPr="00FD3410" w:rsidSect="009A1FBC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800"/>
    <w:multiLevelType w:val="hybridMultilevel"/>
    <w:tmpl w:val="967221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578"/>
    <w:multiLevelType w:val="hybridMultilevel"/>
    <w:tmpl w:val="E2E62C74"/>
    <w:lvl w:ilvl="0" w:tplc="63A08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5360"/>
    <w:multiLevelType w:val="hybridMultilevel"/>
    <w:tmpl w:val="ADF6290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39A956DF"/>
    <w:multiLevelType w:val="hybridMultilevel"/>
    <w:tmpl w:val="C250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96E8A"/>
    <w:multiLevelType w:val="hybridMultilevel"/>
    <w:tmpl w:val="9658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90AE6"/>
    <w:multiLevelType w:val="hybridMultilevel"/>
    <w:tmpl w:val="7B16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D2025"/>
    <w:multiLevelType w:val="hybridMultilevel"/>
    <w:tmpl w:val="8F82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A0E90"/>
    <w:multiLevelType w:val="hybridMultilevel"/>
    <w:tmpl w:val="08421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A20D1"/>
    <w:multiLevelType w:val="hybridMultilevel"/>
    <w:tmpl w:val="666EE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34911"/>
    <w:multiLevelType w:val="hybridMultilevel"/>
    <w:tmpl w:val="9AA8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F3C93"/>
    <w:multiLevelType w:val="hybridMultilevel"/>
    <w:tmpl w:val="516E81D0"/>
    <w:lvl w:ilvl="0" w:tplc="28907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A1989"/>
    <w:multiLevelType w:val="hybridMultilevel"/>
    <w:tmpl w:val="E2C05A74"/>
    <w:lvl w:ilvl="0" w:tplc="88AA6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90F9A"/>
    <w:multiLevelType w:val="hybridMultilevel"/>
    <w:tmpl w:val="4F20F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5E"/>
    <w:rsid w:val="00021C78"/>
    <w:rsid w:val="00071721"/>
    <w:rsid w:val="00084D7A"/>
    <w:rsid w:val="000A59F6"/>
    <w:rsid w:val="000D2007"/>
    <w:rsid w:val="000D6C29"/>
    <w:rsid w:val="000D7B5B"/>
    <w:rsid w:val="001D4DA1"/>
    <w:rsid w:val="002167F2"/>
    <w:rsid w:val="0021685F"/>
    <w:rsid w:val="0023386E"/>
    <w:rsid w:val="002B5237"/>
    <w:rsid w:val="0038788E"/>
    <w:rsid w:val="0039179F"/>
    <w:rsid w:val="003F07E5"/>
    <w:rsid w:val="004665CB"/>
    <w:rsid w:val="004844BA"/>
    <w:rsid w:val="00506C10"/>
    <w:rsid w:val="00575488"/>
    <w:rsid w:val="00577430"/>
    <w:rsid w:val="005952D8"/>
    <w:rsid w:val="005B521E"/>
    <w:rsid w:val="006F30A4"/>
    <w:rsid w:val="00701F78"/>
    <w:rsid w:val="00722DCA"/>
    <w:rsid w:val="00724E81"/>
    <w:rsid w:val="007A5460"/>
    <w:rsid w:val="0083477A"/>
    <w:rsid w:val="0091165D"/>
    <w:rsid w:val="00934BE3"/>
    <w:rsid w:val="00974FF9"/>
    <w:rsid w:val="009A1FBC"/>
    <w:rsid w:val="00A21554"/>
    <w:rsid w:val="00A75503"/>
    <w:rsid w:val="00A85358"/>
    <w:rsid w:val="00AB05BE"/>
    <w:rsid w:val="00B403BD"/>
    <w:rsid w:val="00B46D69"/>
    <w:rsid w:val="00B66DA6"/>
    <w:rsid w:val="00BE4CCD"/>
    <w:rsid w:val="00C00514"/>
    <w:rsid w:val="00C7001E"/>
    <w:rsid w:val="00C97BD0"/>
    <w:rsid w:val="00CD5719"/>
    <w:rsid w:val="00DD3CEC"/>
    <w:rsid w:val="00DF7D16"/>
    <w:rsid w:val="00E3076F"/>
    <w:rsid w:val="00E433AF"/>
    <w:rsid w:val="00F466D5"/>
    <w:rsid w:val="00F56C5E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FEE42-F93B-47FB-8831-81FDAB49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BC"/>
  </w:style>
  <w:style w:type="paragraph" w:styleId="1">
    <w:name w:val="heading 1"/>
    <w:basedOn w:val="a"/>
    <w:next w:val="a"/>
    <w:link w:val="10"/>
    <w:uiPriority w:val="9"/>
    <w:qFormat/>
    <w:rsid w:val="009A1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1F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A1FB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A1FBC"/>
    <w:rPr>
      <w:b/>
      <w:bCs/>
    </w:rPr>
  </w:style>
  <w:style w:type="paragraph" w:styleId="a6">
    <w:name w:val="No Spacing"/>
    <w:link w:val="a7"/>
    <w:qFormat/>
    <w:rsid w:val="009A1FBC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table" w:styleId="a8">
    <w:name w:val="Table Grid"/>
    <w:basedOn w:val="a1"/>
    <w:rsid w:val="009A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9A1F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1FBC"/>
    <w:pPr>
      <w:shd w:val="clear" w:color="auto" w:fill="FFFFFF"/>
      <w:spacing w:before="960" w:after="1200" w:line="0" w:lineRule="atLeast"/>
      <w:ind w:hanging="3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Без интервала Знак"/>
    <w:basedOn w:val="a0"/>
    <w:link w:val="a6"/>
    <w:rsid w:val="009A1FBC"/>
    <w:rPr>
      <w:rFonts w:ascii="Calibri" w:eastAsia="Calibri" w:hAnsi="Calibri" w:cs="Calibri"/>
      <w:kern w:val="1"/>
      <w:lang w:eastAsia="ar-SA"/>
    </w:rPr>
  </w:style>
  <w:style w:type="paragraph" w:customStyle="1" w:styleId="a9">
    <w:name w:val="Содержимое таблицы"/>
    <w:basedOn w:val="a"/>
    <w:rsid w:val="009A1FB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1">
    <w:name w:val="Без интервала1"/>
    <w:rsid w:val="009A1FBC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block">
    <w:name w:val="block"/>
    <w:basedOn w:val="a0"/>
    <w:rsid w:val="009A1FBC"/>
  </w:style>
  <w:style w:type="character" w:customStyle="1" w:styleId="c2">
    <w:name w:val="c2"/>
    <w:basedOn w:val="a0"/>
    <w:rsid w:val="009A1FBC"/>
  </w:style>
  <w:style w:type="table" w:customStyle="1" w:styleId="12">
    <w:name w:val="Сетка таблицы1"/>
    <w:basedOn w:val="a1"/>
    <w:next w:val="a8"/>
    <w:rsid w:val="0021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1D4DA1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wp-content/uploads/2020/11/prikaz_n_831_o_vnesenii_svedeniy_v_fis.pdf" TargetMode="External"/><Relationship Id="rId13" Type="http://schemas.openxmlformats.org/officeDocument/2006/relationships/hyperlink" Target="http://obrnadzor.gov.ru/wp-content/uploads/2021/03/prikaz-ob-izmenenii-srokov-itogovogo-sochineniya.pdf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www.rostov-goro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test.ru/" TargetMode="External"/><Relationship Id="rId7" Type="http://schemas.openxmlformats.org/officeDocument/2006/relationships/hyperlink" Target="http://obrnadzor.gov.ru/wp-content/uploads/2020/11/ob-utverzhdenii-poryadka-razrabotki-ispolzovaniya-i-hraneniya-kim-pri-provedenii-gia.pdf" TargetMode="External"/><Relationship Id="rId12" Type="http://schemas.openxmlformats.org/officeDocument/2006/relationships/hyperlink" Target="http://obrnadzor.gov.ru/wp-content/uploads/2021/03/postanovlenie-pravitelstva-ot-26.02.2021_256_osobennosti-gia-v-2021-g.-1.pdf" TargetMode="External"/><Relationship Id="rId17" Type="http://schemas.openxmlformats.org/officeDocument/2006/relationships/hyperlink" Target="http://gia.edu.ru/ru/" TargetMode="External"/><Relationship Id="rId25" Type="http://schemas.openxmlformats.org/officeDocument/2006/relationships/hyperlink" Target="http://www.rcoi61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wp-content/uploads/2021/04/prikaz-o-raspisanii-gve.pdf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rnadzor.gov.ru/wp-content/uploads/2020/11/postanovlenie-pravitelstva-755-o-fis-i-ris.pdf" TargetMode="External"/><Relationship Id="rId11" Type="http://schemas.openxmlformats.org/officeDocument/2006/relationships/hyperlink" Target="http://obrnadzor.gov.ru/wp-content/uploads/2020/11/poryadok-akkreditaczii-grazhdan-v-kachestve-obshhestvennyh-nablyudatelej-pri-provedenii-gia.pdf" TargetMode="External"/><Relationship Id="rId24" Type="http://schemas.openxmlformats.org/officeDocument/2006/relationships/hyperlink" Target="http://rcoi.dstu.edu.ru/rcoi.php" TargetMode="External"/><Relationship Id="rId5" Type="http://schemas.openxmlformats.org/officeDocument/2006/relationships/hyperlink" Target="http://obrnadzor.gov.ru/wp-content/uploads/2020/11/federalnyj-zakon-ot-29-dekabrya-2012-g-n-273-fz-ob-obrazovanii-v-rossijskoj-fede.pdf" TargetMode="External"/><Relationship Id="rId15" Type="http://schemas.openxmlformats.org/officeDocument/2006/relationships/hyperlink" Target="http://obrnadzor.gov.ru/wp-content/uploads/2021/04/raspisanie-ege-2021-1.pdf" TargetMode="External"/><Relationship Id="rId23" Type="http://schemas.openxmlformats.org/officeDocument/2006/relationships/hyperlink" Target="http://www.rostobr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obrnadzor.gov.ru/wp-content/uploads/2020/11/prikaz-ot-24.11.2020-%E2%84%96-665-1156-ob-osobennostyah-provedeniya-sochineniya-2020.pdf" TargetMode="External"/><Relationship Id="rId19" Type="http://schemas.openxmlformats.org/officeDocument/2006/relationships/hyperlink" Target="http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wp-content/uploads/2020/11/prikaz-ron-876-ob-opredelenii-minimalnyh-srokah.pdf" TargetMode="External"/><Relationship Id="rId14" Type="http://schemas.openxmlformats.org/officeDocument/2006/relationships/hyperlink" Target="http://obrnadzor.gov.ru/wp-content/uploads/2021/04/osobennosti-gia-11-1.pdf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Пользователь Windows</cp:lastModifiedBy>
  <cp:revision>26</cp:revision>
  <dcterms:created xsi:type="dcterms:W3CDTF">2023-02-12T09:51:00Z</dcterms:created>
  <dcterms:modified xsi:type="dcterms:W3CDTF">2025-06-18T13:58:00Z</dcterms:modified>
</cp:coreProperties>
</file>