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93CAE" w:rsidRPr="00561734" w:rsidRDefault="00393CAE">
      <w:pPr>
        <w:spacing w:after="0" w:line="408" w:lineRule="auto"/>
        <w:ind w:left="120"/>
        <w:jc w:val="center"/>
      </w:pPr>
    </w:p>
    <w:p w:rsidR="00393CAE" w:rsidRPr="00561734" w:rsidRDefault="00393CAE">
      <w:pPr>
        <w:spacing w:after="0" w:line="408" w:lineRule="auto"/>
        <w:ind w:left="120"/>
        <w:jc w:val="center"/>
      </w:pPr>
    </w:p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:rsidR="00393CAE" w:rsidRPr="00561734" w:rsidRDefault="00393CAE">
      <w:pPr>
        <w:spacing w:after="0"/>
        <w:ind w:left="120"/>
      </w:pPr>
    </w:p>
    <w:p w:rsidR="00393CAE" w:rsidRPr="00561734" w:rsidRDefault="00393CAE">
      <w:pPr>
        <w:spacing w:after="0"/>
        <w:ind w:left="120"/>
      </w:pPr>
    </w:p>
    <w:p w:rsidR="00393CAE" w:rsidRPr="00561734" w:rsidRDefault="00393CAE">
      <w:pPr>
        <w:spacing w:after="0"/>
        <w:ind w:left="120"/>
      </w:pPr>
    </w:p>
    <w:p w:rsidR="00393CAE" w:rsidRPr="00561734" w:rsidRDefault="00393CA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517D0" w:rsidRPr="00496855" w:rsidTr="00787A5B">
        <w:tc>
          <w:tcPr>
            <w:tcW w:w="3114" w:type="dxa"/>
          </w:tcPr>
          <w:p w:rsidR="00B517D0" w:rsidRPr="00496855" w:rsidRDefault="00B517D0" w:rsidP="00787A5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Чернышкова</w:t>
            </w:r>
            <w:proofErr w:type="spellEnd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А.В. </w:t>
            </w:r>
          </w:p>
          <w:p w:rsidR="00B517D0" w:rsidRPr="0043162A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№___ </w:t>
            </w:r>
            <w:proofErr w:type="gramStart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517D0" w:rsidRPr="0043162A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B517D0" w:rsidRPr="0043162A" w:rsidRDefault="00B517D0" w:rsidP="00787A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Сенина Е.В. </w:t>
            </w: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Приказ №___ </w:t>
            </w:r>
            <w:proofErr w:type="gramStart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B517D0" w:rsidRPr="00496855" w:rsidRDefault="00B517D0" w:rsidP="00787A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Деревяшко Л.В. </w:t>
            </w: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Приказ №___ </w:t>
            </w:r>
            <w:proofErr w:type="gramStart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968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«__» августа 2025 г.</w:t>
            </w:r>
          </w:p>
          <w:p w:rsidR="00B517D0" w:rsidRPr="00496855" w:rsidRDefault="00B517D0" w:rsidP="00787A5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B517D0" w:rsidRPr="00496855" w:rsidRDefault="00B517D0" w:rsidP="00787A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93CAE" w:rsidRPr="00561734" w:rsidRDefault="00393CAE" w:rsidP="00B517D0">
      <w:pPr>
        <w:spacing w:after="0"/>
      </w:pPr>
    </w:p>
    <w:p w:rsidR="00393CAE" w:rsidRPr="00561734" w:rsidRDefault="00393CAE" w:rsidP="00B517D0">
      <w:pPr>
        <w:spacing w:after="0"/>
      </w:pPr>
      <w:bookmarkStart w:id="0" w:name="_GoBack"/>
      <w:bookmarkEnd w:id="0"/>
    </w:p>
    <w:p w:rsidR="00393CAE" w:rsidRPr="00561734" w:rsidRDefault="00393CAE">
      <w:pPr>
        <w:spacing w:after="0"/>
        <w:ind w:left="120"/>
      </w:pPr>
    </w:p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1734">
        <w:rPr>
          <w:rFonts w:ascii="Times New Roman" w:hAnsi="Times New Roman"/>
          <w:color w:val="000000"/>
          <w:sz w:val="28"/>
        </w:rPr>
        <w:t xml:space="preserve"> 11966400)</w:t>
      </w: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393CAE" w:rsidRPr="00561734" w:rsidRDefault="00561734">
      <w:pPr>
        <w:spacing w:after="0" w:line="408" w:lineRule="auto"/>
        <w:ind w:left="120"/>
        <w:jc w:val="center"/>
      </w:pPr>
      <w:r w:rsidRPr="00561734">
        <w:rPr>
          <w:rFonts w:ascii="Times New Roman" w:hAnsi="Times New Roman"/>
          <w:color w:val="000000"/>
          <w:sz w:val="28"/>
        </w:rPr>
        <w:t xml:space="preserve">для обучающихся 5 – 8 классов </w:t>
      </w: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  <w:jc w:val="center"/>
      </w:pPr>
    </w:p>
    <w:p w:rsidR="00393CAE" w:rsidRPr="00561734" w:rsidRDefault="00393CAE">
      <w:pPr>
        <w:spacing w:after="0"/>
        <w:ind w:left="120"/>
      </w:pPr>
    </w:p>
    <w:p w:rsidR="00393CAE" w:rsidRPr="00561734" w:rsidRDefault="00393CAE">
      <w:pPr>
        <w:sectPr w:rsidR="00393CAE" w:rsidRPr="0056173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195768"/>
    </w:p>
    <w:p w:rsidR="00393CAE" w:rsidRPr="00561734" w:rsidRDefault="00561734">
      <w:pPr>
        <w:spacing w:after="0" w:line="264" w:lineRule="auto"/>
        <w:ind w:firstLine="600"/>
        <w:jc w:val="both"/>
      </w:pPr>
      <w:bookmarkStart w:id="2" w:name="block-100195769"/>
      <w:bookmarkEnd w:id="1"/>
      <w:r w:rsidRPr="0056173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Музыка –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временно́е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самопринятию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обучающегося</w:t>
      </w:r>
      <w:proofErr w:type="gramEnd"/>
      <w:r w:rsidRPr="00561734">
        <w:rPr>
          <w:rFonts w:ascii="Times New Roman" w:hAnsi="Times New Roman"/>
          <w:color w:val="000000"/>
          <w:sz w:val="28"/>
        </w:rPr>
        <w:t>, формирование всей системы ценностей.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Основная цель реализации программы по музыке</w:t>
      </w:r>
      <w:r w:rsidRPr="00561734">
        <w:rPr>
          <w:rFonts w:ascii="Times New Roman" w:hAnsi="Times New Roman"/>
          <w:color w:val="000000"/>
          <w:sz w:val="28"/>
        </w:rPr>
        <w:t xml:space="preserve"> – воспитание музыкальной культуры как части всей духовной культуры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gramStart"/>
      <w:r w:rsidRPr="00561734">
        <w:rPr>
          <w:rFonts w:ascii="Times New Roman" w:hAnsi="Times New Roman"/>
          <w:color w:val="000000"/>
          <w:sz w:val="28"/>
        </w:rPr>
        <w:t>авто-коммуникации</w:t>
      </w:r>
      <w:proofErr w:type="gramEnd"/>
      <w:r w:rsidRPr="00561734">
        <w:rPr>
          <w:rFonts w:ascii="Times New Roman" w:hAnsi="Times New Roman"/>
          <w:color w:val="000000"/>
          <w:sz w:val="28"/>
        </w:rPr>
        <w:t>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Задачи обучения музыке на уровне основного общего образования: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561734">
        <w:rPr>
          <w:rFonts w:ascii="Times New Roman" w:hAnsi="Times New Roman"/>
          <w:color w:val="000000"/>
          <w:sz w:val="28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музыкальное движение (пластическое интонирование, инсценировка, танец, двигательное моделирование);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творческие проекты, музыкально-театральная деятельность (концерты, фестивали, представления);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исследовательская деятельность на материале музыкального искусства.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Содержание учебного предмета структурно представлено девятью модулями</w:t>
      </w:r>
      <w:r w:rsidRPr="00561734">
        <w:rPr>
          <w:rFonts w:ascii="Times New Roman" w:hAnsi="Times New Roman"/>
          <w:color w:val="000000"/>
          <w:sz w:val="28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инвариантные модули: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1 «Музыка моего края»;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2 «Народное музыкальное творчество России»;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3 «Русская классическая музыка»;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4 «Жанры музыкального искусства»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вариативные модули: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5 «Музыка народов мира»;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6 «Европейская классическая музыка»;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7 «Духовная музыка»;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модуль № 8 «Современная музыка: основные жанры и направления»;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модуль № 9 «Связь музыки с другими видами искусства»;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93CAE" w:rsidRPr="00561734" w:rsidRDefault="00561734">
      <w:pPr>
        <w:spacing w:after="0" w:line="264" w:lineRule="auto"/>
        <w:ind w:firstLine="600"/>
        <w:jc w:val="both"/>
      </w:pPr>
      <w:bookmarkStart w:id="3" w:name="7ad9d27f-2d5e-40e5-a5e1-761ecce37b11"/>
      <w:r w:rsidRPr="00561734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93CAE" w:rsidRPr="00561734" w:rsidRDefault="00393CAE">
      <w:pPr>
        <w:sectPr w:rsidR="00393CAE" w:rsidRPr="00561734">
          <w:pgSz w:w="11906" w:h="16383"/>
          <w:pgMar w:top="1134" w:right="850" w:bottom="1134" w:left="1701" w:header="720" w:footer="720" w:gutter="0"/>
          <w:cols w:space="720"/>
        </w:sectPr>
      </w:pPr>
    </w:p>
    <w:p w:rsidR="00393CAE" w:rsidRPr="00561734" w:rsidRDefault="00561734">
      <w:pPr>
        <w:spacing w:after="0" w:line="264" w:lineRule="auto"/>
        <w:ind w:left="120"/>
        <w:jc w:val="both"/>
      </w:pPr>
      <w:bookmarkStart w:id="4" w:name="block-100195770"/>
      <w:bookmarkEnd w:id="2"/>
      <w:r w:rsidRPr="00561734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bookmarkStart w:id="5" w:name="_Toc139895958"/>
      <w:bookmarkEnd w:id="5"/>
      <w:r w:rsidRPr="00561734">
        <w:rPr>
          <w:rFonts w:ascii="Times New Roman" w:hAnsi="Times New Roman"/>
          <w:b/>
          <w:color w:val="000000"/>
          <w:sz w:val="28"/>
        </w:rPr>
        <w:t xml:space="preserve">Модуль № 1 «Музыка моего края»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Фольклор – народное творчество.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со звучанием фольклорных образцов в аудио- и видеозаписи;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жанра, основного настроения, характера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Календарный фольклор.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символикой календарных обрядов, поиск информации о соответствующих фольклорных традициях;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Семейный фольклор.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фольклорными жанрами семейного цикла;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изучение особенностей их исполнения и звучания;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 жанровой принадлежности, анализ символики традиционных образов;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отдельных песен, фрагментов обрядов (по выбору учителя);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Наш край сегодня.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гимна республики, города, песен местных композиторов;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творческой биографией, деятельностью местных мастеров культуры и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направленныена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сохранение и продолжение музыкальных традиций своего края.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2 «Народное музыкальное творчество России»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Россия – наш общий дом.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561734">
        <w:rPr>
          <w:rFonts w:ascii="Times New Roman" w:hAnsi="Times New Roman"/>
          <w:color w:val="000000"/>
          <w:sz w:val="28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561734">
        <w:rPr>
          <w:rFonts w:ascii="Times New Roman" w:hAnsi="Times New Roman"/>
          <w:color w:val="000000"/>
          <w:sz w:val="28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со звучанием фольклорных образцов близких и далеких регионов в аудио- и видеозаписи;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жанра, характера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Фольклорные жанры.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Общее и особенное в фольклоре народов России: лирика, эпос, танец.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со звучанием фольклора разных регионов России в </w:t>
      </w:r>
      <w:proofErr w:type="gramStart"/>
      <w:r w:rsidRPr="00561734">
        <w:rPr>
          <w:rFonts w:ascii="Times New Roman" w:hAnsi="Times New Roman"/>
          <w:color w:val="000000"/>
          <w:sz w:val="28"/>
        </w:rPr>
        <w:t>аудио-и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видеозаписи;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аутентичная манера исполнения;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разных народов;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танцев, эпических сказаний;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в характере изученных народных танцев и песен;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сравнение аутентичного звучания фольклора и фольклорных мелодий в композиторской обработке;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народной песни в композиторской обработке;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наблюдение за принципами композиторской обработки, развития фольклорного тематического материала;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посещение концерта, спектакля (просмотр фильма, телепередачи), посвященного данной теме;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обсуждение в классе и (или) письменная рецензия по результатам просмотра.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lastRenderedPageBreak/>
        <w:t>На рубежах культур.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участие в этнографической экспедиции; посещение (участие) в фестивале традиционной культуры.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3 «Русская классическая музыка»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Образы родной земли.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мелодичности, широты дыхания, интонационной близости русскому фольклору;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Золотой век русской культуры.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 xml:space="preserve"> века: музыкальные салоны, домашнее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балы, театры. Особенности </w:t>
      </w:r>
      <w:r w:rsidRPr="00561734">
        <w:rPr>
          <w:rFonts w:ascii="Times New Roman" w:hAnsi="Times New Roman"/>
          <w:color w:val="000000"/>
          <w:sz w:val="28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 xml:space="preserve"> в. (на примере творчества М.И. Глинки,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П.И.Чайковского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Н.А.Римского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-Корсакова и других композиторов).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 xml:space="preserve"> века, анализ художественного содержания, выразительных средств;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 xml:space="preserve"> века;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 xml:space="preserve"> века; реконструкция костюмированного бала, музыкального салона.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История страны и народа в музыке русских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Н.А.Римского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-Корсакова,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А.П.Бородина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М.П.Мусоргского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С.С.Прокофьева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Г.В.Свиридова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других композиторов).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61734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Гимна Российской Федерации;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Русский балет.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Дягилевские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сезоны.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шедеврами русской балетной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поиск информации о постановках балетных спектаклей, гастролях российских балетных трупп за рубежом;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посещение балетного спектакля (просмотр в видеозаписи);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характеристика отдельных музыкальных номеров и спектакля в целом;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Русская исполнительская школа.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одних и тех же произведений в исполнении разных музыкантов, оценка особенностей интерпретации;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создание домашней фоно- и видеотеки из понравившихся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дискуссия на тему «Исполнитель – соавтор композитора»;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Русская музыка – взгляд в будущее.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Идея светомузыки. Мистерии А.Н. Скрябина.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Терменвокс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синтезатор Е. Мурзина, электронная музыка (на примере творчества А.Г.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561734">
        <w:rPr>
          <w:rFonts w:ascii="Times New Roman" w:hAnsi="Times New Roman"/>
          <w:color w:val="000000"/>
          <w:sz w:val="28"/>
        </w:rPr>
        <w:t>, Э.Н. Артемьева и других композиторов).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образцов электронной музыки, дискуссия о значении технических сре</w:t>
      </w:r>
      <w:proofErr w:type="gramStart"/>
      <w:r w:rsidRPr="00561734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561734">
        <w:rPr>
          <w:rFonts w:ascii="Times New Roman" w:hAnsi="Times New Roman"/>
          <w:color w:val="000000"/>
          <w:sz w:val="28"/>
        </w:rPr>
        <w:t>оздании современной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развитию музыкальной электроники 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4 «Жанры музыкального искусства»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Камерная музыка.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музыкальных произведений изучаемых жанров, (</w:t>
      </w:r>
      <w:proofErr w:type="spellStart"/>
      <w:r w:rsidRPr="00561734">
        <w:rPr>
          <w:rFonts w:ascii="Times New Roman" w:hAnsi="Times New Roman"/>
          <w:color w:val="000000"/>
          <w:sz w:val="28"/>
        </w:rPr>
        <w:t>зарубежныхи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русских композиторов), анализ выразительных средств, характеристика музыкального образа;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 музыкальной формы и составление ее буквенной наглядной схемы;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произведений вокальных и инструментальных жанров;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индивидуальная или коллективная импровизация в заданной форме;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выражение музыкального образа камерной миниатюры через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устныйили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письменный текст, рисунок, пластический этюд.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Циклические формы и жанры.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циклом миниатюр, определение принципа, основного художественного замысла цикла;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небольшого вокального цикла;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со строением сонатной формы;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 основных партий-тем в одной из классических сонат;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Одночастные симфонические жанры (увертюра, картина). Симфония.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симфонической музыки: программной увертюры, классической 4-частной симфонии;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освоение основных тем (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561734">
        <w:rPr>
          <w:rFonts w:ascii="Times New Roman" w:hAnsi="Times New Roman"/>
          <w:color w:val="000000"/>
          <w:sz w:val="28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образно-тематический конспект;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561734">
        <w:rPr>
          <w:rFonts w:ascii="Times New Roman" w:hAnsi="Times New Roman"/>
          <w:color w:val="000000"/>
          <w:sz w:val="28"/>
        </w:rPr>
        <w:t>) фрагментов симфонической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целиком не менее одного симфонического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 симфонической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последующее составление рецензии на концерт.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Театральные жанры.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отдельными номерами из известных опер, балетов;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различение, определение на слух: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тембров голосов оперных певцов;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оркестровых групп, тембров инструментов;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типа номера (соло, дуэт, хор);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последующее составление рецензии на спектакль.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393CAE" w:rsidRPr="00561734" w:rsidRDefault="00561734">
      <w:pPr>
        <w:spacing w:after="0" w:line="264" w:lineRule="auto"/>
        <w:ind w:firstLine="600"/>
        <w:jc w:val="both"/>
      </w:pPr>
      <w:bookmarkStart w:id="6" w:name="_Toc139895962"/>
      <w:bookmarkEnd w:id="6"/>
      <w:r w:rsidRPr="00561734">
        <w:rPr>
          <w:rFonts w:ascii="Times New Roman" w:hAnsi="Times New Roman"/>
          <w:b/>
          <w:color w:val="000000"/>
          <w:sz w:val="28"/>
        </w:rPr>
        <w:t xml:space="preserve">Модуль № 5 «Музыка народов мира»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561734">
        <w:rPr>
          <w:rFonts w:ascii="Times New Roman" w:hAnsi="Times New Roman"/>
          <w:color w:val="000000"/>
          <w:sz w:val="28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– древнейший язык человечества.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импровизация в духе древнего обряда (вызывание дождя, поклонение тотемному животному);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озвучивание, театрализация легенды (мифа) о музыке;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квесты</w:t>
      </w:r>
      <w:proofErr w:type="spellEnd"/>
      <w:r w:rsidRPr="00561734">
        <w:rPr>
          <w:rFonts w:ascii="Times New Roman" w:hAnsi="Times New Roman"/>
          <w:color w:val="000000"/>
          <w:sz w:val="28"/>
        </w:rPr>
        <w:t>, викторины, интеллектуальные игры;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561734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веков».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Музыкальный фольклор народов Европы</w:t>
      </w:r>
      <w:r w:rsidRPr="00561734">
        <w:rPr>
          <w:rFonts w:ascii="Times New Roman" w:hAnsi="Times New Roman"/>
          <w:color w:val="000000"/>
          <w:sz w:val="28"/>
        </w:rPr>
        <w:t xml:space="preserve">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</w:t>
      </w:r>
      <w:proofErr w:type="gramStart"/>
      <w:r w:rsidRPr="00561734">
        <w:rPr>
          <w:rFonts w:ascii="Times New Roman" w:hAnsi="Times New Roman"/>
          <w:color w:val="000000"/>
          <w:sz w:val="28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561734">
        <w:rPr>
          <w:rFonts w:ascii="Times New Roman" w:hAnsi="Times New Roman"/>
          <w:color w:val="000000"/>
          <w:sz w:val="28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Отражение европейского фольклора в творчестве профессиональных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Европы;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Музыкальный фольклор народов Азии и Африки.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Содержание: Африканская музыка – стихия ритма. </w:t>
      </w:r>
      <w:proofErr w:type="gramStart"/>
      <w:r w:rsidRPr="00561734">
        <w:rPr>
          <w:rFonts w:ascii="Times New Roman" w:hAnsi="Times New Roman"/>
          <w:color w:val="000000"/>
          <w:sz w:val="28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1734">
        <w:rPr>
          <w:rFonts w:ascii="Times New Roman" w:hAnsi="Times New Roman"/>
          <w:color w:val="000000"/>
          <w:sz w:val="28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Представления о роли музыки в жизни людей.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Африки и Азии;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 по теме «Музыка стран Азии и Африки».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Стили и жанры американской музыки (кантри, блюз,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спиричуэлс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самба, </w:t>
      </w:r>
      <w:proofErr w:type="gramStart"/>
      <w:r w:rsidRPr="00561734">
        <w:rPr>
          <w:rFonts w:ascii="Times New Roman" w:hAnsi="Times New Roman"/>
          <w:color w:val="000000"/>
          <w:sz w:val="28"/>
        </w:rPr>
        <w:t>босса-нова</w:t>
      </w:r>
      <w:proofErr w:type="gramEnd"/>
      <w:r w:rsidRPr="00561734">
        <w:rPr>
          <w:rFonts w:ascii="Times New Roman" w:hAnsi="Times New Roman"/>
          <w:color w:val="000000"/>
          <w:sz w:val="28"/>
        </w:rPr>
        <w:t>). Смешение интонаций и ритмов различного происхождения.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  <w:r w:rsidRPr="00561734">
        <w:rPr>
          <w:rFonts w:ascii="Times New Roman" w:hAnsi="Times New Roman"/>
          <w:color w:val="000000"/>
          <w:sz w:val="28"/>
        </w:rPr>
        <w:t xml:space="preserve">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Национальные истоки классической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561734">
        <w:rPr>
          <w:rFonts w:ascii="Times New Roman" w:hAnsi="Times New Roman"/>
          <w:color w:val="000000"/>
          <w:sz w:val="28"/>
        </w:rPr>
        <w:t>прохлопать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ритмические примеры из числа изучаемых классических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561734">
        <w:rPr>
          <w:rFonts w:ascii="Times New Roman" w:hAnsi="Times New Roman"/>
          <w:color w:val="000000"/>
          <w:sz w:val="28"/>
        </w:rPr>
        <w:t>изучаемых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в данном разделе);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561734">
        <w:rPr>
          <w:rFonts w:ascii="Times New Roman" w:hAnsi="Times New Roman"/>
          <w:color w:val="000000"/>
          <w:sz w:val="28"/>
        </w:rPr>
        <w:t>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ван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Бетховена.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знакомство с образцами полифонической и гомофонно-гармонической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561734">
        <w:rPr>
          <w:rFonts w:ascii="Times New Roman" w:hAnsi="Times New Roman"/>
          <w:color w:val="000000"/>
          <w:sz w:val="28"/>
        </w:rPr>
        <w:t>изучаемых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в данном разделе);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ван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561734">
        <w:rPr>
          <w:rFonts w:ascii="Times New Roman" w:hAnsi="Times New Roman"/>
          <w:color w:val="000000"/>
          <w:sz w:val="28"/>
        </w:rPr>
        <w:t>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наблюдение за развитием музыкальных тем, образов, восприятие логики музыкального развития;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развития;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исполнительского состава (количество и состав исполнителей, музыкальных инструментов);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жанра, круга образов;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к русской православной традиции;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Гвидод’Ареццо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партесное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</w:t>
      </w:r>
      <w:proofErr w:type="spellStart"/>
      <w:r w:rsidRPr="00561734">
        <w:rPr>
          <w:rFonts w:ascii="Times New Roman" w:hAnsi="Times New Roman"/>
          <w:color w:val="000000"/>
          <w:sz w:val="28"/>
        </w:rPr>
        <w:t>одноголосие</w:t>
      </w:r>
      <w:proofErr w:type="spellEnd"/>
      <w:r w:rsidRPr="00561734">
        <w:rPr>
          <w:rFonts w:ascii="Times New Roman" w:hAnsi="Times New Roman"/>
          <w:color w:val="000000"/>
          <w:sz w:val="28"/>
        </w:rPr>
        <w:t>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слушание духовной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61734">
        <w:rPr>
          <w:rFonts w:ascii="Times New Roman" w:hAnsi="Times New Roman"/>
          <w:color w:val="000000"/>
          <w:sz w:val="28"/>
        </w:rPr>
        <w:t xml:space="preserve"> веков. Религиозная тематика в контексте современной культуры.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61734">
        <w:rPr>
          <w:rFonts w:ascii="Times New Roman" w:hAnsi="Times New Roman"/>
          <w:color w:val="000000"/>
          <w:sz w:val="28"/>
        </w:rPr>
        <w:t xml:space="preserve"> веков;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Джаз.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 различными джазовыми музыкальными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композициямии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направлениями (регтайм,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биг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бэнд</w:t>
      </w:r>
      <w:proofErr w:type="spellEnd"/>
      <w:r w:rsidRPr="00561734">
        <w:rPr>
          <w:rFonts w:ascii="Times New Roman" w:hAnsi="Times New Roman"/>
          <w:color w:val="000000"/>
          <w:sz w:val="28"/>
        </w:rPr>
        <w:t>, блюз);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Мюзикл</w:t>
      </w:r>
      <w:r w:rsidRPr="00561734">
        <w:rPr>
          <w:rFonts w:ascii="Times New Roman" w:hAnsi="Times New Roman"/>
          <w:color w:val="000000"/>
          <w:sz w:val="28"/>
        </w:rPr>
        <w:t>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 xml:space="preserve"> века (на примере творчества Ф.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Лоу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Р.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Э.Л.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Уэббера</w:t>
      </w:r>
      <w:proofErr w:type="spellEnd"/>
      <w:r w:rsidRPr="00561734">
        <w:rPr>
          <w:rFonts w:ascii="Times New Roman" w:hAnsi="Times New Roman"/>
          <w:color w:val="000000"/>
          <w:sz w:val="28"/>
        </w:rPr>
        <w:t>). Современные постановки в жанре мюзикла на российской сцене.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современных средствах массовой информации;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561734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61734">
        <w:rPr>
          <w:rFonts w:ascii="Times New Roman" w:hAnsi="Times New Roman"/>
          <w:color w:val="000000"/>
          <w:sz w:val="28"/>
        </w:rPr>
        <w:t xml:space="preserve"> веков (рок-н-ролл, блюз-рок, панк-рок, хард-рок, рэп, хип-хоп,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фанк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другие). Авторская песня (</w:t>
      </w:r>
      <w:proofErr w:type="spellStart"/>
      <w:r w:rsidRPr="00561734">
        <w:rPr>
          <w:rFonts w:ascii="Times New Roman" w:hAnsi="Times New Roman"/>
          <w:color w:val="000000"/>
          <w:sz w:val="28"/>
        </w:rPr>
        <w:t>Б.Окуджава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Ю.Визбор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В. Высоцкий и др.).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Айлиш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другие группы и исполнители);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песни, относящейся к одному из молодежных музыкальных течений;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561734">
        <w:rPr>
          <w:rFonts w:ascii="Times New Roman" w:hAnsi="Times New Roman"/>
          <w:color w:val="000000"/>
          <w:sz w:val="28"/>
        </w:rPr>
        <w:t>персональные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плейлисты</w:t>
      </w:r>
      <w:proofErr w:type="spellEnd"/>
      <w:r w:rsidRPr="00561734">
        <w:rPr>
          <w:rFonts w:ascii="Times New Roman" w:hAnsi="Times New Roman"/>
          <w:color w:val="000000"/>
          <w:sz w:val="28"/>
        </w:rPr>
        <w:t>). Музыкальное творчество в условиях цифровой среды.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сейчас;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повествованияв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инструментальной музыке (поэма, баллада). Программная музыка.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561734">
        <w:rPr>
          <w:rFonts w:ascii="Times New Roman" w:hAnsi="Times New Roman"/>
          <w:color w:val="000000"/>
          <w:sz w:val="28"/>
        </w:rPr>
        <w:t>сочиненного</w:t>
      </w:r>
      <w:proofErr w:type="gramEnd"/>
      <w:r w:rsidRPr="00561734">
        <w:rPr>
          <w:rFonts w:ascii="Times New Roman" w:hAnsi="Times New Roman"/>
          <w:color w:val="000000"/>
          <w:sz w:val="28"/>
        </w:rPr>
        <w:t>»);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561734">
        <w:rPr>
          <w:rFonts w:ascii="Times New Roman" w:hAnsi="Times New Roman"/>
          <w:color w:val="000000"/>
          <w:sz w:val="28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светлотность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– динамика.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Программная музыка. Импрессионизм (на примере творчества французских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клавесинистов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К. Дебюсси, А.К.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Лядова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других композиторов).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ван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Бетховена, А.Г.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561734">
        <w:rPr>
          <w:rFonts w:ascii="Times New Roman" w:hAnsi="Times New Roman"/>
          <w:color w:val="000000"/>
          <w:sz w:val="28"/>
        </w:rPr>
        <w:t>, Д.Д. Шостаковича и других композиторов). Единство музыки, драматургии, сценической живописи, хореографии.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Ф.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Лоу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, Г. Гладкова, А.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др.).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Виды деятельности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знакомство с образцами киномузыки отечественных и зарубежных композиторов;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вариативно: создание любительского музыкального фильма;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переозвучка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93CAE" w:rsidRPr="00561734" w:rsidRDefault="00393CAE">
      <w:pPr>
        <w:sectPr w:rsidR="00393CAE" w:rsidRPr="00561734">
          <w:pgSz w:w="11906" w:h="16383"/>
          <w:pgMar w:top="1134" w:right="850" w:bottom="1134" w:left="1701" w:header="720" w:footer="720" w:gutter="0"/>
          <w:cols w:space="720"/>
        </w:sectPr>
      </w:pPr>
    </w:p>
    <w:p w:rsidR="00393CAE" w:rsidRPr="00561734" w:rsidRDefault="00561734">
      <w:pPr>
        <w:spacing w:after="0" w:line="264" w:lineRule="auto"/>
        <w:ind w:left="120"/>
        <w:jc w:val="both"/>
      </w:pPr>
      <w:bookmarkStart w:id="7" w:name="block-100195772"/>
      <w:bookmarkEnd w:id="4"/>
      <w:r w:rsidRPr="00561734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bookmarkStart w:id="8" w:name="_Toc139895967"/>
      <w:bookmarkEnd w:id="8"/>
      <w:r w:rsidRPr="0056173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основного общего образования </w:t>
      </w:r>
      <w:proofErr w:type="gramStart"/>
      <w:r w:rsidRPr="00561734">
        <w:rPr>
          <w:rFonts w:ascii="Times New Roman" w:hAnsi="Times New Roman"/>
          <w:color w:val="000000"/>
          <w:sz w:val="28"/>
        </w:rPr>
        <w:t>у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поликультурноми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многоконфессиональном обществе;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мировую музыкальную культуру;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2) гражданского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готовность воспринимать музыкальное искусство с учетом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моральныхи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ценности творчества, таланта;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393CAE" w:rsidRPr="00561734" w:rsidRDefault="00561734">
      <w:pPr>
        <w:spacing w:after="0" w:line="264" w:lineRule="auto"/>
        <w:ind w:firstLine="600"/>
        <w:jc w:val="both"/>
      </w:pPr>
      <w:proofErr w:type="gramStart"/>
      <w:r w:rsidRPr="00561734">
        <w:rPr>
          <w:rFonts w:ascii="Times New Roman" w:hAnsi="Times New Roman"/>
          <w:color w:val="000000"/>
          <w:sz w:val="28"/>
        </w:rPr>
        <w:t xml:space="preserve">овладение основными способами исследовательской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деятельностина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сформированность навыков рефлексии, признание своего права на ошибку и такого же права другого человека.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lastRenderedPageBreak/>
        <w:t>7) трудового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поставленных целей;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участие в экологических проектах через различные формы музыкального творчества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393CAE" w:rsidRPr="00561734" w:rsidRDefault="00561734">
      <w:pPr>
        <w:spacing w:after="0" w:line="264" w:lineRule="auto"/>
        <w:ind w:firstLine="600"/>
        <w:jc w:val="both"/>
      </w:pPr>
      <w:proofErr w:type="gramStart"/>
      <w:r w:rsidRPr="00561734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использовать интонирование для запоминания звуковой информации, музыкальных произведений;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561734">
        <w:rPr>
          <w:rFonts w:ascii="Times New Roman" w:hAnsi="Times New Roman"/>
          <w:color w:val="000000"/>
          <w:sz w:val="28"/>
        </w:rPr>
        <w:t>о-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видеоформатах</w:t>
      </w:r>
      <w:proofErr w:type="spellEnd"/>
      <w:r w:rsidRPr="00561734">
        <w:rPr>
          <w:rFonts w:ascii="Times New Roman" w:hAnsi="Times New Roman"/>
          <w:color w:val="000000"/>
          <w:sz w:val="28"/>
        </w:rPr>
        <w:t>, текстах, таблицах, схемах;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эффективно использовать интонационно-выразительные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возможностив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ситуации публичного выступления;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коллективной,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групповойи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уметь обобщать мнения </w:t>
      </w:r>
      <w:proofErr w:type="gramStart"/>
      <w:r w:rsidRPr="00561734">
        <w:rPr>
          <w:rFonts w:ascii="Times New Roman" w:hAnsi="Times New Roman"/>
          <w:color w:val="000000"/>
          <w:sz w:val="28"/>
        </w:rPr>
        <w:t>нескольких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людей, проявлять готовность руководить, выполнять поручения, подчиняться;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учебных и жизненных ситуациях;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делать выбор и брать за него ответственность на себя.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владеть способами самоконтроля,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развивать способность управлять собственными эмоциями и эмоциями </w:t>
      </w:r>
      <w:proofErr w:type="gramStart"/>
      <w:r w:rsidRPr="00561734">
        <w:rPr>
          <w:rFonts w:ascii="Times New Roman" w:hAnsi="Times New Roman"/>
          <w:color w:val="000000"/>
          <w:sz w:val="28"/>
        </w:rPr>
        <w:t>других</w:t>
      </w:r>
      <w:proofErr w:type="gramEnd"/>
      <w:r w:rsidRPr="00561734">
        <w:rPr>
          <w:rFonts w:ascii="Times New Roman" w:hAnsi="Times New Roman"/>
          <w:color w:val="000000"/>
          <w:sz w:val="28"/>
        </w:rPr>
        <w:t xml:space="preserve"> как в повседневной жизни, так и в ситуациях музыкально-опосредованного общения;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коммуникативно-интонационную ситуацию;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уважительно и осознанно относиться к другому человеку и его мнению, эстетическим предпочтениям и вкусам;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проявлять открытость;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left="12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93CAE" w:rsidRPr="00561734" w:rsidRDefault="00393CAE">
      <w:pPr>
        <w:spacing w:after="0" w:line="264" w:lineRule="auto"/>
        <w:ind w:left="120"/>
        <w:jc w:val="both"/>
      </w:pP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561734">
        <w:rPr>
          <w:rFonts w:ascii="Times New Roman" w:hAnsi="Times New Roman"/>
          <w:color w:val="000000"/>
          <w:sz w:val="28"/>
        </w:rPr>
        <w:t>кст св</w:t>
      </w:r>
      <w:proofErr w:type="gramEnd"/>
      <w:r w:rsidRPr="00561734">
        <w:rPr>
          <w:rFonts w:ascii="Times New Roman" w:hAnsi="Times New Roman"/>
          <w:color w:val="000000"/>
          <w:sz w:val="28"/>
        </w:rPr>
        <w:t>оей жизни.</w:t>
      </w:r>
    </w:p>
    <w:p w:rsidR="00393CAE" w:rsidRPr="00561734" w:rsidRDefault="00561734">
      <w:pPr>
        <w:spacing w:after="0" w:line="264" w:lineRule="auto"/>
        <w:ind w:firstLine="600"/>
        <w:jc w:val="both"/>
      </w:pP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Обучающиеся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знают достижения отечественных мастеров музыкальной культуры, испытывают гордость за них;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1 «Музыка моего края»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отличать и ценить музыкальные традиции своей республики, края, народа;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2 «Народное музыкальное творчество России»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определять на слух принадлежность народных музыкальных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инструментовк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группам духовых, струнных, ударно-шумовых инструментов;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3 «Русская классическая музыка»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русских композиторов;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4 «Жанры музыкального искусства»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различать и характеризовать жанры музыки (театральные,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камерныеи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симфонические, вокальные и инструментальные), знать их разновидности, приводить примеры;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рассуждать о круге образов и средствах их воплощения, </w:t>
      </w:r>
      <w:proofErr w:type="spellStart"/>
      <w:r w:rsidRPr="00561734">
        <w:rPr>
          <w:rFonts w:ascii="Times New Roman" w:hAnsi="Times New Roman"/>
          <w:color w:val="000000"/>
          <w:sz w:val="28"/>
        </w:rPr>
        <w:t>типичныхдля</w:t>
      </w:r>
      <w:proofErr w:type="spellEnd"/>
      <w:r w:rsidRPr="00561734">
        <w:rPr>
          <w:rFonts w:ascii="Times New Roman" w:hAnsi="Times New Roman"/>
          <w:color w:val="000000"/>
          <w:sz w:val="28"/>
        </w:rPr>
        <w:t xml:space="preserve"> данного жанра;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5 «Музыка народов мира»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561734">
        <w:rPr>
          <w:rFonts w:ascii="Times New Roman" w:hAnsi="Times New Roman"/>
          <w:color w:val="000000"/>
          <w:sz w:val="28"/>
        </w:rPr>
        <w:t>изученныхкультурно</w:t>
      </w:r>
      <w:proofErr w:type="spellEnd"/>
      <w:r w:rsidRPr="00561734">
        <w:rPr>
          <w:rFonts w:ascii="Times New Roman" w:hAnsi="Times New Roman"/>
          <w:color w:val="000000"/>
          <w:sz w:val="28"/>
        </w:rPr>
        <w:t>-национальных традиций и жанров).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6 «Европейская классическая музыка»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исполнять (в том числе фрагментарно) сочинения композиторов-классиков;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 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и характеризовать жанры и произведения русской и европейской духовной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исполнять современные музыкальные произведения в разных видах деятельности.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b/>
          <w:color w:val="000000"/>
          <w:sz w:val="28"/>
        </w:rPr>
        <w:t xml:space="preserve">К концу изучения модуля № 9 «Связь музыки с другими видами искусства» </w:t>
      </w:r>
      <w:proofErr w:type="gramStart"/>
      <w:r w:rsidRPr="00561734">
        <w:rPr>
          <w:rFonts w:ascii="Times New Roman" w:hAnsi="Times New Roman"/>
          <w:b/>
          <w:color w:val="000000"/>
          <w:sz w:val="28"/>
        </w:rPr>
        <w:t>обучающийся</w:t>
      </w:r>
      <w:proofErr w:type="gramEnd"/>
      <w:r w:rsidRPr="00561734">
        <w:rPr>
          <w:rFonts w:ascii="Times New Roman" w:hAnsi="Times New Roman"/>
          <w:b/>
          <w:color w:val="000000"/>
          <w:sz w:val="28"/>
        </w:rPr>
        <w:t xml:space="preserve"> научится</w:t>
      </w:r>
      <w:r w:rsidRPr="00561734">
        <w:rPr>
          <w:rFonts w:ascii="Times New Roman" w:hAnsi="Times New Roman"/>
          <w:color w:val="000000"/>
          <w:sz w:val="28"/>
        </w:rPr>
        <w:t>: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различать и анализировать средства выразительности разных видов искусств;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561734">
        <w:rPr>
          <w:rFonts w:ascii="Times New Roman" w:hAnsi="Times New Roman"/>
          <w:color w:val="000000"/>
          <w:sz w:val="28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93CAE" w:rsidRPr="00561734" w:rsidRDefault="00561734">
      <w:pPr>
        <w:spacing w:after="0" w:line="264" w:lineRule="auto"/>
        <w:ind w:firstLine="600"/>
        <w:jc w:val="both"/>
      </w:pPr>
      <w:r w:rsidRPr="00561734"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93CAE" w:rsidRPr="00561734" w:rsidRDefault="00393CAE">
      <w:pPr>
        <w:sectPr w:rsidR="00393CAE" w:rsidRPr="00561734">
          <w:pgSz w:w="11906" w:h="16383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bookmarkStart w:id="9" w:name="block-100195775"/>
      <w:bookmarkEnd w:id="7"/>
      <w:r w:rsidRPr="0056173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93CAE" w:rsidRDefault="00561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393CA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3CAE" w:rsidRDefault="00393CAE">
            <w:pPr>
              <w:spacing w:after="0"/>
              <w:ind w:left="135"/>
            </w:pP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1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</w:tbl>
    <w:p w:rsidR="00393CAE" w:rsidRDefault="00393CAE">
      <w:pPr>
        <w:sectPr w:rsidR="00393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393CA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3CAE" w:rsidRDefault="00393CAE">
            <w:pPr>
              <w:spacing w:after="0"/>
              <w:ind w:left="135"/>
            </w:pP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2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Духовная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3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</w:tbl>
    <w:p w:rsidR="00393CAE" w:rsidRDefault="00393CAE">
      <w:pPr>
        <w:sectPr w:rsidR="00393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393CA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3CAE" w:rsidRDefault="00393CAE">
            <w:pPr>
              <w:spacing w:after="0"/>
              <w:ind w:left="135"/>
            </w:pP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4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5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</w:tbl>
    <w:p w:rsidR="00393CAE" w:rsidRDefault="00393CAE">
      <w:pPr>
        <w:sectPr w:rsidR="00393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393CA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3CAE" w:rsidRDefault="00393CAE">
            <w:pPr>
              <w:spacing w:after="0"/>
              <w:ind w:left="135"/>
            </w:pP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CAE" w:rsidRDefault="00393CA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7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8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69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0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1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2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3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4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5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 w:rsidRPr="005617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393CA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393CA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B517D0">
            <w:pPr>
              <w:spacing w:after="0"/>
              <w:ind w:left="135"/>
            </w:pPr>
            <w:hyperlink r:id="rId76">
              <w:r w:rsidR="00561734"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  <w:tr w:rsidR="00393C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CAE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93CAE" w:rsidRDefault="00561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93CAE" w:rsidRDefault="00393CAE"/>
        </w:tc>
      </w:tr>
    </w:tbl>
    <w:p w:rsidR="00393CAE" w:rsidRDefault="00393CAE">
      <w:pPr>
        <w:sectPr w:rsidR="00393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393CAE">
      <w:pPr>
        <w:sectPr w:rsidR="00393C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bookmarkStart w:id="10" w:name="block-10019577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93CAE" w:rsidRDefault="00561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571"/>
        <w:gridCol w:w="1409"/>
        <w:gridCol w:w="1347"/>
        <w:gridCol w:w="1347"/>
        <w:gridCol w:w="1347"/>
      </w:tblGrid>
      <w:tr w:rsidR="00561734" w:rsidRPr="00561734" w:rsidTr="007C1BAC">
        <w:trPr>
          <w:trHeight w:val="952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561734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1734" w:rsidRDefault="00561734">
            <w:pPr>
              <w:spacing w:after="0"/>
              <w:ind w:left="135"/>
            </w:pP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561734" w:rsidRDefault="00561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1734" w:rsidRDefault="00561734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561734" w:rsidRPr="00561734" w:rsidRDefault="00561734" w:rsidP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Дат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 по плану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  <w:t>5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А</w:t>
            </w:r>
            <w:proofErr w:type="gramEnd"/>
          </w:p>
        </w:tc>
        <w:tc>
          <w:tcPr>
            <w:tcW w:w="1347" w:type="dxa"/>
          </w:tcPr>
          <w:p w:rsidR="00561734" w:rsidRPr="00561734" w:rsidRDefault="00561734" w:rsidP="005617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347" w:type="dxa"/>
          </w:tcPr>
          <w:p w:rsidR="00561734" w:rsidRPr="00561734" w:rsidRDefault="00561734" w:rsidP="005617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561734">
              <w:rPr>
                <w:rFonts w:ascii="Times New Roman" w:hAnsi="Times New Roman"/>
                <w:b/>
                <w:color w:val="000000"/>
                <w:sz w:val="24"/>
              </w:rPr>
              <w:t>Дат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 по плану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  <w:t>5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Б</w:t>
            </w:r>
            <w:proofErr w:type="gramEnd"/>
          </w:p>
        </w:tc>
        <w:tc>
          <w:tcPr>
            <w:tcW w:w="1347" w:type="dxa"/>
          </w:tcPr>
          <w:p w:rsidR="00561734" w:rsidRPr="00561734" w:rsidRDefault="00561734" w:rsidP="0056173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29508B" w:rsidRPr="00561734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01.09.2026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04.09.2026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</w:tr>
      <w:tr w:rsidR="0029508B" w:rsidRPr="00561734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08.09.2026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11.09.2026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15.09.2026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18.09.2026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22.09.2026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25.09.2026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29.09.2026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02.10.2026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06.10.2026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09.10.2026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13.10.2026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16.10.2026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20.10.2026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23.10.2026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10.11.2026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06.11.2026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17.11.2026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13.11.2026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24.11.2026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20.11.2026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01.12.2026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27.11.2026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08.12.2026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04.12.2026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15.12.2026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11.12.2026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22.12.2026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18.12.2026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29.12.2026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25.12.2026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12.01.2027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15.01.2027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19.01.2027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22.01.2027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26.01.2027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29.01.2027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02.02.2027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05.02.2027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09.02.2027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12.02.2027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16.02.2027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19.02.2027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02.03.2027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26.02.2027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09.03.2027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05.03.2027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16.03.2027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12.03.2027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23.03.2027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19.03.2027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proofErr w:type="gramStart"/>
            <w:r w:rsidRPr="00561734">
              <w:rPr>
                <w:rFonts w:ascii="Times New Roman" w:hAnsi="Times New Roman"/>
                <w:color w:val="000000"/>
                <w:sz w:val="24"/>
              </w:rPr>
              <w:t>Небесное</w:t>
            </w:r>
            <w:proofErr w:type="gramEnd"/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и земное в звуках и красках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06.04.2027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26.03.2027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13.04.2027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09.04.2027</w:t>
            </w:r>
          </w:p>
        </w:tc>
        <w:tc>
          <w:tcPr>
            <w:tcW w:w="1347" w:type="dxa"/>
          </w:tcPr>
          <w:p w:rsidR="0029508B" w:rsidRPr="00561734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20.04.2027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16.04.2027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27.04.2027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23.04.2027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04.05.2027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30.04.2027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11.05.2027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07.05.2027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Pr="00E94AB0" w:rsidRDefault="0029508B" w:rsidP="00505709">
            <w:r w:rsidRPr="00E94AB0">
              <w:t>18.05.2027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Pr="00F764A2" w:rsidRDefault="0029508B" w:rsidP="00505709">
            <w:r w:rsidRPr="00F764A2">
              <w:t>14.05.2027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29508B" w:rsidTr="007C1BAC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29508B" w:rsidRDefault="0029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29508B" w:rsidRPr="00561734" w:rsidRDefault="0029508B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29508B" w:rsidRDefault="0029508B" w:rsidP="00505709">
            <w:r w:rsidRPr="00E94AB0">
              <w:t>25.05.2027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  <w:tc>
          <w:tcPr>
            <w:tcW w:w="1347" w:type="dxa"/>
          </w:tcPr>
          <w:p w:rsidR="0029508B" w:rsidRDefault="0029508B" w:rsidP="00505709">
            <w:r w:rsidRPr="00F764A2">
              <w:t>21.05.2027</w:t>
            </w:r>
          </w:p>
        </w:tc>
        <w:tc>
          <w:tcPr>
            <w:tcW w:w="1347" w:type="dxa"/>
          </w:tcPr>
          <w:p w:rsidR="0029508B" w:rsidRDefault="0029508B">
            <w:pPr>
              <w:spacing w:after="0"/>
              <w:ind w:left="135"/>
            </w:pPr>
          </w:p>
        </w:tc>
      </w:tr>
      <w:tr w:rsidR="00561734" w:rsidRPr="00561734" w:rsidTr="00561734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1734" w:rsidRPr="00561734" w:rsidRDefault="00561734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auto"/>
          </w:tcPr>
          <w:p w:rsidR="00561734" w:rsidRPr="00561734" w:rsidRDefault="005617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561734" w:rsidRPr="00561734" w:rsidRDefault="005617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561734" w:rsidRPr="00561734" w:rsidRDefault="005617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393CAE" w:rsidRPr="00561734" w:rsidRDefault="00393CAE">
      <w:pPr>
        <w:sectPr w:rsidR="00393CAE" w:rsidRPr="005617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 w:rsidRPr="0056173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628"/>
        <w:gridCol w:w="1347"/>
        <w:gridCol w:w="1347"/>
        <w:gridCol w:w="1347"/>
        <w:gridCol w:w="1347"/>
      </w:tblGrid>
      <w:tr w:rsidR="006E1C20" w:rsidTr="006E1C20">
        <w:trPr>
          <w:trHeight w:val="309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C20" w:rsidRDefault="006E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1C20" w:rsidRDefault="006E1C20">
            <w:pPr>
              <w:spacing w:after="0"/>
              <w:ind w:left="135"/>
            </w:pPr>
          </w:p>
        </w:tc>
        <w:tc>
          <w:tcPr>
            <w:tcW w:w="46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1C20" w:rsidRDefault="006E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1C20" w:rsidRDefault="006E1C20">
            <w:pPr>
              <w:spacing w:after="0"/>
              <w:ind w:left="135"/>
            </w:pPr>
          </w:p>
        </w:tc>
        <w:tc>
          <w:tcPr>
            <w:tcW w:w="1347" w:type="dxa"/>
          </w:tcPr>
          <w:p w:rsidR="006E1C20" w:rsidRPr="006E1C20" w:rsidRDefault="006E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347" w:type="dxa"/>
          </w:tcPr>
          <w:p w:rsidR="006E1C20" w:rsidRPr="006E1C20" w:rsidRDefault="006E1C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347" w:type="dxa"/>
          </w:tcPr>
          <w:p w:rsidR="006E1C20" w:rsidRPr="006E1C20" w:rsidRDefault="006E1C20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E1C20" w:rsidRDefault="006E1C20" w:rsidP="006E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6E1C20" w:rsidTr="006E1C20">
        <w:trPr>
          <w:trHeight w:val="50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C20" w:rsidRDefault="006E1C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1C20" w:rsidRDefault="006E1C20"/>
        </w:tc>
        <w:tc>
          <w:tcPr>
            <w:tcW w:w="0" w:type="auto"/>
            <w:tcBorders>
              <w:top w:val="nil"/>
            </w:tcBorders>
          </w:tcPr>
          <w:p w:rsidR="006E1C20" w:rsidRPr="006E1C20" w:rsidRDefault="006E1C20">
            <w:r>
              <w:t>6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0" w:type="auto"/>
            <w:tcBorders>
              <w:top w:val="nil"/>
            </w:tcBorders>
          </w:tcPr>
          <w:p w:rsidR="006E1C20" w:rsidRDefault="006E1C20">
            <w:r>
              <w:t>6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0" w:type="auto"/>
            <w:tcBorders>
              <w:top w:val="nil"/>
            </w:tcBorders>
          </w:tcPr>
          <w:p w:rsidR="006E1C20" w:rsidRDefault="006E1C20">
            <w:r>
              <w:t>6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6E1C20" w:rsidRDefault="006E1C20">
            <w:r>
              <w:t>6</w:t>
            </w:r>
            <w:proofErr w:type="gramStart"/>
            <w:r>
              <w:t xml:space="preserve"> Б</w:t>
            </w:r>
            <w:proofErr w:type="gramEnd"/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04.09.2026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04.09.2026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11.09.2026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11.09.2026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18.09.2026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18.09.2026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25.09.2026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25.09.2026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02.10.2026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02.10.2026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09.10.2026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09.10.2026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16.10.2026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16.10.2026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23.10.2026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23.10.2026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06.11.2026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06.11.2026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13.11.2026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13.11.2026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20.11.2026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20.11.2026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27.11.2026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27.11.2026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04.12.2026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04.12.2026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11.12.2026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11.12.2026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18.12.2026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18.12.2026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25.12.2026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25.12.2026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15.01.2027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15.01.2027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22.01.2027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22.01.2027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29.01.2027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29.01.2027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05.02.2027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05.02.2027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12.02.2027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12.02.2027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19.02.2027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19.02.2027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26.02.2027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26.02.2027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05.03.2027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05.03.2027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12.03.2027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12.03.2027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19.03.2027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19.03.2027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26.03.2027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26.03.2027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09.04.2027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09.04.2027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16.04.2027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16.04.2027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23.04.2027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23.04.2027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30.04.2027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30.04.2027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07.05.2027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07.05.2027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347" w:type="dxa"/>
          </w:tcPr>
          <w:p w:rsidR="004B2379" w:rsidRPr="004C3197" w:rsidRDefault="004B2379" w:rsidP="00505709">
            <w:r w:rsidRPr="004C3197">
              <w:t>14.05.2027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Pr="004A2022" w:rsidRDefault="004B2379" w:rsidP="00505709">
            <w:r w:rsidRPr="004A2022">
              <w:t>14.05.2027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4B2379" w:rsidTr="00505709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347" w:type="dxa"/>
          </w:tcPr>
          <w:p w:rsidR="004B2379" w:rsidRDefault="004B2379" w:rsidP="00505709">
            <w:r w:rsidRPr="004C3197">
              <w:t>21.05.2027</w:t>
            </w:r>
          </w:p>
        </w:tc>
        <w:tc>
          <w:tcPr>
            <w:tcW w:w="1347" w:type="dxa"/>
          </w:tcPr>
          <w:p w:rsidR="004B2379" w:rsidRDefault="004B2379">
            <w:pPr>
              <w:spacing w:after="0"/>
              <w:ind w:left="135"/>
            </w:pPr>
          </w:p>
        </w:tc>
        <w:tc>
          <w:tcPr>
            <w:tcW w:w="1347" w:type="dxa"/>
          </w:tcPr>
          <w:p w:rsidR="004B2379" w:rsidRDefault="004B2379" w:rsidP="00505709">
            <w:r w:rsidRPr="004A2022">
              <w:t>21.05.2027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</w:p>
        </w:tc>
      </w:tr>
      <w:tr w:rsidR="006E1C20" w:rsidRPr="006E1C20" w:rsidTr="00505709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1C20" w:rsidRPr="00561734" w:rsidRDefault="006E1C20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auto"/>
          </w:tcPr>
          <w:p w:rsidR="006E1C20" w:rsidRPr="00561734" w:rsidRDefault="006E1C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6E1C20" w:rsidRPr="00561734" w:rsidRDefault="006E1C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</w:tcPr>
          <w:p w:rsidR="006E1C20" w:rsidRPr="00561734" w:rsidRDefault="006E1C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393CAE" w:rsidRPr="006E1C20" w:rsidRDefault="00393CAE">
      <w:pPr>
        <w:sectPr w:rsidR="00393CAE" w:rsidRPr="006E1C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 w:rsidRPr="006E1C2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34"/>
        <w:gridCol w:w="2422"/>
        <w:gridCol w:w="2422"/>
        <w:gridCol w:w="2422"/>
        <w:gridCol w:w="2422"/>
      </w:tblGrid>
      <w:tr w:rsidR="004B2379" w:rsidTr="004B2379">
        <w:trPr>
          <w:trHeight w:val="309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379" w:rsidRDefault="004B2379">
            <w:pPr>
              <w:spacing w:after="0"/>
              <w:ind w:left="135"/>
            </w:pPr>
          </w:p>
        </w:tc>
        <w:tc>
          <w:tcPr>
            <w:tcW w:w="3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379" w:rsidRDefault="004B23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2379" w:rsidRDefault="004B2379">
            <w:pPr>
              <w:spacing w:after="0"/>
              <w:ind w:left="135"/>
            </w:pPr>
          </w:p>
        </w:tc>
        <w:tc>
          <w:tcPr>
            <w:tcW w:w="2422" w:type="dxa"/>
          </w:tcPr>
          <w:p w:rsidR="004B2379" w:rsidRPr="004B2379" w:rsidRDefault="004B237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2422" w:type="dxa"/>
          </w:tcPr>
          <w:p w:rsidR="004B2379" w:rsidRPr="004B2379" w:rsidRDefault="004B2379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2422" w:type="dxa"/>
          </w:tcPr>
          <w:p w:rsidR="004B2379" w:rsidRPr="004B2379" w:rsidRDefault="004B2379" w:rsidP="004B2379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2422" w:type="dxa"/>
          </w:tcPr>
          <w:p w:rsidR="004B2379" w:rsidRPr="004B2379" w:rsidRDefault="004B237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4B2379" w:rsidTr="004B2379">
        <w:trPr>
          <w:trHeight w:val="509"/>
          <w:tblCellSpacing w:w="20" w:type="nil"/>
        </w:trPr>
        <w:tc>
          <w:tcPr>
            <w:tcW w:w="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379" w:rsidRDefault="004B2379"/>
        </w:tc>
        <w:tc>
          <w:tcPr>
            <w:tcW w:w="34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379" w:rsidRDefault="004B2379"/>
        </w:tc>
        <w:tc>
          <w:tcPr>
            <w:tcW w:w="2422" w:type="dxa"/>
            <w:tcBorders>
              <w:top w:val="nil"/>
            </w:tcBorders>
          </w:tcPr>
          <w:p w:rsidR="004B2379" w:rsidRPr="004B2379" w:rsidRDefault="004B2379">
            <w:r>
              <w:t>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422" w:type="dxa"/>
            <w:tcBorders>
              <w:top w:val="nil"/>
            </w:tcBorders>
          </w:tcPr>
          <w:p w:rsidR="004B2379" w:rsidRPr="004B2379" w:rsidRDefault="004B2379">
            <w:r>
              <w:t>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422" w:type="dxa"/>
            <w:tcBorders>
              <w:top w:val="nil"/>
            </w:tcBorders>
          </w:tcPr>
          <w:p w:rsidR="004B2379" w:rsidRPr="004B2379" w:rsidRDefault="004B2379">
            <w:r>
              <w:t>7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2422" w:type="dxa"/>
            <w:tcBorders>
              <w:top w:val="nil"/>
            </w:tcBorders>
          </w:tcPr>
          <w:p w:rsidR="004B2379" w:rsidRPr="004B2379" w:rsidRDefault="004B2379">
            <w:r>
              <w:t>7</w:t>
            </w:r>
            <w:proofErr w:type="gramStart"/>
            <w:r>
              <w:t xml:space="preserve"> Б</w:t>
            </w:r>
            <w:proofErr w:type="gramEnd"/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01.09.2026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02.09.2026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08.09.2026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09.09.2026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15.09.2026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16.09.2026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22.09.2026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23.09.2026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29.09.2026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30.09.2026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06.10.2026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07.10.2026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13.10.2026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14.10.2026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20.10.2026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21.10.2026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10.11.2026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11.11.2026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17.11.2026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18.11.2026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24.11.2026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25.11.2026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01.12.2026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02.12.2026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08.12.2026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09.12.2026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15.12.2026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16.12.2026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22.12.2026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23.12.2026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29.12.2026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30.12.2026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12.01.2027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13.01.2027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19.01.2027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20.01.2027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26.01.2027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27.01.2027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02.02.2027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03.02.2027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09.02.2027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10.02.2027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16.02.2027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17.02.2027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02.03.2027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24.02.2027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09.03.2027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03.03.2027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16.03.2027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10.03.2027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23.03.2027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17.03.2027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13.04.2027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24.03.2027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20.04.2027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14.04.2027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Рок-опера «Юнона и</w:t>
            </w:r>
            <w:proofErr w:type="gramStart"/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 А</w:t>
            </w:r>
            <w:proofErr w:type="gramEnd"/>
            <w:r w:rsidRPr="00561734">
              <w:rPr>
                <w:rFonts w:ascii="Times New Roman" w:hAnsi="Times New Roman"/>
                <w:color w:val="000000"/>
                <w:sz w:val="24"/>
              </w:rPr>
              <w:t>вось» А. Рыбникова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27.04.2027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21.04.2027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04.05.2027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28.04.2027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11.05.2027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05.05.2027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18.05.2027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12.05.2027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2422" w:type="dxa"/>
          </w:tcPr>
          <w:p w:rsidR="00EA024C" w:rsidRDefault="00EA024C" w:rsidP="00505709">
            <w:r w:rsidRPr="0048603E">
              <w:t>25.05.2027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Pr="00F27FBD" w:rsidRDefault="00EA024C" w:rsidP="00505709">
            <w:r w:rsidRPr="00F27FBD">
              <w:t>19.05.2027</w:t>
            </w:r>
          </w:p>
        </w:tc>
        <w:tc>
          <w:tcPr>
            <w:tcW w:w="2422" w:type="dxa"/>
          </w:tcPr>
          <w:p w:rsidR="00EA024C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A024C" w:rsidRPr="004B2379" w:rsidTr="004B2379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EA024C" w:rsidRDefault="00EA02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4" w:type="dxa"/>
            <w:tcMar>
              <w:top w:w="50" w:type="dxa"/>
              <w:left w:w="100" w:type="dxa"/>
            </w:tcMar>
            <w:vAlign w:val="center"/>
          </w:tcPr>
          <w:p w:rsidR="00EA024C" w:rsidRPr="00561734" w:rsidRDefault="00EA024C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2422" w:type="dxa"/>
          </w:tcPr>
          <w:p w:rsidR="00EA024C" w:rsidRPr="0048603E" w:rsidRDefault="00EA024C" w:rsidP="00505709">
            <w:r w:rsidRPr="0048603E">
              <w:t>25.05.2027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EA024C" w:rsidRDefault="00EA024C" w:rsidP="00505709">
            <w:r w:rsidRPr="00F27FBD">
              <w:t>26.05.2027</w:t>
            </w:r>
          </w:p>
        </w:tc>
        <w:tc>
          <w:tcPr>
            <w:tcW w:w="2422" w:type="dxa"/>
          </w:tcPr>
          <w:p w:rsidR="00EA024C" w:rsidRPr="00561734" w:rsidRDefault="00EA024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4B2379" w:rsidRPr="004B2379" w:rsidTr="004B2379">
        <w:trPr>
          <w:trHeight w:val="144"/>
          <w:tblCellSpacing w:w="20" w:type="nil"/>
        </w:trPr>
        <w:tc>
          <w:tcPr>
            <w:tcW w:w="4352" w:type="dxa"/>
            <w:gridSpan w:val="2"/>
            <w:tcMar>
              <w:top w:w="50" w:type="dxa"/>
              <w:left w:w="100" w:type="dxa"/>
            </w:tcMar>
            <w:vAlign w:val="center"/>
          </w:tcPr>
          <w:p w:rsidR="004B2379" w:rsidRPr="00561734" w:rsidRDefault="004B2379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422" w:type="dxa"/>
          </w:tcPr>
          <w:p w:rsidR="004B2379" w:rsidRPr="00561734" w:rsidRDefault="004B23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4B2379" w:rsidRPr="00561734" w:rsidRDefault="004B23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4B2379" w:rsidRPr="00561734" w:rsidRDefault="004B23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22" w:type="dxa"/>
          </w:tcPr>
          <w:p w:rsidR="004B2379" w:rsidRPr="00561734" w:rsidRDefault="004B237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393CAE" w:rsidRPr="004B2379" w:rsidRDefault="00393CAE">
      <w:pPr>
        <w:sectPr w:rsidR="00393CAE" w:rsidRPr="004B23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r w:rsidRPr="004B237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2991"/>
        <w:gridCol w:w="1816"/>
        <w:gridCol w:w="1821"/>
        <w:gridCol w:w="1816"/>
        <w:gridCol w:w="1821"/>
        <w:gridCol w:w="1484"/>
        <w:gridCol w:w="1484"/>
      </w:tblGrid>
      <w:tr w:rsidR="00671DDA" w:rsidTr="00671DDA">
        <w:trPr>
          <w:trHeight w:val="309"/>
          <w:tblCellSpacing w:w="20" w:type="nil"/>
        </w:trPr>
        <w:tc>
          <w:tcPr>
            <w:tcW w:w="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1DDA" w:rsidRDefault="00671DDA">
            <w:pPr>
              <w:spacing w:after="0"/>
              <w:ind w:left="135"/>
            </w:pPr>
          </w:p>
        </w:tc>
        <w:tc>
          <w:tcPr>
            <w:tcW w:w="2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1DDA" w:rsidRDefault="00671DDA">
            <w:pPr>
              <w:spacing w:after="0"/>
              <w:ind w:left="135"/>
            </w:pPr>
          </w:p>
        </w:tc>
        <w:tc>
          <w:tcPr>
            <w:tcW w:w="1816" w:type="dxa"/>
          </w:tcPr>
          <w:p w:rsidR="00671DDA" w:rsidRPr="00505709" w:rsidRDefault="00671DD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821" w:type="dxa"/>
          </w:tcPr>
          <w:p w:rsidR="00671DDA" w:rsidRPr="00505709" w:rsidRDefault="00671DDA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816" w:type="dxa"/>
          </w:tcPr>
          <w:p w:rsidR="00671DDA" w:rsidRPr="00505709" w:rsidRDefault="00671DDA" w:rsidP="00A3564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821" w:type="dxa"/>
          </w:tcPr>
          <w:p w:rsidR="00671DDA" w:rsidRPr="00505709" w:rsidRDefault="00671DDA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  <w:tc>
          <w:tcPr>
            <w:tcW w:w="1484" w:type="dxa"/>
          </w:tcPr>
          <w:p w:rsidR="00671DDA" w:rsidRPr="00505709" w:rsidRDefault="00671DDA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</w:p>
        </w:tc>
        <w:tc>
          <w:tcPr>
            <w:tcW w:w="1484" w:type="dxa"/>
          </w:tcPr>
          <w:p w:rsidR="00671DDA" w:rsidRPr="00505709" w:rsidRDefault="00671DDA" w:rsidP="0050570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факту</w:t>
            </w:r>
          </w:p>
        </w:tc>
      </w:tr>
      <w:tr w:rsidR="00671DDA" w:rsidTr="00671DDA">
        <w:trPr>
          <w:trHeight w:val="509"/>
          <w:tblCellSpacing w:w="20" w:type="nil"/>
        </w:trPr>
        <w:tc>
          <w:tcPr>
            <w:tcW w:w="8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DDA" w:rsidRDefault="00671DDA"/>
        </w:tc>
        <w:tc>
          <w:tcPr>
            <w:tcW w:w="29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DDA" w:rsidRDefault="00671DDA"/>
        </w:tc>
        <w:tc>
          <w:tcPr>
            <w:tcW w:w="1816" w:type="dxa"/>
            <w:tcBorders>
              <w:top w:val="nil"/>
            </w:tcBorders>
          </w:tcPr>
          <w:p w:rsidR="00671DDA" w:rsidRPr="00505709" w:rsidRDefault="00671DDA">
            <w:r>
              <w:t>8А</w:t>
            </w:r>
          </w:p>
        </w:tc>
        <w:tc>
          <w:tcPr>
            <w:tcW w:w="1821" w:type="dxa"/>
            <w:tcBorders>
              <w:top w:val="nil"/>
            </w:tcBorders>
          </w:tcPr>
          <w:p w:rsidR="00671DDA" w:rsidRDefault="00671DDA"/>
        </w:tc>
        <w:tc>
          <w:tcPr>
            <w:tcW w:w="1816" w:type="dxa"/>
            <w:tcBorders>
              <w:top w:val="nil"/>
            </w:tcBorders>
          </w:tcPr>
          <w:p w:rsidR="00671DDA" w:rsidRPr="00505709" w:rsidRDefault="00671DDA" w:rsidP="00A35642">
            <w:r>
              <w:t>8</w:t>
            </w:r>
            <w:proofErr w:type="gramStart"/>
            <w:r>
              <w:t xml:space="preserve"> Б</w:t>
            </w:r>
            <w:proofErr w:type="gramEnd"/>
          </w:p>
        </w:tc>
        <w:tc>
          <w:tcPr>
            <w:tcW w:w="1821" w:type="dxa"/>
            <w:tcBorders>
              <w:top w:val="nil"/>
            </w:tcBorders>
          </w:tcPr>
          <w:p w:rsidR="00671DDA" w:rsidRDefault="00671DDA"/>
        </w:tc>
        <w:tc>
          <w:tcPr>
            <w:tcW w:w="1484" w:type="dxa"/>
            <w:tcBorders>
              <w:top w:val="nil"/>
            </w:tcBorders>
          </w:tcPr>
          <w:p w:rsidR="00671DDA" w:rsidRPr="00505709" w:rsidRDefault="00671DDA">
            <w:r>
              <w:t>8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484" w:type="dxa"/>
            <w:tcBorders>
              <w:top w:val="nil"/>
            </w:tcBorders>
          </w:tcPr>
          <w:p w:rsidR="00671DDA" w:rsidRDefault="00671DDA"/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04.09.2026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02.09.2026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02.09.2026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11.09.2026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09.09.2026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09.09.2026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18.09.2026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16.09.2026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16.09.2026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25.09.2026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23.09.2026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23.09.2026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02.10.2026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30.09.2026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30.09.2026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09.10.2026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07.10.2026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07.10.2026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16.10.2026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14.10.2026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14.10.2026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23.10.2026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21.10.2026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21.10.2026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06.11.2026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11.11.2026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11.11.2026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13.11.2026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18.11.2026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18.11.2026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20.11.2026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25.11.2026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25.11.2026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27.11.2026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02.12.2026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02.12.2026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04.12.2026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09.12.2026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09.12.2026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11.12.2026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16.12.2026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16.12.2026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18.12.2026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23.12.2026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23.12.2026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25.12.2026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30.12.2026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30.12.2026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15.01.2027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13.01.2027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13.01.2027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22.01.2027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20.01.2027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20.01.2027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29.01.2027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27.01.2027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27.01.2027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05.02.2027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03.02.2027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03.02.2027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12.02.2027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10.02.2027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10.02.2027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19.02.2027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17.02.2027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17.02.2027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26.02.2027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24.02.2027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24.02.2027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05.03.2027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03.03.2027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03.03.2027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Свет фресок Дионисия —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миру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lastRenderedPageBreak/>
              <w:t>12.03.2027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10.03.2027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10.03.2027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19.03.2027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17.03.2027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17.03.2027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26.03.2027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24.03.2027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24.03.2027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09.04.2027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14.04.2027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14.04.2027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16.04.2027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21.04.2027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21.04.2027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23.04.2027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28.04.2027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28.04.2027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30.04.2027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05.05.2027</w:t>
            </w:r>
          </w:p>
        </w:tc>
        <w:tc>
          <w:tcPr>
            <w:tcW w:w="1821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05.05.2027</w:t>
            </w:r>
          </w:p>
        </w:tc>
        <w:tc>
          <w:tcPr>
            <w:tcW w:w="1484" w:type="dxa"/>
          </w:tcPr>
          <w:p w:rsidR="00671DDA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07.05.2027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12.05.2027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12.05.2027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1816" w:type="dxa"/>
          </w:tcPr>
          <w:p w:rsidR="00671DDA" w:rsidRPr="00ED3BA0" w:rsidRDefault="00671DDA" w:rsidP="00390978">
            <w:r w:rsidRPr="00ED3BA0">
              <w:t>14.05.2027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977EBD" w:rsidRDefault="00671DDA" w:rsidP="00A35642">
            <w:r w:rsidRPr="00977EBD">
              <w:t>19.05.2027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977EBD" w:rsidRDefault="00671DDA" w:rsidP="0019354F">
            <w:r w:rsidRPr="00977EBD">
              <w:t>19.05.2027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671DDA" w:rsidRDefault="00671D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1" w:type="dxa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 xml:space="preserve">Музыка и песни </w:t>
            </w:r>
            <w:proofErr w:type="spellStart"/>
            <w:r w:rsidRPr="00561734">
              <w:rPr>
                <w:rFonts w:ascii="Times New Roman" w:hAnsi="Times New Roman"/>
                <w:color w:val="000000"/>
                <w:sz w:val="24"/>
              </w:rPr>
              <w:t>Б.Окуджавы</w:t>
            </w:r>
            <w:proofErr w:type="spellEnd"/>
          </w:p>
        </w:tc>
        <w:tc>
          <w:tcPr>
            <w:tcW w:w="1816" w:type="dxa"/>
          </w:tcPr>
          <w:p w:rsidR="00671DDA" w:rsidRDefault="00671DDA" w:rsidP="00390978">
            <w:r w:rsidRPr="00ED3BA0">
              <w:t>21.05.2027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Default="00671DDA" w:rsidP="00A35642">
            <w:r w:rsidRPr="00977EBD">
              <w:t>26.05.2027</w:t>
            </w: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Default="00671DDA" w:rsidP="0019354F">
            <w:r w:rsidRPr="00977EBD">
              <w:t>26.05.2027</w:t>
            </w: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71DDA" w:rsidRPr="00505709" w:rsidTr="00671DDA">
        <w:trPr>
          <w:trHeight w:val="144"/>
          <w:tblCellSpacing w:w="20" w:type="nil"/>
        </w:trPr>
        <w:tc>
          <w:tcPr>
            <w:tcW w:w="3798" w:type="dxa"/>
            <w:gridSpan w:val="2"/>
            <w:tcMar>
              <w:top w:w="50" w:type="dxa"/>
              <w:left w:w="100" w:type="dxa"/>
            </w:tcMar>
            <w:vAlign w:val="center"/>
          </w:tcPr>
          <w:p w:rsidR="00671DDA" w:rsidRPr="00561734" w:rsidRDefault="00671DDA">
            <w:pPr>
              <w:spacing w:after="0"/>
              <w:ind w:left="135"/>
            </w:pPr>
            <w:r w:rsidRPr="005617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16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16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21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4" w:type="dxa"/>
          </w:tcPr>
          <w:p w:rsidR="00671DDA" w:rsidRPr="00561734" w:rsidRDefault="00671D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393CAE" w:rsidRPr="00505709" w:rsidRDefault="00393CAE">
      <w:pPr>
        <w:sectPr w:rsidR="00393CAE" w:rsidRPr="005057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Pr="00505709" w:rsidRDefault="00393CAE">
      <w:pPr>
        <w:sectPr w:rsidR="00393CAE" w:rsidRPr="005057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CAE" w:rsidRDefault="00561734">
      <w:pPr>
        <w:spacing w:after="0"/>
        <w:ind w:left="120"/>
      </w:pPr>
      <w:bookmarkStart w:id="11" w:name="block-1001957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93CAE" w:rsidRDefault="005617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93CAE" w:rsidRDefault="00393CAE">
      <w:pPr>
        <w:spacing w:after="0" w:line="480" w:lineRule="auto"/>
        <w:ind w:left="120"/>
      </w:pPr>
    </w:p>
    <w:p w:rsidR="00393CAE" w:rsidRDefault="00393CAE">
      <w:pPr>
        <w:spacing w:after="0" w:line="480" w:lineRule="auto"/>
        <w:ind w:left="120"/>
      </w:pPr>
    </w:p>
    <w:p w:rsidR="00393CAE" w:rsidRDefault="00393CAE">
      <w:pPr>
        <w:spacing w:after="0"/>
        <w:ind w:left="120"/>
      </w:pPr>
    </w:p>
    <w:p w:rsidR="00393CAE" w:rsidRDefault="005617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93CAE" w:rsidRDefault="00393CAE">
      <w:pPr>
        <w:spacing w:after="0" w:line="480" w:lineRule="auto"/>
        <w:ind w:left="120"/>
      </w:pPr>
    </w:p>
    <w:p w:rsidR="00393CAE" w:rsidRDefault="00393CAE">
      <w:pPr>
        <w:spacing w:after="0"/>
        <w:ind w:left="120"/>
      </w:pPr>
    </w:p>
    <w:p w:rsidR="00393CAE" w:rsidRPr="00561734" w:rsidRDefault="00561734">
      <w:pPr>
        <w:spacing w:after="0" w:line="480" w:lineRule="auto"/>
        <w:ind w:left="120"/>
      </w:pPr>
      <w:r w:rsidRPr="00561734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93CAE" w:rsidRPr="00561734" w:rsidRDefault="00393CAE">
      <w:pPr>
        <w:spacing w:after="0" w:line="480" w:lineRule="auto"/>
        <w:ind w:left="120"/>
      </w:pPr>
    </w:p>
    <w:p w:rsidR="00393CAE" w:rsidRPr="00561734" w:rsidRDefault="00393CAE">
      <w:pPr>
        <w:sectPr w:rsidR="00393CAE" w:rsidRPr="0056173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61734" w:rsidRPr="00561734" w:rsidRDefault="00561734"/>
    <w:sectPr w:rsidR="00561734" w:rsidRPr="005617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CAE"/>
    <w:rsid w:val="000A34E1"/>
    <w:rsid w:val="0029508B"/>
    <w:rsid w:val="00393CAE"/>
    <w:rsid w:val="004B2379"/>
    <w:rsid w:val="00505709"/>
    <w:rsid w:val="00561734"/>
    <w:rsid w:val="00671DDA"/>
    <w:rsid w:val="006E1C20"/>
    <w:rsid w:val="007C1BAC"/>
    <w:rsid w:val="00A451C3"/>
    <w:rsid w:val="00B17E92"/>
    <w:rsid w:val="00B517D0"/>
    <w:rsid w:val="00D04A96"/>
    <w:rsid w:val="00EA024C"/>
    <w:rsid w:val="00FA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0A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17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7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0A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17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7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Z5C6A7X1G" TargetMode="External"/><Relationship Id="rId18" Type="http://schemas.openxmlformats.org/officeDocument/2006/relationships/hyperlink" Target="https://m.edsoo.ru/T6P1T9G8Y" TargetMode="External"/><Relationship Id="rId26" Type="http://schemas.openxmlformats.org/officeDocument/2006/relationships/hyperlink" Target="https://m.edsoo.ru/R6O9I0M9Z" TargetMode="External"/><Relationship Id="rId39" Type="http://schemas.openxmlformats.org/officeDocument/2006/relationships/hyperlink" Target="https://m.edsoo.ru/Z9W6L3U2I" TargetMode="External"/><Relationship Id="rId21" Type="http://schemas.openxmlformats.org/officeDocument/2006/relationships/hyperlink" Target="https://m.edsoo.ru/B9N7C7P0A" TargetMode="External"/><Relationship Id="rId34" Type="http://schemas.openxmlformats.org/officeDocument/2006/relationships/hyperlink" Target="https://m.edsoo.ru/T3S2W5W2J" TargetMode="External"/><Relationship Id="rId42" Type="http://schemas.openxmlformats.org/officeDocument/2006/relationships/hyperlink" Target="https://m.edsoo.ru/G0O5A8G8S" TargetMode="External"/><Relationship Id="rId47" Type="http://schemas.openxmlformats.org/officeDocument/2006/relationships/hyperlink" Target="https://m.edsoo.ru/J1A9T4M8L" TargetMode="External"/><Relationship Id="rId50" Type="http://schemas.openxmlformats.org/officeDocument/2006/relationships/hyperlink" Target="https://m.edsoo.ru/R0V9W3X6Q" TargetMode="External"/><Relationship Id="rId55" Type="http://schemas.openxmlformats.org/officeDocument/2006/relationships/hyperlink" Target="https://m.edsoo.ru/N8A3J6C1O" TargetMode="External"/><Relationship Id="rId63" Type="http://schemas.openxmlformats.org/officeDocument/2006/relationships/hyperlink" Target="https://m.edsoo.ru/K5Y2Q0Y4O" TargetMode="External"/><Relationship Id="rId68" Type="http://schemas.openxmlformats.org/officeDocument/2006/relationships/hyperlink" Target="https://m.edsoo.ru/F0I0V3M5F" TargetMode="External"/><Relationship Id="rId76" Type="http://schemas.openxmlformats.org/officeDocument/2006/relationships/hyperlink" Target="https://m.edsoo.ru/Z7D0R8Y7M" TargetMode="External"/><Relationship Id="rId7" Type="http://schemas.openxmlformats.org/officeDocument/2006/relationships/hyperlink" Target="https://m.edsoo.ru/H9A8Y5Z2J" TargetMode="External"/><Relationship Id="rId71" Type="http://schemas.openxmlformats.org/officeDocument/2006/relationships/hyperlink" Target="https://m.edsoo.ru/B3K6Y9R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S9V4O3S5H" TargetMode="External"/><Relationship Id="rId29" Type="http://schemas.openxmlformats.org/officeDocument/2006/relationships/hyperlink" Target="https://m.edsoo.ru/S1F6Y5N0P" TargetMode="External"/><Relationship Id="rId11" Type="http://schemas.openxmlformats.org/officeDocument/2006/relationships/hyperlink" Target="https://m.edsoo.ru/H2C0N6Y0T" TargetMode="External"/><Relationship Id="rId24" Type="http://schemas.openxmlformats.org/officeDocument/2006/relationships/hyperlink" Target="https://m.edsoo.ru/K0T3E4D1V" TargetMode="External"/><Relationship Id="rId32" Type="http://schemas.openxmlformats.org/officeDocument/2006/relationships/hyperlink" Target="https://m.edsoo.ru/X1G7M8Z1Y" TargetMode="External"/><Relationship Id="rId37" Type="http://schemas.openxmlformats.org/officeDocument/2006/relationships/hyperlink" Target="https://m.edsoo.ru/Q6B0U5W1F" TargetMode="External"/><Relationship Id="rId40" Type="http://schemas.openxmlformats.org/officeDocument/2006/relationships/hyperlink" Target="https://m.edsoo.ru/V7M8Q3O7Q" TargetMode="External"/><Relationship Id="rId45" Type="http://schemas.openxmlformats.org/officeDocument/2006/relationships/hyperlink" Target="https://m.edsoo.ru/G3P6Q3Q3C" TargetMode="External"/><Relationship Id="rId53" Type="http://schemas.openxmlformats.org/officeDocument/2006/relationships/hyperlink" Target="https://m.edsoo.ru/X3S0S7O8E" TargetMode="External"/><Relationship Id="rId58" Type="http://schemas.openxmlformats.org/officeDocument/2006/relationships/hyperlink" Target="https://m.edsoo.ru/N3G4A5W5I" TargetMode="External"/><Relationship Id="rId66" Type="http://schemas.openxmlformats.org/officeDocument/2006/relationships/hyperlink" Target="https://m.edsoo.ru/Q6D2B6W2K" TargetMode="External"/><Relationship Id="rId74" Type="http://schemas.openxmlformats.org/officeDocument/2006/relationships/hyperlink" Target="https://m.edsoo.ru/X0U2G7Z4Y" TargetMode="External"/><Relationship Id="rId5" Type="http://schemas.openxmlformats.org/officeDocument/2006/relationships/hyperlink" Target="https://m.edsoo.ru/Z5J7J0R2E" TargetMode="External"/><Relationship Id="rId15" Type="http://schemas.openxmlformats.org/officeDocument/2006/relationships/hyperlink" Target="https://m.edsoo.ru/R6O5J3Y2U" TargetMode="External"/><Relationship Id="rId23" Type="http://schemas.openxmlformats.org/officeDocument/2006/relationships/hyperlink" Target="https://m.edsoo.ru/B0L2O1D9U" TargetMode="External"/><Relationship Id="rId28" Type="http://schemas.openxmlformats.org/officeDocument/2006/relationships/hyperlink" Target="https://m.edsoo.ru/C9N0M1C0S" TargetMode="External"/><Relationship Id="rId36" Type="http://schemas.openxmlformats.org/officeDocument/2006/relationships/hyperlink" Target="https://m.edsoo.ru/Z4W5X7W1W" TargetMode="External"/><Relationship Id="rId49" Type="http://schemas.openxmlformats.org/officeDocument/2006/relationships/hyperlink" Target="https://m.edsoo.ru/D9Z2Y3P4W" TargetMode="External"/><Relationship Id="rId57" Type="http://schemas.openxmlformats.org/officeDocument/2006/relationships/hyperlink" Target="https://m.edsoo.ru/W8D7M1G8W" TargetMode="External"/><Relationship Id="rId61" Type="http://schemas.openxmlformats.org/officeDocument/2006/relationships/hyperlink" Target="https://m.edsoo.ru/T7L5E8B9I" TargetMode="External"/><Relationship Id="rId10" Type="http://schemas.openxmlformats.org/officeDocument/2006/relationships/hyperlink" Target="https://m.edsoo.ru/L8P9L0X5G" TargetMode="External"/><Relationship Id="rId19" Type="http://schemas.openxmlformats.org/officeDocument/2006/relationships/hyperlink" Target="https://m.edsoo.ru/U3W8G7H3O" TargetMode="External"/><Relationship Id="rId31" Type="http://schemas.openxmlformats.org/officeDocument/2006/relationships/hyperlink" Target="https://m.edsoo.ru/M1L2J7T8X" TargetMode="External"/><Relationship Id="rId44" Type="http://schemas.openxmlformats.org/officeDocument/2006/relationships/hyperlink" Target="https://m.edsoo.ru/E0U8N5G2L" TargetMode="External"/><Relationship Id="rId52" Type="http://schemas.openxmlformats.org/officeDocument/2006/relationships/hyperlink" Target="https://m.edsoo.ru/B0G5U4U7I" TargetMode="External"/><Relationship Id="rId60" Type="http://schemas.openxmlformats.org/officeDocument/2006/relationships/hyperlink" Target="https://m.edsoo.ru/T4G1Z9L7J" TargetMode="External"/><Relationship Id="rId65" Type="http://schemas.openxmlformats.org/officeDocument/2006/relationships/hyperlink" Target="https://m.edsoo.ru/D9O5V3T3H" TargetMode="External"/><Relationship Id="rId73" Type="http://schemas.openxmlformats.org/officeDocument/2006/relationships/hyperlink" Target="https://m.edsoo.ru/V5X5R6J9O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0X4O9F8E" TargetMode="External"/><Relationship Id="rId14" Type="http://schemas.openxmlformats.org/officeDocument/2006/relationships/hyperlink" Target="https://m.edsoo.ru/W5R7D2M5X" TargetMode="External"/><Relationship Id="rId22" Type="http://schemas.openxmlformats.org/officeDocument/2006/relationships/hyperlink" Target="https://m.edsoo.ru/Q6J8O2U0E" TargetMode="External"/><Relationship Id="rId27" Type="http://schemas.openxmlformats.org/officeDocument/2006/relationships/hyperlink" Target="https://m.edsoo.ru/M7O4W5P5Q" TargetMode="External"/><Relationship Id="rId30" Type="http://schemas.openxmlformats.org/officeDocument/2006/relationships/hyperlink" Target="https://m.edsoo.ru/C7J9Y4I6A" TargetMode="External"/><Relationship Id="rId35" Type="http://schemas.openxmlformats.org/officeDocument/2006/relationships/hyperlink" Target="https://m.edsoo.ru/C0T0K5J9K" TargetMode="External"/><Relationship Id="rId43" Type="http://schemas.openxmlformats.org/officeDocument/2006/relationships/hyperlink" Target="https://m.edsoo.ru/X3G2S9R0E" TargetMode="External"/><Relationship Id="rId48" Type="http://schemas.openxmlformats.org/officeDocument/2006/relationships/hyperlink" Target="https://m.edsoo.ru/H9K5C6Q7F" TargetMode="External"/><Relationship Id="rId56" Type="http://schemas.openxmlformats.org/officeDocument/2006/relationships/hyperlink" Target="https://m.edsoo.ru/Z9I1I4O7H" TargetMode="External"/><Relationship Id="rId64" Type="http://schemas.openxmlformats.org/officeDocument/2006/relationships/hyperlink" Target="https://m.edsoo.ru/X1I8A1M4X" TargetMode="External"/><Relationship Id="rId69" Type="http://schemas.openxmlformats.org/officeDocument/2006/relationships/hyperlink" Target="https://m.edsoo.ru/V6O0N5Y8D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C5I9H1I9X" TargetMode="External"/><Relationship Id="rId51" Type="http://schemas.openxmlformats.org/officeDocument/2006/relationships/hyperlink" Target="https://m.edsoo.ru/Y0J9Y9Y7Y" TargetMode="External"/><Relationship Id="rId72" Type="http://schemas.openxmlformats.org/officeDocument/2006/relationships/hyperlink" Target="https://m.edsoo.ru/X0Q0V7Q8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N9A0N3F4W" TargetMode="External"/><Relationship Id="rId17" Type="http://schemas.openxmlformats.org/officeDocument/2006/relationships/hyperlink" Target="https://m.edsoo.ru/B5J3Z5K9F" TargetMode="External"/><Relationship Id="rId25" Type="http://schemas.openxmlformats.org/officeDocument/2006/relationships/hyperlink" Target="https://m.edsoo.ru/Q4H8F9P3H" TargetMode="External"/><Relationship Id="rId33" Type="http://schemas.openxmlformats.org/officeDocument/2006/relationships/hyperlink" Target="https://m.edsoo.ru/N2M1R6Y1M" TargetMode="External"/><Relationship Id="rId38" Type="http://schemas.openxmlformats.org/officeDocument/2006/relationships/hyperlink" Target="https://m.edsoo.ru/U8T9Z3U7W" TargetMode="External"/><Relationship Id="rId46" Type="http://schemas.openxmlformats.org/officeDocument/2006/relationships/hyperlink" Target="https://m.edsoo.ru/Y6Q0I3K0F" TargetMode="External"/><Relationship Id="rId59" Type="http://schemas.openxmlformats.org/officeDocument/2006/relationships/hyperlink" Target="https://m.edsoo.ru/Y5O3F8N4Q" TargetMode="External"/><Relationship Id="rId67" Type="http://schemas.openxmlformats.org/officeDocument/2006/relationships/hyperlink" Target="https://m.edsoo.ru/Z1C5N7N6T" TargetMode="External"/><Relationship Id="rId20" Type="http://schemas.openxmlformats.org/officeDocument/2006/relationships/hyperlink" Target="https://m.edsoo.ru/P9T6R0E7D" TargetMode="External"/><Relationship Id="rId41" Type="http://schemas.openxmlformats.org/officeDocument/2006/relationships/hyperlink" Target="https://m.edsoo.ru/U2A7N1Z0E" TargetMode="External"/><Relationship Id="rId54" Type="http://schemas.openxmlformats.org/officeDocument/2006/relationships/hyperlink" Target="https://m.edsoo.ru/G9X2X0Z3R" TargetMode="External"/><Relationship Id="rId62" Type="http://schemas.openxmlformats.org/officeDocument/2006/relationships/hyperlink" Target="https://m.edsoo.ru/G1J2D7M1G" TargetMode="External"/><Relationship Id="rId70" Type="http://schemas.openxmlformats.org/officeDocument/2006/relationships/hyperlink" Target="https://m.edsoo.ru/M2F2H8T5X" TargetMode="External"/><Relationship Id="rId75" Type="http://schemas.openxmlformats.org/officeDocument/2006/relationships/hyperlink" Target="https://m.edsoo.ru/U2I9E0C0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1L1Y8D2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12473</Words>
  <Characters>71101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Бармина</dc:creator>
  <cp:lastModifiedBy>Анна Бармина</cp:lastModifiedBy>
  <cp:revision>3</cp:revision>
  <cp:lastPrinted>2026-09-29T17:00:00Z</cp:lastPrinted>
  <dcterms:created xsi:type="dcterms:W3CDTF">2026-09-29T17:07:00Z</dcterms:created>
  <dcterms:modified xsi:type="dcterms:W3CDTF">2026-10-16T04:57:00Z</dcterms:modified>
</cp:coreProperties>
</file>