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07" w:rsidRDefault="008D6C07" w:rsidP="008D6C07">
      <w:pPr>
        <w:ind w:left="2141" w:firstLine="331"/>
        <w:jc w:val="center"/>
      </w:pPr>
      <w:r>
        <w:t>План работы профсоюзной организации МКОУ «</w:t>
      </w:r>
      <w:proofErr w:type="spellStart"/>
      <w:r>
        <w:t>Новомаксимовская</w:t>
      </w:r>
      <w:proofErr w:type="spellEnd"/>
      <w:r>
        <w:t xml:space="preserve"> СОШ»</w:t>
      </w:r>
    </w:p>
    <w:p w:rsidR="00E609DB" w:rsidRDefault="008D6C07" w:rsidP="008D6C07">
      <w:pPr>
        <w:ind w:left="2141" w:firstLine="331"/>
        <w:jc w:val="center"/>
      </w:pPr>
      <w:r>
        <w:t xml:space="preserve">на </w:t>
      </w:r>
      <w:r>
        <w:t>2023-2024 учебный год</w:t>
      </w:r>
    </w:p>
    <w:tbl>
      <w:tblPr>
        <w:tblStyle w:val="TableGrid"/>
        <w:tblW w:w="10765" w:type="dxa"/>
        <w:tblInd w:w="-1131" w:type="dxa"/>
        <w:tblCellMar>
          <w:top w:w="0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6392"/>
        <w:gridCol w:w="142"/>
        <w:gridCol w:w="1419"/>
        <w:gridCol w:w="2261"/>
      </w:tblGrid>
      <w:tr w:rsidR="00E609DB" w:rsidTr="008D6C07">
        <w:trPr>
          <w:trHeight w:val="863"/>
        </w:trPr>
        <w:tc>
          <w:tcPr>
            <w:tcW w:w="551" w:type="dxa"/>
            <w:tcBorders>
              <w:top w:val="single" w:sz="2" w:space="0" w:color="FFFFFF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after="300"/>
              <w:ind w:left="142" w:right="0" w:firstLine="0"/>
            </w:pPr>
            <w:r>
              <w:t>№</w:t>
            </w:r>
            <w:r>
              <w:rPr>
                <w:b w:val="0"/>
              </w:rPr>
              <w:t xml:space="preserve"> </w:t>
            </w:r>
          </w:p>
          <w:p w:rsidR="00E609DB" w:rsidRDefault="008D6C07">
            <w:pPr>
              <w:ind w:left="91" w:right="0" w:firstLine="0"/>
            </w:pPr>
            <w:r>
              <w:t>п/п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tcBorders>
              <w:top w:val="single" w:sz="2" w:space="0" w:color="FFFFFF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1" w:firstLine="0"/>
              <w:jc w:val="center"/>
            </w:pPr>
            <w:r>
              <w:t>Мероприятия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2" w:space="0" w:color="FFFFFF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t>Сроки выполнения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61" w:type="dxa"/>
            <w:tcBorders>
              <w:top w:val="single" w:sz="2" w:space="0" w:color="FFFFFF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2" w:firstLine="0"/>
              <w:jc w:val="center"/>
            </w:pPr>
            <w:r>
              <w:t>Ответственные</w:t>
            </w:r>
            <w:r>
              <w:rPr>
                <w:b w:val="0"/>
              </w:rPr>
              <w:t xml:space="preserve"> </w:t>
            </w:r>
          </w:p>
        </w:tc>
      </w:tr>
      <w:tr w:rsidR="00E609DB">
        <w:trPr>
          <w:trHeight w:val="305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  <w:tc>
          <w:tcPr>
            <w:tcW w:w="7953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E609DB" w:rsidRDefault="008D6C07">
            <w:pPr>
              <w:ind w:left="3362" w:right="0" w:firstLine="0"/>
            </w:pPr>
            <w:r>
              <w:t>I. Общее профсоюзное собрание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</w:tr>
      <w:tr w:rsidR="00E609DB" w:rsidTr="008D6C07">
        <w:trPr>
          <w:trHeight w:val="907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after="187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1" w:right="0" w:firstLine="0"/>
            </w:pPr>
            <w:r>
              <w:rPr>
                <w:b w:val="0"/>
              </w:rPr>
              <w:t xml:space="preserve">Выборы членов профкома в профсоюзный комитет школы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20" w:firstLine="0"/>
              <w:jc w:val="center"/>
            </w:pPr>
            <w:r>
              <w:rPr>
                <w:b w:val="0"/>
              </w:rPr>
              <w:t xml:space="preserve">Август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</w:t>
            </w:r>
            <w:proofErr w:type="gramStart"/>
            <w:r>
              <w:rPr>
                <w:b w:val="0"/>
              </w:rPr>
              <w:t>ПО,  члены</w:t>
            </w:r>
            <w:proofErr w:type="gramEnd"/>
            <w:r>
              <w:rPr>
                <w:b w:val="0"/>
              </w:rPr>
              <w:t xml:space="preserve"> профкома </w:t>
            </w:r>
          </w:p>
        </w:tc>
      </w:tr>
      <w:tr w:rsidR="00E609DB" w:rsidTr="008D6C07">
        <w:trPr>
          <w:trHeight w:val="1073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1" w:right="0" w:firstLine="0"/>
            </w:pPr>
            <w:r>
              <w:rPr>
                <w:b w:val="0"/>
              </w:rPr>
              <w:t xml:space="preserve">Отчет председателя профсоюзной организации о деятельности профсоюзного комитета за первое полугодие 2023-2024 учебного </w:t>
            </w:r>
            <w:proofErr w:type="gramStart"/>
            <w:r>
              <w:rPr>
                <w:b w:val="0"/>
              </w:rPr>
              <w:t xml:space="preserve">года.  </w:t>
            </w:r>
            <w:proofErr w:type="gramEnd"/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5" w:firstLine="0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ПО, Члены профкома </w:t>
            </w:r>
          </w:p>
        </w:tc>
      </w:tr>
      <w:tr w:rsidR="00E609DB">
        <w:trPr>
          <w:trHeight w:val="305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  <w:tc>
          <w:tcPr>
            <w:tcW w:w="7953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E609DB" w:rsidRDefault="008D6C07">
            <w:pPr>
              <w:ind w:left="3809" w:right="0" w:firstLine="0"/>
            </w:pPr>
            <w:r>
              <w:t>II. Заседания профкома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</w:tr>
      <w:tr w:rsidR="00E609DB" w:rsidTr="008D6C07">
        <w:trPr>
          <w:trHeight w:val="1412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after="439"/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after="23"/>
              <w:ind w:left="4" w:right="0" w:firstLine="0"/>
            </w:pPr>
            <w:r>
              <w:rPr>
                <w:b w:val="0"/>
              </w:rPr>
              <w:t xml:space="preserve">О подготовке </w:t>
            </w:r>
            <w:proofErr w:type="gramStart"/>
            <w:r>
              <w:rPr>
                <w:b w:val="0"/>
              </w:rPr>
              <w:t>ко  Дню</w:t>
            </w:r>
            <w:proofErr w:type="gramEnd"/>
            <w:r>
              <w:rPr>
                <w:b w:val="0"/>
              </w:rPr>
              <w:t xml:space="preserve"> Знаний </w:t>
            </w:r>
          </w:p>
          <w:p w:rsidR="00E609DB" w:rsidRDefault="008D6C07">
            <w:pPr>
              <w:spacing w:line="279" w:lineRule="auto"/>
              <w:ind w:left="4" w:right="0" w:firstLine="0"/>
            </w:pPr>
            <w:r>
              <w:rPr>
                <w:b w:val="0"/>
              </w:rPr>
              <w:t xml:space="preserve"> </w:t>
            </w:r>
          </w:p>
          <w:p w:rsidR="00E609DB" w:rsidRDefault="008D6C07">
            <w:pPr>
              <w:spacing w:after="23"/>
              <w:ind w:left="4" w:right="0" w:firstLine="0"/>
            </w:pPr>
            <w:r>
              <w:rPr>
                <w:b w:val="0"/>
              </w:rPr>
              <w:t xml:space="preserve"> О чествовании юбиляров педагогического труда </w:t>
            </w:r>
          </w:p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 распределении учебной нагрузки на новый учебный год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20" w:firstLine="0"/>
              <w:jc w:val="center"/>
            </w:pPr>
            <w:r>
              <w:rPr>
                <w:b w:val="0"/>
              </w:rPr>
              <w:t xml:space="preserve">Август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spacing w:after="1" w:line="277" w:lineRule="auto"/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ПО, члены ПК, </w:t>
            </w:r>
          </w:p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Администрация школы </w:t>
            </w:r>
          </w:p>
        </w:tc>
      </w:tr>
      <w:tr w:rsidR="00E609DB" w:rsidTr="008D6C07">
        <w:trPr>
          <w:trHeight w:val="1685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line="274" w:lineRule="auto"/>
              <w:ind w:left="4" w:right="0" w:firstLine="0"/>
            </w:pPr>
            <w:r>
              <w:rPr>
                <w:b w:val="0"/>
              </w:rPr>
              <w:t xml:space="preserve">Утверждение плана работы профкома на 2023-2024 учебный год. </w:t>
            </w:r>
          </w:p>
          <w:p w:rsidR="00E609DB" w:rsidRDefault="008D6C07">
            <w:pPr>
              <w:spacing w:line="279" w:lineRule="auto"/>
              <w:ind w:left="4" w:right="0" w:firstLine="0"/>
              <w:jc w:val="both"/>
            </w:pPr>
            <w:r>
              <w:rPr>
                <w:b w:val="0"/>
              </w:rPr>
              <w:t xml:space="preserve">Организационные вопросы по подготовке к профессиональному празднику День Учителя </w:t>
            </w:r>
          </w:p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Поздравление с юбилеем школы и профсоюза памятными подарками членов профсоюза школы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214" w:right="0" w:firstLine="0"/>
            </w:pPr>
            <w:r>
              <w:rPr>
                <w:b w:val="0"/>
              </w:rPr>
              <w:t xml:space="preserve">Сентябрь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ПО, культурно-массовая комиссия </w:t>
            </w:r>
          </w:p>
        </w:tc>
      </w:tr>
      <w:tr w:rsidR="00E609DB" w:rsidTr="008D6C07">
        <w:trPr>
          <w:trHeight w:val="860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 w:rsidP="008D6C07">
            <w:pPr>
              <w:ind w:left="4" w:right="0" w:firstLine="0"/>
            </w:pPr>
            <w:r>
              <w:rPr>
                <w:b w:val="0"/>
              </w:rPr>
              <w:t xml:space="preserve">О подготовке к новогоднему празднику. Утверждение списков коллективной </w:t>
            </w:r>
            <w:proofErr w:type="gramStart"/>
            <w:r>
              <w:rPr>
                <w:b w:val="0"/>
              </w:rPr>
              <w:t>заявки  на</w:t>
            </w:r>
            <w:proofErr w:type="gramEnd"/>
            <w:r>
              <w:rPr>
                <w:b w:val="0"/>
              </w:rPr>
              <w:t xml:space="preserve"> новогодние подарки детям </w:t>
            </w:r>
            <w:r>
              <w:rPr>
                <w:b w:val="0"/>
              </w:rPr>
              <w:t xml:space="preserve">членов профсоюза.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5" w:firstLine="0"/>
              <w:jc w:val="center"/>
            </w:pPr>
            <w:r>
              <w:rPr>
                <w:b w:val="0"/>
              </w:rPr>
              <w:t>О</w:t>
            </w:r>
            <w:r>
              <w:rPr>
                <w:b w:val="0"/>
              </w:rPr>
              <w:t xml:space="preserve">ктябрь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ПО, культурно-массовая комиссия </w:t>
            </w:r>
          </w:p>
        </w:tc>
      </w:tr>
      <w:tr w:rsidR="00E609DB" w:rsidTr="008D6C07">
        <w:trPr>
          <w:trHeight w:val="581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 подготовке </w:t>
            </w:r>
            <w:proofErr w:type="gramStart"/>
            <w:r>
              <w:rPr>
                <w:b w:val="0"/>
              </w:rPr>
              <w:t>к  поздравлению</w:t>
            </w:r>
            <w:proofErr w:type="gramEnd"/>
            <w:r>
              <w:rPr>
                <w:b w:val="0"/>
              </w:rPr>
              <w:t xml:space="preserve"> членов профсоюза с Новым Годом.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7" w:firstLine="0"/>
              <w:jc w:val="center"/>
            </w:pPr>
            <w:r>
              <w:rPr>
                <w:b w:val="0"/>
              </w:rPr>
              <w:t xml:space="preserve">Ноябрь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Культурно-массовая комиссия </w:t>
            </w:r>
          </w:p>
        </w:tc>
      </w:tr>
      <w:tr w:rsidR="00E609DB" w:rsidTr="008D6C07">
        <w:trPr>
          <w:trHeight w:val="1135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after="23"/>
              <w:ind w:left="4" w:right="0" w:firstLine="0"/>
            </w:pPr>
            <w:r>
              <w:rPr>
                <w:b w:val="0"/>
              </w:rPr>
              <w:t xml:space="preserve">Поздравление членов профсоюза с Новым Годом. </w:t>
            </w:r>
          </w:p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Согласование графика отпусков работников школы. Утверждение сметы расходов первичной профсоюзной организации на 2024 год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5" w:firstLine="0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212" w:right="0" w:firstLine="0"/>
            </w:pPr>
            <w:r>
              <w:rPr>
                <w:b w:val="0"/>
              </w:rPr>
              <w:t xml:space="preserve">Председатель ПО </w:t>
            </w:r>
          </w:p>
        </w:tc>
      </w:tr>
      <w:tr w:rsidR="00E609DB" w:rsidTr="008D6C07">
        <w:trPr>
          <w:trHeight w:val="941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 </w:t>
            </w:r>
            <w:proofErr w:type="gramStart"/>
            <w:r>
              <w:rPr>
                <w:b w:val="0"/>
              </w:rPr>
              <w:t>подготовке  чествования</w:t>
            </w:r>
            <w:proofErr w:type="gramEnd"/>
            <w:r>
              <w:rPr>
                <w:b w:val="0"/>
              </w:rPr>
              <w:t xml:space="preserve">  мужчин с </w:t>
            </w:r>
            <w:proofErr w:type="spellStart"/>
            <w:r>
              <w:rPr>
                <w:b w:val="0"/>
              </w:rPr>
              <w:t>Днѐм</w:t>
            </w:r>
            <w:proofErr w:type="spellEnd"/>
            <w:r>
              <w:rPr>
                <w:b w:val="0"/>
              </w:rPr>
              <w:t xml:space="preserve"> Защитника.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5" w:firstLine="0"/>
              <w:jc w:val="center"/>
            </w:pPr>
            <w:r>
              <w:rPr>
                <w:b w:val="0"/>
              </w:rPr>
              <w:t xml:space="preserve">Январь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>Председатель ПК, культурно-массовая комиссия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609DB" w:rsidTr="008D6C07">
        <w:trPr>
          <w:trHeight w:val="857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7.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 подготовке к </w:t>
            </w:r>
            <w:proofErr w:type="gramStart"/>
            <w:r>
              <w:rPr>
                <w:b w:val="0"/>
              </w:rPr>
              <w:t>Международному  женскому</w:t>
            </w:r>
            <w:proofErr w:type="gramEnd"/>
            <w:r>
              <w:rPr>
                <w:b w:val="0"/>
              </w:rPr>
              <w:t xml:space="preserve"> дню. </w:t>
            </w:r>
          </w:p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20" w:firstLine="0"/>
              <w:jc w:val="center"/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ПК, культурно-массовая комиссия </w:t>
            </w:r>
          </w:p>
        </w:tc>
      </w:tr>
      <w:tr w:rsidR="00E609DB" w:rsidTr="008D6C07">
        <w:trPr>
          <w:trHeight w:val="859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8.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11" w:firstLine="0"/>
            </w:pPr>
            <w:r>
              <w:rPr>
                <w:b w:val="0"/>
              </w:rPr>
              <w:t xml:space="preserve">Анализ организационной и информационной работы профкома с членами профсоюзной организации, о выполнении решений.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6" w:firstLine="0"/>
              <w:jc w:val="center"/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ПО, Члены профкома </w:t>
            </w:r>
          </w:p>
        </w:tc>
      </w:tr>
      <w:tr w:rsidR="00E609DB" w:rsidTr="008D6C07">
        <w:trPr>
          <w:trHeight w:val="305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9.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 рациональном использовании рабочего времени.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0" w:right="15" w:firstLine="0"/>
              <w:jc w:val="center"/>
            </w:pPr>
            <w:r>
              <w:rPr>
                <w:b w:val="0"/>
              </w:rPr>
              <w:t xml:space="preserve">Апрель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212" w:right="0" w:firstLine="0"/>
            </w:pPr>
            <w:r>
              <w:rPr>
                <w:b w:val="0"/>
              </w:rPr>
              <w:t xml:space="preserve">Председатель ПО </w:t>
            </w:r>
          </w:p>
        </w:tc>
      </w:tr>
      <w:tr w:rsidR="00E609DB" w:rsidTr="008D6C07">
        <w:trPr>
          <w:trHeight w:val="307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113" w:right="0" w:firstLine="0"/>
            </w:pPr>
            <w:r>
              <w:rPr>
                <w:b w:val="0"/>
              </w:rPr>
              <w:t xml:space="preserve">10.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 плане работы на 2024-2025 учебный год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0" w:right="17" w:firstLine="0"/>
              <w:jc w:val="center"/>
            </w:pPr>
            <w:r>
              <w:rPr>
                <w:b w:val="0"/>
              </w:rPr>
              <w:t xml:space="preserve">Май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212" w:right="0" w:firstLine="0"/>
            </w:pPr>
            <w:r>
              <w:rPr>
                <w:b w:val="0"/>
              </w:rPr>
              <w:t xml:space="preserve">Председатель ПО </w:t>
            </w:r>
          </w:p>
        </w:tc>
      </w:tr>
      <w:tr w:rsidR="00E609DB" w:rsidTr="008D6C07">
        <w:trPr>
          <w:trHeight w:val="581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113" w:right="0" w:firstLine="0"/>
            </w:pPr>
            <w:r>
              <w:rPr>
                <w:b w:val="0"/>
              </w:rPr>
              <w:lastRenderedPageBreak/>
              <w:t xml:space="preserve">11. </w:t>
            </w:r>
          </w:p>
        </w:tc>
        <w:tc>
          <w:tcPr>
            <w:tcW w:w="653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Согласование с администрацией тарификации сотрудников и учебной нагрузки на новый учебный год 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Июнь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212" w:right="0" w:firstLine="0"/>
            </w:pPr>
            <w:r>
              <w:rPr>
                <w:b w:val="0"/>
              </w:rPr>
              <w:t xml:space="preserve">Председатель ПО </w:t>
            </w:r>
          </w:p>
        </w:tc>
      </w:tr>
      <w:tr w:rsidR="00E609DB">
        <w:trPr>
          <w:trHeight w:val="307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bottom"/>
          </w:tcPr>
          <w:p w:rsidR="00E609DB" w:rsidRDefault="008D6C07">
            <w:pPr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953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E609DB" w:rsidRDefault="008D6C07">
            <w:pPr>
              <w:ind w:left="3045" w:right="0" w:firstLine="0"/>
            </w:pPr>
            <w:r>
              <w:t>III. Организационно-массовая работа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</w:tr>
      <w:tr w:rsidR="00E609DB" w:rsidTr="008D6C07">
        <w:trPr>
          <w:trHeight w:val="305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Стат. отчет о численности профсоюзной организации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0" w:right="14" w:firstLine="0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212" w:right="0" w:firstLine="0"/>
            </w:pPr>
            <w:r>
              <w:rPr>
                <w:b w:val="0"/>
              </w:rPr>
              <w:t xml:space="preserve">Председатель ПО </w:t>
            </w:r>
          </w:p>
        </w:tc>
      </w:tr>
      <w:tr w:rsidR="00E609DB" w:rsidTr="008D6C07">
        <w:trPr>
          <w:trHeight w:val="306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Обновление информации в «Профсоюзном уголке»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0" w:right="12" w:firstLine="0"/>
              <w:jc w:val="center"/>
            </w:pPr>
            <w:r>
              <w:rPr>
                <w:b w:val="0"/>
              </w:rPr>
              <w:t xml:space="preserve">В течение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ind w:left="0" w:right="16" w:firstLine="0"/>
              <w:jc w:val="center"/>
            </w:pPr>
          </w:p>
        </w:tc>
      </w:tr>
      <w:tr w:rsidR="00E609DB" w:rsidTr="008D6C07">
        <w:trPr>
          <w:trHeight w:val="306"/>
        </w:trPr>
        <w:tc>
          <w:tcPr>
            <w:tcW w:w="551" w:type="dxa"/>
            <w:tcBorders>
              <w:top w:val="single" w:sz="2" w:space="0" w:color="FFFFFF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  <w:tc>
          <w:tcPr>
            <w:tcW w:w="6392" w:type="dxa"/>
            <w:tcBorders>
              <w:top w:val="single" w:sz="2" w:space="0" w:color="FFFFFF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  <w:tc>
          <w:tcPr>
            <w:tcW w:w="1561" w:type="dxa"/>
            <w:gridSpan w:val="2"/>
            <w:tcBorders>
              <w:top w:val="single" w:sz="2" w:space="0" w:color="FFFFFF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0" w:right="14" w:firstLine="0"/>
              <w:jc w:val="center"/>
            </w:pPr>
            <w:r>
              <w:rPr>
                <w:b w:val="0"/>
              </w:rPr>
              <w:t xml:space="preserve">года </w:t>
            </w:r>
          </w:p>
        </w:tc>
        <w:tc>
          <w:tcPr>
            <w:tcW w:w="2261" w:type="dxa"/>
            <w:tcBorders>
              <w:top w:val="single" w:sz="2" w:space="0" w:color="FFFFFF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E609DB">
            <w:pPr>
              <w:spacing w:after="160"/>
              <w:ind w:left="0" w:right="0" w:firstLine="0"/>
            </w:pPr>
          </w:p>
        </w:tc>
      </w:tr>
      <w:tr w:rsidR="00E609DB" w:rsidTr="008D6C07">
        <w:trPr>
          <w:trHeight w:val="584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Оформление документации (оформление протоколов заседаний профкома, профсоюзных собраний).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34" w:right="0" w:firstLine="0"/>
              <w:jc w:val="center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Секретарь ПК </w:t>
            </w:r>
            <w:r>
              <w:rPr>
                <w:b w:val="0"/>
              </w:rPr>
              <w:t xml:space="preserve"> </w:t>
            </w:r>
          </w:p>
        </w:tc>
      </w:tr>
      <w:tr w:rsidR="00E609DB" w:rsidTr="008D6C07">
        <w:trPr>
          <w:trHeight w:val="857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424" w:firstLine="0"/>
              <w:jc w:val="both"/>
            </w:pPr>
            <w:r>
              <w:rPr>
                <w:b w:val="0"/>
              </w:rPr>
              <w:t xml:space="preserve">Своевременное информирование членов Профсоюза о важнейших событиях в жизни Профсоюзной организации </w:t>
            </w:r>
            <w:r>
              <w:rPr>
                <w:b w:val="0"/>
              </w:rPr>
              <w:t xml:space="preserve">Выпуск информационных листов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proofErr w:type="spellStart"/>
            <w:r>
              <w:rPr>
                <w:b w:val="0"/>
              </w:rPr>
              <w:t>Систематичес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ки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ПО </w:t>
            </w:r>
            <w:r>
              <w:rPr>
                <w:b w:val="0"/>
              </w:rPr>
              <w:t xml:space="preserve"> </w:t>
            </w:r>
          </w:p>
        </w:tc>
      </w:tr>
      <w:tr w:rsidR="00E609DB" w:rsidTr="008D6C07">
        <w:trPr>
          <w:trHeight w:val="583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Аналитическая деятельность, работа с документацией по делопроизводству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34" w:right="0" w:firstLine="0"/>
              <w:jc w:val="center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ПК, члены ПК </w:t>
            </w:r>
          </w:p>
        </w:tc>
      </w:tr>
      <w:tr w:rsidR="00E609DB">
        <w:trPr>
          <w:trHeight w:val="581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bottom"/>
          </w:tcPr>
          <w:p w:rsidR="00E609DB" w:rsidRDefault="008D6C07">
            <w:pPr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0214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t>IV. Работа по социальному партнерству и защите трудовых прав и профессиональных интересов членов Профсоюза</w:t>
            </w:r>
            <w:r>
              <w:rPr>
                <w:b w:val="0"/>
              </w:rPr>
              <w:t xml:space="preserve"> </w:t>
            </w:r>
          </w:p>
        </w:tc>
      </w:tr>
      <w:tr w:rsidR="00E609DB" w:rsidTr="008D6C07">
        <w:trPr>
          <w:trHeight w:val="859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Рейды по учебным </w:t>
            </w:r>
            <w:proofErr w:type="gramStart"/>
            <w:r>
              <w:rPr>
                <w:b w:val="0"/>
              </w:rPr>
              <w:t>кабинетам,  с</w:t>
            </w:r>
            <w:proofErr w:type="gramEnd"/>
            <w:r>
              <w:rPr>
                <w:b w:val="0"/>
              </w:rPr>
              <w:t xml:space="preserve"> целью анализа состояния охраны труда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spacing w:after="20"/>
              <w:ind w:left="0" w:right="18" w:firstLine="0"/>
              <w:jc w:val="center"/>
            </w:pPr>
            <w:r>
              <w:rPr>
                <w:b w:val="0"/>
              </w:rPr>
              <w:t xml:space="preserve">Август, </w:t>
            </w:r>
          </w:p>
          <w:p w:rsidR="00E609DB" w:rsidRDefault="008D6C07">
            <w:pPr>
              <w:spacing w:after="21"/>
              <w:ind w:left="0" w:right="15" w:firstLine="0"/>
              <w:jc w:val="center"/>
            </w:pPr>
            <w:r>
              <w:rPr>
                <w:b w:val="0"/>
              </w:rPr>
              <w:t xml:space="preserve">Ноябрь,  </w:t>
            </w:r>
          </w:p>
          <w:p w:rsidR="00E609DB" w:rsidRDefault="008D6C07">
            <w:pPr>
              <w:ind w:left="44" w:right="0" w:firstLine="0"/>
              <w:jc w:val="both"/>
            </w:pPr>
            <w:r>
              <w:rPr>
                <w:b w:val="0"/>
              </w:rPr>
              <w:t xml:space="preserve">Декабрь, март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t xml:space="preserve">Комиссия по охране труда </w:t>
            </w:r>
          </w:p>
        </w:tc>
      </w:tr>
      <w:tr w:rsidR="00E609DB" w:rsidTr="008D6C07">
        <w:trPr>
          <w:trHeight w:val="581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Контроль за соблюдением правил и норм охраны труда, техники безопасности 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Ноябрь - декабрь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ПК, профактив </w:t>
            </w:r>
          </w:p>
        </w:tc>
      </w:tr>
      <w:tr w:rsidR="00E609DB" w:rsidTr="008D6C07">
        <w:trPr>
          <w:trHeight w:val="583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 Проверка обеспеченности работников средствами защиты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12" w:firstLine="0"/>
              <w:jc w:val="center"/>
            </w:pPr>
            <w:r>
              <w:rPr>
                <w:b w:val="0"/>
              </w:rPr>
              <w:t xml:space="preserve">Январь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Комиссия по охране труда </w:t>
            </w:r>
          </w:p>
        </w:tc>
      </w:tr>
      <w:tr w:rsidR="00E609DB" w:rsidTr="008D6C07">
        <w:trPr>
          <w:trHeight w:val="581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6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Контроль   </w:t>
            </w:r>
            <w:r>
              <w:rPr>
                <w:b w:val="0"/>
              </w:rPr>
              <w:t xml:space="preserve">соблюдения Положения об аттестации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34" w:right="0" w:firstLine="0"/>
              <w:jc w:val="center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212" w:right="0" w:firstLine="0"/>
            </w:pPr>
            <w:r>
              <w:rPr>
                <w:b w:val="0"/>
              </w:rPr>
              <w:t xml:space="preserve">Председатель ПО </w:t>
            </w:r>
          </w:p>
        </w:tc>
      </w:tr>
      <w:tr w:rsidR="00E609DB" w:rsidTr="008D6C07">
        <w:trPr>
          <w:trHeight w:val="583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E609DB" w:rsidRDefault="008D6C07">
            <w:pPr>
              <w:ind w:left="0" w:right="13" w:firstLine="0"/>
              <w:jc w:val="center"/>
            </w:pPr>
            <w:r>
              <w:rPr>
                <w:b w:val="0"/>
              </w:rPr>
              <w:t xml:space="preserve">5.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4" w:right="0" w:firstLine="0"/>
            </w:pPr>
            <w:r>
              <w:rPr>
                <w:b w:val="0"/>
              </w:rPr>
              <w:t xml:space="preserve">Оказание членам профсоюза консультативной, юридической, материальной помощи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По мере обращений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ПК, члены ПК </w:t>
            </w:r>
          </w:p>
        </w:tc>
      </w:tr>
      <w:tr w:rsidR="00E609DB">
        <w:trPr>
          <w:trHeight w:val="305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bottom"/>
          </w:tcPr>
          <w:p w:rsidR="00E609DB" w:rsidRDefault="008D6C07">
            <w:pPr>
              <w:ind w:left="0" w:righ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0214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ind w:left="0" w:right="9" w:firstLine="0"/>
              <w:jc w:val="center"/>
            </w:pPr>
            <w:r>
              <w:t>V. Массовые мероприятия</w:t>
            </w:r>
            <w:r>
              <w:rPr>
                <w:b w:val="0"/>
              </w:rPr>
              <w:t xml:space="preserve"> </w:t>
            </w:r>
          </w:p>
        </w:tc>
      </w:tr>
      <w:tr w:rsidR="00E609DB" w:rsidTr="008D6C07">
        <w:trPr>
          <w:trHeight w:val="2514"/>
        </w:trPr>
        <w:tc>
          <w:tcPr>
            <w:tcW w:w="55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bottom"/>
          </w:tcPr>
          <w:p w:rsidR="00E609DB" w:rsidRDefault="008D6C07">
            <w:pPr>
              <w:ind w:left="44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3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after="17"/>
              <w:ind w:left="4" w:right="0" w:firstLine="0"/>
            </w:pPr>
            <w:r>
              <w:rPr>
                <w:b w:val="0"/>
              </w:rPr>
              <w:t xml:space="preserve">Организовать поздравления: </w:t>
            </w:r>
          </w:p>
          <w:p w:rsidR="00E609DB" w:rsidRDefault="008D6C07">
            <w:pPr>
              <w:numPr>
                <w:ilvl w:val="0"/>
                <w:numId w:val="1"/>
              </w:numPr>
              <w:spacing w:after="18"/>
              <w:ind w:left="144" w:right="0" w:hanging="140"/>
            </w:pPr>
            <w:r>
              <w:rPr>
                <w:b w:val="0"/>
              </w:rPr>
              <w:t xml:space="preserve">День Знаний; </w:t>
            </w:r>
          </w:p>
          <w:p w:rsidR="00E609DB" w:rsidRDefault="008D6C07">
            <w:pPr>
              <w:numPr>
                <w:ilvl w:val="0"/>
                <w:numId w:val="1"/>
              </w:numPr>
              <w:spacing w:after="20"/>
              <w:ind w:left="144" w:right="0" w:hanging="140"/>
            </w:pPr>
            <w:proofErr w:type="gramStart"/>
            <w:r>
              <w:rPr>
                <w:b w:val="0"/>
              </w:rPr>
              <w:t>День  Учителя</w:t>
            </w:r>
            <w:proofErr w:type="gramEnd"/>
            <w:r>
              <w:rPr>
                <w:b w:val="0"/>
              </w:rPr>
              <w:t xml:space="preserve">; </w:t>
            </w:r>
          </w:p>
          <w:p w:rsidR="00E609DB" w:rsidRDefault="008D6C07">
            <w:pPr>
              <w:numPr>
                <w:ilvl w:val="0"/>
                <w:numId w:val="1"/>
              </w:numPr>
              <w:spacing w:after="20"/>
              <w:ind w:left="144" w:right="0" w:hanging="140"/>
            </w:pPr>
            <w:r>
              <w:rPr>
                <w:b w:val="0"/>
              </w:rPr>
              <w:t xml:space="preserve">Новогодний вечер для сотрудников;  </w:t>
            </w:r>
          </w:p>
          <w:p w:rsidR="00E609DB" w:rsidRDefault="008D6C07">
            <w:pPr>
              <w:numPr>
                <w:ilvl w:val="0"/>
                <w:numId w:val="1"/>
              </w:numPr>
              <w:spacing w:after="20"/>
              <w:ind w:left="144" w:right="0" w:hanging="140"/>
            </w:pPr>
            <w:proofErr w:type="gramStart"/>
            <w:r>
              <w:rPr>
                <w:b w:val="0"/>
              </w:rPr>
              <w:t>День  защитников</w:t>
            </w:r>
            <w:proofErr w:type="gramEnd"/>
            <w:r>
              <w:rPr>
                <w:b w:val="0"/>
              </w:rPr>
              <w:t xml:space="preserve"> Отечества; </w:t>
            </w:r>
          </w:p>
          <w:p w:rsidR="00E609DB" w:rsidRDefault="008D6C07">
            <w:pPr>
              <w:numPr>
                <w:ilvl w:val="0"/>
                <w:numId w:val="1"/>
              </w:numPr>
              <w:ind w:left="144" w:right="0" w:hanging="140"/>
            </w:pPr>
            <w:proofErr w:type="gramStart"/>
            <w:r>
              <w:rPr>
                <w:b w:val="0"/>
              </w:rPr>
              <w:t>Международный  женский</w:t>
            </w:r>
            <w:proofErr w:type="gramEnd"/>
            <w:r>
              <w:rPr>
                <w:b w:val="0"/>
              </w:rPr>
              <w:t xml:space="preserve">  день </w:t>
            </w:r>
          </w:p>
        </w:tc>
        <w:tc>
          <w:tcPr>
            <w:tcW w:w="1561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2" w:space="0" w:color="FFFFFF"/>
            </w:tcBorders>
            <w:vAlign w:val="center"/>
          </w:tcPr>
          <w:p w:rsidR="00E609DB" w:rsidRDefault="008D6C07">
            <w:pPr>
              <w:ind w:left="0" w:right="0" w:firstLine="0"/>
              <w:jc w:val="center"/>
            </w:pPr>
            <w:r>
              <w:rPr>
                <w:b w:val="0"/>
              </w:rPr>
              <w:t xml:space="preserve">По особому графику </w:t>
            </w:r>
          </w:p>
        </w:tc>
        <w:tc>
          <w:tcPr>
            <w:tcW w:w="2261" w:type="dxa"/>
            <w:tcBorders>
              <w:top w:val="single" w:sz="6" w:space="0" w:color="A0A0A0"/>
              <w:left w:val="single" w:sz="2" w:space="0" w:color="FFFFFF"/>
              <w:bottom w:val="single" w:sz="6" w:space="0" w:color="A0A0A0"/>
              <w:right w:val="single" w:sz="6" w:space="0" w:color="A0A0A0"/>
            </w:tcBorders>
          </w:tcPr>
          <w:p w:rsidR="00E609DB" w:rsidRDefault="008D6C07">
            <w:pPr>
              <w:spacing w:after="238" w:line="277" w:lineRule="auto"/>
              <w:ind w:left="0" w:right="0" w:firstLine="0"/>
              <w:jc w:val="center"/>
            </w:pPr>
            <w:r>
              <w:rPr>
                <w:b w:val="0"/>
              </w:rPr>
              <w:t xml:space="preserve">Председатель ПК, культурно-массовая комиссия. </w:t>
            </w:r>
          </w:p>
          <w:p w:rsidR="00E609DB" w:rsidRDefault="008D6C07">
            <w:pPr>
              <w:ind w:left="45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:rsidR="00E609DB" w:rsidRDefault="008D6C07">
      <w:pPr>
        <w:spacing w:after="373"/>
        <w:ind w:left="0" w:right="0" w:firstLine="0"/>
      </w:pPr>
      <w:r>
        <w:rPr>
          <w:rFonts w:ascii="Verdana" w:eastAsia="Verdana" w:hAnsi="Verdana" w:cs="Verdana"/>
          <w:b w:val="0"/>
          <w:sz w:val="16"/>
        </w:rPr>
        <w:t xml:space="preserve"> </w:t>
      </w:r>
    </w:p>
    <w:p w:rsidR="00E609DB" w:rsidRDefault="008D6C07">
      <w:pPr>
        <w:spacing w:after="244"/>
        <w:ind w:left="-5"/>
      </w:pPr>
      <w:r>
        <w:t xml:space="preserve">Председатель ПО: </w:t>
      </w:r>
      <w:proofErr w:type="spellStart"/>
      <w:r>
        <w:t>Ракчеева</w:t>
      </w:r>
      <w:proofErr w:type="spellEnd"/>
      <w:r>
        <w:t xml:space="preserve"> Н.Л.</w:t>
      </w:r>
      <w:bookmarkStart w:id="0" w:name="_GoBack"/>
      <w:bookmarkEnd w:id="0"/>
    </w:p>
    <w:p w:rsidR="00E609DB" w:rsidRDefault="008D6C07">
      <w:pPr>
        <w:spacing w:after="218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E609DB" w:rsidRDefault="008D6C07">
      <w:pPr>
        <w:spacing w:after="218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p w:rsidR="00E609DB" w:rsidRDefault="008D6C07">
      <w:pPr>
        <w:spacing w:after="218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E609DB" w:rsidRDefault="008D6C07">
      <w:pPr>
        <w:spacing w:after="218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E609DB" w:rsidRDefault="008D6C07">
      <w:pPr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E609DB">
      <w:pgSz w:w="11906" w:h="16838"/>
      <w:pgMar w:top="1148" w:right="544" w:bottom="124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657FF"/>
    <w:multiLevelType w:val="hybridMultilevel"/>
    <w:tmpl w:val="0FC8D14A"/>
    <w:lvl w:ilvl="0" w:tplc="7A34C33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0C838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4E55C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6000E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E36CC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0D298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E8E3E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C3558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4B57A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DB"/>
    <w:rsid w:val="008D6C07"/>
    <w:rsid w:val="00E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03D4-70D5-4026-A1C5-3CCAD6AA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151" w:right="2041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cp:lastModifiedBy>Наталья</cp:lastModifiedBy>
  <cp:revision>2</cp:revision>
  <dcterms:created xsi:type="dcterms:W3CDTF">2024-04-03T11:09:00Z</dcterms:created>
  <dcterms:modified xsi:type="dcterms:W3CDTF">2024-04-03T11:09:00Z</dcterms:modified>
</cp:coreProperties>
</file>