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30" w:rsidRDefault="00516230" w:rsidP="00516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6230" w:rsidRDefault="00516230" w:rsidP="00516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6230" w:rsidRDefault="00516230" w:rsidP="00516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6230" w:rsidRDefault="00516230" w:rsidP="00516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6230" w:rsidRPr="00131C4D" w:rsidRDefault="00516230" w:rsidP="00516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4D">
        <w:rPr>
          <w:rFonts w:ascii="Times New Roman" w:hAnsi="Times New Roman" w:cs="Times New Roman"/>
          <w:b/>
          <w:sz w:val="28"/>
          <w:szCs w:val="28"/>
        </w:rPr>
        <w:t>АО «АСТРАМЕД-МС» (СМК) информирует: О программе госгарантий бесплатной медпомощи на 2024 год</w:t>
      </w:r>
      <w:bookmarkStart w:id="0" w:name="_GoBack"/>
      <w:bookmarkEnd w:id="0"/>
    </w:p>
    <w:p w:rsidR="00516230" w:rsidRPr="00E0612A" w:rsidRDefault="00516230" w:rsidP="00516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 w:rsidR="0047742A">
        <w:rPr>
          <w:rFonts w:ascii="Times New Roman" w:hAnsi="Times New Roman" w:cs="Times New Roman"/>
          <w:sz w:val="24"/>
          <w:szCs w:val="24"/>
        </w:rPr>
        <w:t xml:space="preserve">РФ </w:t>
      </w:r>
      <w:r w:rsidRPr="00E0612A">
        <w:rPr>
          <w:rFonts w:ascii="Times New Roman" w:hAnsi="Times New Roman" w:cs="Times New Roman"/>
          <w:sz w:val="24"/>
          <w:szCs w:val="24"/>
        </w:rPr>
        <w:t>утвердило программу гос</w:t>
      </w:r>
      <w:r w:rsidR="0047742A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Pr="00E0612A">
        <w:rPr>
          <w:rFonts w:ascii="Times New Roman" w:hAnsi="Times New Roman" w:cs="Times New Roman"/>
          <w:sz w:val="24"/>
          <w:szCs w:val="24"/>
        </w:rPr>
        <w:t>гарантий на 2024 год и плановый период</w:t>
      </w:r>
      <w:r w:rsidR="0047742A">
        <w:rPr>
          <w:rFonts w:ascii="Times New Roman" w:hAnsi="Times New Roman" w:cs="Times New Roman"/>
          <w:sz w:val="24"/>
          <w:szCs w:val="24"/>
        </w:rPr>
        <w:t xml:space="preserve"> 2025</w:t>
      </w:r>
      <w:r w:rsidR="00164329">
        <w:rPr>
          <w:rFonts w:ascii="Times New Roman" w:hAnsi="Times New Roman" w:cs="Times New Roman"/>
          <w:sz w:val="24"/>
          <w:szCs w:val="24"/>
        </w:rPr>
        <w:t xml:space="preserve"> и </w:t>
      </w:r>
      <w:r w:rsidR="0047742A">
        <w:rPr>
          <w:rFonts w:ascii="Times New Roman" w:hAnsi="Times New Roman" w:cs="Times New Roman"/>
          <w:sz w:val="24"/>
          <w:szCs w:val="24"/>
        </w:rPr>
        <w:t>2026 годов</w:t>
      </w:r>
      <w:r w:rsidR="00EC45F4">
        <w:rPr>
          <w:rFonts w:ascii="Times New Roman" w:hAnsi="Times New Roman" w:cs="Times New Roman"/>
          <w:sz w:val="24"/>
          <w:szCs w:val="24"/>
        </w:rPr>
        <w:t xml:space="preserve"> (</w:t>
      </w:r>
      <w:r w:rsidR="00EC45F4" w:rsidRPr="00EC45F4">
        <w:rPr>
          <w:rFonts w:ascii="Times New Roman" w:hAnsi="Times New Roman" w:cs="Times New Roman"/>
          <w:sz w:val="24"/>
          <w:szCs w:val="24"/>
        </w:rPr>
        <w:t>Постановление Правительства РФ от 28.12.2023 N 2353</w:t>
      </w:r>
      <w:r w:rsidR="00EC45F4">
        <w:rPr>
          <w:rFonts w:ascii="Times New Roman" w:hAnsi="Times New Roman" w:cs="Times New Roman"/>
          <w:sz w:val="24"/>
          <w:szCs w:val="24"/>
        </w:rPr>
        <w:t>)</w:t>
      </w:r>
      <w:r w:rsidRPr="00EC45F4">
        <w:rPr>
          <w:rFonts w:ascii="Times New Roman" w:hAnsi="Times New Roman" w:cs="Times New Roman"/>
          <w:sz w:val="24"/>
          <w:szCs w:val="24"/>
        </w:rPr>
        <w:t>.</w:t>
      </w:r>
      <w:r w:rsidRPr="00E0612A">
        <w:rPr>
          <w:rFonts w:ascii="Times New Roman" w:hAnsi="Times New Roman" w:cs="Times New Roman"/>
          <w:sz w:val="24"/>
          <w:szCs w:val="24"/>
        </w:rPr>
        <w:t xml:space="preserve"> Документ вступ</w:t>
      </w:r>
      <w:r w:rsidR="0047742A">
        <w:rPr>
          <w:rFonts w:ascii="Times New Roman" w:hAnsi="Times New Roman" w:cs="Times New Roman"/>
          <w:sz w:val="24"/>
          <w:szCs w:val="24"/>
        </w:rPr>
        <w:t xml:space="preserve">ил </w:t>
      </w:r>
      <w:r w:rsidRPr="00E0612A">
        <w:rPr>
          <w:rFonts w:ascii="Times New Roman" w:hAnsi="Times New Roman" w:cs="Times New Roman"/>
          <w:sz w:val="24"/>
          <w:szCs w:val="24"/>
        </w:rPr>
        <w:t>в силу 6 января.</w:t>
      </w: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>Особое внимание в базовой программе удел</w:t>
      </w:r>
      <w:r w:rsidR="0047742A">
        <w:rPr>
          <w:rFonts w:ascii="Times New Roman" w:hAnsi="Times New Roman" w:cs="Times New Roman"/>
          <w:sz w:val="24"/>
          <w:szCs w:val="24"/>
        </w:rPr>
        <w:t>ено</w:t>
      </w:r>
      <w:r w:rsidRPr="00E0612A">
        <w:rPr>
          <w:rFonts w:ascii="Times New Roman" w:hAnsi="Times New Roman" w:cs="Times New Roman"/>
          <w:sz w:val="24"/>
          <w:szCs w:val="24"/>
        </w:rPr>
        <w:t xml:space="preserve"> диспансеризации </w:t>
      </w:r>
      <w:r w:rsidR="0047742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E0612A">
        <w:rPr>
          <w:rFonts w:ascii="Times New Roman" w:hAnsi="Times New Roman" w:cs="Times New Roman"/>
          <w:sz w:val="24"/>
          <w:szCs w:val="24"/>
        </w:rPr>
        <w:t>для оценки репродуктивного здоровья женщин и мужчин</w:t>
      </w:r>
      <w:r w:rsidR="002B5A99">
        <w:rPr>
          <w:rFonts w:ascii="Times New Roman" w:hAnsi="Times New Roman" w:cs="Times New Roman"/>
          <w:sz w:val="24"/>
          <w:szCs w:val="24"/>
        </w:rPr>
        <w:t>.</w:t>
      </w:r>
      <w:r w:rsidRPr="00E0612A">
        <w:rPr>
          <w:rFonts w:ascii="Times New Roman" w:hAnsi="Times New Roman" w:cs="Times New Roman"/>
          <w:sz w:val="24"/>
          <w:szCs w:val="24"/>
        </w:rPr>
        <w:t xml:space="preserve"> С этой целью исследования, которые предусмотрены в Приложении N 6</w:t>
      </w:r>
      <w:r w:rsidR="0047742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0612A">
        <w:rPr>
          <w:rFonts w:ascii="Times New Roman" w:hAnsi="Times New Roman" w:cs="Times New Roman"/>
          <w:sz w:val="24"/>
          <w:szCs w:val="24"/>
        </w:rPr>
        <w:t>, проводят одновременно с профилактическим осмотром или диспансеризацией. Если в клинике нельзя сделать все исследования, то мед</w:t>
      </w:r>
      <w:r w:rsidR="0047742A">
        <w:rPr>
          <w:rFonts w:ascii="Times New Roman" w:hAnsi="Times New Roman" w:cs="Times New Roman"/>
          <w:sz w:val="24"/>
          <w:szCs w:val="24"/>
        </w:rPr>
        <w:t xml:space="preserve">ицинский </w:t>
      </w:r>
      <w:r w:rsidRPr="00E0612A">
        <w:rPr>
          <w:rFonts w:ascii="Times New Roman" w:hAnsi="Times New Roman" w:cs="Times New Roman"/>
          <w:sz w:val="24"/>
          <w:szCs w:val="24"/>
        </w:rPr>
        <w:t xml:space="preserve">работник делает забор материала и направляет его в </w:t>
      </w:r>
      <w:proofErr w:type="gramStart"/>
      <w:r w:rsidRPr="00E0612A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E06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2A">
        <w:rPr>
          <w:rFonts w:ascii="Times New Roman" w:hAnsi="Times New Roman" w:cs="Times New Roman"/>
          <w:sz w:val="24"/>
          <w:szCs w:val="24"/>
        </w:rPr>
        <w:t>медорганизацию</w:t>
      </w:r>
      <w:proofErr w:type="spellEnd"/>
      <w:r w:rsidRPr="00E0612A">
        <w:rPr>
          <w:rFonts w:ascii="Times New Roman" w:hAnsi="Times New Roman" w:cs="Times New Roman"/>
          <w:sz w:val="24"/>
          <w:szCs w:val="24"/>
        </w:rPr>
        <w:t>.</w:t>
      </w: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>Расшир</w:t>
      </w:r>
      <w:r w:rsidR="0047742A">
        <w:rPr>
          <w:rFonts w:ascii="Times New Roman" w:hAnsi="Times New Roman" w:cs="Times New Roman"/>
          <w:sz w:val="24"/>
          <w:szCs w:val="24"/>
        </w:rPr>
        <w:t>ены</w:t>
      </w:r>
      <w:r w:rsidRPr="00E0612A">
        <w:rPr>
          <w:rFonts w:ascii="Times New Roman" w:hAnsi="Times New Roman" w:cs="Times New Roman"/>
          <w:sz w:val="24"/>
          <w:szCs w:val="24"/>
        </w:rPr>
        <w:t xml:space="preserve"> критерии качества мед</w:t>
      </w:r>
      <w:r w:rsidR="0047742A">
        <w:rPr>
          <w:rFonts w:ascii="Times New Roman" w:hAnsi="Times New Roman" w:cs="Times New Roman"/>
          <w:sz w:val="24"/>
          <w:szCs w:val="24"/>
        </w:rPr>
        <w:t xml:space="preserve">ицинской </w:t>
      </w:r>
      <w:r w:rsidRPr="00E0612A">
        <w:rPr>
          <w:rFonts w:ascii="Times New Roman" w:hAnsi="Times New Roman" w:cs="Times New Roman"/>
          <w:sz w:val="24"/>
          <w:szCs w:val="24"/>
        </w:rPr>
        <w:t xml:space="preserve">помощи. </w:t>
      </w:r>
      <w:proofErr w:type="gramStart"/>
      <w:r w:rsidR="0047742A">
        <w:rPr>
          <w:rFonts w:ascii="Times New Roman" w:hAnsi="Times New Roman" w:cs="Times New Roman"/>
          <w:sz w:val="24"/>
          <w:szCs w:val="24"/>
        </w:rPr>
        <w:t>Сейчас к</w:t>
      </w:r>
      <w:r w:rsidRPr="00E0612A">
        <w:rPr>
          <w:rFonts w:ascii="Times New Roman" w:hAnsi="Times New Roman" w:cs="Times New Roman"/>
          <w:sz w:val="24"/>
          <w:szCs w:val="24"/>
        </w:rPr>
        <w:t xml:space="preserve"> ним отнес</w:t>
      </w:r>
      <w:r w:rsidR="004C4744">
        <w:rPr>
          <w:rFonts w:ascii="Times New Roman" w:hAnsi="Times New Roman" w:cs="Times New Roman"/>
          <w:sz w:val="24"/>
          <w:szCs w:val="24"/>
        </w:rPr>
        <w:t>ены</w:t>
      </w:r>
      <w:r w:rsidRPr="00E0612A">
        <w:rPr>
          <w:rFonts w:ascii="Times New Roman" w:hAnsi="Times New Roman" w:cs="Times New Roman"/>
          <w:sz w:val="24"/>
          <w:szCs w:val="24"/>
        </w:rPr>
        <w:t>, в частности:</w:t>
      </w:r>
      <w:proofErr w:type="gramEnd"/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>- дол</w:t>
      </w:r>
      <w:r w:rsidR="004C4744">
        <w:rPr>
          <w:rFonts w:ascii="Times New Roman" w:hAnsi="Times New Roman" w:cs="Times New Roman"/>
          <w:sz w:val="24"/>
          <w:szCs w:val="24"/>
        </w:rPr>
        <w:t>я</w:t>
      </w:r>
      <w:r w:rsidRPr="00E0612A">
        <w:rPr>
          <w:rFonts w:ascii="Times New Roman" w:hAnsi="Times New Roman" w:cs="Times New Roman"/>
          <w:sz w:val="24"/>
          <w:szCs w:val="24"/>
        </w:rPr>
        <w:t xml:space="preserve"> работающих граждан, которые состоят на учете с хроническим неинфекционным заболеванием и которые прошли диспансерное наблюдение;</w:t>
      </w: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>- дол</w:t>
      </w:r>
      <w:r w:rsidR="004C4744">
        <w:rPr>
          <w:rFonts w:ascii="Times New Roman" w:hAnsi="Times New Roman" w:cs="Times New Roman"/>
          <w:sz w:val="24"/>
          <w:szCs w:val="24"/>
        </w:rPr>
        <w:t>я</w:t>
      </w:r>
      <w:r w:rsidRPr="00E0612A">
        <w:rPr>
          <w:rFonts w:ascii="Times New Roman" w:hAnsi="Times New Roman" w:cs="Times New Roman"/>
          <w:sz w:val="24"/>
          <w:szCs w:val="24"/>
        </w:rPr>
        <w:t xml:space="preserve"> пациентов, которые получают лечебное питание в рамках паллиативной помощи, в общем числе больных, которые нуждаются в таком питании;</w:t>
      </w: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>- дол</w:t>
      </w:r>
      <w:r w:rsidR="004C4744">
        <w:rPr>
          <w:rFonts w:ascii="Times New Roman" w:hAnsi="Times New Roman" w:cs="Times New Roman"/>
          <w:sz w:val="24"/>
          <w:szCs w:val="24"/>
        </w:rPr>
        <w:t>я</w:t>
      </w:r>
      <w:r w:rsidRPr="00E0612A">
        <w:rPr>
          <w:rFonts w:ascii="Times New Roman" w:hAnsi="Times New Roman" w:cs="Times New Roman"/>
          <w:sz w:val="24"/>
          <w:szCs w:val="24"/>
        </w:rPr>
        <w:t xml:space="preserve"> женщин и мужчин, которые прошли диспансеризацию для оценки репродуктивного здоровья.</w:t>
      </w: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>Выдел</w:t>
      </w:r>
      <w:r w:rsidR="00D87ED8">
        <w:rPr>
          <w:rFonts w:ascii="Times New Roman" w:hAnsi="Times New Roman" w:cs="Times New Roman"/>
          <w:sz w:val="24"/>
          <w:szCs w:val="24"/>
        </w:rPr>
        <w:t>ены</w:t>
      </w:r>
      <w:r w:rsidRPr="00E0612A">
        <w:rPr>
          <w:rFonts w:ascii="Times New Roman" w:hAnsi="Times New Roman" w:cs="Times New Roman"/>
          <w:sz w:val="24"/>
          <w:szCs w:val="24"/>
        </w:rPr>
        <w:t xml:space="preserve"> нормативы объема диспансерного наблюдения по группам заболеваний (</w:t>
      </w:r>
      <w:r w:rsidR="00D87ED8">
        <w:rPr>
          <w:rFonts w:ascii="Times New Roman" w:hAnsi="Times New Roman" w:cs="Times New Roman"/>
          <w:sz w:val="24"/>
          <w:szCs w:val="24"/>
        </w:rPr>
        <w:t>П</w:t>
      </w:r>
      <w:r w:rsidRPr="00E0612A">
        <w:rPr>
          <w:rFonts w:ascii="Times New Roman" w:hAnsi="Times New Roman" w:cs="Times New Roman"/>
          <w:sz w:val="24"/>
          <w:szCs w:val="24"/>
        </w:rPr>
        <w:t>риложение N 2):</w:t>
      </w: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>- онкология - 0,04505 на человека;</w:t>
      </w: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>- сахарный диабет - 0,0598 на человека;</w:t>
      </w: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>- болезни системы кровообращения - 0,12521 на человека.</w:t>
      </w: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12A">
        <w:rPr>
          <w:rFonts w:ascii="Times New Roman" w:hAnsi="Times New Roman" w:cs="Times New Roman"/>
          <w:sz w:val="24"/>
          <w:szCs w:val="24"/>
        </w:rPr>
        <w:t xml:space="preserve">В список видов </w:t>
      </w:r>
      <w:r w:rsidR="00D87ED8">
        <w:rPr>
          <w:rFonts w:ascii="Times New Roman" w:hAnsi="Times New Roman" w:cs="Times New Roman"/>
          <w:sz w:val="24"/>
          <w:szCs w:val="24"/>
        </w:rPr>
        <w:t xml:space="preserve">высокотехнологичной медицинской помощи </w:t>
      </w:r>
      <w:r w:rsidRPr="00E0612A">
        <w:rPr>
          <w:rFonts w:ascii="Times New Roman" w:hAnsi="Times New Roman" w:cs="Times New Roman"/>
          <w:sz w:val="24"/>
          <w:szCs w:val="24"/>
        </w:rPr>
        <w:t>по базовой программе ОМС среди прочего включ</w:t>
      </w:r>
      <w:r w:rsidR="00D87ED8">
        <w:rPr>
          <w:rFonts w:ascii="Times New Roman" w:hAnsi="Times New Roman" w:cs="Times New Roman"/>
          <w:sz w:val="24"/>
          <w:szCs w:val="24"/>
        </w:rPr>
        <w:t>ены</w:t>
      </w:r>
      <w:r w:rsidRPr="00E0612A">
        <w:rPr>
          <w:rFonts w:ascii="Times New Roman" w:hAnsi="Times New Roman" w:cs="Times New Roman"/>
          <w:sz w:val="24"/>
          <w:szCs w:val="24"/>
        </w:rPr>
        <w:t xml:space="preserve"> (</w:t>
      </w:r>
      <w:r w:rsidR="00D87ED8">
        <w:rPr>
          <w:rFonts w:ascii="Times New Roman" w:hAnsi="Times New Roman" w:cs="Times New Roman"/>
          <w:sz w:val="24"/>
          <w:szCs w:val="24"/>
        </w:rPr>
        <w:t>П</w:t>
      </w:r>
      <w:r w:rsidRPr="00E0612A">
        <w:rPr>
          <w:rFonts w:ascii="Times New Roman" w:hAnsi="Times New Roman" w:cs="Times New Roman"/>
          <w:sz w:val="24"/>
          <w:szCs w:val="24"/>
        </w:rPr>
        <w:t>риложение N 1):</w:t>
      </w:r>
      <w:proofErr w:type="gramEnd"/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 xml:space="preserve">- органосохраняющие операции при лечении миомы матки и </w:t>
      </w:r>
      <w:proofErr w:type="spellStart"/>
      <w:r w:rsidRPr="00E0612A">
        <w:rPr>
          <w:rFonts w:ascii="Times New Roman" w:hAnsi="Times New Roman" w:cs="Times New Roman"/>
          <w:sz w:val="24"/>
          <w:szCs w:val="24"/>
        </w:rPr>
        <w:t>аденомиоза</w:t>
      </w:r>
      <w:proofErr w:type="spellEnd"/>
      <w:r w:rsidRPr="00E0612A">
        <w:rPr>
          <w:rFonts w:ascii="Times New Roman" w:hAnsi="Times New Roman" w:cs="Times New Roman"/>
          <w:sz w:val="24"/>
          <w:szCs w:val="24"/>
        </w:rPr>
        <w:t xml:space="preserve">, операции при </w:t>
      </w:r>
      <w:proofErr w:type="spellStart"/>
      <w:r w:rsidRPr="00E0612A">
        <w:rPr>
          <w:rFonts w:ascii="Times New Roman" w:hAnsi="Times New Roman" w:cs="Times New Roman"/>
          <w:sz w:val="24"/>
          <w:szCs w:val="24"/>
        </w:rPr>
        <w:t>родоразрешении</w:t>
      </w:r>
      <w:proofErr w:type="spellEnd"/>
      <w:r w:rsidRPr="00E0612A">
        <w:rPr>
          <w:rFonts w:ascii="Times New Roman" w:hAnsi="Times New Roman" w:cs="Times New Roman"/>
          <w:sz w:val="24"/>
          <w:szCs w:val="24"/>
        </w:rPr>
        <w:t xml:space="preserve"> у женщин с миомой матки, истинным приращением плаценты, </w:t>
      </w:r>
      <w:proofErr w:type="spellStart"/>
      <w:r w:rsidRPr="00E0612A">
        <w:rPr>
          <w:rFonts w:ascii="Times New Roman" w:hAnsi="Times New Roman" w:cs="Times New Roman"/>
          <w:sz w:val="24"/>
          <w:szCs w:val="24"/>
        </w:rPr>
        <w:t>эмболизации</w:t>
      </w:r>
      <w:proofErr w:type="spellEnd"/>
      <w:r w:rsidRPr="00E0612A">
        <w:rPr>
          <w:rFonts w:ascii="Times New Roman" w:hAnsi="Times New Roman" w:cs="Times New Roman"/>
          <w:sz w:val="24"/>
          <w:szCs w:val="24"/>
        </w:rPr>
        <w:t xml:space="preserve"> маточных артерий и ультразвуковой абляции под контролем УЗИ или МРТ;</w:t>
      </w: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612A">
        <w:rPr>
          <w:rFonts w:ascii="Times New Roman" w:hAnsi="Times New Roman" w:cs="Times New Roman"/>
          <w:sz w:val="24"/>
          <w:szCs w:val="24"/>
        </w:rPr>
        <w:t>поликомпонентное</w:t>
      </w:r>
      <w:proofErr w:type="spellEnd"/>
      <w:r w:rsidRPr="00E0612A">
        <w:rPr>
          <w:rFonts w:ascii="Times New Roman" w:hAnsi="Times New Roman" w:cs="Times New Roman"/>
          <w:sz w:val="24"/>
          <w:szCs w:val="24"/>
        </w:rPr>
        <w:t xml:space="preserve"> лечение врожденных аномалий трахеи, бронхов, легкого с применением химиотерапевтических и генно-инженерных биопрепаратов;</w:t>
      </w:r>
    </w:p>
    <w:p w:rsidR="00516230" w:rsidRPr="00E0612A" w:rsidRDefault="00516230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612A">
        <w:rPr>
          <w:rFonts w:ascii="Times New Roman" w:hAnsi="Times New Roman" w:cs="Times New Roman"/>
          <w:sz w:val="24"/>
          <w:szCs w:val="24"/>
        </w:rPr>
        <w:t>коронарную</w:t>
      </w:r>
      <w:proofErr w:type="gramEnd"/>
      <w:r w:rsidRPr="00E06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2A">
        <w:rPr>
          <w:rFonts w:ascii="Times New Roman" w:hAnsi="Times New Roman" w:cs="Times New Roman"/>
          <w:sz w:val="24"/>
          <w:szCs w:val="24"/>
        </w:rPr>
        <w:t>ангиопластику</w:t>
      </w:r>
      <w:proofErr w:type="spellEnd"/>
      <w:r w:rsidRPr="00E0612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0612A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E0612A">
        <w:rPr>
          <w:rFonts w:ascii="Times New Roman" w:hAnsi="Times New Roman" w:cs="Times New Roman"/>
          <w:sz w:val="24"/>
          <w:szCs w:val="24"/>
        </w:rPr>
        <w:t xml:space="preserve"> с внутрисосудистой ротационной </w:t>
      </w:r>
      <w:proofErr w:type="spellStart"/>
      <w:r w:rsidRPr="00E0612A">
        <w:rPr>
          <w:rFonts w:ascii="Times New Roman" w:hAnsi="Times New Roman" w:cs="Times New Roman"/>
          <w:sz w:val="24"/>
          <w:szCs w:val="24"/>
        </w:rPr>
        <w:t>атерэктомией</w:t>
      </w:r>
      <w:proofErr w:type="spellEnd"/>
      <w:r w:rsidRPr="00E0612A">
        <w:rPr>
          <w:rFonts w:ascii="Times New Roman" w:hAnsi="Times New Roman" w:cs="Times New Roman"/>
          <w:sz w:val="24"/>
          <w:szCs w:val="24"/>
        </w:rPr>
        <w:t xml:space="preserve"> при ишемической болезни сердца.</w:t>
      </w:r>
    </w:p>
    <w:p w:rsidR="00164329" w:rsidRDefault="00164329" w:rsidP="00EC45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C45F4" w:rsidRPr="00BE51A9" w:rsidRDefault="00EC45F4" w:rsidP="00EC45F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E51A9">
        <w:rPr>
          <w:color w:val="000000"/>
          <w:shd w:val="clear" w:color="auto" w:fill="FFFFFF"/>
        </w:rPr>
        <w:t xml:space="preserve">Телефон </w:t>
      </w:r>
      <w:proofErr w:type="spellStart"/>
      <w:proofErr w:type="gramStart"/>
      <w:r w:rsidRPr="00BE51A9">
        <w:rPr>
          <w:color w:val="000000"/>
          <w:shd w:val="clear" w:color="auto" w:fill="FFFFFF"/>
        </w:rPr>
        <w:t>Ко</w:t>
      </w:r>
      <w:r w:rsidR="00164329">
        <w:rPr>
          <w:color w:val="000000"/>
          <w:shd w:val="clear" w:color="auto" w:fill="FFFFFF"/>
        </w:rPr>
        <w:t>нтакт</w:t>
      </w:r>
      <w:r w:rsidRPr="00BE51A9">
        <w:rPr>
          <w:color w:val="000000"/>
          <w:shd w:val="clear" w:color="auto" w:fill="FFFFFF"/>
        </w:rPr>
        <w:t>-центра</w:t>
      </w:r>
      <w:proofErr w:type="spellEnd"/>
      <w:proofErr w:type="gramEnd"/>
      <w:r w:rsidRPr="00BE51A9">
        <w:rPr>
          <w:color w:val="000000"/>
          <w:shd w:val="clear" w:color="auto" w:fill="FFFFFF"/>
        </w:rPr>
        <w:t xml:space="preserve"> АО «АСТРАМЕД-МС» (СМК): </w:t>
      </w:r>
      <w:r w:rsidRPr="00BE51A9">
        <w:rPr>
          <w:b/>
          <w:color w:val="000000"/>
          <w:shd w:val="clear" w:color="auto" w:fill="FFFFFF"/>
        </w:rPr>
        <w:t>8-800-250-</w:t>
      </w:r>
      <w:r w:rsidR="004B509E">
        <w:rPr>
          <w:b/>
          <w:color w:val="000000"/>
          <w:shd w:val="clear" w:color="auto" w:fill="FFFFFF"/>
        </w:rPr>
        <w:t>79</w:t>
      </w:r>
      <w:r w:rsidRPr="00BE51A9">
        <w:rPr>
          <w:b/>
          <w:color w:val="000000"/>
          <w:shd w:val="clear" w:color="auto" w:fill="FFFFFF"/>
        </w:rPr>
        <w:t>-</w:t>
      </w:r>
      <w:r w:rsidR="004B509E">
        <w:rPr>
          <w:b/>
          <w:color w:val="000000"/>
          <w:shd w:val="clear" w:color="auto" w:fill="FFFFFF"/>
        </w:rPr>
        <w:t>44</w:t>
      </w:r>
      <w:r w:rsidRPr="00BE51A9">
        <w:rPr>
          <w:b/>
          <w:color w:val="000000"/>
          <w:shd w:val="clear" w:color="auto" w:fill="FFFFFF"/>
        </w:rPr>
        <w:t xml:space="preserve"> </w:t>
      </w:r>
      <w:r w:rsidRPr="00BE51A9">
        <w:rPr>
          <w:color w:val="000000"/>
          <w:shd w:val="clear" w:color="auto" w:fill="FFFFFF"/>
        </w:rPr>
        <w:t xml:space="preserve">(звонок по России бесплатный), официальный сайт: </w:t>
      </w:r>
      <w:hyperlink r:id="rId4" w:history="1">
        <w:r w:rsidRPr="00BE51A9">
          <w:rPr>
            <w:rStyle w:val="a3"/>
            <w:shd w:val="clear" w:color="auto" w:fill="FFFFFF"/>
            <w:lang w:val="en-US"/>
          </w:rPr>
          <w:t>www</w:t>
        </w:r>
        <w:r w:rsidRPr="00BE51A9">
          <w:rPr>
            <w:rStyle w:val="a3"/>
            <w:shd w:val="clear" w:color="auto" w:fill="FFFFFF"/>
          </w:rPr>
          <w:t>.</w:t>
        </w:r>
        <w:proofErr w:type="spellStart"/>
        <w:r w:rsidRPr="00BE51A9">
          <w:rPr>
            <w:rStyle w:val="a3"/>
            <w:shd w:val="clear" w:color="auto" w:fill="FFFFFF"/>
            <w:lang w:val="en-US"/>
          </w:rPr>
          <w:t>astramed</w:t>
        </w:r>
        <w:proofErr w:type="spellEnd"/>
        <w:r w:rsidRPr="00BE51A9">
          <w:rPr>
            <w:rStyle w:val="a3"/>
            <w:shd w:val="clear" w:color="auto" w:fill="FFFFFF"/>
          </w:rPr>
          <w:t>-</w:t>
        </w:r>
        <w:r w:rsidRPr="00BE51A9">
          <w:rPr>
            <w:rStyle w:val="a3"/>
            <w:shd w:val="clear" w:color="auto" w:fill="FFFFFF"/>
            <w:lang w:val="en-US"/>
          </w:rPr>
          <w:t>ms</w:t>
        </w:r>
        <w:r w:rsidRPr="00BE51A9">
          <w:rPr>
            <w:rStyle w:val="a3"/>
            <w:shd w:val="clear" w:color="auto" w:fill="FFFFFF"/>
          </w:rPr>
          <w:t>.</w:t>
        </w:r>
        <w:proofErr w:type="spellStart"/>
        <w:r w:rsidRPr="00BE51A9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BE51A9">
        <w:rPr>
          <w:color w:val="000000"/>
          <w:shd w:val="clear" w:color="auto" w:fill="FFFFFF"/>
        </w:rPr>
        <w:t xml:space="preserve">. </w:t>
      </w:r>
    </w:p>
    <w:p w:rsidR="00EC45F4" w:rsidRDefault="00EC45F4" w:rsidP="00EC45F4">
      <w:pPr>
        <w:ind w:firstLine="708"/>
      </w:pPr>
      <w:r>
        <w:rPr>
          <w:color w:val="000000"/>
          <w:sz w:val="20"/>
          <w:szCs w:val="20"/>
          <w:shd w:val="clear" w:color="auto" w:fill="FFFFFF"/>
        </w:rPr>
        <w:t xml:space="preserve">В соответствии с </w:t>
      </w:r>
      <w:proofErr w:type="gramStart"/>
      <w:r>
        <w:rPr>
          <w:color w:val="000000"/>
          <w:sz w:val="20"/>
          <w:szCs w:val="20"/>
          <w:shd w:val="clear" w:color="auto" w:fill="FFFFFF"/>
        </w:rPr>
        <w:t>ч</w:t>
      </w:r>
      <w:proofErr w:type="gramEnd"/>
      <w:r>
        <w:rPr>
          <w:color w:val="000000"/>
          <w:sz w:val="20"/>
          <w:szCs w:val="20"/>
          <w:shd w:val="clear" w:color="auto" w:fill="FFFFFF"/>
        </w:rPr>
        <w:t>.9.ст. 14 Федерального закона от 29.11.2010 № 326-ФЗ «Об обязательном медицинском страховании в РФ» настоящая информация подлежит обязательному раскрытию или распространению либо доведению до лиц, на которых распространяется обязательное медицинское страхование</w:t>
      </w:r>
      <w:r w:rsidR="00010C96">
        <w:rPr>
          <w:color w:val="000000"/>
          <w:sz w:val="20"/>
          <w:szCs w:val="20"/>
          <w:shd w:val="clear" w:color="auto" w:fill="FFFFFF"/>
        </w:rPr>
        <w:t>.</w:t>
      </w:r>
    </w:p>
    <w:p w:rsidR="00EC45F4" w:rsidRPr="00E0612A" w:rsidRDefault="00EC45F4" w:rsidP="00516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63" w:rsidRDefault="00C66763"/>
    <w:sectPr w:rsidR="00C66763" w:rsidSect="00C6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516230"/>
    <w:rsid w:val="00010C96"/>
    <w:rsid w:val="000C6750"/>
    <w:rsid w:val="00131C4D"/>
    <w:rsid w:val="00164329"/>
    <w:rsid w:val="00230181"/>
    <w:rsid w:val="00244F83"/>
    <w:rsid w:val="002B5A99"/>
    <w:rsid w:val="003B6B51"/>
    <w:rsid w:val="0047742A"/>
    <w:rsid w:val="004B509E"/>
    <w:rsid w:val="004C4744"/>
    <w:rsid w:val="00516230"/>
    <w:rsid w:val="00666EDB"/>
    <w:rsid w:val="009254B8"/>
    <w:rsid w:val="00956B49"/>
    <w:rsid w:val="00B70677"/>
    <w:rsid w:val="00C66763"/>
    <w:rsid w:val="00C872B6"/>
    <w:rsid w:val="00D87ED8"/>
    <w:rsid w:val="00E5106B"/>
    <w:rsid w:val="00EC45F4"/>
    <w:rsid w:val="00F2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5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med-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2024-01-15T05:24:00Z</dcterms:created>
  <dcterms:modified xsi:type="dcterms:W3CDTF">2024-01-30T12:09:00Z</dcterms:modified>
</cp:coreProperties>
</file>