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0A" w:rsidRDefault="00882DEE" w:rsidP="00882DEE">
      <w:pPr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2557895" cy="1880038"/>
            <wp:effectExtent l="19050" t="0" r="0" b="0"/>
            <wp:docPr id="1" name="Рисунок 1" descr="C:\Users\Admin\Desktop\ts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so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116" cy="188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DEE" w:rsidRDefault="00882DEE" w:rsidP="00882DEE">
      <w:pPr>
        <w:spacing w:after="0" w:line="240" w:lineRule="auto"/>
        <w:ind w:firstLine="709"/>
        <w:jc w:val="both"/>
        <w:rPr>
          <w:rStyle w:val="bbcsize"/>
          <w:rFonts w:ascii="Times New Roman" w:hAnsi="Times New Roman" w:cs="Times New Roman"/>
          <w:b/>
          <w:sz w:val="28"/>
          <w:szCs w:val="28"/>
        </w:rPr>
      </w:pPr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 xml:space="preserve">Победа в Великой Отечественной войне досталась нам </w:t>
      </w:r>
      <w:proofErr w:type="gramStart"/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>очень дорогой ценой</w:t>
      </w:r>
      <w:proofErr w:type="gramEnd"/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>. Судьбы тысяч людей так и остались невыясненными. До сих пор продолжаются поиски мест захоронений погибших воинов. С целью организации работы по увековечению памяти павших защитников Отечества и реализации на практике лозунга «Никто не забыт, ничто не забыто» Президент Российской Федерации издал ряд поручений и Указов.</w:t>
      </w:r>
    </w:p>
    <w:p w:rsidR="00882DEE" w:rsidRDefault="00882DEE" w:rsidP="00882DEE">
      <w:pPr>
        <w:spacing w:after="0" w:line="240" w:lineRule="auto"/>
        <w:ind w:firstLine="709"/>
        <w:jc w:val="both"/>
        <w:rPr>
          <w:rStyle w:val="bbcsize"/>
          <w:rFonts w:ascii="Times New Roman" w:hAnsi="Times New Roman" w:cs="Times New Roman"/>
          <w:sz w:val="28"/>
          <w:szCs w:val="28"/>
        </w:rPr>
      </w:pPr>
      <w:proofErr w:type="gramStart"/>
      <w:r w:rsidRPr="00882DEE">
        <w:rPr>
          <w:rStyle w:val="bbcsize"/>
          <w:rFonts w:ascii="Times New Roman" w:hAnsi="Times New Roman" w:cs="Times New Roman"/>
          <w:sz w:val="28"/>
          <w:szCs w:val="28"/>
        </w:rPr>
        <w:t>В соответствии с Перечнем поручений Президента Российской Федерации от 23 апреля 2003 г. №пр-698 по вопросам организации военно-мемориальной работы в Российской Федерации и Указом от 22 января 2006 года № 37 «Вопросы увековечения памяти погибших при защите Отечества», Министерством обороны Российской Федерации создан Обобщенный компьютерный банк данных, содержащий информацию о защитниках Отечества, погибших и пропавших без вести в годы Великой Отечественной</w:t>
      </w:r>
      <w:proofErr w:type="gramEnd"/>
      <w:r w:rsidRPr="00882DEE">
        <w:rPr>
          <w:rStyle w:val="bbcsize"/>
          <w:rFonts w:ascii="Times New Roman" w:hAnsi="Times New Roman" w:cs="Times New Roman"/>
          <w:sz w:val="28"/>
          <w:szCs w:val="28"/>
        </w:rPr>
        <w:t xml:space="preserve"> войны, а также в послевоенный период (ОБД Мемориал).</w:t>
      </w:r>
    </w:p>
    <w:p w:rsidR="00882DEE" w:rsidRDefault="00882DEE" w:rsidP="00882DEE">
      <w:pPr>
        <w:spacing w:after="0" w:line="240" w:lineRule="auto"/>
        <w:ind w:firstLine="709"/>
        <w:jc w:val="both"/>
        <w:rPr>
          <w:rStyle w:val="bbcsize"/>
          <w:rFonts w:ascii="Times New Roman" w:hAnsi="Times New Roman" w:cs="Times New Roman"/>
          <w:sz w:val="28"/>
          <w:szCs w:val="28"/>
        </w:rPr>
      </w:pPr>
      <w:r w:rsidRPr="00882DEE">
        <w:rPr>
          <w:rStyle w:val="bbcsize"/>
          <w:rFonts w:ascii="Times New Roman" w:hAnsi="Times New Roman" w:cs="Times New Roman"/>
          <w:sz w:val="28"/>
          <w:szCs w:val="28"/>
        </w:rPr>
        <w:t>Главная цель проекта - дать возможность миллионам граждан установить судьбу или найти информацию о своих погибших или пропавших без вести родных и близких, определить место их захоронения.</w:t>
      </w:r>
    </w:p>
    <w:p w:rsidR="00882DEE" w:rsidRPr="00882DEE" w:rsidRDefault="00882DEE" w:rsidP="00882DEE">
      <w:pPr>
        <w:spacing w:after="0" w:line="240" w:lineRule="auto"/>
        <w:ind w:firstLine="709"/>
        <w:jc w:val="both"/>
        <w:rPr>
          <w:rStyle w:val="bbcsize"/>
          <w:rFonts w:ascii="Times New Roman" w:hAnsi="Times New Roman" w:cs="Times New Roman"/>
          <w:sz w:val="28"/>
          <w:szCs w:val="28"/>
        </w:rPr>
      </w:pPr>
    </w:p>
    <w:p w:rsidR="00882DEE" w:rsidRDefault="00882DEE" w:rsidP="00882DEE">
      <w:pPr>
        <w:spacing w:after="0" w:line="240" w:lineRule="auto"/>
        <w:ind w:firstLine="709"/>
        <w:jc w:val="center"/>
        <w:rPr>
          <w:rStyle w:val="bbcsize"/>
          <w:rFonts w:ascii="Times New Roman" w:hAnsi="Times New Roman" w:cs="Times New Roman"/>
          <w:b/>
          <w:sz w:val="28"/>
          <w:szCs w:val="28"/>
        </w:rPr>
      </w:pPr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 xml:space="preserve">Центр общественного доступа </w:t>
      </w:r>
    </w:p>
    <w:p w:rsidR="00882DEE" w:rsidRDefault="00882DEE" w:rsidP="00882DEE">
      <w:pPr>
        <w:spacing w:after="0" w:line="240" w:lineRule="auto"/>
        <w:ind w:firstLine="709"/>
        <w:jc w:val="center"/>
        <w:rPr>
          <w:rStyle w:val="bbcsize"/>
          <w:rFonts w:ascii="Times New Roman" w:hAnsi="Times New Roman" w:cs="Times New Roman"/>
          <w:b/>
          <w:sz w:val="28"/>
          <w:szCs w:val="28"/>
        </w:rPr>
      </w:pPr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 xml:space="preserve">Центральной городской библиотеки им. А.Н. </w:t>
      </w:r>
      <w:proofErr w:type="spellStart"/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>Арцибашева</w:t>
      </w:r>
      <w:proofErr w:type="spellEnd"/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DEE" w:rsidRDefault="00882DEE" w:rsidP="00882D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DEE">
        <w:rPr>
          <w:rStyle w:val="bbcsize"/>
          <w:rFonts w:ascii="Times New Roman" w:hAnsi="Times New Roman" w:cs="Times New Roman"/>
          <w:b/>
          <w:sz w:val="28"/>
          <w:szCs w:val="28"/>
        </w:rPr>
        <w:t>окажет помощь в поисках Ваших героев.</w:t>
      </w:r>
    </w:p>
    <w:p w:rsidR="00882DEE" w:rsidRDefault="00882DEE" w:rsidP="00882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DEE" w:rsidRDefault="00882DEE" w:rsidP="00882DEE">
      <w:pPr>
        <w:spacing w:after="0" w:line="240" w:lineRule="auto"/>
        <w:ind w:firstLine="709"/>
        <w:jc w:val="both"/>
        <w:rPr>
          <w:rStyle w:val="bbcsize"/>
          <w:rFonts w:ascii="Times New Roman" w:hAnsi="Times New Roman" w:cs="Times New Roman"/>
          <w:sz w:val="28"/>
          <w:szCs w:val="28"/>
        </w:rPr>
      </w:pPr>
      <w:r w:rsidRPr="00882DEE">
        <w:rPr>
          <w:rStyle w:val="bbcsize"/>
          <w:rFonts w:ascii="Times New Roman" w:hAnsi="Times New Roman" w:cs="Times New Roman"/>
          <w:sz w:val="28"/>
          <w:szCs w:val="28"/>
        </w:rPr>
        <w:t>Вы сможете найти информацию о звании погибшего, части, в которой он служил, дате и причине смерти (убит, умер от ран, пропал без вести) и месте захоронения</w:t>
      </w:r>
      <w:r>
        <w:rPr>
          <w:rStyle w:val="bbcsize"/>
          <w:rFonts w:ascii="Times New Roman" w:hAnsi="Times New Roman" w:cs="Times New Roman"/>
          <w:sz w:val="28"/>
          <w:szCs w:val="28"/>
        </w:rPr>
        <w:t xml:space="preserve">, увидеть </w:t>
      </w:r>
      <w:r w:rsidRPr="00882DEE">
        <w:rPr>
          <w:rStyle w:val="bbcsize"/>
          <w:rFonts w:ascii="Times New Roman" w:hAnsi="Times New Roman" w:cs="Times New Roman"/>
          <w:sz w:val="28"/>
          <w:szCs w:val="28"/>
        </w:rPr>
        <w:t xml:space="preserve">отсканированные копии всех обработанных документов-первоисточников, содержащих информацию о персоналиях. </w:t>
      </w:r>
    </w:p>
    <w:p w:rsidR="00882DEE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32C3">
        <w:rPr>
          <w:rFonts w:ascii="Bookman Old Style" w:hAnsi="Bookman Old Style"/>
          <w:sz w:val="24"/>
          <w:szCs w:val="24"/>
        </w:rPr>
        <w:t>Часы работы:</w:t>
      </w: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78.6pt;margin-top:5.2pt;width:27.7pt;height:62.65pt;z-index:251660288" adj=",11156"/>
        </w:pict>
      </w:r>
      <w:r w:rsidRPr="002432C3">
        <w:rPr>
          <w:rFonts w:ascii="Bookman Old Style" w:hAnsi="Bookman Old Style"/>
          <w:sz w:val="24"/>
          <w:szCs w:val="24"/>
        </w:rPr>
        <w:t>Понедельник</w:t>
      </w: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32C3">
        <w:rPr>
          <w:rFonts w:ascii="Bookman Old Style" w:hAnsi="Bookman Old Style"/>
          <w:sz w:val="24"/>
          <w:szCs w:val="24"/>
        </w:rPr>
        <w:t>Вторник</w:t>
      </w: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32C3">
        <w:rPr>
          <w:rFonts w:ascii="Bookman Old Style" w:hAnsi="Bookman Old Style"/>
          <w:sz w:val="24"/>
          <w:szCs w:val="24"/>
        </w:rPr>
        <w:t>Среда</w:t>
      </w:r>
      <w:r w:rsidRPr="002432C3">
        <w:rPr>
          <w:rFonts w:ascii="Bookman Old Style" w:hAnsi="Bookman Old Style"/>
          <w:sz w:val="24"/>
          <w:szCs w:val="24"/>
        </w:rPr>
        <w:tab/>
      </w:r>
      <w:r w:rsidRPr="002432C3">
        <w:rPr>
          <w:rFonts w:ascii="Bookman Old Style" w:hAnsi="Bookman Old Style"/>
          <w:sz w:val="24"/>
          <w:szCs w:val="24"/>
        </w:rPr>
        <w:tab/>
      </w:r>
      <w:r w:rsidRPr="002432C3">
        <w:rPr>
          <w:rFonts w:ascii="Bookman Old Style" w:hAnsi="Bookman Old Style"/>
          <w:sz w:val="24"/>
          <w:szCs w:val="24"/>
        </w:rPr>
        <w:tab/>
        <w:t>с 10-00  до 17-00</w:t>
      </w: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32C3">
        <w:rPr>
          <w:rFonts w:ascii="Bookman Old Style" w:hAnsi="Bookman Old Style"/>
          <w:sz w:val="24"/>
          <w:szCs w:val="24"/>
        </w:rPr>
        <w:t>Четверг</w:t>
      </w: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432C3">
        <w:rPr>
          <w:rFonts w:ascii="Bookman Old Style" w:hAnsi="Bookman Old Style"/>
          <w:sz w:val="24"/>
          <w:szCs w:val="24"/>
        </w:rPr>
        <w:t>Пятница</w:t>
      </w:r>
    </w:p>
    <w:p w:rsidR="00882DEE" w:rsidRPr="002432C3" w:rsidRDefault="00882DEE" w:rsidP="00882DE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82DEE" w:rsidRDefault="00882DEE" w:rsidP="00882DEE">
      <w:pPr>
        <w:spacing w:after="0" w:line="240" w:lineRule="auto"/>
      </w:pPr>
      <w:r w:rsidRPr="002432C3">
        <w:rPr>
          <w:rFonts w:ascii="Bookman Old Style" w:hAnsi="Bookman Old Style"/>
          <w:sz w:val="24"/>
          <w:szCs w:val="24"/>
        </w:rPr>
        <w:t>Тел. 2-29-08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2432C3">
        <w:rPr>
          <w:rFonts w:ascii="Bookman Old Style" w:hAnsi="Bookman Old Style"/>
          <w:sz w:val="24"/>
          <w:szCs w:val="24"/>
        </w:rPr>
        <w:t xml:space="preserve">Сайт:   </w:t>
      </w:r>
      <w:proofErr w:type="spellStart"/>
      <w:r w:rsidRPr="002432C3">
        <w:rPr>
          <w:rFonts w:ascii="Bookman Old Style" w:hAnsi="Bookman Old Style"/>
          <w:sz w:val="24"/>
          <w:szCs w:val="24"/>
          <w:lang w:val="en-US"/>
        </w:rPr>
        <w:t>sev</w:t>
      </w:r>
      <w:proofErr w:type="spellEnd"/>
      <w:r w:rsidRPr="002432C3">
        <w:rPr>
          <w:rFonts w:ascii="Bookman Old Style" w:hAnsi="Bookman Old Style"/>
          <w:sz w:val="24"/>
          <w:szCs w:val="24"/>
        </w:rPr>
        <w:t>-</w:t>
      </w:r>
      <w:r w:rsidRPr="002432C3">
        <w:rPr>
          <w:rFonts w:ascii="Bookman Old Style" w:hAnsi="Bookman Old Style"/>
          <w:sz w:val="24"/>
          <w:szCs w:val="24"/>
          <w:lang w:val="en-US"/>
        </w:rPr>
        <w:t>lib</w:t>
      </w:r>
      <w:r w:rsidRPr="002432C3">
        <w:rPr>
          <w:rFonts w:ascii="Bookman Old Style" w:hAnsi="Bookman Old Style"/>
          <w:sz w:val="24"/>
          <w:szCs w:val="24"/>
        </w:rPr>
        <w:t>.</w:t>
      </w:r>
      <w:proofErr w:type="spellStart"/>
      <w:r w:rsidRPr="002432C3">
        <w:rPr>
          <w:rFonts w:ascii="Bookman Old Style" w:hAnsi="Bookman Old Style"/>
          <w:sz w:val="24"/>
          <w:szCs w:val="24"/>
          <w:lang w:val="en-US"/>
        </w:rPr>
        <w:t>ru</w:t>
      </w:r>
      <w:proofErr w:type="spellEnd"/>
      <w:r>
        <w:rPr>
          <w:rFonts w:ascii="Bookman Old Style" w:hAnsi="Bookman Old Style"/>
          <w:sz w:val="24"/>
          <w:szCs w:val="24"/>
        </w:rPr>
        <w:t xml:space="preserve">      </w:t>
      </w:r>
      <w:r w:rsidRPr="002432C3">
        <w:rPr>
          <w:rFonts w:ascii="Bookman Old Style" w:hAnsi="Bookman Old Style"/>
          <w:sz w:val="24"/>
          <w:szCs w:val="24"/>
        </w:rPr>
        <w:t>Адрес: ул. Мира, 11</w:t>
      </w:r>
    </w:p>
    <w:sectPr w:rsidR="00882DEE" w:rsidSect="00882DE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2DEE"/>
    <w:rsid w:val="00882DEE"/>
    <w:rsid w:val="00D2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EE"/>
    <w:rPr>
      <w:rFonts w:ascii="Tahoma" w:hAnsi="Tahoma" w:cs="Tahoma"/>
      <w:sz w:val="16"/>
      <w:szCs w:val="16"/>
    </w:rPr>
  </w:style>
  <w:style w:type="character" w:customStyle="1" w:styleId="bbcsize">
    <w:name w:val="bbc_size"/>
    <w:basedOn w:val="a0"/>
    <w:rsid w:val="00882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2017-04-25T04:31:00Z</dcterms:created>
  <dcterms:modified xsi:type="dcterms:W3CDTF">2017-04-25T04:36:00Z</dcterms:modified>
</cp:coreProperties>
</file>