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0F8" w:rsidRDefault="004060F8">
      <w:pPr>
        <w:rPr>
          <w:lang w:val="en-US"/>
        </w:rPr>
      </w:pPr>
    </w:p>
    <w:p w:rsidR="004060F8" w:rsidRDefault="004060F8">
      <w:pPr>
        <w:rPr>
          <w:lang w:val="en-US"/>
        </w:rPr>
      </w:pPr>
    </w:p>
    <w:p w:rsidR="004060F8" w:rsidRPr="004060F8" w:rsidRDefault="004060F8">
      <w:pPr>
        <w:rPr>
          <w:lang w:val="en-US"/>
        </w:rPr>
      </w:pPr>
    </w:p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B04524" w:rsidRPr="00056BF3" w:rsidTr="00B04524">
        <w:tc>
          <w:tcPr>
            <w:tcW w:w="1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04524" w:rsidRPr="00056BF3" w:rsidRDefault="00B04524" w:rsidP="00044DAE">
            <w:pPr>
              <w:spacing w:line="200" w:lineRule="exact"/>
              <w:jc w:val="center"/>
              <w:rPr>
                <w:b/>
                <w:sz w:val="20"/>
              </w:rPr>
            </w:pPr>
            <w:bookmarkStart w:id="0" w:name="_GoBack"/>
            <w:r w:rsidRPr="00056BF3">
              <w:rPr>
                <w:b/>
                <w:sz w:val="20"/>
              </w:rPr>
              <w:t>ФЕДЕРАЛЬНОЕ СТАТИСТИЧЕСКОЕ НАБЛЮДЕНИЕ</w:t>
            </w:r>
          </w:p>
        </w:tc>
      </w:tr>
    </w:tbl>
    <w:p w:rsidR="00B04524" w:rsidRPr="00056BF3" w:rsidRDefault="00B04524" w:rsidP="00B04524">
      <w:pPr>
        <w:spacing w:line="80" w:lineRule="exact"/>
        <w:rPr>
          <w:sz w:val="20"/>
          <w:lang w:val="en-US"/>
        </w:rPr>
      </w:pPr>
    </w:p>
    <w:p w:rsidR="0099395C" w:rsidRPr="00056BF3" w:rsidRDefault="0099395C" w:rsidP="00B04524">
      <w:pPr>
        <w:spacing w:line="80" w:lineRule="exact"/>
        <w:rPr>
          <w:sz w:val="20"/>
          <w:lang w:val="en-US"/>
        </w:rPr>
      </w:pPr>
    </w:p>
    <w:p w:rsidR="0099395C" w:rsidRPr="00056BF3" w:rsidRDefault="0099395C" w:rsidP="00B04524">
      <w:pPr>
        <w:spacing w:line="80" w:lineRule="exact"/>
        <w:rPr>
          <w:sz w:val="20"/>
          <w:lang w:val="en-US"/>
        </w:rPr>
      </w:pPr>
    </w:p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B04524" w:rsidRPr="00056BF3" w:rsidTr="00B04524">
        <w:tc>
          <w:tcPr>
            <w:tcW w:w="1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04524" w:rsidRPr="00056BF3" w:rsidRDefault="00B04524">
            <w:pPr>
              <w:jc w:val="center"/>
              <w:rPr>
                <w:sz w:val="20"/>
              </w:rPr>
            </w:pPr>
            <w:r w:rsidRPr="00056BF3">
              <w:rPr>
                <w:sz w:val="20"/>
              </w:rPr>
              <w:t>КОНФИДЕНЦИАЛЬНОСТЬ ГАРАНТИРУЕТСЯ ПОЛУЧАТЕЛЕМ ИНФОРМАЦИИ</w:t>
            </w:r>
          </w:p>
        </w:tc>
      </w:tr>
    </w:tbl>
    <w:p w:rsidR="00B04524" w:rsidRPr="00056BF3" w:rsidRDefault="00B04524" w:rsidP="00B04524">
      <w:pPr>
        <w:rPr>
          <w:sz w:val="20"/>
        </w:rPr>
      </w:pPr>
    </w:p>
    <w:tbl>
      <w:tblPr>
        <w:tblW w:w="0" w:type="auto"/>
        <w:tblInd w:w="1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2190"/>
      </w:tblGrid>
      <w:tr w:rsidR="00B04524" w:rsidRPr="00056BF3" w:rsidTr="00B04524">
        <w:tc>
          <w:tcPr>
            <w:tcW w:w="12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hideMark/>
          </w:tcPr>
          <w:p w:rsidR="00B04524" w:rsidRPr="00056BF3" w:rsidRDefault="00782742" w:rsidP="0099395C">
            <w:pPr>
              <w:jc w:val="center"/>
              <w:rPr>
                <w:sz w:val="20"/>
              </w:rPr>
            </w:pPr>
            <w:r w:rsidRPr="00056BF3">
              <w:rPr>
                <w:sz w:val="20"/>
              </w:rPr>
              <w:t xml:space="preserve">Нарушение порядка предоставления первичных статистических данных или несвоевременное предоставление этих данных, </w:t>
            </w:r>
            <w:r w:rsidRPr="00056BF3">
              <w:rPr>
                <w:sz w:val="20"/>
              </w:rPr>
              <w:br/>
            </w:r>
            <w:r w:rsidR="0099395C" w:rsidRPr="00056BF3">
              <w:rPr>
                <w:sz w:val="20"/>
              </w:rPr>
              <w:t xml:space="preserve">либо </w:t>
            </w:r>
            <w:r w:rsidRPr="00056BF3">
              <w:rPr>
                <w:sz w:val="20"/>
              </w:rPr>
              <w:t xml:space="preserve">предоставление недостоверных первичных статистических данных влечет ответственность, установленную </w:t>
            </w:r>
            <w:r w:rsidR="0099395C" w:rsidRPr="00056BF3">
              <w:rPr>
                <w:sz w:val="20"/>
                <w:lang w:val="en-US"/>
              </w:rPr>
              <w:br/>
            </w:r>
            <w:r w:rsidRPr="00056BF3">
              <w:rPr>
                <w:sz w:val="20"/>
              </w:rPr>
              <w:t>Кодексом Российской Федер</w:t>
            </w:r>
            <w:r w:rsidRPr="00056BF3">
              <w:rPr>
                <w:sz w:val="20"/>
              </w:rPr>
              <w:t>а</w:t>
            </w:r>
            <w:r w:rsidRPr="00056BF3">
              <w:rPr>
                <w:sz w:val="20"/>
              </w:rPr>
              <w:t xml:space="preserve">ции об административных правонарушениях </w:t>
            </w:r>
          </w:p>
        </w:tc>
      </w:tr>
    </w:tbl>
    <w:p w:rsidR="00B04524" w:rsidRPr="00056BF3" w:rsidRDefault="00B04524" w:rsidP="00B04524">
      <w:pPr>
        <w:rPr>
          <w:sz w:val="20"/>
        </w:rPr>
      </w:pPr>
    </w:p>
    <w:p w:rsidR="00B04524" w:rsidRPr="00056BF3" w:rsidRDefault="00F360AA" w:rsidP="00B04524">
      <w:pPr>
        <w:rPr>
          <w:sz w:val="20"/>
        </w:rPr>
      </w:pPr>
      <w:r w:rsidRPr="00056BF3"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12065</wp:posOffset>
                </wp:positionV>
                <wp:extent cx="9238615" cy="258572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8615" cy="258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798E" w:rsidRPr="00445010" w:rsidRDefault="003F798E" w:rsidP="00B0452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7.7pt;margin-top:.95pt;width:727.45pt;height:203.6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" o:allowincell="f" filled="f" stroked="f">
                <v:textbox inset="1pt,1pt,1pt,1pt">
                  <w:txbxContent>
                    <w:p w:rsidR="003F798E" w:rsidRPr="00445010" w:rsidRDefault="003F798E" w:rsidP="00B0452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49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691"/>
        <w:gridCol w:w="9349"/>
        <w:gridCol w:w="2274"/>
      </w:tblGrid>
      <w:tr w:rsidR="00B04524" w:rsidRPr="00056BF3" w:rsidTr="00B04524">
        <w:tc>
          <w:tcPr>
            <w:tcW w:w="2691" w:type="dxa"/>
          </w:tcPr>
          <w:p w:rsidR="00B04524" w:rsidRPr="00056BF3" w:rsidRDefault="00B04524">
            <w:pPr>
              <w:jc w:val="center"/>
              <w:rPr>
                <w:sz w:val="20"/>
              </w:rPr>
            </w:pPr>
          </w:p>
        </w:tc>
        <w:tc>
          <w:tcPr>
            <w:tcW w:w="9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hideMark/>
          </w:tcPr>
          <w:p w:rsidR="00B04524" w:rsidRPr="00056BF3" w:rsidRDefault="00B04524">
            <w:pPr>
              <w:jc w:val="center"/>
              <w:rPr>
                <w:sz w:val="20"/>
              </w:rPr>
            </w:pPr>
            <w:r w:rsidRPr="00056BF3">
              <w:rPr>
                <w:sz w:val="20"/>
              </w:rPr>
              <w:fldChar w:fldCharType="begin"/>
            </w:r>
            <w:r w:rsidRPr="00056BF3">
              <w:rPr>
                <w:sz w:val="20"/>
              </w:rPr>
              <w:instrText xml:space="preserve"> INCLUDETEXT "c:\\access20\\kformp\\name.txt" \* MERGEFORMAT </w:instrText>
            </w:r>
            <w:r w:rsidRPr="00056BF3">
              <w:rPr>
                <w:sz w:val="20"/>
              </w:rPr>
              <w:fldChar w:fldCharType="separate"/>
            </w:r>
            <w:r w:rsidRPr="00056BF3">
              <w:rPr>
                <w:sz w:val="20"/>
              </w:rPr>
              <w:t xml:space="preserve"> СВЕДЕНИЯ ОБ ОБЩЕДОСТУПНОЙ (ПУБЛИЧНОЙ) БИБЛИОТЕКЕ</w:t>
            </w:r>
          </w:p>
          <w:p w:rsidR="00B04524" w:rsidRPr="00056BF3" w:rsidRDefault="00B04524">
            <w:pPr>
              <w:spacing w:after="40"/>
              <w:jc w:val="center"/>
              <w:rPr>
                <w:sz w:val="20"/>
              </w:rPr>
            </w:pPr>
            <w:r w:rsidRPr="00056BF3">
              <w:rPr>
                <w:sz w:val="20"/>
              </w:rPr>
              <w:t xml:space="preserve">за 20___г. </w:t>
            </w:r>
            <w:r w:rsidRPr="00056BF3"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:rsidR="00B04524" w:rsidRPr="00056BF3" w:rsidRDefault="00B04524">
            <w:pPr>
              <w:jc w:val="center"/>
              <w:rPr>
                <w:sz w:val="20"/>
              </w:rPr>
            </w:pPr>
          </w:p>
        </w:tc>
      </w:tr>
    </w:tbl>
    <w:p w:rsidR="00B04524" w:rsidRPr="00056BF3" w:rsidRDefault="00F360AA" w:rsidP="00B04524">
      <w:pPr>
        <w:tabs>
          <w:tab w:val="left" w:pos="9527"/>
        </w:tabs>
        <w:rPr>
          <w:sz w:val="16"/>
          <w:szCs w:val="16"/>
          <w:lang w:val="en-US"/>
        </w:rPr>
      </w:pPr>
      <w:r w:rsidRPr="00056BF3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7550785</wp:posOffset>
                </wp:positionH>
                <wp:positionV relativeFrom="paragraph">
                  <wp:posOffset>295910</wp:posOffset>
                </wp:positionV>
                <wp:extent cx="1492250" cy="210185"/>
                <wp:effectExtent l="0" t="0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0" cy="21018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F5B8C" id="Rectangle 6" o:spid="_x0000_s1026" style="position:absolute;margin-left:594.55pt;margin-top:23.3pt;width:117.5pt;height:16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" o:allowincell="f" fillcolor="#f2f2f2" strokeweight="1.25pt"/>
            </w:pict>
          </mc:Fallback>
        </mc:AlternateContent>
      </w:r>
      <w:r w:rsidR="00B04524" w:rsidRPr="00056BF3">
        <w:rPr>
          <w:sz w:val="20"/>
        </w:rPr>
        <w:tab/>
      </w:r>
    </w:p>
    <w:tbl>
      <w:tblPr>
        <w:tblW w:w="0" w:type="auto"/>
        <w:tblInd w:w="35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796"/>
        <w:gridCol w:w="2977"/>
        <w:gridCol w:w="344"/>
        <w:gridCol w:w="3341"/>
      </w:tblGrid>
      <w:tr w:rsidR="00B04524" w:rsidRPr="00056BF3" w:rsidTr="00B04524">
        <w:tc>
          <w:tcPr>
            <w:tcW w:w="7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04524" w:rsidRPr="00056BF3" w:rsidRDefault="00B04524">
            <w:pPr>
              <w:jc w:val="center"/>
              <w:rPr>
                <w:sz w:val="20"/>
              </w:rPr>
            </w:pPr>
            <w:r w:rsidRPr="00056BF3">
              <w:rPr>
                <w:sz w:val="20"/>
              </w:rPr>
              <w:t>Предоставляют: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04524" w:rsidRPr="00056BF3" w:rsidRDefault="00B04524">
            <w:pPr>
              <w:jc w:val="center"/>
              <w:rPr>
                <w:sz w:val="20"/>
              </w:rPr>
            </w:pPr>
            <w:r w:rsidRPr="00056BF3">
              <w:rPr>
                <w:sz w:val="20"/>
              </w:rPr>
              <w:t>Сроки предоставления</w:t>
            </w:r>
          </w:p>
        </w:tc>
        <w:tc>
          <w:tcPr>
            <w:tcW w:w="344" w:type="dxa"/>
          </w:tcPr>
          <w:p w:rsidR="00B04524" w:rsidRPr="00056BF3" w:rsidRDefault="00B04524">
            <w:pPr>
              <w:jc w:val="center"/>
              <w:rPr>
                <w:sz w:val="20"/>
              </w:rPr>
            </w:pPr>
          </w:p>
        </w:tc>
        <w:tc>
          <w:tcPr>
            <w:tcW w:w="3341" w:type="dxa"/>
          </w:tcPr>
          <w:p w:rsidR="00B04524" w:rsidRPr="00056BF3" w:rsidRDefault="00B04524">
            <w:pPr>
              <w:jc w:val="center"/>
              <w:rPr>
                <w:sz w:val="20"/>
              </w:rPr>
            </w:pPr>
          </w:p>
        </w:tc>
      </w:tr>
      <w:tr w:rsidR="00B04524" w:rsidRPr="00056BF3" w:rsidTr="00B04524">
        <w:trPr>
          <w:trHeight w:val="2751"/>
        </w:trPr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524" w:rsidRPr="00056BF3" w:rsidRDefault="00B04524" w:rsidP="00445010">
            <w:pPr>
              <w:pStyle w:val="a6"/>
              <w:widowControl/>
              <w:spacing w:line="220" w:lineRule="exact"/>
              <w:rPr>
                <w:rFonts w:ascii="Times New Roman" w:hAnsi="Times New Roman"/>
                <w:lang w:val="ru-RU" w:eastAsia="ru-RU"/>
              </w:rPr>
            </w:pPr>
            <w:r w:rsidRPr="00056BF3">
              <w:rPr>
                <w:rFonts w:ascii="Times New Roman" w:hAnsi="Times New Roman"/>
                <w:lang w:val="ru-RU" w:eastAsia="ru-RU"/>
              </w:rPr>
              <w:t>юридические лица – общедоступные библиотеки, организации, осуществляющие</w:t>
            </w:r>
            <w:r w:rsidR="00EC1323" w:rsidRPr="00056BF3">
              <w:rPr>
                <w:rFonts w:ascii="Times New Roman" w:hAnsi="Times New Roman"/>
                <w:lang w:val="ru-RU" w:eastAsia="ru-RU"/>
              </w:rPr>
              <w:br/>
            </w:r>
            <w:r w:rsidRPr="00056BF3">
              <w:rPr>
                <w:rFonts w:ascii="Times New Roman" w:hAnsi="Times New Roman"/>
                <w:lang w:val="ru-RU" w:eastAsia="ru-RU"/>
              </w:rPr>
              <w:t>би</w:t>
            </w:r>
            <w:r w:rsidRPr="00056BF3">
              <w:rPr>
                <w:rFonts w:ascii="Times New Roman" w:hAnsi="Times New Roman"/>
                <w:lang w:val="ru-RU" w:eastAsia="ru-RU"/>
              </w:rPr>
              <w:t>б</w:t>
            </w:r>
            <w:r w:rsidRPr="00056BF3">
              <w:rPr>
                <w:rFonts w:ascii="Times New Roman" w:hAnsi="Times New Roman"/>
                <w:lang w:val="ru-RU" w:eastAsia="ru-RU"/>
              </w:rPr>
              <w:t xml:space="preserve">лиотечную деятельность (полный перечень респондентов приведен в указаниях </w:t>
            </w:r>
            <w:r w:rsidR="00782742" w:rsidRPr="00056BF3">
              <w:rPr>
                <w:rFonts w:ascii="Times New Roman" w:hAnsi="Times New Roman"/>
                <w:lang w:val="ru-RU" w:eastAsia="ru-RU"/>
              </w:rPr>
              <w:br/>
            </w:r>
            <w:r w:rsidRPr="00056BF3">
              <w:rPr>
                <w:rFonts w:ascii="Times New Roman" w:hAnsi="Times New Roman"/>
                <w:lang w:val="ru-RU" w:eastAsia="ru-RU"/>
              </w:rPr>
              <w:t>по з</w:t>
            </w:r>
            <w:r w:rsidRPr="00056BF3">
              <w:rPr>
                <w:rFonts w:ascii="Times New Roman" w:hAnsi="Times New Roman"/>
                <w:lang w:val="ru-RU" w:eastAsia="ru-RU"/>
              </w:rPr>
              <w:t>а</w:t>
            </w:r>
            <w:r w:rsidRPr="00056BF3">
              <w:rPr>
                <w:rFonts w:ascii="Times New Roman" w:hAnsi="Times New Roman"/>
                <w:lang w:val="ru-RU" w:eastAsia="ru-RU"/>
              </w:rPr>
              <w:t>полнению формы федерального статистического наблюдения):</w:t>
            </w:r>
          </w:p>
          <w:p w:rsidR="00B04524" w:rsidRPr="00056BF3" w:rsidRDefault="00B04524" w:rsidP="001016DB">
            <w:pPr>
              <w:pStyle w:val="11"/>
              <w:tabs>
                <w:tab w:val="left" w:pos="705"/>
              </w:tabs>
              <w:spacing w:after="80"/>
              <w:rPr>
                <w:rFonts w:ascii="Times New Roman" w:hAnsi="Times New Roman"/>
              </w:rPr>
            </w:pPr>
            <w:r w:rsidRPr="00056BF3">
              <w:rPr>
                <w:rFonts w:ascii="Times New Roman" w:hAnsi="Times New Roman"/>
              </w:rPr>
              <w:t xml:space="preserve">   </w:t>
            </w:r>
            <w:r w:rsidR="0099395C" w:rsidRPr="00056BF3">
              <w:rPr>
                <w:rFonts w:ascii="Times New Roman" w:hAnsi="Times New Roman"/>
              </w:rPr>
              <w:t xml:space="preserve">     </w:t>
            </w:r>
            <w:r w:rsidRPr="00056BF3">
              <w:rPr>
                <w:rFonts w:ascii="Times New Roman" w:hAnsi="Times New Roman"/>
              </w:rPr>
              <w:t>– Министерству культуры Российской Федерации</w:t>
            </w:r>
            <w:r w:rsidR="00455DD3" w:rsidRPr="00056BF3">
              <w:rPr>
                <w:rFonts w:ascii="Times New Roman" w:hAnsi="Times New Roman"/>
              </w:rPr>
              <w:t xml:space="preserve"> по установленному им адресу</w:t>
            </w:r>
          </w:p>
          <w:p w:rsidR="001016DB" w:rsidRPr="00056BF3" w:rsidRDefault="001016DB">
            <w:pPr>
              <w:pStyle w:val="11"/>
              <w:spacing w:after="80"/>
              <w:rPr>
                <w:rFonts w:ascii="Times New Roman" w:hAnsi="Times New Roman"/>
              </w:rPr>
            </w:pPr>
          </w:p>
          <w:p w:rsidR="00B04524" w:rsidRPr="00056BF3" w:rsidRDefault="00B04524" w:rsidP="00846650">
            <w:pPr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524" w:rsidRPr="00056BF3" w:rsidRDefault="00B04524" w:rsidP="00445010">
            <w:pPr>
              <w:spacing w:line="22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15 февраля</w:t>
            </w:r>
          </w:p>
        </w:tc>
        <w:tc>
          <w:tcPr>
            <w:tcW w:w="344" w:type="dxa"/>
          </w:tcPr>
          <w:p w:rsidR="00B04524" w:rsidRPr="00056BF3" w:rsidRDefault="00B04524">
            <w:pPr>
              <w:spacing w:line="180" w:lineRule="exact"/>
              <w:rPr>
                <w:sz w:val="20"/>
              </w:rPr>
            </w:pPr>
          </w:p>
        </w:tc>
        <w:tc>
          <w:tcPr>
            <w:tcW w:w="3341" w:type="dxa"/>
            <w:hideMark/>
          </w:tcPr>
          <w:p w:rsidR="00B04524" w:rsidRPr="00056BF3" w:rsidRDefault="00B04524" w:rsidP="00DB4E48">
            <w:pPr>
              <w:spacing w:before="20"/>
              <w:jc w:val="center"/>
              <w:rPr>
                <w:sz w:val="20"/>
              </w:rPr>
            </w:pPr>
            <w:r w:rsidRPr="00056BF3">
              <w:rPr>
                <w:b/>
                <w:sz w:val="20"/>
              </w:rPr>
              <w:t>Форма № 6-НК</w:t>
            </w:r>
          </w:p>
          <w:p w:rsidR="00445010" w:rsidRPr="00056BF3" w:rsidRDefault="00B04524" w:rsidP="00A26736">
            <w:pPr>
              <w:spacing w:before="120"/>
              <w:jc w:val="center"/>
              <w:rPr>
                <w:color w:val="000000"/>
                <w:sz w:val="20"/>
              </w:rPr>
            </w:pPr>
            <w:r w:rsidRPr="00056BF3">
              <w:rPr>
                <w:sz w:val="20"/>
              </w:rPr>
              <w:t xml:space="preserve">Приказ Росстата: </w:t>
            </w:r>
            <w:r w:rsidRPr="00056BF3">
              <w:rPr>
                <w:sz w:val="20"/>
              </w:rPr>
              <w:br/>
              <w:t xml:space="preserve">Об утверждении формы </w:t>
            </w:r>
            <w:r w:rsidRPr="00056BF3">
              <w:rPr>
                <w:sz w:val="20"/>
              </w:rPr>
              <w:br/>
            </w:r>
            <w:r w:rsidR="00293763">
              <w:rPr>
                <w:sz w:val="20"/>
              </w:rPr>
              <w:t>от 18.10.2021</w:t>
            </w:r>
            <w:r w:rsidR="00293763">
              <w:rPr>
                <w:color w:val="FFFFFF"/>
                <w:sz w:val="20"/>
              </w:rPr>
              <w:t xml:space="preserve"> </w:t>
            </w:r>
            <w:r w:rsidR="00461EF1" w:rsidRPr="00056BF3">
              <w:rPr>
                <w:sz w:val="20"/>
              </w:rPr>
              <w:t xml:space="preserve">№ </w:t>
            </w:r>
            <w:r w:rsidR="00293763">
              <w:rPr>
                <w:sz w:val="20"/>
              </w:rPr>
              <w:t>713</w:t>
            </w:r>
            <w:r w:rsidR="00461EF1" w:rsidRPr="00056BF3">
              <w:rPr>
                <w:color w:val="FFFFFF"/>
                <w:sz w:val="20"/>
              </w:rPr>
              <w:t>616</w:t>
            </w:r>
          </w:p>
          <w:p w:rsidR="00B04524" w:rsidRPr="00056BF3" w:rsidRDefault="00B04524" w:rsidP="00445010">
            <w:pPr>
              <w:jc w:val="center"/>
              <w:rPr>
                <w:sz w:val="20"/>
              </w:rPr>
            </w:pPr>
            <w:r w:rsidRPr="00056BF3">
              <w:rPr>
                <w:sz w:val="20"/>
              </w:rPr>
              <w:t>О внесении изменений (при нал</w:t>
            </w:r>
            <w:r w:rsidRPr="00056BF3">
              <w:rPr>
                <w:sz w:val="20"/>
              </w:rPr>
              <w:t>и</w:t>
            </w:r>
            <w:r w:rsidRPr="00056BF3">
              <w:rPr>
                <w:sz w:val="20"/>
              </w:rPr>
              <w:t>чии)</w:t>
            </w:r>
          </w:p>
          <w:p w:rsidR="0099395C" w:rsidRPr="00056BF3" w:rsidRDefault="00445010" w:rsidP="00445010">
            <w:pPr>
              <w:jc w:val="center"/>
              <w:rPr>
                <w:sz w:val="20"/>
              </w:rPr>
            </w:pPr>
            <w:r w:rsidRPr="00056BF3">
              <w:rPr>
                <w:sz w:val="20"/>
              </w:rPr>
              <w:t xml:space="preserve">от </w:t>
            </w:r>
            <w:r w:rsidR="0099395C" w:rsidRPr="00056BF3">
              <w:rPr>
                <w:sz w:val="20"/>
              </w:rPr>
              <w:t>_____</w:t>
            </w:r>
            <w:r w:rsidR="00461EF1" w:rsidRPr="00056BF3">
              <w:rPr>
                <w:sz w:val="20"/>
              </w:rPr>
              <w:t>____</w:t>
            </w:r>
            <w:r w:rsidR="0099395C" w:rsidRPr="00056BF3">
              <w:rPr>
                <w:sz w:val="20"/>
              </w:rPr>
              <w:t xml:space="preserve"> № ___</w:t>
            </w:r>
          </w:p>
          <w:p w:rsidR="00B04524" w:rsidRPr="00056BF3" w:rsidRDefault="00445010" w:rsidP="00445010">
            <w:pPr>
              <w:jc w:val="center"/>
              <w:rPr>
                <w:sz w:val="20"/>
              </w:rPr>
            </w:pPr>
            <w:r w:rsidRPr="00056BF3">
              <w:rPr>
                <w:sz w:val="20"/>
              </w:rPr>
              <w:t xml:space="preserve">от </w:t>
            </w:r>
            <w:r w:rsidR="00B04524" w:rsidRPr="00056BF3">
              <w:rPr>
                <w:sz w:val="20"/>
              </w:rPr>
              <w:t>_____</w:t>
            </w:r>
            <w:r w:rsidR="0099395C" w:rsidRPr="00056BF3">
              <w:rPr>
                <w:sz w:val="20"/>
              </w:rPr>
              <w:t>__</w:t>
            </w:r>
            <w:r w:rsidR="00461EF1" w:rsidRPr="00056BF3">
              <w:rPr>
                <w:sz w:val="20"/>
              </w:rPr>
              <w:t>__</w:t>
            </w:r>
            <w:r w:rsidR="00B04524" w:rsidRPr="00056BF3">
              <w:rPr>
                <w:sz w:val="20"/>
              </w:rPr>
              <w:t xml:space="preserve"> № ___</w:t>
            </w:r>
          </w:p>
          <w:p w:rsidR="00B04524" w:rsidRPr="00056BF3" w:rsidRDefault="00F360AA">
            <w:pPr>
              <w:jc w:val="center"/>
              <w:rPr>
                <w:sz w:val="20"/>
              </w:rPr>
            </w:pPr>
            <w:r w:rsidRPr="00056BF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78740</wp:posOffset>
                      </wp:positionV>
                      <wp:extent cx="1463675" cy="227330"/>
                      <wp:effectExtent l="0" t="0" r="3175" b="1270"/>
                      <wp:wrapNone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367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D8ECA8" id="Rectangle 7" o:spid="_x0000_s1026" style="position:absolute;margin-left:24.1pt;margin-top:6.2pt;width:115.25pt;height:17.9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" fillcolor="#f2f2f2" strokeweight="1.25pt"/>
                  </w:pict>
                </mc:Fallback>
              </mc:AlternateContent>
            </w:r>
          </w:p>
          <w:p w:rsidR="00B04524" w:rsidRPr="00056BF3" w:rsidRDefault="00B04524">
            <w:pPr>
              <w:jc w:val="center"/>
              <w:rPr>
                <w:sz w:val="20"/>
              </w:rPr>
            </w:pPr>
            <w:r w:rsidRPr="00056BF3">
              <w:rPr>
                <w:sz w:val="20"/>
              </w:rPr>
              <w:t>Годовая</w:t>
            </w:r>
          </w:p>
        </w:tc>
      </w:tr>
    </w:tbl>
    <w:p w:rsidR="00B04524" w:rsidRPr="00056BF3" w:rsidRDefault="00B04524" w:rsidP="00B04524">
      <w:pPr>
        <w:rPr>
          <w:sz w:val="12"/>
        </w:rPr>
      </w:pPr>
    </w:p>
    <w:p w:rsidR="00B04524" w:rsidRPr="00056BF3" w:rsidRDefault="00B04524" w:rsidP="00B04524">
      <w:pPr>
        <w:rPr>
          <w:sz w:val="12"/>
        </w:rPr>
      </w:pPr>
    </w:p>
    <w:p w:rsidR="00B04524" w:rsidRPr="00056BF3" w:rsidRDefault="00B04524" w:rsidP="00B04524">
      <w:pPr>
        <w:rPr>
          <w:sz w:val="12"/>
        </w:rPr>
      </w:pPr>
    </w:p>
    <w:p w:rsidR="00B04524" w:rsidRPr="00056BF3" w:rsidRDefault="00B04524" w:rsidP="00B04524">
      <w:pPr>
        <w:rPr>
          <w:sz w:val="12"/>
        </w:rPr>
      </w:pPr>
    </w:p>
    <w:tbl>
      <w:tblPr>
        <w:tblW w:w="0" w:type="auto"/>
        <w:tblInd w:w="354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560"/>
        <w:gridCol w:w="4299"/>
        <w:gridCol w:w="4300"/>
        <w:gridCol w:w="4300"/>
      </w:tblGrid>
      <w:tr w:rsidR="00B04524" w:rsidRPr="00056BF3" w:rsidTr="00B04524">
        <w:trPr>
          <w:trHeight w:val="40"/>
        </w:trPr>
        <w:tc>
          <w:tcPr>
            <w:tcW w:w="144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4524" w:rsidRPr="00056BF3" w:rsidRDefault="00B04524">
            <w:pPr>
              <w:spacing w:before="40" w:after="40" w:line="200" w:lineRule="exact"/>
              <w:rPr>
                <w:sz w:val="20"/>
              </w:rPr>
            </w:pPr>
            <w:r w:rsidRPr="00056BF3">
              <w:rPr>
                <w:b/>
                <w:sz w:val="20"/>
              </w:rPr>
              <w:t>Наименование отчитывающейся организации</w:t>
            </w:r>
            <w:r w:rsidRPr="00056BF3">
              <w:rPr>
                <w:sz w:val="20"/>
              </w:rPr>
              <w:t xml:space="preserve"> ______________________________________________________________________________________________</w:t>
            </w:r>
          </w:p>
        </w:tc>
      </w:tr>
      <w:tr w:rsidR="00B04524" w:rsidRPr="00056BF3" w:rsidTr="00B04524">
        <w:trPr>
          <w:trHeight w:val="40"/>
        </w:trPr>
        <w:tc>
          <w:tcPr>
            <w:tcW w:w="144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4524" w:rsidRPr="00056BF3" w:rsidRDefault="00B04524">
            <w:pPr>
              <w:spacing w:before="40" w:after="40" w:line="200" w:lineRule="exact"/>
              <w:rPr>
                <w:sz w:val="20"/>
              </w:rPr>
            </w:pPr>
            <w:r w:rsidRPr="00056BF3">
              <w:rPr>
                <w:b/>
                <w:sz w:val="20"/>
              </w:rPr>
              <w:t>Почтовый адрес</w:t>
            </w:r>
            <w:r w:rsidRPr="00056BF3">
              <w:rPr>
                <w:sz w:val="20"/>
              </w:rPr>
              <w:t xml:space="preserve"> _________________________________________________________________________________________________________________________</w:t>
            </w:r>
          </w:p>
        </w:tc>
      </w:tr>
      <w:tr w:rsidR="00B04524" w:rsidRPr="00056BF3" w:rsidTr="00B04524">
        <w:trPr>
          <w:cantSplit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04524" w:rsidRPr="00056BF3" w:rsidRDefault="00B04524" w:rsidP="0099395C">
            <w:pPr>
              <w:spacing w:before="120"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Код</w:t>
            </w:r>
            <w:r w:rsidR="0099395C" w:rsidRPr="00056BF3">
              <w:rPr>
                <w:sz w:val="20"/>
              </w:rPr>
              <w:br/>
            </w:r>
            <w:r w:rsidRPr="00056BF3">
              <w:rPr>
                <w:sz w:val="20"/>
              </w:rPr>
              <w:t>формы</w:t>
            </w:r>
            <w:r w:rsidR="0099395C" w:rsidRPr="00056BF3">
              <w:rPr>
                <w:sz w:val="20"/>
              </w:rPr>
              <w:br/>
            </w:r>
            <w:r w:rsidRPr="00056BF3">
              <w:rPr>
                <w:sz w:val="20"/>
              </w:rPr>
              <w:t>по ОКУД</w:t>
            </w:r>
          </w:p>
        </w:tc>
        <w:tc>
          <w:tcPr>
            <w:tcW w:w="128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Код</w:t>
            </w:r>
          </w:p>
        </w:tc>
      </w:tr>
      <w:tr w:rsidR="00B04524" w:rsidRPr="00056BF3" w:rsidTr="004060F8">
        <w:trPr>
          <w:cantSplit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B04524" w:rsidRPr="00056BF3" w:rsidRDefault="00B04524">
            <w:pPr>
              <w:rPr>
                <w:sz w:val="20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hideMark/>
          </w:tcPr>
          <w:p w:rsidR="00B04524" w:rsidRPr="00056BF3" w:rsidRDefault="00782742" w:rsidP="004060F8">
            <w:pPr>
              <w:spacing w:line="22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 xml:space="preserve">отчитывающейся организации по ОКПО </w:t>
            </w:r>
            <w:r w:rsidR="0099395C" w:rsidRPr="00056BF3">
              <w:rPr>
                <w:sz w:val="20"/>
              </w:rPr>
              <w:br/>
            </w:r>
            <w:r w:rsidRPr="00056BF3">
              <w:rPr>
                <w:sz w:val="20"/>
              </w:rPr>
              <w:t xml:space="preserve">(для обособленного подразделения </w:t>
            </w:r>
            <w:r w:rsidR="004060F8" w:rsidRPr="00056BF3">
              <w:rPr>
                <w:sz w:val="20"/>
              </w:rPr>
              <w:br/>
            </w:r>
            <w:r w:rsidRPr="00056BF3">
              <w:rPr>
                <w:sz w:val="20"/>
              </w:rPr>
              <w:t>юридическ</w:t>
            </w:r>
            <w:r w:rsidRPr="00056BF3">
              <w:rPr>
                <w:sz w:val="20"/>
              </w:rPr>
              <w:t>о</w:t>
            </w:r>
            <w:r w:rsidRPr="00056BF3">
              <w:rPr>
                <w:sz w:val="20"/>
              </w:rPr>
              <w:t>го лица –</w:t>
            </w:r>
            <w:r w:rsidRPr="00056BF3">
              <w:rPr>
                <w:sz w:val="20"/>
              </w:rPr>
              <w:br/>
              <w:t>идентификацио</w:t>
            </w:r>
            <w:r w:rsidRPr="00056BF3">
              <w:rPr>
                <w:sz w:val="20"/>
              </w:rPr>
              <w:t>н</w:t>
            </w:r>
            <w:r w:rsidRPr="00056BF3">
              <w:rPr>
                <w:sz w:val="20"/>
              </w:rPr>
              <w:t>ный номер)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</w:p>
        </w:tc>
      </w:tr>
      <w:tr w:rsidR="00B04524" w:rsidRPr="00056BF3" w:rsidTr="00B04524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1</w:t>
            </w: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2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3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4</w:t>
            </w:r>
          </w:p>
        </w:tc>
      </w:tr>
      <w:tr w:rsidR="00B04524" w:rsidRPr="00056BF3" w:rsidTr="00B04524">
        <w:trPr>
          <w:cantSplit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0609521</w:t>
            </w:r>
          </w:p>
        </w:tc>
        <w:tc>
          <w:tcPr>
            <w:tcW w:w="4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4524" w:rsidRPr="00056BF3" w:rsidRDefault="00B04524">
            <w:pPr>
              <w:spacing w:line="200" w:lineRule="exact"/>
              <w:rPr>
                <w:sz w:val="20"/>
              </w:rPr>
            </w:pPr>
          </w:p>
        </w:tc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4524" w:rsidRPr="00056BF3" w:rsidRDefault="00B04524">
            <w:pPr>
              <w:spacing w:line="200" w:lineRule="exact"/>
              <w:rPr>
                <w:sz w:val="20"/>
              </w:rPr>
            </w:pPr>
          </w:p>
        </w:tc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4524" w:rsidRPr="00056BF3" w:rsidRDefault="00B04524">
            <w:pPr>
              <w:spacing w:line="200" w:lineRule="exact"/>
              <w:rPr>
                <w:sz w:val="20"/>
              </w:rPr>
            </w:pPr>
          </w:p>
        </w:tc>
      </w:tr>
    </w:tbl>
    <w:p w:rsidR="00B04524" w:rsidRPr="00056BF3" w:rsidRDefault="00B04524" w:rsidP="00B04524">
      <w:pPr>
        <w:tabs>
          <w:tab w:val="left" w:pos="6663"/>
          <w:tab w:val="left" w:pos="15138"/>
        </w:tabs>
      </w:pPr>
    </w:p>
    <w:p w:rsidR="00AB1631" w:rsidRPr="00056BF3" w:rsidRDefault="001C4AA5" w:rsidP="00B04524">
      <w:pPr>
        <w:tabs>
          <w:tab w:val="left" w:pos="6663"/>
          <w:tab w:val="left" w:pos="15138"/>
        </w:tabs>
        <w:rPr>
          <w:sz w:val="20"/>
        </w:rPr>
      </w:pPr>
      <w:r w:rsidRPr="00056BF3">
        <w:rPr>
          <w:sz w:val="20"/>
        </w:rPr>
        <w:br w:type="page"/>
      </w:r>
    </w:p>
    <w:p w:rsidR="00B04524" w:rsidRPr="00056BF3" w:rsidRDefault="00B04524" w:rsidP="00B04524">
      <w:pPr>
        <w:tabs>
          <w:tab w:val="left" w:pos="6663"/>
          <w:tab w:val="left" w:pos="15138"/>
        </w:tabs>
        <w:rPr>
          <w:sz w:val="20"/>
        </w:rPr>
      </w:pPr>
      <w:r w:rsidRPr="00056BF3">
        <w:rPr>
          <w:sz w:val="20"/>
        </w:rPr>
        <w:lastRenderedPageBreak/>
        <w:t>Наименование учредителя</w:t>
      </w:r>
      <w:r w:rsidRPr="00056BF3">
        <w:rPr>
          <w:sz w:val="20"/>
        </w:rPr>
        <w:tab/>
      </w:r>
      <w:r w:rsidRPr="00056BF3">
        <w:rPr>
          <w:sz w:val="20"/>
          <w:u w:val="single"/>
        </w:rPr>
        <w:tab/>
      </w:r>
    </w:p>
    <w:p w:rsidR="00B04524" w:rsidRPr="00056BF3" w:rsidRDefault="00B04524" w:rsidP="00B04524">
      <w:pPr>
        <w:tabs>
          <w:tab w:val="left" w:pos="6663"/>
          <w:tab w:val="left" w:pos="15138"/>
        </w:tabs>
        <w:rPr>
          <w:sz w:val="20"/>
        </w:rPr>
      </w:pPr>
      <w:r w:rsidRPr="00056BF3">
        <w:rPr>
          <w:sz w:val="20"/>
        </w:rPr>
        <w:t>Наименование централизованной системы, в которую входит библиотека</w:t>
      </w:r>
      <w:r w:rsidRPr="00056BF3">
        <w:rPr>
          <w:sz w:val="20"/>
        </w:rPr>
        <w:tab/>
      </w:r>
      <w:r w:rsidRPr="00056BF3">
        <w:rPr>
          <w:sz w:val="20"/>
          <w:u w:val="single"/>
        </w:rPr>
        <w:tab/>
      </w:r>
    </w:p>
    <w:p w:rsidR="00B04524" w:rsidRPr="00056BF3" w:rsidRDefault="00B04524" w:rsidP="00B04524">
      <w:pPr>
        <w:tabs>
          <w:tab w:val="left" w:pos="6663"/>
          <w:tab w:val="left" w:pos="15138"/>
        </w:tabs>
        <w:rPr>
          <w:sz w:val="20"/>
        </w:rPr>
      </w:pPr>
      <w:r w:rsidRPr="00056BF3">
        <w:rPr>
          <w:sz w:val="20"/>
        </w:rPr>
        <w:t xml:space="preserve">Наименование и тип библиотеки (библиотеки – филиала, организации, осуществляющей библиотечную деятельность) </w:t>
      </w:r>
      <w:r w:rsidRPr="00056BF3">
        <w:rPr>
          <w:sz w:val="20"/>
          <w:u w:val="single"/>
        </w:rPr>
        <w:tab/>
      </w:r>
    </w:p>
    <w:p w:rsidR="00B04524" w:rsidRPr="00056BF3" w:rsidRDefault="00B04524" w:rsidP="00B04524">
      <w:pPr>
        <w:tabs>
          <w:tab w:val="left" w:pos="6663"/>
          <w:tab w:val="left" w:pos="15138"/>
        </w:tabs>
        <w:rPr>
          <w:sz w:val="20"/>
        </w:rPr>
      </w:pPr>
      <w:r w:rsidRPr="00056BF3">
        <w:rPr>
          <w:sz w:val="20"/>
        </w:rPr>
        <w:t>Направление основной деятельности головной организации</w:t>
      </w:r>
      <w:r w:rsidRPr="00056BF3">
        <w:rPr>
          <w:sz w:val="20"/>
        </w:rPr>
        <w:tab/>
      </w:r>
      <w:r w:rsidRPr="00056BF3">
        <w:rPr>
          <w:sz w:val="20"/>
          <w:u w:val="single"/>
        </w:rPr>
        <w:tab/>
      </w:r>
    </w:p>
    <w:p w:rsidR="005E0626" w:rsidRPr="00056BF3" w:rsidRDefault="005E0626" w:rsidP="00B04524">
      <w:pPr>
        <w:jc w:val="center"/>
        <w:rPr>
          <w:sz w:val="20"/>
          <w:szCs w:val="24"/>
        </w:rPr>
      </w:pPr>
    </w:p>
    <w:p w:rsidR="00B04524" w:rsidRPr="00056BF3" w:rsidRDefault="00B04524" w:rsidP="00B04524">
      <w:pPr>
        <w:jc w:val="center"/>
        <w:rPr>
          <w:b/>
          <w:szCs w:val="24"/>
        </w:rPr>
      </w:pPr>
      <w:r w:rsidRPr="00056BF3">
        <w:rPr>
          <w:b/>
          <w:szCs w:val="24"/>
        </w:rPr>
        <w:t>1. Материально-техническая база</w:t>
      </w:r>
    </w:p>
    <w:p w:rsidR="00B04524" w:rsidRPr="00056BF3" w:rsidRDefault="00B04524" w:rsidP="00B04524">
      <w:pPr>
        <w:jc w:val="right"/>
        <w:rPr>
          <w:rFonts w:eastAsia="Cambria"/>
          <w:strike/>
          <w:color w:val="FF0000"/>
          <w:sz w:val="20"/>
          <w:lang w:eastAsia="en-US"/>
        </w:rPr>
      </w:pPr>
    </w:p>
    <w:tbl>
      <w:tblPr>
        <w:tblW w:w="15375" w:type="dxa"/>
        <w:tblInd w:w="-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858"/>
        <w:gridCol w:w="860"/>
        <w:gridCol w:w="860"/>
        <w:gridCol w:w="960"/>
        <w:gridCol w:w="1047"/>
        <w:gridCol w:w="860"/>
        <w:gridCol w:w="1495"/>
        <w:gridCol w:w="1276"/>
        <w:gridCol w:w="1559"/>
        <w:gridCol w:w="1134"/>
        <w:gridCol w:w="887"/>
        <w:gridCol w:w="1464"/>
        <w:gridCol w:w="1434"/>
      </w:tblGrid>
      <w:tr w:rsidR="00B04524" w:rsidRPr="00056BF3" w:rsidTr="00B04524">
        <w:trPr>
          <w:trHeight w:val="472"/>
        </w:trPr>
        <w:tc>
          <w:tcPr>
            <w:tcW w:w="681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1718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37F2B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Объекты </w:t>
            </w:r>
          </w:p>
          <w:p w:rsidR="00B04524" w:rsidRPr="00056BF3" w:rsidRDefault="00237F2B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к</w:t>
            </w:r>
            <w:r w:rsidR="00B04524" w:rsidRPr="00056BF3">
              <w:rPr>
                <w:rFonts w:eastAsia="Cambria"/>
                <w:sz w:val="20"/>
                <w:lang w:eastAsia="en-US"/>
              </w:rPr>
              <w:t>ультурного</w:t>
            </w:r>
            <w:r w:rsidRPr="00056BF3">
              <w:rPr>
                <w:rFonts w:eastAsia="Cambria"/>
                <w:sz w:val="20"/>
                <w:lang w:eastAsia="en-US"/>
              </w:rPr>
              <w:br/>
            </w:r>
            <w:r w:rsidR="00B04524" w:rsidRPr="00056BF3">
              <w:rPr>
                <w:rFonts w:eastAsia="Cambria"/>
                <w:sz w:val="20"/>
                <w:lang w:eastAsia="en-US"/>
              </w:rPr>
              <w:t xml:space="preserve"> насл</w:t>
            </w:r>
            <w:r w:rsidR="00B04524" w:rsidRPr="00056BF3">
              <w:rPr>
                <w:rFonts w:eastAsia="Cambria"/>
                <w:sz w:val="20"/>
                <w:lang w:eastAsia="en-US"/>
              </w:rPr>
              <w:t>е</w:t>
            </w:r>
            <w:r w:rsidR="00B04524" w:rsidRPr="00056BF3">
              <w:rPr>
                <w:rFonts w:eastAsia="Cambria"/>
                <w:sz w:val="20"/>
                <w:lang w:eastAsia="en-US"/>
              </w:rPr>
              <w:t>дия</w:t>
            </w:r>
          </w:p>
        </w:tc>
        <w:tc>
          <w:tcPr>
            <w:tcW w:w="2867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Здания (помещения),</w:t>
            </w:r>
            <w:r w:rsidR="00237F2B" w:rsidRPr="00056BF3">
              <w:rPr>
                <w:rFonts w:eastAsia="Cambria"/>
                <w:sz w:val="20"/>
                <w:lang w:eastAsia="en-US"/>
              </w:rPr>
              <w:br/>
            </w:r>
            <w:r w:rsidRPr="00056BF3">
              <w:rPr>
                <w:rFonts w:eastAsia="Cambria"/>
                <w:sz w:val="20"/>
                <w:lang w:eastAsia="en-US"/>
              </w:rPr>
              <w:t xml:space="preserve"> досту</w:t>
            </w:r>
            <w:r w:rsidRPr="00056BF3">
              <w:rPr>
                <w:rFonts w:eastAsia="Cambria"/>
                <w:sz w:val="20"/>
                <w:lang w:eastAsia="en-US"/>
              </w:rPr>
              <w:t>п</w:t>
            </w:r>
            <w:r w:rsidRPr="00056BF3">
              <w:rPr>
                <w:rFonts w:eastAsia="Cambria"/>
                <w:sz w:val="20"/>
                <w:lang w:eastAsia="en-US"/>
              </w:rPr>
              <w:t>ные для лиц</w:t>
            </w:r>
            <w:r w:rsidR="002A5F99" w:rsidRPr="00056BF3">
              <w:rPr>
                <w:rFonts w:eastAsia="Cambria"/>
                <w:sz w:val="20"/>
                <w:lang w:eastAsia="en-US"/>
              </w:rPr>
              <w:br/>
            </w:r>
            <w:r w:rsidRPr="00056BF3">
              <w:rPr>
                <w:rFonts w:eastAsia="Cambria"/>
                <w:sz w:val="20"/>
                <w:lang w:eastAsia="en-US"/>
              </w:rPr>
              <w:t xml:space="preserve"> с нарушениями</w:t>
            </w:r>
          </w:p>
        </w:tc>
        <w:tc>
          <w:tcPr>
            <w:tcW w:w="3631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4524" w:rsidRPr="00BC35B6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BC35B6">
              <w:rPr>
                <w:rFonts w:eastAsia="Cambria"/>
                <w:sz w:val="20"/>
                <w:lang w:eastAsia="en-US"/>
              </w:rPr>
              <w:t xml:space="preserve">Площадь помещений, </w:t>
            </w:r>
            <w:r w:rsidRPr="00BC35B6">
              <w:rPr>
                <w:rFonts w:eastAsia="Cambria"/>
                <w:sz w:val="20"/>
                <w:lang w:eastAsia="en-US"/>
              </w:rPr>
              <w:br/>
            </w:r>
            <w:r w:rsidR="00BC35B6" w:rsidRPr="00BC35B6">
              <w:rPr>
                <w:rFonts w:eastAsia="Cambria"/>
                <w:sz w:val="20"/>
                <w:lang w:eastAsia="en-US"/>
              </w:rPr>
              <w:t>м</w:t>
            </w:r>
            <w:r w:rsidR="00BC35B6" w:rsidRPr="00BC35B6">
              <w:rPr>
                <w:rFonts w:eastAsia="Cambria"/>
                <w:sz w:val="20"/>
                <w:vertAlign w:val="superscript"/>
                <w:lang w:eastAsia="en-US"/>
              </w:rPr>
              <w:t>2</w:t>
            </w:r>
          </w:p>
        </w:tc>
        <w:tc>
          <w:tcPr>
            <w:tcW w:w="3580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4524" w:rsidRPr="00BC35B6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BC35B6">
              <w:rPr>
                <w:rFonts w:eastAsia="Cambria"/>
                <w:sz w:val="20"/>
                <w:lang w:eastAsia="en-US"/>
              </w:rPr>
              <w:t>Площадь помещений по форме</w:t>
            </w:r>
            <w:r w:rsidR="00237F2B" w:rsidRPr="00BC35B6">
              <w:rPr>
                <w:rFonts w:eastAsia="Cambria"/>
                <w:sz w:val="20"/>
                <w:lang w:eastAsia="en-US"/>
              </w:rPr>
              <w:br/>
            </w:r>
            <w:r w:rsidRPr="00BC35B6">
              <w:rPr>
                <w:rFonts w:eastAsia="Cambria"/>
                <w:sz w:val="20"/>
                <w:lang w:eastAsia="en-US"/>
              </w:rPr>
              <w:t xml:space="preserve"> польз</w:t>
            </w:r>
            <w:r w:rsidRPr="00BC35B6">
              <w:rPr>
                <w:rFonts w:eastAsia="Cambria"/>
                <w:sz w:val="20"/>
                <w:lang w:eastAsia="en-US"/>
              </w:rPr>
              <w:t>о</w:t>
            </w:r>
            <w:r w:rsidRPr="00BC35B6">
              <w:rPr>
                <w:rFonts w:eastAsia="Cambria"/>
                <w:sz w:val="20"/>
                <w:lang w:eastAsia="en-US"/>
              </w:rPr>
              <w:t xml:space="preserve">вания, </w:t>
            </w:r>
            <w:r w:rsidR="00BC35B6" w:rsidRPr="00BC35B6">
              <w:rPr>
                <w:rFonts w:eastAsia="Cambria"/>
                <w:sz w:val="20"/>
                <w:lang w:eastAsia="en-US"/>
              </w:rPr>
              <w:t>м</w:t>
            </w:r>
            <w:r w:rsidR="00BC35B6" w:rsidRPr="00BC35B6">
              <w:rPr>
                <w:rFonts w:eastAsia="Cambria"/>
                <w:sz w:val="20"/>
                <w:vertAlign w:val="superscript"/>
                <w:lang w:eastAsia="en-US"/>
              </w:rPr>
              <w:t>2</w:t>
            </w:r>
            <w:r w:rsidRPr="00BC35B6">
              <w:rPr>
                <w:rFonts w:eastAsia="Cambria"/>
                <w:sz w:val="20"/>
                <w:lang w:eastAsia="en-US"/>
              </w:rPr>
              <w:br/>
              <w:t xml:space="preserve">(из </w:t>
            </w:r>
            <w:r w:rsidR="003074C8" w:rsidRPr="00BC35B6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BC35B6">
              <w:rPr>
                <w:rFonts w:eastAsia="Cambria"/>
                <w:sz w:val="20"/>
                <w:lang w:eastAsia="en-US"/>
              </w:rPr>
              <w:t>7)</w:t>
            </w:r>
          </w:p>
        </w:tc>
        <w:tc>
          <w:tcPr>
            <w:tcW w:w="2898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4524" w:rsidRPr="00BC35B6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BC35B6">
              <w:rPr>
                <w:rFonts w:eastAsia="Cambria"/>
                <w:sz w:val="20"/>
                <w:lang w:eastAsia="en-US"/>
              </w:rPr>
              <w:t xml:space="preserve">Техническое состояние </w:t>
            </w:r>
            <w:r w:rsidR="00237F2B" w:rsidRPr="00BC35B6">
              <w:rPr>
                <w:rFonts w:eastAsia="Cambria"/>
                <w:sz w:val="20"/>
                <w:lang w:eastAsia="en-US"/>
              </w:rPr>
              <w:br/>
            </w:r>
            <w:r w:rsidRPr="00BC35B6">
              <w:rPr>
                <w:rFonts w:eastAsia="Cambria"/>
                <w:sz w:val="20"/>
                <w:lang w:eastAsia="en-US"/>
              </w:rPr>
              <w:t>помещ</w:t>
            </w:r>
            <w:r w:rsidRPr="00BC35B6">
              <w:rPr>
                <w:rFonts w:eastAsia="Cambria"/>
                <w:sz w:val="20"/>
                <w:lang w:eastAsia="en-US"/>
              </w:rPr>
              <w:t>е</w:t>
            </w:r>
            <w:r w:rsidRPr="00BC35B6">
              <w:rPr>
                <w:rFonts w:eastAsia="Cambria"/>
                <w:sz w:val="20"/>
                <w:lang w:eastAsia="en-US"/>
              </w:rPr>
              <w:t xml:space="preserve">ний, </w:t>
            </w:r>
            <w:r w:rsidR="00BC35B6" w:rsidRPr="00BC35B6">
              <w:rPr>
                <w:rFonts w:eastAsia="Cambria"/>
                <w:sz w:val="20"/>
                <w:lang w:eastAsia="en-US"/>
              </w:rPr>
              <w:t>м</w:t>
            </w:r>
            <w:r w:rsidR="00BC35B6" w:rsidRPr="00BC35B6">
              <w:rPr>
                <w:rFonts w:eastAsia="Cambria"/>
                <w:sz w:val="20"/>
                <w:vertAlign w:val="superscript"/>
                <w:lang w:eastAsia="en-US"/>
              </w:rPr>
              <w:t>2</w:t>
            </w:r>
            <w:r w:rsidRPr="00BC35B6">
              <w:rPr>
                <w:rFonts w:eastAsia="Cambria"/>
                <w:sz w:val="20"/>
                <w:lang w:eastAsia="en-US"/>
              </w:rPr>
              <w:t xml:space="preserve"> </w:t>
            </w:r>
          </w:p>
          <w:p w:rsidR="00B04524" w:rsidRPr="00BC35B6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BC35B6">
              <w:rPr>
                <w:rFonts w:eastAsia="Cambria"/>
                <w:sz w:val="20"/>
                <w:lang w:eastAsia="en-US"/>
              </w:rPr>
              <w:t xml:space="preserve">(из </w:t>
            </w:r>
            <w:r w:rsidR="003074C8" w:rsidRPr="00BC35B6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BC35B6">
              <w:rPr>
                <w:rFonts w:eastAsia="Cambria"/>
                <w:sz w:val="20"/>
                <w:lang w:eastAsia="en-US"/>
              </w:rPr>
              <w:t>10)</w:t>
            </w:r>
          </w:p>
        </w:tc>
      </w:tr>
      <w:tr w:rsidR="00B04524" w:rsidRPr="00056BF3" w:rsidTr="00003D65">
        <w:trPr>
          <w:trHeight w:val="1349"/>
        </w:trPr>
        <w:tc>
          <w:tcPr>
            <w:tcW w:w="681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4524" w:rsidRPr="00056BF3" w:rsidRDefault="00B04524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феде-рального значения</w:t>
            </w:r>
          </w:p>
          <w:p w:rsidR="00B04524" w:rsidRPr="00056BF3" w:rsidRDefault="002A5F9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(да</w:t>
            </w:r>
            <w:r w:rsidR="00FC1694" w:rsidRPr="00056BF3">
              <w:rPr>
                <w:rFonts w:eastAsia="Cambria"/>
                <w:sz w:val="20"/>
                <w:lang w:eastAsia="en-US"/>
              </w:rPr>
              <w:t xml:space="preserve"> </w:t>
            </w:r>
            <w:r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="00FC1694" w:rsidRPr="00056BF3">
              <w:rPr>
                <w:rFonts w:eastAsia="Cambria"/>
                <w:sz w:val="20"/>
                <w:lang w:eastAsia="en-US"/>
              </w:rPr>
              <w:t xml:space="preserve"> </w:t>
            </w:r>
            <w:r w:rsidR="00B04524" w:rsidRPr="00056BF3">
              <w:rPr>
                <w:rFonts w:eastAsia="Cambria"/>
                <w:sz w:val="20"/>
                <w:lang w:eastAsia="en-US"/>
              </w:rPr>
              <w:t xml:space="preserve">1, </w:t>
            </w:r>
          </w:p>
          <w:p w:rsidR="00B04524" w:rsidRPr="00056BF3" w:rsidRDefault="00FC169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н</w:t>
            </w:r>
            <w:r w:rsidR="002A5F99" w:rsidRPr="00056BF3">
              <w:rPr>
                <w:rFonts w:eastAsia="Cambria"/>
                <w:sz w:val="20"/>
                <w:lang w:eastAsia="en-US"/>
              </w:rPr>
              <w:t>ет</w:t>
            </w:r>
            <w:r w:rsidRPr="00056BF3">
              <w:rPr>
                <w:rFonts w:eastAsia="Cambria"/>
                <w:sz w:val="20"/>
                <w:lang w:eastAsia="en-US"/>
              </w:rPr>
              <w:t xml:space="preserve"> </w:t>
            </w:r>
            <w:r w:rsidR="002A5F99"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Pr="00056BF3">
              <w:rPr>
                <w:rFonts w:eastAsia="Cambria"/>
                <w:sz w:val="20"/>
                <w:lang w:eastAsia="en-US"/>
              </w:rPr>
              <w:t xml:space="preserve"> </w:t>
            </w:r>
            <w:r w:rsidR="00B04524" w:rsidRPr="00056BF3">
              <w:rPr>
                <w:rFonts w:eastAsia="Cambria"/>
                <w:sz w:val="20"/>
                <w:lang w:eastAsia="en-US"/>
              </w:rPr>
              <w:t xml:space="preserve">0)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регио-нального значения</w:t>
            </w:r>
          </w:p>
          <w:p w:rsidR="00B04524" w:rsidRPr="00056BF3" w:rsidRDefault="002A5F9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(да</w:t>
            </w:r>
            <w:r w:rsidR="00FC1694" w:rsidRPr="00056BF3">
              <w:rPr>
                <w:rFonts w:eastAsia="Cambria"/>
                <w:sz w:val="20"/>
                <w:lang w:eastAsia="en-US"/>
              </w:rPr>
              <w:t xml:space="preserve"> </w:t>
            </w:r>
            <w:r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="00FC1694" w:rsidRPr="00056BF3">
              <w:rPr>
                <w:rFonts w:eastAsia="Cambria"/>
                <w:sz w:val="20"/>
                <w:lang w:eastAsia="en-US"/>
              </w:rPr>
              <w:t xml:space="preserve"> </w:t>
            </w:r>
            <w:r w:rsidR="00B04524" w:rsidRPr="00056BF3">
              <w:rPr>
                <w:rFonts w:eastAsia="Cambria"/>
                <w:sz w:val="20"/>
                <w:lang w:eastAsia="en-US"/>
              </w:rPr>
              <w:t xml:space="preserve">1, </w:t>
            </w:r>
          </w:p>
          <w:p w:rsidR="00B04524" w:rsidRPr="00056BF3" w:rsidRDefault="00FC169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н</w:t>
            </w:r>
            <w:r w:rsidR="002A5F99" w:rsidRPr="00056BF3">
              <w:rPr>
                <w:rFonts w:eastAsia="Cambria"/>
                <w:sz w:val="20"/>
                <w:lang w:eastAsia="en-US"/>
              </w:rPr>
              <w:t>ет</w:t>
            </w:r>
            <w:r w:rsidRPr="00056BF3">
              <w:rPr>
                <w:rFonts w:eastAsia="Cambria"/>
                <w:sz w:val="20"/>
                <w:lang w:eastAsia="en-US"/>
              </w:rPr>
              <w:t xml:space="preserve"> </w:t>
            </w:r>
            <w:r w:rsidR="002A5F99"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Pr="00056BF3">
              <w:rPr>
                <w:rFonts w:eastAsia="Cambria"/>
                <w:sz w:val="20"/>
                <w:lang w:eastAsia="en-US"/>
              </w:rPr>
              <w:t xml:space="preserve"> </w:t>
            </w:r>
            <w:r w:rsidR="00B04524" w:rsidRPr="00056BF3">
              <w:rPr>
                <w:rFonts w:eastAsia="Cambria"/>
                <w:sz w:val="20"/>
                <w:lang w:eastAsia="en-US"/>
              </w:rPr>
              <w:t xml:space="preserve">0)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зрения</w:t>
            </w:r>
          </w:p>
          <w:p w:rsidR="00B04524" w:rsidRPr="00056BF3" w:rsidRDefault="002A5F9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(да</w:t>
            </w:r>
            <w:r w:rsidR="00FC1694" w:rsidRPr="00056BF3">
              <w:rPr>
                <w:rFonts w:eastAsia="Cambria"/>
                <w:sz w:val="20"/>
                <w:lang w:eastAsia="en-US"/>
              </w:rPr>
              <w:t xml:space="preserve"> </w:t>
            </w:r>
            <w:r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="00FC1694" w:rsidRPr="00056BF3">
              <w:rPr>
                <w:rFonts w:eastAsia="Cambria"/>
                <w:sz w:val="20"/>
                <w:lang w:eastAsia="en-US"/>
              </w:rPr>
              <w:t xml:space="preserve"> </w:t>
            </w:r>
            <w:r w:rsidR="00B04524" w:rsidRPr="00056BF3">
              <w:rPr>
                <w:rFonts w:eastAsia="Cambria"/>
                <w:sz w:val="20"/>
                <w:lang w:eastAsia="en-US"/>
              </w:rPr>
              <w:t xml:space="preserve">1, </w:t>
            </w:r>
          </w:p>
          <w:p w:rsidR="00B04524" w:rsidRPr="00056BF3" w:rsidRDefault="00FC169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н</w:t>
            </w:r>
            <w:r w:rsidR="002A5F99" w:rsidRPr="00056BF3">
              <w:rPr>
                <w:rFonts w:eastAsia="Cambria"/>
                <w:sz w:val="20"/>
                <w:lang w:eastAsia="en-US"/>
              </w:rPr>
              <w:t>ет</w:t>
            </w:r>
            <w:r w:rsidRPr="00056BF3">
              <w:rPr>
                <w:rFonts w:eastAsia="Cambria"/>
                <w:sz w:val="20"/>
                <w:lang w:eastAsia="en-US"/>
              </w:rPr>
              <w:t xml:space="preserve"> </w:t>
            </w:r>
            <w:r w:rsidR="002A5F99"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Pr="00056BF3">
              <w:rPr>
                <w:rFonts w:eastAsia="Cambria"/>
                <w:sz w:val="20"/>
                <w:lang w:eastAsia="en-US"/>
              </w:rPr>
              <w:t xml:space="preserve"> </w:t>
            </w:r>
            <w:r w:rsidR="00B04524" w:rsidRPr="00056BF3">
              <w:rPr>
                <w:rFonts w:eastAsia="Cambria"/>
                <w:sz w:val="20"/>
                <w:lang w:eastAsia="en-US"/>
              </w:rPr>
              <w:t>0)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слуха</w:t>
            </w:r>
          </w:p>
          <w:p w:rsidR="00B04524" w:rsidRPr="00056BF3" w:rsidRDefault="002A5F9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(да</w:t>
            </w:r>
            <w:r w:rsidR="00003D65" w:rsidRPr="00056BF3">
              <w:rPr>
                <w:rFonts w:eastAsia="Cambria"/>
                <w:sz w:val="20"/>
                <w:lang w:val="en-US" w:eastAsia="en-US"/>
              </w:rPr>
              <w:t xml:space="preserve"> </w:t>
            </w:r>
            <w:r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="00003D65" w:rsidRPr="00056BF3">
              <w:rPr>
                <w:rFonts w:eastAsia="Cambria"/>
                <w:sz w:val="20"/>
                <w:lang w:val="en-US" w:eastAsia="en-US"/>
              </w:rPr>
              <w:t xml:space="preserve"> </w:t>
            </w:r>
            <w:r w:rsidRPr="00056BF3">
              <w:rPr>
                <w:rFonts w:eastAsia="Cambria"/>
                <w:sz w:val="20"/>
                <w:lang w:eastAsia="en-US"/>
              </w:rPr>
              <w:t>1, нет</w:t>
            </w:r>
            <w:r w:rsidR="00003D65" w:rsidRPr="00056BF3">
              <w:rPr>
                <w:rFonts w:eastAsia="Cambria"/>
                <w:sz w:val="20"/>
                <w:lang w:val="en-US" w:eastAsia="en-US"/>
              </w:rPr>
              <w:t xml:space="preserve"> </w:t>
            </w:r>
            <w:r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="00003D65" w:rsidRPr="00056BF3">
              <w:rPr>
                <w:rFonts w:eastAsia="Cambria"/>
                <w:sz w:val="20"/>
                <w:lang w:val="en-US" w:eastAsia="en-US"/>
              </w:rPr>
              <w:t xml:space="preserve"> </w:t>
            </w:r>
            <w:r w:rsidR="00B04524" w:rsidRPr="00056BF3">
              <w:rPr>
                <w:rFonts w:eastAsia="Cambria"/>
                <w:sz w:val="20"/>
                <w:lang w:eastAsia="en-US"/>
              </w:rPr>
              <w:t>0)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опорно-двиг</w:t>
            </w:r>
            <w:r w:rsidRPr="00056BF3">
              <w:rPr>
                <w:rFonts w:eastAsia="Cambria"/>
                <w:sz w:val="20"/>
                <w:lang w:eastAsia="en-US"/>
              </w:rPr>
              <w:t>а</w:t>
            </w:r>
            <w:r w:rsidRPr="00056BF3">
              <w:rPr>
                <w:rFonts w:eastAsia="Cambria"/>
                <w:sz w:val="20"/>
                <w:lang w:eastAsia="en-US"/>
              </w:rPr>
              <w:t xml:space="preserve">тель-ного </w:t>
            </w:r>
            <w:r w:rsidR="00237F2B" w:rsidRPr="00056BF3">
              <w:rPr>
                <w:rFonts w:eastAsia="Cambria"/>
                <w:sz w:val="20"/>
                <w:lang w:eastAsia="en-US"/>
              </w:rPr>
              <w:br/>
            </w:r>
            <w:r w:rsidRPr="00056BF3">
              <w:rPr>
                <w:rFonts w:eastAsia="Cambria"/>
                <w:sz w:val="20"/>
                <w:lang w:eastAsia="en-US"/>
              </w:rPr>
              <w:t>апп</w:t>
            </w:r>
            <w:r w:rsidRPr="00056BF3">
              <w:rPr>
                <w:rFonts w:eastAsia="Cambria"/>
                <w:sz w:val="20"/>
                <w:lang w:eastAsia="en-US"/>
              </w:rPr>
              <w:t>а</w:t>
            </w:r>
            <w:r w:rsidRPr="00056BF3">
              <w:rPr>
                <w:rFonts w:eastAsia="Cambria"/>
                <w:sz w:val="20"/>
                <w:lang w:eastAsia="en-US"/>
              </w:rPr>
              <w:t xml:space="preserve">рата </w:t>
            </w:r>
          </w:p>
          <w:p w:rsidR="00B04524" w:rsidRPr="00056BF3" w:rsidRDefault="002A5F99" w:rsidP="002A5F9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(да</w:t>
            </w:r>
            <w:r w:rsidR="00FC1694" w:rsidRPr="00056BF3">
              <w:rPr>
                <w:rFonts w:eastAsia="Cambria"/>
                <w:sz w:val="20"/>
                <w:lang w:eastAsia="en-US"/>
              </w:rPr>
              <w:t xml:space="preserve"> </w:t>
            </w:r>
            <w:r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="00FC1694" w:rsidRPr="00056BF3">
              <w:rPr>
                <w:rFonts w:eastAsia="Cambria"/>
                <w:sz w:val="20"/>
                <w:lang w:eastAsia="en-US"/>
              </w:rPr>
              <w:t xml:space="preserve">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1, </w:t>
            </w:r>
            <w:r w:rsidRPr="00056BF3">
              <w:rPr>
                <w:rFonts w:eastAsia="Cambria"/>
                <w:sz w:val="20"/>
                <w:lang w:eastAsia="en-US"/>
              </w:rPr>
              <w:br/>
              <w:t>нет</w:t>
            </w:r>
            <w:r w:rsidR="00FC1694" w:rsidRPr="00056BF3">
              <w:rPr>
                <w:rFonts w:eastAsia="Cambria"/>
                <w:sz w:val="20"/>
                <w:lang w:eastAsia="en-US"/>
              </w:rPr>
              <w:t xml:space="preserve"> </w:t>
            </w:r>
            <w:r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="00FC1694" w:rsidRPr="00056BF3">
              <w:rPr>
                <w:rFonts w:eastAsia="Cambria"/>
                <w:sz w:val="20"/>
                <w:lang w:eastAsia="en-US"/>
              </w:rPr>
              <w:t xml:space="preserve"> </w:t>
            </w:r>
            <w:r w:rsidRPr="00056BF3">
              <w:rPr>
                <w:rFonts w:eastAsia="Cambria"/>
                <w:sz w:val="20"/>
                <w:lang w:eastAsia="en-US"/>
              </w:rPr>
              <w:t>0</w:t>
            </w:r>
            <w:r w:rsidR="00B04524" w:rsidRPr="00056BF3">
              <w:rPr>
                <w:rFonts w:eastAsia="Cambria"/>
                <w:sz w:val="20"/>
                <w:lang w:eastAsia="en-US"/>
              </w:rPr>
              <w:t>)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для хранения фондов </w:t>
            </w:r>
          </w:p>
          <w:p w:rsidR="00B04524" w:rsidRPr="00056BF3" w:rsidRDefault="003074C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(из графы</w:t>
            </w:r>
            <w:r w:rsidR="00B04524" w:rsidRPr="00056BF3">
              <w:rPr>
                <w:rFonts w:eastAsia="Cambria"/>
                <w:sz w:val="20"/>
                <w:lang w:eastAsia="en-US"/>
              </w:rPr>
              <w:t xml:space="preserve"> 7)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для </w:t>
            </w:r>
            <w:r w:rsidR="00237F2B" w:rsidRPr="00056BF3">
              <w:rPr>
                <w:rFonts w:eastAsia="Cambria"/>
                <w:sz w:val="20"/>
                <w:lang w:eastAsia="en-US"/>
              </w:rPr>
              <w:br/>
            </w:r>
            <w:r w:rsidRPr="00056BF3">
              <w:rPr>
                <w:rFonts w:eastAsia="Cambria"/>
                <w:sz w:val="20"/>
                <w:lang w:eastAsia="en-US"/>
              </w:rPr>
              <w:t>обслуж</w:t>
            </w:r>
            <w:r w:rsidRPr="00056BF3">
              <w:rPr>
                <w:rFonts w:eastAsia="Cambria"/>
                <w:sz w:val="20"/>
                <w:lang w:eastAsia="en-US"/>
              </w:rPr>
              <w:t>и</w:t>
            </w:r>
            <w:r w:rsidRPr="00056BF3">
              <w:rPr>
                <w:rFonts w:eastAsia="Cambria"/>
                <w:sz w:val="20"/>
                <w:lang w:eastAsia="en-US"/>
              </w:rPr>
              <w:t>вания польз</w:t>
            </w:r>
            <w:r w:rsidRPr="00056BF3">
              <w:rPr>
                <w:rFonts w:eastAsia="Cambria"/>
                <w:sz w:val="20"/>
                <w:lang w:eastAsia="en-US"/>
              </w:rPr>
              <w:t>о</w:t>
            </w:r>
            <w:r w:rsidRPr="00056BF3">
              <w:rPr>
                <w:rFonts w:eastAsia="Cambria"/>
                <w:sz w:val="20"/>
                <w:lang w:eastAsia="en-US"/>
              </w:rPr>
              <w:t>вателей</w:t>
            </w:r>
          </w:p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(из </w:t>
            </w:r>
            <w:r w:rsidR="003074C8"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rFonts w:eastAsia="Cambria"/>
                <w:sz w:val="20"/>
                <w:lang w:eastAsia="en-US"/>
              </w:rPr>
              <w:t>7)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в оперативном управлении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по договору аренды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прочие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требует </w:t>
            </w:r>
            <w:r w:rsidR="00237F2B" w:rsidRPr="00056BF3">
              <w:rPr>
                <w:rFonts w:eastAsia="Cambria"/>
                <w:sz w:val="20"/>
                <w:lang w:eastAsia="en-US"/>
              </w:rPr>
              <w:br/>
            </w:r>
            <w:r w:rsidRPr="00056BF3">
              <w:rPr>
                <w:rFonts w:eastAsia="Cambria"/>
                <w:sz w:val="20"/>
                <w:lang w:eastAsia="en-US"/>
              </w:rPr>
              <w:t>кап</w:t>
            </w:r>
            <w:r w:rsidRPr="00056BF3">
              <w:rPr>
                <w:rFonts w:eastAsia="Cambria"/>
                <w:sz w:val="20"/>
                <w:lang w:eastAsia="en-US"/>
              </w:rPr>
              <w:t>и</w:t>
            </w:r>
            <w:r w:rsidRPr="00056BF3">
              <w:rPr>
                <w:rFonts w:eastAsia="Cambria"/>
                <w:sz w:val="20"/>
                <w:lang w:eastAsia="en-US"/>
              </w:rPr>
              <w:t>тального ремо</w:t>
            </w:r>
            <w:r w:rsidRPr="00056BF3">
              <w:rPr>
                <w:rFonts w:eastAsia="Cambria"/>
                <w:sz w:val="20"/>
                <w:lang w:eastAsia="en-US"/>
              </w:rPr>
              <w:t>н</w:t>
            </w:r>
            <w:r w:rsidRPr="00056BF3">
              <w:rPr>
                <w:rFonts w:eastAsia="Cambria"/>
                <w:sz w:val="20"/>
                <w:lang w:eastAsia="en-US"/>
              </w:rPr>
              <w:t>та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аварийное</w:t>
            </w:r>
          </w:p>
        </w:tc>
      </w:tr>
      <w:tr w:rsidR="00B04524" w:rsidRPr="00056BF3" w:rsidTr="00003D65">
        <w:trPr>
          <w:trHeight w:val="213"/>
        </w:trPr>
        <w:tc>
          <w:tcPr>
            <w:tcW w:w="6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7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11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14</w:t>
            </w:r>
          </w:p>
        </w:tc>
      </w:tr>
      <w:tr w:rsidR="00B04524" w:rsidRPr="00056BF3" w:rsidTr="00003D65">
        <w:trPr>
          <w:trHeight w:val="69"/>
        </w:trPr>
        <w:tc>
          <w:tcPr>
            <w:tcW w:w="68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:rsidR="00B04524" w:rsidRPr="00056BF3" w:rsidRDefault="00B04524" w:rsidP="00B04524">
      <w:pPr>
        <w:ind w:firstLine="720"/>
        <w:jc w:val="right"/>
        <w:rPr>
          <w:rFonts w:eastAsia="Cambria"/>
          <w:sz w:val="16"/>
          <w:szCs w:val="16"/>
        </w:rPr>
      </w:pPr>
    </w:p>
    <w:tbl>
      <w:tblPr>
        <w:tblW w:w="15435" w:type="dxa"/>
        <w:tblInd w:w="-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050"/>
        <w:gridCol w:w="1166"/>
        <w:gridCol w:w="2041"/>
        <w:gridCol w:w="1748"/>
        <w:gridCol w:w="1457"/>
        <w:gridCol w:w="1602"/>
        <w:gridCol w:w="1458"/>
        <w:gridCol w:w="1457"/>
        <w:gridCol w:w="1605"/>
      </w:tblGrid>
      <w:tr w:rsidR="00B04524" w:rsidRPr="00056BF3" w:rsidTr="00B04524">
        <w:trPr>
          <w:trHeight w:val="284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№ </w:t>
            </w:r>
            <w:r w:rsidRPr="00056BF3">
              <w:rPr>
                <w:rFonts w:eastAsia="Cambria"/>
                <w:sz w:val="20"/>
                <w:lang w:eastAsia="en-US"/>
              </w:rPr>
              <w:br/>
              <w:t>строки</w:t>
            </w:r>
          </w:p>
        </w:tc>
        <w:tc>
          <w:tcPr>
            <w:tcW w:w="2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Число пунктов </w:t>
            </w:r>
            <w:r w:rsidR="00237F2B" w:rsidRPr="00056BF3">
              <w:rPr>
                <w:rFonts w:eastAsia="Cambria"/>
                <w:sz w:val="20"/>
                <w:lang w:eastAsia="en-US"/>
              </w:rPr>
              <w:br/>
            </w:r>
            <w:r w:rsidRPr="00056BF3">
              <w:rPr>
                <w:rFonts w:eastAsia="Cambria"/>
                <w:sz w:val="20"/>
                <w:lang w:eastAsia="en-US"/>
              </w:rPr>
              <w:t xml:space="preserve">вне стационарного обслуживания </w:t>
            </w:r>
            <w:r w:rsidR="00237F2B" w:rsidRPr="00056BF3">
              <w:rPr>
                <w:rFonts w:eastAsia="Cambria"/>
                <w:sz w:val="20"/>
                <w:lang w:eastAsia="en-US"/>
              </w:rPr>
              <w:br/>
            </w:r>
            <w:r w:rsidRPr="00056BF3">
              <w:rPr>
                <w:rFonts w:eastAsia="Cambria"/>
                <w:sz w:val="20"/>
                <w:lang w:eastAsia="en-US"/>
              </w:rPr>
              <w:t>пользователей</w:t>
            </w:r>
            <w:r w:rsidR="00237F2B" w:rsidRPr="00056BF3">
              <w:rPr>
                <w:rFonts w:eastAsia="Cambria"/>
                <w:sz w:val="20"/>
                <w:lang w:eastAsia="en-US"/>
              </w:rPr>
              <w:br/>
            </w:r>
            <w:r w:rsidRPr="00056BF3">
              <w:rPr>
                <w:rFonts w:eastAsia="Cambria"/>
                <w:sz w:val="20"/>
                <w:lang w:eastAsia="en-US"/>
              </w:rPr>
              <w:t xml:space="preserve"> библи</w:t>
            </w:r>
            <w:r w:rsidRPr="00056BF3">
              <w:rPr>
                <w:rFonts w:eastAsia="Cambria"/>
                <w:sz w:val="20"/>
                <w:lang w:eastAsia="en-US"/>
              </w:rPr>
              <w:t>о</w:t>
            </w:r>
            <w:r w:rsidRPr="00056BF3">
              <w:rPr>
                <w:rFonts w:eastAsia="Cambria"/>
                <w:sz w:val="20"/>
                <w:lang w:eastAsia="en-US"/>
              </w:rPr>
              <w:t>теки,</w:t>
            </w:r>
          </w:p>
          <w:p w:rsidR="00B04524" w:rsidRPr="00056BF3" w:rsidRDefault="009177A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ед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Число посадочны</w:t>
            </w:r>
            <w:r w:rsidR="009177A7" w:rsidRPr="00056BF3">
              <w:rPr>
                <w:rFonts w:eastAsia="Cambria"/>
                <w:sz w:val="20"/>
                <w:lang w:eastAsia="en-US"/>
              </w:rPr>
              <w:t>х мест для пользователей, ед</w:t>
            </w:r>
          </w:p>
        </w:tc>
        <w:tc>
          <w:tcPr>
            <w:tcW w:w="75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Наличие ав</w:t>
            </w:r>
            <w:r w:rsidR="002A5F99" w:rsidRPr="00056BF3">
              <w:rPr>
                <w:rFonts w:eastAsia="Cambria"/>
                <w:sz w:val="20"/>
                <w:lang w:eastAsia="en-US"/>
              </w:rPr>
              <w:t>томатизированных технологий (да</w:t>
            </w:r>
            <w:r w:rsidR="00D302C7" w:rsidRPr="00056BF3">
              <w:rPr>
                <w:rFonts w:eastAsia="Cambria"/>
                <w:sz w:val="20"/>
                <w:lang w:eastAsia="en-US"/>
              </w:rPr>
              <w:t xml:space="preserve"> </w:t>
            </w:r>
            <w:r w:rsidR="002A5F99"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="00D302C7" w:rsidRPr="00056BF3">
              <w:rPr>
                <w:rFonts w:eastAsia="Cambria"/>
                <w:sz w:val="20"/>
                <w:lang w:eastAsia="en-US"/>
              </w:rPr>
              <w:t xml:space="preserve"> </w:t>
            </w:r>
            <w:r w:rsidR="002A5F99" w:rsidRPr="00056BF3">
              <w:rPr>
                <w:rFonts w:eastAsia="Cambria"/>
                <w:sz w:val="20"/>
                <w:lang w:eastAsia="en-US"/>
              </w:rPr>
              <w:t>1, нет</w:t>
            </w:r>
            <w:r w:rsidR="00D302C7" w:rsidRPr="00056BF3">
              <w:rPr>
                <w:rFonts w:eastAsia="Cambria"/>
                <w:sz w:val="20"/>
                <w:lang w:eastAsia="en-US"/>
              </w:rPr>
              <w:t xml:space="preserve"> </w:t>
            </w:r>
            <w:r w:rsidR="002A5F99"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="00D302C7" w:rsidRPr="00056BF3">
              <w:rPr>
                <w:rFonts w:eastAsia="Cambria"/>
                <w:sz w:val="20"/>
                <w:lang w:eastAsia="en-US"/>
              </w:rPr>
              <w:t xml:space="preserve"> </w:t>
            </w:r>
            <w:r w:rsidRPr="00056BF3">
              <w:rPr>
                <w:rFonts w:eastAsia="Cambria"/>
                <w:sz w:val="20"/>
                <w:lang w:eastAsia="en-US"/>
              </w:rPr>
              <w:t>0)</w:t>
            </w:r>
          </w:p>
        </w:tc>
      </w:tr>
      <w:tr w:rsidR="00B04524" w:rsidRPr="00056BF3" w:rsidTr="00B04524">
        <w:trPr>
          <w:trHeight w:val="194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524" w:rsidRPr="00056BF3" w:rsidRDefault="00B04524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524" w:rsidRPr="00056BF3" w:rsidRDefault="00B04524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из них </w:t>
            </w:r>
            <w:r w:rsidR="00237F2B" w:rsidRPr="00056BF3">
              <w:rPr>
                <w:rFonts w:eastAsia="Cambria"/>
                <w:sz w:val="20"/>
                <w:lang w:eastAsia="en-US"/>
              </w:rPr>
              <w:br/>
            </w:r>
            <w:r w:rsidRPr="00056BF3">
              <w:rPr>
                <w:rFonts w:eastAsia="Cambria"/>
                <w:sz w:val="20"/>
                <w:lang w:eastAsia="en-US"/>
              </w:rPr>
              <w:t>компьютериз</w:t>
            </w:r>
            <w:r w:rsidRPr="00056BF3">
              <w:rPr>
                <w:rFonts w:eastAsia="Cambria"/>
                <w:sz w:val="20"/>
                <w:lang w:eastAsia="en-US"/>
              </w:rPr>
              <w:t>о</w:t>
            </w:r>
            <w:r w:rsidRPr="00056BF3">
              <w:rPr>
                <w:rFonts w:eastAsia="Cambria"/>
                <w:sz w:val="20"/>
                <w:lang w:eastAsia="en-US"/>
              </w:rPr>
              <w:t>ванных</w:t>
            </w:r>
          </w:p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(из </w:t>
            </w:r>
            <w:r w:rsidR="003074C8"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="00642DB3" w:rsidRPr="00056BF3">
              <w:rPr>
                <w:rFonts w:eastAsia="Cambria"/>
                <w:sz w:val="20"/>
                <w:lang w:eastAsia="en-US"/>
              </w:rPr>
              <w:t>16)</w:t>
            </w:r>
          </w:p>
        </w:tc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из них </w:t>
            </w:r>
            <w:r w:rsidRPr="00056BF3">
              <w:rPr>
                <w:rFonts w:eastAsia="Cambria"/>
                <w:sz w:val="20"/>
                <w:lang w:eastAsia="en-US"/>
              </w:rPr>
              <w:br/>
              <w:t>с возможностью выхода в Интернет</w:t>
            </w:r>
          </w:p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(из </w:t>
            </w:r>
            <w:r w:rsidR="003074C8"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="00642DB3" w:rsidRPr="00056BF3">
              <w:rPr>
                <w:rFonts w:eastAsia="Cambria"/>
                <w:sz w:val="20"/>
                <w:lang w:eastAsia="en-US"/>
              </w:rPr>
              <w:t>17)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4524" w:rsidRPr="00056BF3" w:rsidRDefault="00EC364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о</w:t>
            </w:r>
            <w:r w:rsidR="00B04524" w:rsidRPr="00056BF3">
              <w:rPr>
                <w:rFonts w:eastAsia="Cambria"/>
                <w:sz w:val="20"/>
                <w:lang w:eastAsia="en-US"/>
              </w:rPr>
              <w:t>бработки</w:t>
            </w:r>
            <w:r w:rsidR="00231BDD" w:rsidRPr="00056BF3">
              <w:rPr>
                <w:rFonts w:eastAsia="Cambria"/>
                <w:sz w:val="20"/>
                <w:lang w:eastAsia="en-US"/>
              </w:rPr>
              <w:br/>
            </w:r>
            <w:r w:rsidR="00B04524" w:rsidRPr="00056BF3">
              <w:rPr>
                <w:rFonts w:eastAsia="Cambria"/>
                <w:sz w:val="20"/>
                <w:lang w:eastAsia="en-US"/>
              </w:rPr>
              <w:t xml:space="preserve"> п</w:t>
            </w:r>
            <w:r w:rsidR="00B04524" w:rsidRPr="00056BF3">
              <w:rPr>
                <w:rFonts w:eastAsia="Cambria"/>
                <w:sz w:val="20"/>
                <w:lang w:eastAsia="en-US"/>
              </w:rPr>
              <w:t>о</w:t>
            </w:r>
            <w:r w:rsidR="00B04524" w:rsidRPr="00056BF3">
              <w:rPr>
                <w:rFonts w:eastAsia="Cambria"/>
                <w:sz w:val="20"/>
                <w:lang w:eastAsia="en-US"/>
              </w:rPr>
              <w:t xml:space="preserve">ступлений и ведения </w:t>
            </w:r>
            <w:r w:rsidR="00231BDD" w:rsidRPr="00056BF3">
              <w:rPr>
                <w:rFonts w:eastAsia="Cambria"/>
                <w:sz w:val="20"/>
                <w:lang w:eastAsia="en-US"/>
              </w:rPr>
              <w:br/>
            </w:r>
            <w:r w:rsidR="00B04524" w:rsidRPr="00056BF3">
              <w:rPr>
                <w:rFonts w:eastAsia="Cambria"/>
                <w:sz w:val="20"/>
                <w:lang w:eastAsia="en-US"/>
              </w:rPr>
              <w:t>эле</w:t>
            </w:r>
            <w:r w:rsidR="00B04524" w:rsidRPr="00056BF3">
              <w:rPr>
                <w:rFonts w:eastAsia="Cambria"/>
                <w:sz w:val="20"/>
                <w:lang w:eastAsia="en-US"/>
              </w:rPr>
              <w:t>к</w:t>
            </w:r>
            <w:r w:rsidR="00B04524" w:rsidRPr="00056BF3">
              <w:rPr>
                <w:rFonts w:eastAsia="Cambria"/>
                <w:sz w:val="20"/>
                <w:lang w:eastAsia="en-US"/>
              </w:rPr>
              <w:t>тронного кат</w:t>
            </w:r>
            <w:r w:rsidR="00B04524" w:rsidRPr="00056BF3">
              <w:rPr>
                <w:rFonts w:eastAsia="Cambria"/>
                <w:sz w:val="20"/>
                <w:lang w:eastAsia="en-US"/>
              </w:rPr>
              <w:t>а</w:t>
            </w:r>
            <w:r w:rsidR="00B04524" w:rsidRPr="00056BF3">
              <w:rPr>
                <w:rFonts w:eastAsia="Cambria"/>
                <w:sz w:val="20"/>
                <w:lang w:eastAsia="en-US"/>
              </w:rPr>
              <w:t>лога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организации и учета выдачи фондов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организации и учета доступа посетителей 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учета </w:t>
            </w:r>
            <w:r w:rsidR="00231BDD" w:rsidRPr="00056BF3">
              <w:rPr>
                <w:rFonts w:eastAsia="Cambria"/>
                <w:sz w:val="20"/>
                <w:lang w:eastAsia="en-US"/>
              </w:rPr>
              <w:br/>
            </w:r>
            <w:r w:rsidRPr="00056BF3">
              <w:rPr>
                <w:rFonts w:eastAsia="Cambria"/>
                <w:sz w:val="20"/>
                <w:lang w:eastAsia="en-US"/>
              </w:rPr>
              <w:t>докуме</w:t>
            </w:r>
            <w:r w:rsidRPr="00056BF3">
              <w:rPr>
                <w:rFonts w:eastAsia="Cambria"/>
                <w:sz w:val="20"/>
                <w:lang w:eastAsia="en-US"/>
              </w:rPr>
              <w:t>н</w:t>
            </w:r>
            <w:r w:rsidRPr="00056BF3">
              <w:rPr>
                <w:rFonts w:eastAsia="Cambria"/>
                <w:sz w:val="20"/>
                <w:lang w:eastAsia="en-US"/>
              </w:rPr>
              <w:t>тов библиоте</w:t>
            </w:r>
            <w:r w:rsidRPr="00056BF3">
              <w:rPr>
                <w:rFonts w:eastAsia="Cambria"/>
                <w:sz w:val="20"/>
                <w:lang w:eastAsia="en-US"/>
              </w:rPr>
              <w:t>ч</w:t>
            </w:r>
            <w:r w:rsidRPr="00056BF3">
              <w:rPr>
                <w:rFonts w:eastAsia="Cambria"/>
                <w:sz w:val="20"/>
                <w:lang w:eastAsia="en-US"/>
              </w:rPr>
              <w:t>ного фонда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для оцифровки фондов</w:t>
            </w:r>
          </w:p>
        </w:tc>
      </w:tr>
      <w:tr w:rsidR="00B04524" w:rsidRPr="00056BF3" w:rsidTr="00B04524">
        <w:trPr>
          <w:trHeight w:val="284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2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16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17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18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19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20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21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22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23</w:t>
            </w:r>
          </w:p>
        </w:tc>
      </w:tr>
      <w:tr w:rsidR="00B04524" w:rsidRPr="00056BF3" w:rsidTr="00B04524">
        <w:trPr>
          <w:trHeight w:val="86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2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4524" w:rsidRPr="00056BF3" w:rsidRDefault="00B04524">
            <w:pPr>
              <w:rPr>
                <w:sz w:val="20"/>
              </w:rPr>
            </w:pPr>
          </w:p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:rsidR="00B04524" w:rsidRPr="00056BF3" w:rsidRDefault="00B04524" w:rsidP="00BF410C">
      <w:pPr>
        <w:rPr>
          <w:rFonts w:eastAsia="Cambria"/>
          <w:sz w:val="20"/>
        </w:rPr>
      </w:pPr>
    </w:p>
    <w:tbl>
      <w:tblPr>
        <w:tblW w:w="12621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2"/>
        <w:gridCol w:w="1986"/>
        <w:gridCol w:w="3261"/>
        <w:gridCol w:w="3261"/>
      </w:tblGrid>
      <w:tr w:rsidR="00151877" w:rsidRPr="00056BF3" w:rsidTr="007A0EB5">
        <w:trPr>
          <w:trHeight w:val="267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1877" w:rsidRPr="00056BF3" w:rsidRDefault="0015187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№ </w:t>
            </w:r>
            <w:r w:rsidRPr="00056BF3">
              <w:rPr>
                <w:rFonts w:eastAsia="Cambria"/>
                <w:sz w:val="20"/>
                <w:lang w:eastAsia="en-US"/>
              </w:rPr>
              <w:br/>
              <w:t>строки</w:t>
            </w:r>
          </w:p>
        </w:tc>
        <w:tc>
          <w:tcPr>
            <w:tcW w:w="3262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1877" w:rsidRPr="00056BF3" w:rsidRDefault="0015187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Наличие специализированного оборудования для инвалидов, </w:t>
            </w:r>
          </w:p>
          <w:p w:rsidR="00151877" w:rsidRPr="00056BF3" w:rsidRDefault="0015187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(да</w:t>
            </w:r>
            <w:r w:rsidR="00FC1694" w:rsidRPr="00056BF3">
              <w:rPr>
                <w:rFonts w:eastAsia="Cambria"/>
                <w:sz w:val="20"/>
                <w:lang w:eastAsia="en-US"/>
              </w:rPr>
              <w:t xml:space="preserve"> </w:t>
            </w:r>
            <w:r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="00FC1694" w:rsidRPr="00056BF3">
              <w:rPr>
                <w:rFonts w:eastAsia="Cambria"/>
                <w:sz w:val="20"/>
                <w:lang w:eastAsia="en-US"/>
              </w:rPr>
              <w:t xml:space="preserve"> </w:t>
            </w:r>
            <w:r w:rsidRPr="00056BF3">
              <w:rPr>
                <w:rFonts w:eastAsia="Cambria"/>
                <w:sz w:val="20"/>
                <w:lang w:eastAsia="en-US"/>
              </w:rPr>
              <w:t>1, нет</w:t>
            </w:r>
            <w:r w:rsidR="00FC1694" w:rsidRPr="00056BF3">
              <w:rPr>
                <w:rFonts w:eastAsia="Cambria"/>
                <w:sz w:val="20"/>
                <w:lang w:eastAsia="en-US"/>
              </w:rPr>
              <w:t xml:space="preserve"> </w:t>
            </w:r>
            <w:r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="00FC1694" w:rsidRPr="00056BF3">
              <w:rPr>
                <w:rFonts w:eastAsia="Cambria"/>
                <w:sz w:val="20"/>
                <w:lang w:eastAsia="en-US"/>
              </w:rPr>
              <w:t xml:space="preserve"> </w:t>
            </w:r>
            <w:r w:rsidRPr="00056BF3">
              <w:rPr>
                <w:rFonts w:eastAsia="Cambria"/>
                <w:sz w:val="20"/>
                <w:lang w:eastAsia="en-US"/>
              </w:rPr>
              <w:t>0)</w:t>
            </w:r>
          </w:p>
        </w:tc>
        <w:tc>
          <w:tcPr>
            <w:tcW w:w="5247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151877" w:rsidRPr="00056BF3" w:rsidRDefault="00151877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Чи</w:t>
            </w:r>
            <w:r w:rsidR="009177A7" w:rsidRPr="00056BF3">
              <w:rPr>
                <w:rFonts w:eastAsia="Cambria"/>
                <w:sz w:val="20"/>
                <w:lang w:eastAsia="en-US"/>
              </w:rPr>
              <w:t>сло транспортных средств, ед</w:t>
            </w:r>
          </w:p>
        </w:tc>
        <w:tc>
          <w:tcPr>
            <w:tcW w:w="3261" w:type="dxa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</w:tcPr>
          <w:p w:rsidR="00151877" w:rsidRPr="00056BF3" w:rsidRDefault="00151877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sz w:val="20"/>
              </w:rPr>
              <w:t xml:space="preserve">Наличие доступа к электронному каталогу </w:t>
            </w:r>
            <w:r w:rsidRPr="00056BF3">
              <w:rPr>
                <w:rFonts w:eastAsia="Cambria"/>
                <w:sz w:val="20"/>
                <w:lang w:eastAsia="en-US"/>
              </w:rPr>
              <w:t>(да</w:t>
            </w:r>
            <w:r w:rsidR="00FC1694" w:rsidRPr="00056BF3">
              <w:rPr>
                <w:rFonts w:eastAsia="Cambria"/>
                <w:sz w:val="20"/>
                <w:lang w:eastAsia="en-US"/>
              </w:rPr>
              <w:t xml:space="preserve"> </w:t>
            </w:r>
            <w:r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="00FC1694" w:rsidRPr="00056BF3">
              <w:rPr>
                <w:rFonts w:eastAsia="Cambria"/>
                <w:sz w:val="20"/>
                <w:lang w:eastAsia="en-US"/>
              </w:rPr>
              <w:t xml:space="preserve"> </w:t>
            </w:r>
            <w:r w:rsidRPr="00056BF3">
              <w:rPr>
                <w:rFonts w:eastAsia="Cambria"/>
                <w:sz w:val="20"/>
                <w:lang w:eastAsia="en-US"/>
              </w:rPr>
              <w:t>1, нет</w:t>
            </w:r>
            <w:r w:rsidR="00FC1694" w:rsidRPr="00056BF3">
              <w:rPr>
                <w:rFonts w:eastAsia="Cambria"/>
                <w:sz w:val="20"/>
                <w:lang w:eastAsia="en-US"/>
              </w:rPr>
              <w:t xml:space="preserve"> </w:t>
            </w:r>
            <w:r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="00FC1694" w:rsidRPr="00056BF3">
              <w:rPr>
                <w:rFonts w:eastAsia="Cambria"/>
                <w:sz w:val="20"/>
                <w:lang w:eastAsia="en-US"/>
              </w:rPr>
              <w:t xml:space="preserve"> </w:t>
            </w:r>
            <w:r w:rsidRPr="00056BF3">
              <w:rPr>
                <w:rFonts w:eastAsia="Cambria"/>
                <w:sz w:val="20"/>
                <w:lang w:eastAsia="en-US"/>
              </w:rPr>
              <w:t>0)</w:t>
            </w:r>
          </w:p>
        </w:tc>
      </w:tr>
      <w:tr w:rsidR="00151877" w:rsidRPr="00056BF3" w:rsidTr="004060F8">
        <w:trPr>
          <w:trHeight w:val="687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1877" w:rsidRPr="00056BF3" w:rsidRDefault="0015187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262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1877" w:rsidRPr="00056BF3" w:rsidRDefault="0015187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1877" w:rsidRPr="00056BF3" w:rsidRDefault="0015187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151877" w:rsidRPr="00056BF3" w:rsidRDefault="0015187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из них число специализированных транспортных средств</w:t>
            </w:r>
            <w:r w:rsidRPr="00056BF3">
              <w:rPr>
                <w:rFonts w:eastAsia="Cambria"/>
                <w:sz w:val="20"/>
                <w:lang w:eastAsia="en-US"/>
              </w:rPr>
              <w:br/>
              <w:t xml:space="preserve">(из </w:t>
            </w:r>
            <w:r w:rsidR="003074C8"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rFonts w:eastAsia="Cambria"/>
                <w:sz w:val="20"/>
                <w:lang w:eastAsia="en-US"/>
              </w:rPr>
              <w:t>25)</w:t>
            </w: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151877" w:rsidRPr="00056BF3" w:rsidRDefault="0015187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151877" w:rsidRPr="00056BF3" w:rsidTr="00151877">
        <w:trPr>
          <w:trHeight w:val="267"/>
        </w:trPr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1877" w:rsidRPr="00056BF3" w:rsidRDefault="00BF410C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0</w:t>
            </w:r>
            <w:r w:rsidR="00151877" w:rsidRPr="00056BF3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1877" w:rsidRPr="00056BF3" w:rsidRDefault="00151877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24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1877" w:rsidRPr="00056BF3" w:rsidRDefault="00151877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25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151877" w:rsidRPr="00056BF3" w:rsidRDefault="00151877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26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151877" w:rsidRPr="00056BF3" w:rsidRDefault="00151877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27</w:t>
            </w:r>
          </w:p>
        </w:tc>
      </w:tr>
      <w:tr w:rsidR="00151877" w:rsidRPr="00056BF3" w:rsidTr="00151877">
        <w:trPr>
          <w:trHeight w:val="248"/>
        </w:trPr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hideMark/>
          </w:tcPr>
          <w:p w:rsidR="00151877" w:rsidRPr="00056BF3" w:rsidRDefault="00151877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151877" w:rsidRPr="00056BF3" w:rsidRDefault="00151877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151877" w:rsidRPr="00056BF3" w:rsidRDefault="00151877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151877" w:rsidRPr="00056BF3" w:rsidRDefault="00151877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151877" w:rsidRPr="00056BF3" w:rsidRDefault="00151877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:rsidR="00AB1631" w:rsidRPr="00056BF3" w:rsidRDefault="00AB1631" w:rsidP="00B04524">
      <w:pPr>
        <w:spacing w:after="60"/>
        <w:jc w:val="center"/>
        <w:rPr>
          <w:rFonts w:eastAsia="Cambria"/>
          <w:b/>
          <w:szCs w:val="24"/>
        </w:rPr>
      </w:pPr>
    </w:p>
    <w:p w:rsidR="00AB1631" w:rsidRPr="00056BF3" w:rsidRDefault="00AB1631" w:rsidP="00B04524">
      <w:pPr>
        <w:spacing w:after="60"/>
        <w:jc w:val="center"/>
        <w:rPr>
          <w:rFonts w:eastAsia="Cambria"/>
          <w:b/>
          <w:szCs w:val="24"/>
        </w:rPr>
      </w:pPr>
    </w:p>
    <w:p w:rsidR="00AB1631" w:rsidRPr="00056BF3" w:rsidRDefault="00AB1631" w:rsidP="00B04524">
      <w:pPr>
        <w:spacing w:after="60"/>
        <w:jc w:val="center"/>
        <w:rPr>
          <w:rFonts w:eastAsia="Cambria"/>
          <w:b/>
          <w:szCs w:val="24"/>
        </w:rPr>
      </w:pPr>
    </w:p>
    <w:p w:rsidR="00AB1631" w:rsidRPr="00056BF3" w:rsidRDefault="00AB1631" w:rsidP="00B04524">
      <w:pPr>
        <w:spacing w:after="60"/>
        <w:jc w:val="center"/>
        <w:rPr>
          <w:rFonts w:eastAsia="Cambria"/>
          <w:b/>
          <w:szCs w:val="24"/>
        </w:rPr>
      </w:pPr>
    </w:p>
    <w:p w:rsidR="00642DB3" w:rsidRPr="00056BF3" w:rsidRDefault="00642DB3" w:rsidP="00B04524">
      <w:pPr>
        <w:spacing w:after="60"/>
        <w:jc w:val="center"/>
        <w:rPr>
          <w:rFonts w:eastAsia="Cambria"/>
          <w:b/>
          <w:szCs w:val="24"/>
        </w:rPr>
      </w:pPr>
    </w:p>
    <w:p w:rsidR="00B04524" w:rsidRPr="00056BF3" w:rsidRDefault="00B04524" w:rsidP="00B04524">
      <w:pPr>
        <w:spacing w:after="60"/>
        <w:jc w:val="center"/>
        <w:rPr>
          <w:b/>
          <w:szCs w:val="24"/>
        </w:rPr>
      </w:pPr>
      <w:r w:rsidRPr="00056BF3">
        <w:rPr>
          <w:rFonts w:eastAsia="Cambria"/>
          <w:b/>
          <w:szCs w:val="24"/>
        </w:rPr>
        <w:t xml:space="preserve">2. </w:t>
      </w:r>
      <w:r w:rsidRPr="00056BF3">
        <w:rPr>
          <w:b/>
          <w:szCs w:val="24"/>
        </w:rPr>
        <w:t>Формирование библиотечного фонда на физических (материальных) носителях</w:t>
      </w:r>
      <w:r w:rsidR="009177A7" w:rsidRPr="00056BF3">
        <w:rPr>
          <w:b/>
          <w:szCs w:val="24"/>
        </w:rPr>
        <w:t>, единиц</w:t>
      </w:r>
      <w:r w:rsidR="0001712D">
        <w:rPr>
          <w:b/>
          <w:szCs w:val="24"/>
        </w:rPr>
        <w:t>а</w:t>
      </w:r>
    </w:p>
    <w:p w:rsidR="007E1D78" w:rsidRPr="00056BF3" w:rsidRDefault="007E1D78" w:rsidP="00B04524">
      <w:pPr>
        <w:spacing w:after="60"/>
        <w:jc w:val="center"/>
        <w:rPr>
          <w:b/>
          <w:szCs w:val="24"/>
        </w:rPr>
      </w:pPr>
    </w:p>
    <w:p w:rsidR="00B04524" w:rsidRPr="00056BF3" w:rsidRDefault="00B04524" w:rsidP="00B04524">
      <w:pPr>
        <w:jc w:val="right"/>
        <w:rPr>
          <w:rFonts w:eastAsia="Cambria"/>
          <w:strike/>
          <w:color w:val="FF0000"/>
          <w:sz w:val="20"/>
          <w:lang w:eastAsia="en-US"/>
        </w:rPr>
      </w:pPr>
    </w:p>
    <w:tbl>
      <w:tblPr>
        <w:tblW w:w="15315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3"/>
        <w:gridCol w:w="735"/>
        <w:gridCol w:w="1341"/>
        <w:gridCol w:w="1304"/>
        <w:gridCol w:w="1304"/>
        <w:gridCol w:w="1304"/>
        <w:gridCol w:w="1304"/>
        <w:gridCol w:w="1304"/>
        <w:gridCol w:w="1656"/>
        <w:gridCol w:w="1046"/>
        <w:gridCol w:w="1304"/>
      </w:tblGrid>
      <w:tr w:rsidR="00B04524" w:rsidRPr="00056BF3" w:rsidTr="005E0626">
        <w:trPr>
          <w:cantSplit/>
          <w:trHeight w:val="293"/>
        </w:trPr>
        <w:tc>
          <w:tcPr>
            <w:tcW w:w="271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Наименование показателей</w:t>
            </w:r>
          </w:p>
        </w:tc>
        <w:tc>
          <w:tcPr>
            <w:tcW w:w="73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№ </w:t>
            </w:r>
            <w:r w:rsidR="0099395C" w:rsidRPr="00056BF3">
              <w:rPr>
                <w:rFonts w:eastAsia="Cambria"/>
                <w:sz w:val="20"/>
                <w:lang w:eastAsia="en-US"/>
              </w:rPr>
              <w:br/>
            </w:r>
            <w:r w:rsidRPr="00056BF3">
              <w:rPr>
                <w:rFonts w:eastAsia="Cambria"/>
                <w:sz w:val="20"/>
                <w:lang w:eastAsia="en-US"/>
              </w:rPr>
              <w:t>стр</w:t>
            </w:r>
            <w:r w:rsidRPr="00056BF3">
              <w:rPr>
                <w:rFonts w:eastAsia="Cambria"/>
                <w:sz w:val="20"/>
                <w:lang w:eastAsia="en-US"/>
              </w:rPr>
              <w:t>о</w:t>
            </w:r>
            <w:r w:rsidRPr="00056BF3">
              <w:rPr>
                <w:rFonts w:eastAsia="Cambria"/>
                <w:sz w:val="20"/>
                <w:lang w:eastAsia="en-US"/>
              </w:rPr>
              <w:t>ки</w:t>
            </w:r>
          </w:p>
        </w:tc>
        <w:tc>
          <w:tcPr>
            <w:tcW w:w="134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Всего </w:t>
            </w:r>
            <w:r w:rsidR="003074C8" w:rsidRPr="00056BF3">
              <w:rPr>
                <w:rFonts w:eastAsia="Cambria"/>
                <w:sz w:val="20"/>
                <w:lang w:eastAsia="en-US"/>
              </w:rPr>
              <w:br/>
              <w:t xml:space="preserve">(сумма </w:t>
            </w:r>
            <w:r w:rsidR="003074C8" w:rsidRPr="00056BF3">
              <w:rPr>
                <w:rFonts w:eastAsia="Cambria"/>
                <w:sz w:val="20"/>
                <w:lang w:eastAsia="en-US"/>
              </w:rPr>
              <w:br/>
              <w:t>граф</w:t>
            </w:r>
            <w:r w:rsidR="002A5F99" w:rsidRPr="00056BF3">
              <w:rPr>
                <w:rFonts w:eastAsia="Cambria"/>
                <w:sz w:val="20"/>
                <w:lang w:eastAsia="en-US"/>
              </w:rPr>
              <w:t xml:space="preserve"> 4, 6</w:t>
            </w:r>
            <w:r w:rsidR="002A5F99"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Pr="00056BF3">
              <w:rPr>
                <w:rFonts w:eastAsia="Cambria"/>
                <w:sz w:val="20"/>
                <w:lang w:eastAsia="en-US"/>
              </w:rPr>
              <w:t>8)</w:t>
            </w:r>
          </w:p>
        </w:tc>
        <w:tc>
          <w:tcPr>
            <w:tcW w:w="6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В том числе (из </w:t>
            </w:r>
            <w:r w:rsidR="003074C8"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rFonts w:eastAsia="Cambria"/>
                <w:sz w:val="20"/>
                <w:lang w:eastAsia="en-US"/>
              </w:rPr>
              <w:t>3)</w:t>
            </w:r>
          </w:p>
        </w:tc>
        <w:tc>
          <w:tcPr>
            <w:tcW w:w="165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Документы в специальных форматах для </w:t>
            </w:r>
            <w:r w:rsidR="00231BDD" w:rsidRPr="00056BF3">
              <w:rPr>
                <w:rFonts w:eastAsia="Cambria"/>
                <w:sz w:val="20"/>
                <w:lang w:eastAsia="en-US"/>
              </w:rPr>
              <w:br/>
            </w:r>
            <w:r w:rsidRPr="00056BF3">
              <w:rPr>
                <w:rFonts w:eastAsia="Cambria"/>
                <w:sz w:val="20"/>
                <w:lang w:eastAsia="en-US"/>
              </w:rPr>
              <w:t xml:space="preserve">слепых и слабовидящих </w:t>
            </w:r>
          </w:p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(из </w:t>
            </w:r>
            <w:r w:rsidR="003074C8"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rFonts w:eastAsia="Cambria"/>
                <w:sz w:val="20"/>
                <w:lang w:eastAsia="en-US"/>
              </w:rPr>
              <w:t>3)</w:t>
            </w:r>
          </w:p>
        </w:tc>
        <w:tc>
          <w:tcPr>
            <w:tcW w:w="23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из общего объема </w:t>
            </w:r>
          </w:p>
          <w:p w:rsidR="00B04524" w:rsidRPr="00056BF3" w:rsidRDefault="003F798E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(из графы</w:t>
            </w:r>
            <w:r w:rsidR="00B04524" w:rsidRPr="00056BF3">
              <w:rPr>
                <w:rFonts w:eastAsia="Cambria"/>
                <w:sz w:val="20"/>
                <w:lang w:eastAsia="en-US"/>
              </w:rPr>
              <w:t xml:space="preserve"> 3)</w:t>
            </w:r>
          </w:p>
        </w:tc>
      </w:tr>
      <w:tr w:rsidR="00B04524" w:rsidRPr="00056BF3" w:rsidTr="005E0626">
        <w:trPr>
          <w:cantSplit/>
          <w:trHeight w:val="671"/>
        </w:trPr>
        <w:tc>
          <w:tcPr>
            <w:tcW w:w="2713" w:type="dxa"/>
            <w:vMerge/>
            <w:vAlign w:val="center"/>
            <w:hideMark/>
          </w:tcPr>
          <w:p w:rsidR="00B04524" w:rsidRPr="00056BF3" w:rsidRDefault="00B04524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735" w:type="dxa"/>
            <w:vMerge/>
            <w:vAlign w:val="center"/>
            <w:hideMark/>
          </w:tcPr>
          <w:p w:rsidR="00B04524" w:rsidRPr="00056BF3" w:rsidRDefault="00B04524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:rsidR="00B04524" w:rsidRPr="00056BF3" w:rsidRDefault="00B04524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60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печатные издания и неопубликованные </w:t>
            </w:r>
          </w:p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документы</w:t>
            </w:r>
          </w:p>
        </w:tc>
        <w:tc>
          <w:tcPr>
            <w:tcW w:w="130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электронные документы на съемных носителях</w:t>
            </w:r>
          </w:p>
        </w:tc>
        <w:tc>
          <w:tcPr>
            <w:tcW w:w="130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документы на микроформах</w:t>
            </w:r>
          </w:p>
        </w:tc>
        <w:tc>
          <w:tcPr>
            <w:tcW w:w="130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документы на других видах </w:t>
            </w:r>
            <w:r w:rsidR="00231BDD" w:rsidRPr="00056BF3">
              <w:rPr>
                <w:rFonts w:eastAsia="Cambria"/>
                <w:sz w:val="20"/>
                <w:lang w:eastAsia="en-US"/>
              </w:rPr>
              <w:br/>
            </w:r>
            <w:r w:rsidRPr="00056BF3">
              <w:rPr>
                <w:rFonts w:eastAsia="Cambria"/>
                <w:sz w:val="20"/>
                <w:lang w:eastAsia="en-US"/>
              </w:rPr>
              <w:t>носит</w:t>
            </w:r>
            <w:r w:rsidRPr="00056BF3">
              <w:rPr>
                <w:rFonts w:eastAsia="Cambria"/>
                <w:sz w:val="20"/>
                <w:lang w:eastAsia="en-US"/>
              </w:rPr>
              <w:t>е</w:t>
            </w:r>
            <w:r w:rsidRPr="00056BF3">
              <w:rPr>
                <w:rFonts w:eastAsia="Cambria"/>
                <w:sz w:val="20"/>
                <w:lang w:eastAsia="en-US"/>
              </w:rPr>
              <w:t>лей</w:t>
            </w:r>
          </w:p>
        </w:tc>
        <w:tc>
          <w:tcPr>
            <w:tcW w:w="16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4524" w:rsidRPr="00056BF3" w:rsidRDefault="00B04524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на языках народов России</w:t>
            </w:r>
          </w:p>
        </w:tc>
        <w:tc>
          <w:tcPr>
            <w:tcW w:w="130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на </w:t>
            </w:r>
            <w:r w:rsidR="00231BDD" w:rsidRPr="00056BF3">
              <w:rPr>
                <w:rFonts w:eastAsia="Cambria"/>
                <w:sz w:val="20"/>
                <w:lang w:eastAsia="en-US"/>
              </w:rPr>
              <w:br/>
            </w:r>
            <w:r w:rsidRPr="00056BF3">
              <w:rPr>
                <w:rFonts w:eastAsia="Cambria"/>
                <w:sz w:val="20"/>
                <w:lang w:eastAsia="en-US"/>
              </w:rPr>
              <w:t>иностра</w:t>
            </w:r>
            <w:r w:rsidRPr="00056BF3">
              <w:rPr>
                <w:rFonts w:eastAsia="Cambria"/>
                <w:sz w:val="20"/>
                <w:lang w:eastAsia="en-US"/>
              </w:rPr>
              <w:t>н</w:t>
            </w:r>
            <w:r w:rsidRPr="00056BF3">
              <w:rPr>
                <w:rFonts w:eastAsia="Cambria"/>
                <w:sz w:val="20"/>
                <w:lang w:eastAsia="en-US"/>
              </w:rPr>
              <w:t>ных языках</w:t>
            </w:r>
          </w:p>
        </w:tc>
      </w:tr>
      <w:tr w:rsidR="00B04524" w:rsidRPr="00056BF3" w:rsidTr="005E0626">
        <w:trPr>
          <w:cantSplit/>
          <w:trHeight w:val="461"/>
        </w:trPr>
        <w:tc>
          <w:tcPr>
            <w:tcW w:w="2713" w:type="dxa"/>
            <w:vMerge/>
            <w:vAlign w:val="center"/>
            <w:hideMark/>
          </w:tcPr>
          <w:p w:rsidR="00B04524" w:rsidRPr="00056BF3" w:rsidRDefault="00B04524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735" w:type="dxa"/>
            <w:vMerge/>
            <w:vAlign w:val="center"/>
            <w:hideMark/>
          </w:tcPr>
          <w:p w:rsidR="00B04524" w:rsidRPr="00056BF3" w:rsidRDefault="00B04524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:rsidR="00B04524" w:rsidRPr="00056BF3" w:rsidRDefault="00B04524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304" w:type="dxa"/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из них книг (из </w:t>
            </w:r>
            <w:r w:rsidR="003074C8"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rFonts w:eastAsia="Cambria"/>
                <w:sz w:val="20"/>
                <w:lang w:eastAsia="en-US"/>
              </w:rPr>
              <w:t>4)</w:t>
            </w:r>
          </w:p>
        </w:tc>
        <w:tc>
          <w:tcPr>
            <w:tcW w:w="1304" w:type="dxa"/>
            <w:vMerge/>
            <w:vAlign w:val="center"/>
            <w:hideMark/>
          </w:tcPr>
          <w:p w:rsidR="00B04524" w:rsidRPr="00056BF3" w:rsidRDefault="00B04524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04" w:type="dxa"/>
            <w:vMerge/>
            <w:vAlign w:val="center"/>
            <w:hideMark/>
          </w:tcPr>
          <w:p w:rsidR="00B04524" w:rsidRPr="00056BF3" w:rsidRDefault="00B04524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04" w:type="dxa"/>
            <w:vMerge/>
            <w:vAlign w:val="center"/>
            <w:hideMark/>
          </w:tcPr>
          <w:p w:rsidR="00B04524" w:rsidRPr="00056BF3" w:rsidRDefault="00B04524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656" w:type="dxa"/>
            <w:vMerge/>
            <w:vAlign w:val="center"/>
            <w:hideMark/>
          </w:tcPr>
          <w:p w:rsidR="00B04524" w:rsidRPr="00056BF3" w:rsidRDefault="00B04524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350" w:type="dxa"/>
            <w:vMerge/>
            <w:vAlign w:val="center"/>
            <w:hideMark/>
          </w:tcPr>
          <w:p w:rsidR="00B04524" w:rsidRPr="00056BF3" w:rsidRDefault="00B04524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04" w:type="dxa"/>
            <w:vMerge/>
            <w:vAlign w:val="center"/>
            <w:hideMark/>
          </w:tcPr>
          <w:p w:rsidR="00B04524" w:rsidRPr="00056BF3" w:rsidRDefault="00B04524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B04524" w:rsidRPr="00056BF3" w:rsidTr="005E0626">
        <w:trPr>
          <w:cantSplit/>
          <w:trHeight w:val="261"/>
        </w:trPr>
        <w:tc>
          <w:tcPr>
            <w:tcW w:w="2713" w:type="dxa"/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735" w:type="dxa"/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1341" w:type="dxa"/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1304" w:type="dxa"/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1304" w:type="dxa"/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1304" w:type="dxa"/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1304" w:type="dxa"/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7</w:t>
            </w:r>
          </w:p>
        </w:tc>
        <w:tc>
          <w:tcPr>
            <w:tcW w:w="1304" w:type="dxa"/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8</w:t>
            </w:r>
          </w:p>
        </w:tc>
        <w:tc>
          <w:tcPr>
            <w:tcW w:w="1656" w:type="dxa"/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9</w:t>
            </w:r>
          </w:p>
        </w:tc>
        <w:tc>
          <w:tcPr>
            <w:tcW w:w="1046" w:type="dxa"/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1304" w:type="dxa"/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11</w:t>
            </w:r>
          </w:p>
        </w:tc>
      </w:tr>
      <w:tr w:rsidR="00B04524" w:rsidRPr="00056BF3" w:rsidTr="005E0626">
        <w:trPr>
          <w:cantSplit/>
          <w:trHeight w:val="437"/>
        </w:trPr>
        <w:tc>
          <w:tcPr>
            <w:tcW w:w="2713" w:type="dxa"/>
            <w:hideMark/>
          </w:tcPr>
          <w:p w:rsidR="00B04524" w:rsidRPr="00056BF3" w:rsidRDefault="00B04524">
            <w:pPr>
              <w:spacing w:line="200" w:lineRule="exact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Поступило документов за отчетный год</w:t>
            </w:r>
          </w:p>
        </w:tc>
        <w:tc>
          <w:tcPr>
            <w:tcW w:w="735" w:type="dxa"/>
            <w:vAlign w:val="center"/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02</w:t>
            </w:r>
          </w:p>
        </w:tc>
        <w:tc>
          <w:tcPr>
            <w:tcW w:w="1341" w:type="dxa"/>
            <w:vAlign w:val="center"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046" w:type="dxa"/>
            <w:vAlign w:val="center"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BF410C" w:rsidRPr="00056BF3" w:rsidTr="005E0626">
        <w:trPr>
          <w:cantSplit/>
          <w:trHeight w:val="437"/>
        </w:trPr>
        <w:tc>
          <w:tcPr>
            <w:tcW w:w="2713" w:type="dxa"/>
            <w:hideMark/>
          </w:tcPr>
          <w:p w:rsidR="00BF410C" w:rsidRPr="00056BF3" w:rsidRDefault="00BF410C" w:rsidP="00512171">
            <w:pPr>
              <w:spacing w:line="200" w:lineRule="exact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в том числе</w:t>
            </w:r>
            <w:r w:rsidR="00EC16C3" w:rsidRPr="00056BF3">
              <w:rPr>
                <w:rFonts w:eastAsia="Cambria"/>
                <w:sz w:val="20"/>
                <w:lang w:eastAsia="en-US"/>
              </w:rPr>
              <w:t xml:space="preserve"> (из строки 02) </w:t>
            </w:r>
            <w:r w:rsidR="00512171" w:rsidRPr="00056BF3">
              <w:rPr>
                <w:rFonts w:eastAsia="Cambria"/>
                <w:sz w:val="20"/>
                <w:lang w:eastAsia="en-US"/>
              </w:rPr>
              <w:t xml:space="preserve">вновь приобретенные </w:t>
            </w:r>
            <w:r w:rsidR="00231BDD" w:rsidRPr="00056BF3">
              <w:rPr>
                <w:rFonts w:eastAsia="Cambria"/>
                <w:sz w:val="20"/>
                <w:lang w:eastAsia="en-US"/>
              </w:rPr>
              <w:br/>
            </w:r>
            <w:r w:rsidR="00512171" w:rsidRPr="00056BF3">
              <w:rPr>
                <w:rFonts w:eastAsia="Cambria"/>
                <w:sz w:val="20"/>
                <w:lang w:eastAsia="en-US"/>
              </w:rPr>
              <w:t>док</w:t>
            </w:r>
            <w:r w:rsidR="00512171" w:rsidRPr="00056BF3">
              <w:rPr>
                <w:rFonts w:eastAsia="Cambria"/>
                <w:sz w:val="20"/>
                <w:lang w:eastAsia="en-US"/>
              </w:rPr>
              <w:t>у</w:t>
            </w:r>
            <w:r w:rsidR="00512171" w:rsidRPr="00056BF3">
              <w:rPr>
                <w:rFonts w:eastAsia="Cambria"/>
                <w:sz w:val="20"/>
                <w:lang w:eastAsia="en-US"/>
              </w:rPr>
              <w:t>менты</w:t>
            </w:r>
          </w:p>
        </w:tc>
        <w:tc>
          <w:tcPr>
            <w:tcW w:w="735" w:type="dxa"/>
            <w:vAlign w:val="center"/>
            <w:hideMark/>
          </w:tcPr>
          <w:p w:rsidR="00BF410C" w:rsidRPr="00056BF3" w:rsidRDefault="00EC16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03</w:t>
            </w:r>
          </w:p>
        </w:tc>
        <w:tc>
          <w:tcPr>
            <w:tcW w:w="1341" w:type="dxa"/>
            <w:vAlign w:val="center"/>
          </w:tcPr>
          <w:p w:rsidR="00BF410C" w:rsidRPr="00056BF3" w:rsidRDefault="00BF410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:rsidR="00BF410C" w:rsidRPr="00056BF3" w:rsidRDefault="00BF410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:rsidR="00BF410C" w:rsidRPr="00056BF3" w:rsidRDefault="00BF410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:rsidR="00BF410C" w:rsidRPr="00056BF3" w:rsidRDefault="00BF410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:rsidR="00BF410C" w:rsidRPr="00056BF3" w:rsidRDefault="00BF410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:rsidR="00BF410C" w:rsidRPr="00056BF3" w:rsidRDefault="00BF410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:rsidR="00BF410C" w:rsidRPr="00056BF3" w:rsidRDefault="00BF410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046" w:type="dxa"/>
            <w:vAlign w:val="center"/>
          </w:tcPr>
          <w:p w:rsidR="00BF410C" w:rsidRPr="00056BF3" w:rsidRDefault="00BF410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:rsidR="00BF410C" w:rsidRPr="00056BF3" w:rsidRDefault="00BF410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B04524" w:rsidRPr="00056BF3" w:rsidTr="005E0626">
        <w:trPr>
          <w:cantSplit/>
          <w:trHeight w:val="437"/>
        </w:trPr>
        <w:tc>
          <w:tcPr>
            <w:tcW w:w="2713" w:type="dxa"/>
            <w:hideMark/>
          </w:tcPr>
          <w:p w:rsidR="00B04524" w:rsidRPr="00056BF3" w:rsidRDefault="00B04524">
            <w:pPr>
              <w:spacing w:line="200" w:lineRule="exact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Выбыло документов за отчетный год</w:t>
            </w:r>
          </w:p>
        </w:tc>
        <w:tc>
          <w:tcPr>
            <w:tcW w:w="735" w:type="dxa"/>
            <w:vAlign w:val="center"/>
            <w:hideMark/>
          </w:tcPr>
          <w:p w:rsidR="00B04524" w:rsidRPr="00056BF3" w:rsidRDefault="00EC16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04</w:t>
            </w:r>
          </w:p>
        </w:tc>
        <w:tc>
          <w:tcPr>
            <w:tcW w:w="1341" w:type="dxa"/>
            <w:vAlign w:val="center"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046" w:type="dxa"/>
            <w:vAlign w:val="center"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B04524" w:rsidRPr="00056BF3" w:rsidTr="005E0626">
        <w:trPr>
          <w:cantSplit/>
          <w:trHeight w:val="437"/>
        </w:trPr>
        <w:tc>
          <w:tcPr>
            <w:tcW w:w="2713" w:type="dxa"/>
            <w:hideMark/>
          </w:tcPr>
          <w:p w:rsidR="00B04524" w:rsidRPr="00056BF3" w:rsidRDefault="00B04524">
            <w:pPr>
              <w:spacing w:line="200" w:lineRule="exact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Состоит документов на конец отчетного года</w:t>
            </w:r>
          </w:p>
        </w:tc>
        <w:tc>
          <w:tcPr>
            <w:tcW w:w="735" w:type="dxa"/>
            <w:vAlign w:val="center"/>
            <w:hideMark/>
          </w:tcPr>
          <w:p w:rsidR="00B04524" w:rsidRPr="00056BF3" w:rsidRDefault="00EC16C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05</w:t>
            </w:r>
          </w:p>
        </w:tc>
        <w:tc>
          <w:tcPr>
            <w:tcW w:w="1341" w:type="dxa"/>
            <w:vAlign w:val="center"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046" w:type="dxa"/>
            <w:vAlign w:val="center"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:rsidR="00B04524" w:rsidRPr="00056BF3" w:rsidRDefault="00B04524" w:rsidP="00B04524">
      <w:pPr>
        <w:jc w:val="center"/>
        <w:rPr>
          <w:b/>
          <w:szCs w:val="24"/>
        </w:rPr>
      </w:pPr>
    </w:p>
    <w:p w:rsidR="00B04524" w:rsidRPr="00056BF3" w:rsidRDefault="00B04524" w:rsidP="00B04524">
      <w:pPr>
        <w:jc w:val="center"/>
        <w:rPr>
          <w:b/>
          <w:szCs w:val="24"/>
        </w:rPr>
      </w:pPr>
      <w:r w:rsidRPr="00056BF3">
        <w:rPr>
          <w:b/>
          <w:szCs w:val="24"/>
        </w:rPr>
        <w:t>3. Электронные (сетевые) ресурсы</w:t>
      </w:r>
      <w:r w:rsidR="009177A7" w:rsidRPr="00056BF3">
        <w:rPr>
          <w:b/>
          <w:szCs w:val="24"/>
        </w:rPr>
        <w:t>, единиц</w:t>
      </w:r>
      <w:r w:rsidR="00BC35B6">
        <w:rPr>
          <w:b/>
          <w:szCs w:val="24"/>
        </w:rPr>
        <w:t>а</w:t>
      </w:r>
    </w:p>
    <w:p w:rsidR="007E1D78" w:rsidRPr="00056BF3" w:rsidRDefault="007E1D78" w:rsidP="00B04524">
      <w:pPr>
        <w:jc w:val="center"/>
        <w:rPr>
          <w:b/>
          <w:szCs w:val="24"/>
        </w:rPr>
      </w:pPr>
    </w:p>
    <w:p w:rsidR="00B04524" w:rsidRPr="00056BF3" w:rsidRDefault="00B04524" w:rsidP="00B04524">
      <w:pPr>
        <w:jc w:val="right"/>
        <w:rPr>
          <w:rFonts w:eastAsia="Cambria"/>
          <w:strike/>
          <w:color w:val="FF0000"/>
          <w:sz w:val="20"/>
          <w:lang w:eastAsia="en-US"/>
        </w:rPr>
      </w:pPr>
      <w:r w:rsidRPr="00056BF3">
        <w:rPr>
          <w:rFonts w:eastAsia="Cambria"/>
          <w:sz w:val="20"/>
          <w:lang w:eastAsia="en-US"/>
        </w:rPr>
        <w:t xml:space="preserve"> </w:t>
      </w: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91"/>
        <w:gridCol w:w="851"/>
        <w:gridCol w:w="1417"/>
        <w:gridCol w:w="1560"/>
        <w:gridCol w:w="1417"/>
        <w:gridCol w:w="1559"/>
        <w:gridCol w:w="1843"/>
        <w:gridCol w:w="1844"/>
        <w:gridCol w:w="1843"/>
      </w:tblGrid>
      <w:tr w:rsidR="00B04524" w:rsidRPr="00056BF3" w:rsidTr="005E0626">
        <w:trPr>
          <w:trHeight w:val="518"/>
        </w:trPr>
        <w:tc>
          <w:tcPr>
            <w:tcW w:w="2891" w:type="dxa"/>
            <w:vMerge w:val="restart"/>
            <w:hideMark/>
          </w:tcPr>
          <w:p w:rsidR="00B04524" w:rsidRPr="00056BF3" w:rsidRDefault="00B04524">
            <w:pPr>
              <w:spacing w:line="200" w:lineRule="exact"/>
              <w:ind w:right="-60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Наименование показателей</w:t>
            </w:r>
          </w:p>
        </w:tc>
        <w:tc>
          <w:tcPr>
            <w:tcW w:w="851" w:type="dxa"/>
            <w:vMerge w:val="restart"/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№ </w:t>
            </w:r>
            <w:r w:rsidR="0099395C" w:rsidRPr="00056BF3">
              <w:rPr>
                <w:rFonts w:eastAsia="Cambria"/>
                <w:sz w:val="20"/>
                <w:lang w:eastAsia="en-US"/>
              </w:rPr>
              <w:br/>
            </w:r>
            <w:r w:rsidRPr="00056BF3">
              <w:rPr>
                <w:rFonts w:eastAsia="Cambria"/>
                <w:sz w:val="20"/>
                <w:lang w:eastAsia="en-US"/>
              </w:rPr>
              <w:t>стр</w:t>
            </w:r>
            <w:r w:rsidRPr="00056BF3">
              <w:rPr>
                <w:rFonts w:eastAsia="Cambria"/>
                <w:sz w:val="20"/>
                <w:lang w:eastAsia="en-US"/>
              </w:rPr>
              <w:t>о</w:t>
            </w:r>
            <w:r w:rsidRPr="00056BF3">
              <w:rPr>
                <w:rFonts w:eastAsia="Cambria"/>
                <w:sz w:val="20"/>
                <w:lang w:eastAsia="en-US"/>
              </w:rPr>
              <w:t>ки</w:t>
            </w:r>
          </w:p>
        </w:tc>
        <w:tc>
          <w:tcPr>
            <w:tcW w:w="2977" w:type="dxa"/>
            <w:gridSpan w:val="2"/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Объем электронного каталога</w:t>
            </w:r>
          </w:p>
        </w:tc>
        <w:tc>
          <w:tcPr>
            <w:tcW w:w="2976" w:type="dxa"/>
            <w:gridSpan w:val="2"/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Объем электронной </w:t>
            </w:r>
            <w:r w:rsidRPr="00056BF3">
              <w:rPr>
                <w:sz w:val="20"/>
                <w:lang w:eastAsia="en-US"/>
              </w:rPr>
              <w:br/>
              <w:t>(цифровой) библиотеки</w:t>
            </w:r>
          </w:p>
        </w:tc>
        <w:tc>
          <w:tcPr>
            <w:tcW w:w="1843" w:type="dxa"/>
            <w:vMerge w:val="restart"/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Число баз данных инсталлированных документов</w:t>
            </w:r>
          </w:p>
        </w:tc>
        <w:tc>
          <w:tcPr>
            <w:tcW w:w="3687" w:type="dxa"/>
            <w:gridSpan w:val="2"/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Сетевые удаленные лицензионные</w:t>
            </w:r>
            <w:r w:rsidR="009C5559" w:rsidRPr="00056BF3">
              <w:rPr>
                <w:sz w:val="20"/>
                <w:lang w:eastAsia="en-US"/>
              </w:rPr>
              <w:br/>
            </w:r>
            <w:r w:rsidRPr="00056BF3">
              <w:rPr>
                <w:sz w:val="20"/>
                <w:lang w:eastAsia="en-US"/>
              </w:rPr>
              <w:t xml:space="preserve"> док</w:t>
            </w:r>
            <w:r w:rsidRPr="00056BF3">
              <w:rPr>
                <w:sz w:val="20"/>
                <w:lang w:eastAsia="en-US"/>
              </w:rPr>
              <w:t>у</w:t>
            </w:r>
            <w:r w:rsidRPr="00056BF3">
              <w:rPr>
                <w:sz w:val="20"/>
                <w:lang w:eastAsia="en-US"/>
              </w:rPr>
              <w:t>менты</w:t>
            </w:r>
          </w:p>
        </w:tc>
      </w:tr>
      <w:tr w:rsidR="00B04524" w:rsidRPr="00056BF3" w:rsidTr="005E0626">
        <w:trPr>
          <w:trHeight w:val="1032"/>
        </w:trPr>
        <w:tc>
          <w:tcPr>
            <w:tcW w:w="2891" w:type="dxa"/>
            <w:vMerge/>
            <w:vAlign w:val="center"/>
            <w:hideMark/>
          </w:tcPr>
          <w:p w:rsidR="00B04524" w:rsidRPr="00056BF3" w:rsidRDefault="00B04524">
            <w:pPr>
              <w:rPr>
                <w:sz w:val="20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04524" w:rsidRPr="00056BF3" w:rsidRDefault="00B04524">
            <w:pPr>
              <w:rPr>
                <w:sz w:val="20"/>
                <w:lang w:eastAsia="en-US"/>
              </w:rPr>
            </w:pPr>
          </w:p>
        </w:tc>
        <w:tc>
          <w:tcPr>
            <w:tcW w:w="1417" w:type="dxa"/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общее число записей</w:t>
            </w:r>
          </w:p>
        </w:tc>
        <w:tc>
          <w:tcPr>
            <w:tcW w:w="1560" w:type="dxa"/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из них число записей, </w:t>
            </w:r>
            <w:r w:rsidR="00231BDD" w:rsidRPr="00056BF3">
              <w:rPr>
                <w:sz w:val="20"/>
                <w:lang w:eastAsia="en-US"/>
              </w:rPr>
              <w:br/>
            </w:r>
            <w:r w:rsidRPr="00056BF3">
              <w:rPr>
                <w:sz w:val="20"/>
                <w:lang w:eastAsia="en-US"/>
              </w:rPr>
              <w:t xml:space="preserve">доступных в Интернете </w:t>
            </w:r>
          </w:p>
          <w:p w:rsidR="00B04524" w:rsidRPr="00056BF3" w:rsidRDefault="00B04524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(из </w:t>
            </w:r>
            <w:r w:rsidR="003074C8"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  <w:lang w:eastAsia="en-US"/>
              </w:rPr>
              <w:t>3)</w:t>
            </w:r>
          </w:p>
        </w:tc>
        <w:tc>
          <w:tcPr>
            <w:tcW w:w="1417" w:type="dxa"/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общее число сетевых</w:t>
            </w:r>
            <w:r w:rsidR="00231BDD" w:rsidRPr="00056BF3">
              <w:rPr>
                <w:sz w:val="20"/>
                <w:lang w:eastAsia="en-US"/>
              </w:rPr>
              <w:br/>
            </w:r>
            <w:r w:rsidRPr="00056BF3">
              <w:rPr>
                <w:sz w:val="20"/>
                <w:lang w:eastAsia="en-US"/>
              </w:rPr>
              <w:t xml:space="preserve"> л</w:t>
            </w:r>
            <w:r w:rsidRPr="00056BF3">
              <w:rPr>
                <w:sz w:val="20"/>
                <w:lang w:eastAsia="en-US"/>
              </w:rPr>
              <w:t>о</w:t>
            </w:r>
            <w:r w:rsidRPr="00056BF3">
              <w:rPr>
                <w:sz w:val="20"/>
                <w:lang w:eastAsia="en-US"/>
              </w:rPr>
              <w:t>кальных док</w:t>
            </w:r>
            <w:r w:rsidRPr="00056BF3">
              <w:rPr>
                <w:sz w:val="20"/>
                <w:lang w:eastAsia="en-US"/>
              </w:rPr>
              <w:t>у</w:t>
            </w:r>
            <w:r w:rsidRPr="00056BF3">
              <w:rPr>
                <w:sz w:val="20"/>
                <w:lang w:eastAsia="en-US"/>
              </w:rPr>
              <w:t>ментов</w:t>
            </w:r>
          </w:p>
        </w:tc>
        <w:tc>
          <w:tcPr>
            <w:tcW w:w="1559" w:type="dxa"/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из них число документов в открытом доступе </w:t>
            </w:r>
          </w:p>
          <w:p w:rsidR="00B04524" w:rsidRPr="00056BF3" w:rsidRDefault="00B04524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(из </w:t>
            </w:r>
            <w:r w:rsidR="003074C8"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  <w:lang w:eastAsia="en-US"/>
              </w:rPr>
              <w:t>5)</w:t>
            </w:r>
          </w:p>
        </w:tc>
        <w:tc>
          <w:tcPr>
            <w:tcW w:w="1843" w:type="dxa"/>
            <w:vMerge/>
            <w:vAlign w:val="center"/>
            <w:hideMark/>
          </w:tcPr>
          <w:p w:rsidR="00B04524" w:rsidRPr="00056BF3" w:rsidRDefault="00B04524">
            <w:pPr>
              <w:rPr>
                <w:sz w:val="20"/>
                <w:lang w:eastAsia="en-US"/>
              </w:rPr>
            </w:pPr>
          </w:p>
        </w:tc>
        <w:tc>
          <w:tcPr>
            <w:tcW w:w="1844" w:type="dxa"/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число баз данных</w:t>
            </w:r>
          </w:p>
        </w:tc>
        <w:tc>
          <w:tcPr>
            <w:tcW w:w="1843" w:type="dxa"/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в них </w:t>
            </w:r>
            <w:r w:rsidR="009C5559" w:rsidRPr="00056BF3">
              <w:rPr>
                <w:sz w:val="20"/>
                <w:lang w:eastAsia="en-US"/>
              </w:rPr>
              <w:br/>
            </w:r>
            <w:r w:rsidRPr="00056BF3">
              <w:rPr>
                <w:sz w:val="20"/>
                <w:lang w:eastAsia="en-US"/>
              </w:rPr>
              <w:t>полнотекст</w:t>
            </w:r>
            <w:r w:rsidRPr="00056BF3">
              <w:rPr>
                <w:sz w:val="20"/>
                <w:lang w:eastAsia="en-US"/>
              </w:rPr>
              <w:t>о</w:t>
            </w:r>
            <w:r w:rsidRPr="00056BF3">
              <w:rPr>
                <w:sz w:val="20"/>
                <w:lang w:eastAsia="en-US"/>
              </w:rPr>
              <w:t>вых документов</w:t>
            </w:r>
          </w:p>
        </w:tc>
      </w:tr>
      <w:tr w:rsidR="00B04524" w:rsidRPr="00056BF3" w:rsidTr="005E0626">
        <w:trPr>
          <w:trHeight w:val="269"/>
        </w:trPr>
        <w:tc>
          <w:tcPr>
            <w:tcW w:w="2891" w:type="dxa"/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</w:t>
            </w:r>
          </w:p>
        </w:tc>
        <w:tc>
          <w:tcPr>
            <w:tcW w:w="851" w:type="dxa"/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2</w:t>
            </w:r>
          </w:p>
        </w:tc>
        <w:tc>
          <w:tcPr>
            <w:tcW w:w="1417" w:type="dxa"/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3</w:t>
            </w:r>
          </w:p>
        </w:tc>
        <w:tc>
          <w:tcPr>
            <w:tcW w:w="1560" w:type="dxa"/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4</w:t>
            </w:r>
          </w:p>
        </w:tc>
        <w:tc>
          <w:tcPr>
            <w:tcW w:w="1417" w:type="dxa"/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5</w:t>
            </w:r>
          </w:p>
        </w:tc>
        <w:tc>
          <w:tcPr>
            <w:tcW w:w="1559" w:type="dxa"/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6</w:t>
            </w:r>
          </w:p>
        </w:tc>
        <w:tc>
          <w:tcPr>
            <w:tcW w:w="1843" w:type="dxa"/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7</w:t>
            </w:r>
          </w:p>
        </w:tc>
        <w:tc>
          <w:tcPr>
            <w:tcW w:w="1844" w:type="dxa"/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8</w:t>
            </w:r>
          </w:p>
        </w:tc>
        <w:tc>
          <w:tcPr>
            <w:tcW w:w="1843" w:type="dxa"/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9</w:t>
            </w:r>
          </w:p>
        </w:tc>
      </w:tr>
      <w:tr w:rsidR="00B04524" w:rsidRPr="00056BF3" w:rsidTr="005E0626">
        <w:trPr>
          <w:trHeight w:val="518"/>
        </w:trPr>
        <w:tc>
          <w:tcPr>
            <w:tcW w:w="2891" w:type="dxa"/>
            <w:hideMark/>
          </w:tcPr>
          <w:p w:rsidR="00B04524" w:rsidRPr="00056BF3" w:rsidRDefault="00B04524" w:rsidP="00231BDD">
            <w:pPr>
              <w:spacing w:line="200" w:lineRule="exact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Поступило</w:t>
            </w:r>
            <w:r w:rsidR="00231BDD" w:rsidRPr="00056BF3">
              <w:rPr>
                <w:sz w:val="20"/>
                <w:lang w:eastAsia="en-US"/>
              </w:rPr>
              <w:br/>
            </w:r>
            <w:r w:rsidRPr="00056BF3">
              <w:rPr>
                <w:sz w:val="20"/>
                <w:lang w:eastAsia="en-US"/>
              </w:rPr>
              <w:t>(создано, приобретено) за отчетный год</w:t>
            </w:r>
          </w:p>
        </w:tc>
        <w:tc>
          <w:tcPr>
            <w:tcW w:w="851" w:type="dxa"/>
            <w:vAlign w:val="center"/>
            <w:hideMark/>
          </w:tcPr>
          <w:p w:rsidR="00B04524" w:rsidRPr="00056BF3" w:rsidRDefault="00EC16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06</w:t>
            </w:r>
          </w:p>
        </w:tc>
        <w:tc>
          <w:tcPr>
            <w:tcW w:w="1417" w:type="dxa"/>
            <w:vAlign w:val="center"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х</w:t>
            </w:r>
          </w:p>
        </w:tc>
        <w:tc>
          <w:tcPr>
            <w:tcW w:w="1844" w:type="dxa"/>
            <w:vAlign w:val="center"/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х</w:t>
            </w:r>
          </w:p>
        </w:tc>
        <w:tc>
          <w:tcPr>
            <w:tcW w:w="1843" w:type="dxa"/>
            <w:vAlign w:val="center"/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х</w:t>
            </w:r>
          </w:p>
        </w:tc>
      </w:tr>
      <w:tr w:rsidR="00B04524" w:rsidRPr="00056BF3" w:rsidTr="005E0626">
        <w:trPr>
          <w:trHeight w:val="269"/>
        </w:trPr>
        <w:tc>
          <w:tcPr>
            <w:tcW w:w="2891" w:type="dxa"/>
            <w:hideMark/>
          </w:tcPr>
          <w:p w:rsidR="00B04524" w:rsidRPr="00056BF3" w:rsidRDefault="00B04524">
            <w:pPr>
              <w:spacing w:line="200" w:lineRule="exact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Объем на конец отчетного года</w:t>
            </w:r>
          </w:p>
        </w:tc>
        <w:tc>
          <w:tcPr>
            <w:tcW w:w="851" w:type="dxa"/>
            <w:vAlign w:val="center"/>
            <w:hideMark/>
          </w:tcPr>
          <w:p w:rsidR="00B04524" w:rsidRPr="00056BF3" w:rsidRDefault="00EC16C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07</w:t>
            </w:r>
          </w:p>
        </w:tc>
        <w:tc>
          <w:tcPr>
            <w:tcW w:w="1417" w:type="dxa"/>
            <w:vAlign w:val="center"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44" w:type="dxa"/>
            <w:vAlign w:val="center"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:rsidR="00B04524" w:rsidRPr="00056BF3" w:rsidRDefault="00B04524" w:rsidP="00EC16C3">
      <w:pPr>
        <w:rPr>
          <w:rFonts w:eastAsia="Cambria"/>
          <w:sz w:val="20"/>
        </w:rPr>
      </w:pPr>
    </w:p>
    <w:p w:rsidR="00B04524" w:rsidRPr="00056BF3" w:rsidRDefault="002A5F99" w:rsidP="00B04524">
      <w:pPr>
        <w:tabs>
          <w:tab w:val="left" w:pos="10632"/>
        </w:tabs>
        <w:rPr>
          <w:sz w:val="20"/>
        </w:rPr>
      </w:pPr>
      <w:r w:rsidRPr="00056BF3">
        <w:rPr>
          <w:rFonts w:eastAsia="Cambria"/>
          <w:sz w:val="20"/>
        </w:rPr>
        <w:t>Наличие доступа в Интернет (да</w:t>
      </w:r>
      <w:r w:rsidR="00D302C7" w:rsidRPr="00056BF3">
        <w:rPr>
          <w:rFonts w:eastAsia="Cambria"/>
          <w:sz w:val="20"/>
        </w:rPr>
        <w:t xml:space="preserve"> </w:t>
      </w:r>
      <w:r w:rsidRPr="00056BF3">
        <w:rPr>
          <w:rFonts w:eastAsia="Cambria"/>
          <w:sz w:val="20"/>
        </w:rPr>
        <w:sym w:font="Symbol" w:char="F02D"/>
      </w:r>
      <w:r w:rsidR="00D302C7" w:rsidRPr="00056BF3">
        <w:rPr>
          <w:rFonts w:eastAsia="Cambria"/>
          <w:sz w:val="20"/>
        </w:rPr>
        <w:t xml:space="preserve"> </w:t>
      </w:r>
      <w:r w:rsidRPr="00056BF3">
        <w:rPr>
          <w:rFonts w:eastAsia="Cambria"/>
          <w:sz w:val="20"/>
        </w:rPr>
        <w:t>1, нет</w:t>
      </w:r>
      <w:r w:rsidR="00D302C7" w:rsidRPr="00056BF3">
        <w:rPr>
          <w:rFonts w:eastAsia="Cambria"/>
          <w:sz w:val="20"/>
        </w:rPr>
        <w:t xml:space="preserve"> </w:t>
      </w:r>
      <w:r w:rsidRPr="00056BF3">
        <w:rPr>
          <w:rFonts w:eastAsia="Cambria"/>
          <w:sz w:val="20"/>
        </w:rPr>
        <w:sym w:font="Symbol" w:char="F02D"/>
      </w:r>
      <w:r w:rsidR="00D302C7" w:rsidRPr="00056BF3">
        <w:rPr>
          <w:rFonts w:eastAsia="Cambria"/>
          <w:sz w:val="20"/>
        </w:rPr>
        <w:t xml:space="preserve"> </w:t>
      </w:r>
      <w:r w:rsidR="00642DB3" w:rsidRPr="00056BF3">
        <w:rPr>
          <w:rFonts w:eastAsia="Cambria"/>
          <w:sz w:val="20"/>
        </w:rPr>
        <w:t xml:space="preserve">0) </w:t>
      </w:r>
      <w:r w:rsidR="00EC16C3" w:rsidRPr="00056BF3">
        <w:rPr>
          <w:rFonts w:eastAsia="Cambria"/>
          <w:sz w:val="20"/>
        </w:rPr>
        <w:t>(08</w:t>
      </w:r>
      <w:r w:rsidR="00B04524" w:rsidRPr="00056BF3">
        <w:rPr>
          <w:rFonts w:eastAsia="Cambria"/>
          <w:sz w:val="20"/>
        </w:rPr>
        <w:t xml:space="preserve">) </w:t>
      </w:r>
      <w:r w:rsidR="00B04524" w:rsidRPr="00056BF3">
        <w:rPr>
          <w:sz w:val="20"/>
          <w:u w:val="single"/>
        </w:rPr>
        <w:tab/>
      </w:r>
    </w:p>
    <w:p w:rsidR="00B04524" w:rsidRPr="00056BF3" w:rsidRDefault="00B04524" w:rsidP="00B04524">
      <w:pPr>
        <w:tabs>
          <w:tab w:val="left" w:pos="10632"/>
        </w:tabs>
        <w:rPr>
          <w:rFonts w:eastAsia="Cambria"/>
          <w:noProof/>
          <w:sz w:val="20"/>
          <w:lang w:eastAsia="en-US"/>
        </w:rPr>
      </w:pPr>
      <w:r w:rsidRPr="00056BF3">
        <w:rPr>
          <w:rFonts w:eastAsia="Cambria"/>
          <w:sz w:val="20"/>
        </w:rPr>
        <w:t>Наличие возможности доступа</w:t>
      </w:r>
      <w:r w:rsidR="002A5F99" w:rsidRPr="00056BF3">
        <w:rPr>
          <w:rFonts w:eastAsia="Cambria"/>
          <w:sz w:val="20"/>
        </w:rPr>
        <w:t xml:space="preserve"> в Интернет для посетителей (да</w:t>
      </w:r>
      <w:r w:rsidR="00D302C7" w:rsidRPr="00056BF3">
        <w:rPr>
          <w:rFonts w:eastAsia="Cambria"/>
          <w:sz w:val="20"/>
        </w:rPr>
        <w:t xml:space="preserve"> </w:t>
      </w:r>
      <w:r w:rsidR="002A5F99" w:rsidRPr="00056BF3">
        <w:rPr>
          <w:rFonts w:eastAsia="Cambria"/>
          <w:sz w:val="20"/>
        </w:rPr>
        <w:sym w:font="Symbol" w:char="F02D"/>
      </w:r>
      <w:r w:rsidR="00D302C7" w:rsidRPr="00056BF3">
        <w:rPr>
          <w:rFonts w:eastAsia="Cambria"/>
          <w:sz w:val="20"/>
        </w:rPr>
        <w:t xml:space="preserve"> </w:t>
      </w:r>
      <w:r w:rsidRPr="00056BF3">
        <w:rPr>
          <w:rFonts w:eastAsia="Cambria"/>
          <w:sz w:val="20"/>
        </w:rPr>
        <w:t>1, не</w:t>
      </w:r>
      <w:r w:rsidR="002A5F99" w:rsidRPr="00056BF3">
        <w:rPr>
          <w:rFonts w:eastAsia="Cambria"/>
          <w:sz w:val="20"/>
        </w:rPr>
        <w:t>т</w:t>
      </w:r>
      <w:r w:rsidR="00D302C7" w:rsidRPr="00056BF3">
        <w:rPr>
          <w:rFonts w:eastAsia="Cambria"/>
          <w:sz w:val="20"/>
        </w:rPr>
        <w:t xml:space="preserve"> </w:t>
      </w:r>
      <w:r w:rsidR="002A5F99" w:rsidRPr="00056BF3">
        <w:rPr>
          <w:rFonts w:eastAsia="Cambria"/>
          <w:sz w:val="20"/>
        </w:rPr>
        <w:sym w:font="Symbol" w:char="F02D"/>
      </w:r>
      <w:r w:rsidR="00D302C7" w:rsidRPr="00056BF3">
        <w:rPr>
          <w:rFonts w:eastAsia="Cambria"/>
          <w:sz w:val="20"/>
        </w:rPr>
        <w:t xml:space="preserve"> </w:t>
      </w:r>
      <w:r w:rsidR="00642DB3" w:rsidRPr="00056BF3">
        <w:rPr>
          <w:rFonts w:eastAsia="Cambria"/>
          <w:sz w:val="20"/>
        </w:rPr>
        <w:t xml:space="preserve">0) </w:t>
      </w:r>
      <w:r w:rsidR="00EC16C3" w:rsidRPr="00056BF3">
        <w:rPr>
          <w:rFonts w:eastAsia="Cambria"/>
          <w:sz w:val="20"/>
        </w:rPr>
        <w:t>(09</w:t>
      </w:r>
      <w:r w:rsidRPr="00056BF3">
        <w:rPr>
          <w:rFonts w:eastAsia="Cambria"/>
          <w:sz w:val="20"/>
        </w:rPr>
        <w:t xml:space="preserve">) </w:t>
      </w:r>
      <w:r w:rsidRPr="00056BF3">
        <w:rPr>
          <w:sz w:val="20"/>
          <w:u w:val="single"/>
        </w:rPr>
        <w:tab/>
      </w:r>
    </w:p>
    <w:p w:rsidR="00B04524" w:rsidRPr="00056BF3" w:rsidRDefault="00B04524" w:rsidP="00B04524">
      <w:pPr>
        <w:tabs>
          <w:tab w:val="left" w:pos="10632"/>
        </w:tabs>
        <w:rPr>
          <w:sz w:val="20"/>
        </w:rPr>
      </w:pPr>
      <w:r w:rsidRPr="00056BF3">
        <w:rPr>
          <w:rFonts w:eastAsia="Cambria"/>
          <w:noProof/>
          <w:sz w:val="20"/>
          <w:lang w:eastAsia="en-US"/>
        </w:rPr>
        <w:t xml:space="preserve">Наличие собственного </w:t>
      </w:r>
      <w:r w:rsidRPr="00056BF3">
        <w:rPr>
          <w:sz w:val="20"/>
        </w:rPr>
        <w:t xml:space="preserve">Интернет-сайта или Интернет-страницы </w:t>
      </w:r>
      <w:r w:rsidRPr="00056BF3">
        <w:rPr>
          <w:rFonts w:eastAsia="Cambria"/>
          <w:noProof/>
          <w:sz w:val="20"/>
          <w:lang w:eastAsia="en-US"/>
        </w:rPr>
        <w:t xml:space="preserve">библиотеки </w:t>
      </w:r>
      <w:r w:rsidR="002A5F99" w:rsidRPr="00056BF3">
        <w:rPr>
          <w:rFonts w:eastAsia="Cambria"/>
          <w:sz w:val="20"/>
        </w:rPr>
        <w:t>(да</w:t>
      </w:r>
      <w:r w:rsidR="00D302C7" w:rsidRPr="00056BF3">
        <w:rPr>
          <w:rFonts w:eastAsia="Cambria"/>
          <w:sz w:val="20"/>
        </w:rPr>
        <w:t xml:space="preserve"> </w:t>
      </w:r>
      <w:r w:rsidR="002A5F99" w:rsidRPr="00056BF3">
        <w:rPr>
          <w:rFonts w:eastAsia="Cambria"/>
          <w:sz w:val="20"/>
        </w:rPr>
        <w:sym w:font="Symbol" w:char="F02D"/>
      </w:r>
      <w:r w:rsidR="00D302C7" w:rsidRPr="00056BF3">
        <w:rPr>
          <w:rFonts w:eastAsia="Cambria"/>
          <w:sz w:val="20"/>
        </w:rPr>
        <w:t xml:space="preserve"> </w:t>
      </w:r>
      <w:r w:rsidR="002A5F99" w:rsidRPr="00056BF3">
        <w:rPr>
          <w:rFonts w:eastAsia="Cambria"/>
          <w:sz w:val="20"/>
        </w:rPr>
        <w:t>1, нет</w:t>
      </w:r>
      <w:r w:rsidR="00D302C7" w:rsidRPr="00056BF3">
        <w:rPr>
          <w:rFonts w:eastAsia="Cambria"/>
          <w:sz w:val="20"/>
        </w:rPr>
        <w:t xml:space="preserve"> </w:t>
      </w:r>
      <w:r w:rsidR="002A5F99" w:rsidRPr="00056BF3">
        <w:rPr>
          <w:rFonts w:eastAsia="Cambria"/>
          <w:sz w:val="20"/>
        </w:rPr>
        <w:sym w:font="Symbol" w:char="F02D"/>
      </w:r>
      <w:r w:rsidR="00D302C7" w:rsidRPr="00056BF3">
        <w:rPr>
          <w:rFonts w:eastAsia="Cambria"/>
          <w:sz w:val="20"/>
        </w:rPr>
        <w:t xml:space="preserve"> </w:t>
      </w:r>
      <w:r w:rsidRPr="00056BF3">
        <w:rPr>
          <w:rFonts w:eastAsia="Cambria"/>
          <w:sz w:val="20"/>
        </w:rPr>
        <w:t>0)</w:t>
      </w:r>
      <w:r w:rsidR="00642DB3" w:rsidRPr="00056BF3">
        <w:rPr>
          <w:rFonts w:eastAsia="Cambria"/>
          <w:noProof/>
          <w:sz w:val="20"/>
          <w:lang w:eastAsia="en-US"/>
        </w:rPr>
        <w:t xml:space="preserve"> </w:t>
      </w:r>
      <w:r w:rsidR="00EC16C3" w:rsidRPr="00056BF3">
        <w:rPr>
          <w:rFonts w:eastAsia="Cambria"/>
          <w:noProof/>
          <w:sz w:val="20"/>
          <w:lang w:eastAsia="en-US"/>
        </w:rPr>
        <w:t>(10</w:t>
      </w:r>
      <w:r w:rsidRPr="00056BF3">
        <w:rPr>
          <w:rFonts w:eastAsia="Cambria"/>
          <w:noProof/>
          <w:sz w:val="20"/>
          <w:lang w:eastAsia="en-US"/>
        </w:rPr>
        <w:t xml:space="preserve">) </w:t>
      </w:r>
      <w:r w:rsidRPr="00056BF3">
        <w:rPr>
          <w:rFonts w:eastAsia="Cambria"/>
          <w:noProof/>
          <w:sz w:val="20"/>
          <w:u w:val="single"/>
          <w:lang w:eastAsia="en-US"/>
        </w:rPr>
        <w:tab/>
      </w:r>
    </w:p>
    <w:p w:rsidR="00B04524" w:rsidRPr="00056BF3" w:rsidRDefault="00B04524" w:rsidP="00B04524">
      <w:pPr>
        <w:tabs>
          <w:tab w:val="left" w:pos="10632"/>
        </w:tabs>
        <w:rPr>
          <w:sz w:val="20"/>
        </w:rPr>
      </w:pPr>
      <w:r w:rsidRPr="00056BF3">
        <w:rPr>
          <w:rFonts w:eastAsia="Cambria"/>
          <w:sz w:val="20"/>
        </w:rPr>
        <w:t xml:space="preserve">Наличие </w:t>
      </w:r>
      <w:r w:rsidRPr="00056BF3">
        <w:rPr>
          <w:sz w:val="20"/>
        </w:rPr>
        <w:t>Интернет-сайта или Интернет-страницы</w:t>
      </w:r>
      <w:r w:rsidRPr="00056BF3">
        <w:rPr>
          <w:rFonts w:eastAsia="Cambria"/>
          <w:sz w:val="20"/>
        </w:rPr>
        <w:t>, доступног</w:t>
      </w:r>
      <w:r w:rsidR="002A5F99" w:rsidRPr="00056BF3">
        <w:rPr>
          <w:rFonts w:eastAsia="Cambria"/>
          <w:sz w:val="20"/>
        </w:rPr>
        <w:t>о для слепых и слабовидящих (да</w:t>
      </w:r>
      <w:r w:rsidR="00D302C7" w:rsidRPr="00056BF3">
        <w:rPr>
          <w:rFonts w:eastAsia="Cambria"/>
          <w:sz w:val="20"/>
        </w:rPr>
        <w:t xml:space="preserve"> </w:t>
      </w:r>
      <w:r w:rsidR="002A5F99" w:rsidRPr="00056BF3">
        <w:rPr>
          <w:rFonts w:eastAsia="Cambria"/>
          <w:sz w:val="20"/>
        </w:rPr>
        <w:sym w:font="Symbol" w:char="F02D"/>
      </w:r>
      <w:r w:rsidR="00D302C7" w:rsidRPr="00056BF3">
        <w:rPr>
          <w:rFonts w:eastAsia="Cambria"/>
          <w:sz w:val="20"/>
        </w:rPr>
        <w:t xml:space="preserve"> </w:t>
      </w:r>
      <w:r w:rsidR="002A5F99" w:rsidRPr="00056BF3">
        <w:rPr>
          <w:rFonts w:eastAsia="Cambria"/>
          <w:sz w:val="20"/>
        </w:rPr>
        <w:t>1, нет</w:t>
      </w:r>
      <w:r w:rsidR="00D302C7" w:rsidRPr="00056BF3">
        <w:rPr>
          <w:rFonts w:eastAsia="Cambria"/>
          <w:sz w:val="20"/>
        </w:rPr>
        <w:t xml:space="preserve"> </w:t>
      </w:r>
      <w:r w:rsidR="002A5F99" w:rsidRPr="00056BF3">
        <w:rPr>
          <w:rFonts w:eastAsia="Cambria"/>
          <w:sz w:val="20"/>
        </w:rPr>
        <w:sym w:font="Symbol" w:char="F02D"/>
      </w:r>
      <w:r w:rsidR="00D302C7" w:rsidRPr="00056BF3">
        <w:rPr>
          <w:rFonts w:eastAsia="Cambria"/>
          <w:sz w:val="20"/>
        </w:rPr>
        <w:t xml:space="preserve"> </w:t>
      </w:r>
      <w:r w:rsidR="00642DB3" w:rsidRPr="00056BF3">
        <w:rPr>
          <w:rFonts w:eastAsia="Cambria"/>
          <w:sz w:val="20"/>
        </w:rPr>
        <w:t xml:space="preserve">0) </w:t>
      </w:r>
      <w:r w:rsidR="00EC16C3" w:rsidRPr="00056BF3">
        <w:rPr>
          <w:rFonts w:eastAsia="Cambria"/>
          <w:sz w:val="20"/>
        </w:rPr>
        <w:t>(11</w:t>
      </w:r>
      <w:r w:rsidRPr="00056BF3">
        <w:rPr>
          <w:rFonts w:eastAsia="Cambria"/>
          <w:sz w:val="20"/>
        </w:rPr>
        <w:t xml:space="preserve">) </w:t>
      </w:r>
      <w:r w:rsidRPr="00056BF3">
        <w:rPr>
          <w:sz w:val="20"/>
          <w:u w:val="single"/>
        </w:rPr>
        <w:tab/>
      </w:r>
    </w:p>
    <w:p w:rsidR="007E1D78" w:rsidRPr="00056BF3" w:rsidRDefault="007E1D78" w:rsidP="00BD0144">
      <w:pPr>
        <w:spacing w:after="40" w:line="240" w:lineRule="exact"/>
        <w:rPr>
          <w:rFonts w:eastAsia="Cambria"/>
          <w:b/>
          <w:szCs w:val="24"/>
        </w:rPr>
      </w:pPr>
    </w:p>
    <w:p w:rsidR="005E10E0" w:rsidRPr="00056BF3" w:rsidRDefault="005E10E0" w:rsidP="00BF3F29">
      <w:pPr>
        <w:spacing w:after="40" w:line="240" w:lineRule="exact"/>
        <w:jc w:val="center"/>
        <w:rPr>
          <w:rFonts w:eastAsia="Cambria"/>
          <w:b/>
          <w:szCs w:val="24"/>
        </w:rPr>
      </w:pPr>
      <w:r w:rsidRPr="00056BF3">
        <w:rPr>
          <w:rFonts w:eastAsia="Cambria"/>
          <w:b/>
          <w:szCs w:val="24"/>
        </w:rPr>
        <w:t>4. Число пользователей и посещений библиотеки</w:t>
      </w:r>
    </w:p>
    <w:p w:rsidR="007E1D78" w:rsidRPr="00056BF3" w:rsidRDefault="007E1D78" w:rsidP="00BF3F29">
      <w:pPr>
        <w:spacing w:after="40" w:line="240" w:lineRule="exact"/>
        <w:jc w:val="center"/>
        <w:rPr>
          <w:rFonts w:eastAsia="Cambria"/>
          <w:b/>
          <w:szCs w:val="24"/>
        </w:rPr>
      </w:pPr>
    </w:p>
    <w:p w:rsidR="005E10E0" w:rsidRPr="00056BF3" w:rsidRDefault="005E10E0" w:rsidP="005E10E0">
      <w:pPr>
        <w:jc w:val="right"/>
        <w:rPr>
          <w:rFonts w:eastAsia="Cambria"/>
          <w:strike/>
          <w:color w:val="FF0000"/>
          <w:sz w:val="20"/>
          <w:lang w:eastAsia="en-US"/>
        </w:rPr>
      </w:pPr>
    </w:p>
    <w:tbl>
      <w:tblPr>
        <w:tblW w:w="152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4"/>
        <w:gridCol w:w="611"/>
        <w:gridCol w:w="792"/>
        <w:gridCol w:w="1004"/>
        <w:gridCol w:w="1051"/>
        <w:gridCol w:w="979"/>
        <w:gridCol w:w="578"/>
        <w:gridCol w:w="720"/>
        <w:gridCol w:w="982"/>
        <w:gridCol w:w="1134"/>
        <w:gridCol w:w="1134"/>
        <w:gridCol w:w="568"/>
        <w:gridCol w:w="1568"/>
        <w:gridCol w:w="1418"/>
        <w:gridCol w:w="861"/>
        <w:gridCol w:w="971"/>
      </w:tblGrid>
      <w:tr w:rsidR="00EC364A" w:rsidRPr="00056BF3" w:rsidTr="00876ED4">
        <w:trPr>
          <w:trHeight w:val="276"/>
        </w:trPr>
        <w:tc>
          <w:tcPr>
            <w:tcW w:w="85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C364A" w:rsidRPr="00056BF3" w:rsidRDefault="00EC364A" w:rsidP="00A0255A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№ </w:t>
            </w:r>
            <w:r w:rsidRPr="00056BF3">
              <w:rPr>
                <w:sz w:val="20"/>
                <w:lang w:val="en-US" w:eastAsia="en-US"/>
              </w:rPr>
              <w:br/>
            </w:r>
            <w:r w:rsidRPr="00056BF3">
              <w:rPr>
                <w:sz w:val="20"/>
                <w:lang w:eastAsia="en-US"/>
              </w:rPr>
              <w:t>стр</w:t>
            </w:r>
            <w:r w:rsidRPr="00056BF3">
              <w:rPr>
                <w:sz w:val="20"/>
                <w:lang w:eastAsia="en-US"/>
              </w:rPr>
              <w:t>о</w:t>
            </w:r>
            <w:r w:rsidRPr="00056BF3">
              <w:rPr>
                <w:sz w:val="20"/>
                <w:lang w:eastAsia="en-US"/>
              </w:rPr>
              <w:t>ки</w:t>
            </w:r>
          </w:p>
        </w:tc>
        <w:tc>
          <w:tcPr>
            <w:tcW w:w="501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C364A" w:rsidRPr="00056BF3" w:rsidRDefault="00EC364A" w:rsidP="00A0255A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Число зарегистрированных пользователей библиотеки, чел</w:t>
            </w:r>
          </w:p>
        </w:tc>
        <w:tc>
          <w:tcPr>
            <w:tcW w:w="8385" w:type="dxa"/>
            <w:gridSpan w:val="8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</w:tcPr>
          <w:p w:rsidR="00EC364A" w:rsidRPr="00056BF3" w:rsidRDefault="00EC364A" w:rsidP="00EC364A">
            <w:pPr>
              <w:jc w:val="center"/>
            </w:pPr>
            <w:r w:rsidRPr="00056BF3">
              <w:rPr>
                <w:sz w:val="20"/>
                <w:lang w:eastAsia="en-US"/>
              </w:rPr>
              <w:t>Число посещений библиотек</w:t>
            </w:r>
            <w:r w:rsidRPr="00056BF3">
              <w:rPr>
                <w:sz w:val="20"/>
              </w:rPr>
              <w:t>и</w:t>
            </w:r>
            <w:r w:rsidRPr="00056BF3">
              <w:rPr>
                <w:sz w:val="20"/>
                <w:lang w:eastAsia="en-US"/>
              </w:rPr>
              <w:t>, посещ</w:t>
            </w:r>
            <w:r w:rsidRPr="00056BF3">
              <w:rPr>
                <w:sz w:val="20"/>
                <w:lang w:eastAsia="en-US"/>
              </w:rPr>
              <w:t>е</w:t>
            </w:r>
            <w:r w:rsidRPr="00056BF3">
              <w:rPr>
                <w:sz w:val="20"/>
                <w:lang w:eastAsia="en-US"/>
              </w:rPr>
              <w:t>ний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64A" w:rsidRPr="00056BF3" w:rsidRDefault="00EC364A" w:rsidP="00EC364A">
            <w:pPr>
              <w:jc w:val="center"/>
            </w:pPr>
            <w:r w:rsidRPr="00056BF3">
              <w:rPr>
                <w:sz w:val="20"/>
              </w:rPr>
              <w:t>Число обращ</w:t>
            </w:r>
            <w:r w:rsidRPr="00056BF3">
              <w:rPr>
                <w:sz w:val="20"/>
              </w:rPr>
              <w:t>е</w:t>
            </w:r>
            <w:r w:rsidRPr="00056BF3">
              <w:rPr>
                <w:sz w:val="20"/>
              </w:rPr>
              <w:t xml:space="preserve">ний </w:t>
            </w:r>
            <w:r w:rsidR="004060F8" w:rsidRPr="00056BF3">
              <w:rPr>
                <w:sz w:val="20"/>
              </w:rPr>
              <w:br/>
            </w:r>
            <w:r w:rsidRPr="00056BF3">
              <w:rPr>
                <w:sz w:val="20"/>
              </w:rPr>
              <w:t>к библи</w:t>
            </w:r>
            <w:r w:rsidRPr="00056BF3">
              <w:rPr>
                <w:sz w:val="20"/>
              </w:rPr>
              <w:t>о</w:t>
            </w:r>
            <w:r w:rsidRPr="00056BF3">
              <w:rPr>
                <w:sz w:val="20"/>
              </w:rPr>
              <w:t>теке</w:t>
            </w:r>
            <w:r w:rsidRPr="00056BF3">
              <w:rPr>
                <w:sz w:val="20"/>
              </w:rPr>
              <w:br/>
              <w:t>удале</w:t>
            </w:r>
            <w:r w:rsidRPr="00056BF3">
              <w:rPr>
                <w:sz w:val="20"/>
              </w:rPr>
              <w:t>н</w:t>
            </w:r>
            <w:r w:rsidRPr="00056BF3">
              <w:rPr>
                <w:sz w:val="20"/>
              </w:rPr>
              <w:t>ных пользов</w:t>
            </w:r>
            <w:r w:rsidRPr="00056BF3">
              <w:rPr>
                <w:sz w:val="20"/>
              </w:rPr>
              <w:t>а</w:t>
            </w:r>
            <w:r w:rsidR="009177A7" w:rsidRPr="00056BF3">
              <w:rPr>
                <w:sz w:val="20"/>
              </w:rPr>
              <w:t>телей, ед</w:t>
            </w:r>
          </w:p>
        </w:tc>
      </w:tr>
      <w:tr w:rsidR="00EC364A" w:rsidRPr="00056BF3" w:rsidTr="00876ED4">
        <w:trPr>
          <w:trHeight w:val="132"/>
        </w:trPr>
        <w:tc>
          <w:tcPr>
            <w:tcW w:w="85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C364A" w:rsidRPr="00056BF3" w:rsidRDefault="00EC364A" w:rsidP="00742593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  <w:tc>
          <w:tcPr>
            <w:tcW w:w="61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EC364A" w:rsidRPr="00056BF3" w:rsidRDefault="00EC364A" w:rsidP="0074259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всего</w:t>
            </w:r>
          </w:p>
        </w:tc>
        <w:tc>
          <w:tcPr>
            <w:tcW w:w="44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64A" w:rsidRPr="00056BF3" w:rsidRDefault="00EC364A" w:rsidP="0074259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в том числе (из </w:t>
            </w:r>
            <w:r w:rsidR="003074C8"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  <w:lang w:eastAsia="en-US"/>
              </w:rPr>
              <w:t>2)</w:t>
            </w:r>
          </w:p>
          <w:p w:rsidR="00EC364A" w:rsidRPr="00056BF3" w:rsidRDefault="00EC364A" w:rsidP="00742593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64A" w:rsidRPr="00056BF3" w:rsidRDefault="00EC364A" w:rsidP="00EC364A">
            <w:pPr>
              <w:jc w:val="center"/>
            </w:pPr>
            <w:r w:rsidRPr="00056BF3">
              <w:rPr>
                <w:sz w:val="20"/>
                <w:lang w:eastAsia="en-US"/>
              </w:rPr>
              <w:t>всего</w:t>
            </w:r>
          </w:p>
        </w:tc>
        <w:tc>
          <w:tcPr>
            <w:tcW w:w="766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C364A" w:rsidRPr="00056BF3" w:rsidRDefault="00EC364A" w:rsidP="00EC364A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в том числе (из </w:t>
            </w:r>
            <w:r w:rsidR="003074C8"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  <w:lang w:eastAsia="en-US"/>
              </w:rPr>
              <w:t>8)</w:t>
            </w:r>
          </w:p>
          <w:p w:rsidR="00EC364A" w:rsidRPr="00056BF3" w:rsidRDefault="00EC364A" w:rsidP="00EC364A">
            <w:pPr>
              <w:jc w:val="center"/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64A" w:rsidRPr="00056BF3" w:rsidRDefault="00EC364A" w:rsidP="00EC364A"/>
        </w:tc>
      </w:tr>
      <w:tr w:rsidR="00EC364A" w:rsidRPr="00056BF3" w:rsidTr="00876ED4">
        <w:trPr>
          <w:trHeight w:val="48"/>
        </w:trPr>
        <w:tc>
          <w:tcPr>
            <w:tcW w:w="85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C364A" w:rsidRPr="00056BF3" w:rsidRDefault="00EC364A" w:rsidP="00742593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  <w:tc>
          <w:tcPr>
            <w:tcW w:w="611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EC364A" w:rsidRPr="00056BF3" w:rsidRDefault="00EC364A" w:rsidP="00742593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  <w:tc>
          <w:tcPr>
            <w:tcW w:w="4404" w:type="dxa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EC364A" w:rsidRPr="00056BF3" w:rsidRDefault="00EC364A" w:rsidP="00742593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64A" w:rsidRPr="00056BF3" w:rsidRDefault="00EC364A" w:rsidP="00DE0045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C364A" w:rsidRPr="00056BF3" w:rsidRDefault="00EC364A" w:rsidP="00DE0045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  <w:p w:rsidR="00EC364A" w:rsidRPr="00056BF3" w:rsidRDefault="00EC364A" w:rsidP="000E4CDC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в стационарных условиях</w:t>
            </w:r>
            <w:r w:rsidRPr="00056BF3">
              <w:rPr>
                <w:sz w:val="20"/>
                <w:lang w:eastAsia="en-US"/>
              </w:rPr>
              <w:br/>
            </w:r>
          </w:p>
        </w:tc>
        <w:tc>
          <w:tcPr>
            <w:tcW w:w="441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EC364A" w:rsidRPr="00056BF3" w:rsidRDefault="00EC364A" w:rsidP="00DE0045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  <w:p w:rsidR="00EC364A" w:rsidRPr="00056BF3" w:rsidRDefault="00EC364A" w:rsidP="00DE0045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вне стационара</w:t>
            </w: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64A" w:rsidRPr="00056BF3" w:rsidRDefault="00EC364A" w:rsidP="00742593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</w:tr>
      <w:tr w:rsidR="00EC364A" w:rsidRPr="00056BF3" w:rsidTr="00876ED4">
        <w:trPr>
          <w:trHeight w:val="391"/>
        </w:trPr>
        <w:tc>
          <w:tcPr>
            <w:tcW w:w="85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C364A" w:rsidRPr="00056BF3" w:rsidRDefault="00EC364A" w:rsidP="00742593">
            <w:pPr>
              <w:rPr>
                <w:sz w:val="20"/>
                <w:lang w:eastAsia="en-US"/>
              </w:rPr>
            </w:pPr>
          </w:p>
        </w:tc>
        <w:tc>
          <w:tcPr>
            <w:tcW w:w="61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EC364A" w:rsidRPr="00056BF3" w:rsidRDefault="00EC364A" w:rsidP="00742593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  <w:tc>
          <w:tcPr>
            <w:tcW w:w="284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C364A" w:rsidRPr="00056BF3" w:rsidRDefault="00EC364A" w:rsidP="0074259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пользователей, обслуженных в стационарных условиях</w:t>
            </w:r>
          </w:p>
        </w:tc>
        <w:tc>
          <w:tcPr>
            <w:tcW w:w="97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C364A" w:rsidRPr="00056BF3" w:rsidRDefault="00EC364A" w:rsidP="0074259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пользов</w:t>
            </w:r>
            <w:r w:rsidRPr="00056BF3">
              <w:rPr>
                <w:sz w:val="20"/>
                <w:lang w:eastAsia="en-US"/>
              </w:rPr>
              <w:t>а</w:t>
            </w:r>
            <w:r w:rsidRPr="00056BF3">
              <w:rPr>
                <w:sz w:val="20"/>
                <w:lang w:eastAsia="en-US"/>
              </w:rPr>
              <w:t xml:space="preserve">телей, </w:t>
            </w:r>
            <w:r w:rsidRPr="00056BF3">
              <w:rPr>
                <w:sz w:val="20"/>
                <w:lang w:eastAsia="en-US"/>
              </w:rPr>
              <w:br/>
              <w:t>обсл</w:t>
            </w:r>
            <w:r w:rsidRPr="00056BF3">
              <w:rPr>
                <w:sz w:val="20"/>
                <w:lang w:eastAsia="en-US"/>
              </w:rPr>
              <w:t>у</w:t>
            </w:r>
            <w:r w:rsidRPr="00056BF3">
              <w:rPr>
                <w:sz w:val="20"/>
                <w:lang w:eastAsia="en-US"/>
              </w:rPr>
              <w:t>женных во внеста</w:t>
            </w:r>
            <w:r w:rsidR="008A2B6A" w:rsidRPr="00056BF3">
              <w:rPr>
                <w:sz w:val="20"/>
                <w:lang w:eastAsia="en-US"/>
              </w:rPr>
              <w:t>-</w:t>
            </w:r>
            <w:r w:rsidRPr="00056BF3">
              <w:rPr>
                <w:sz w:val="20"/>
                <w:lang w:eastAsia="en-US"/>
              </w:rPr>
              <w:t>циона</w:t>
            </w:r>
            <w:r w:rsidRPr="00056BF3">
              <w:rPr>
                <w:sz w:val="20"/>
                <w:lang w:eastAsia="en-US"/>
              </w:rPr>
              <w:t>р</w:t>
            </w:r>
            <w:r w:rsidRPr="00056BF3">
              <w:rPr>
                <w:sz w:val="20"/>
                <w:lang w:eastAsia="en-US"/>
              </w:rPr>
              <w:t>ных условиях</w:t>
            </w:r>
          </w:p>
          <w:p w:rsidR="00EC364A" w:rsidRPr="00056BF3" w:rsidRDefault="00EC364A" w:rsidP="00742593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  <w:tc>
          <w:tcPr>
            <w:tcW w:w="57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</w:tcPr>
          <w:p w:rsidR="00EC364A" w:rsidRPr="00056BF3" w:rsidRDefault="00EC364A" w:rsidP="0074259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уд</w:t>
            </w:r>
            <w:r w:rsidRPr="00056BF3">
              <w:rPr>
                <w:sz w:val="20"/>
                <w:lang w:eastAsia="en-US"/>
              </w:rPr>
              <w:t>а</w:t>
            </w:r>
            <w:r w:rsidRPr="00056BF3">
              <w:rPr>
                <w:sz w:val="20"/>
                <w:lang w:eastAsia="en-US"/>
              </w:rPr>
              <w:t>ле</w:t>
            </w:r>
            <w:r w:rsidRPr="00056BF3">
              <w:rPr>
                <w:sz w:val="20"/>
                <w:lang w:eastAsia="en-US"/>
              </w:rPr>
              <w:t>н</w:t>
            </w:r>
            <w:r w:rsidRPr="00056BF3">
              <w:rPr>
                <w:sz w:val="20"/>
                <w:lang w:eastAsia="en-US"/>
              </w:rPr>
              <w:t>ных пользов</w:t>
            </w:r>
            <w:r w:rsidRPr="00056BF3">
              <w:rPr>
                <w:sz w:val="20"/>
                <w:lang w:eastAsia="en-US"/>
              </w:rPr>
              <w:t>а</w:t>
            </w:r>
            <w:r w:rsidRPr="00056BF3">
              <w:rPr>
                <w:sz w:val="20"/>
                <w:lang w:eastAsia="en-US"/>
              </w:rPr>
              <w:t>т</w:t>
            </w:r>
            <w:r w:rsidRPr="00056BF3">
              <w:rPr>
                <w:sz w:val="20"/>
                <w:lang w:eastAsia="en-US"/>
              </w:rPr>
              <w:t>е</w:t>
            </w:r>
            <w:r w:rsidRPr="00056BF3">
              <w:rPr>
                <w:sz w:val="20"/>
                <w:lang w:eastAsia="en-US"/>
              </w:rPr>
              <w:t>лей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64A" w:rsidRPr="00056BF3" w:rsidRDefault="00EC364A" w:rsidP="00742593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  <w:tc>
          <w:tcPr>
            <w:tcW w:w="98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C364A" w:rsidRPr="00056BF3" w:rsidRDefault="00EC364A" w:rsidP="0074259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всего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C364A" w:rsidRPr="00056BF3" w:rsidRDefault="00EC364A" w:rsidP="00742593">
            <w:pPr>
              <w:tabs>
                <w:tab w:val="left" w:pos="8507"/>
              </w:tabs>
              <w:spacing w:before="50"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из них (из </w:t>
            </w:r>
            <w:r w:rsidR="003074C8"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  <w:lang w:eastAsia="en-US"/>
              </w:rPr>
              <w:t>9)</w:t>
            </w:r>
          </w:p>
          <w:p w:rsidR="00EC364A" w:rsidRPr="00056BF3" w:rsidRDefault="00EC364A" w:rsidP="00742593">
            <w:pPr>
              <w:rPr>
                <w:sz w:val="20"/>
                <w:lang w:eastAsia="en-US"/>
              </w:rPr>
            </w:pP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C364A" w:rsidRPr="00056BF3" w:rsidRDefault="00EC364A" w:rsidP="0074259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всего</w:t>
            </w:r>
          </w:p>
        </w:tc>
        <w:tc>
          <w:tcPr>
            <w:tcW w:w="3847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</w:tcPr>
          <w:p w:rsidR="00EC364A" w:rsidRPr="00056BF3" w:rsidRDefault="00EC364A" w:rsidP="00742593">
            <w:pPr>
              <w:tabs>
                <w:tab w:val="left" w:pos="8507"/>
              </w:tabs>
              <w:spacing w:before="50"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в том числе (из </w:t>
            </w:r>
            <w:r w:rsidR="003074C8"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  <w:lang w:eastAsia="en-US"/>
              </w:rPr>
              <w:t>12)</w:t>
            </w: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64A" w:rsidRPr="00056BF3" w:rsidRDefault="00EC364A" w:rsidP="00742593">
            <w:pPr>
              <w:tabs>
                <w:tab w:val="left" w:pos="8507"/>
              </w:tabs>
              <w:spacing w:before="50" w:line="200" w:lineRule="exact"/>
              <w:jc w:val="center"/>
              <w:rPr>
                <w:sz w:val="20"/>
                <w:lang w:eastAsia="en-US"/>
              </w:rPr>
            </w:pPr>
          </w:p>
        </w:tc>
      </w:tr>
      <w:tr w:rsidR="00EC364A" w:rsidRPr="00056BF3" w:rsidTr="00876ED4">
        <w:tc>
          <w:tcPr>
            <w:tcW w:w="85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C364A" w:rsidRPr="00056BF3" w:rsidRDefault="00EC364A" w:rsidP="00742593">
            <w:pPr>
              <w:rPr>
                <w:sz w:val="20"/>
                <w:lang w:eastAsia="en-US"/>
              </w:rPr>
            </w:pPr>
          </w:p>
        </w:tc>
        <w:tc>
          <w:tcPr>
            <w:tcW w:w="61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C364A" w:rsidRPr="00056BF3" w:rsidRDefault="00EC364A" w:rsidP="00742593">
            <w:pPr>
              <w:rPr>
                <w:sz w:val="20"/>
                <w:lang w:eastAsia="en-US"/>
              </w:rPr>
            </w:pPr>
          </w:p>
        </w:tc>
        <w:tc>
          <w:tcPr>
            <w:tcW w:w="79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C364A" w:rsidRPr="00056BF3" w:rsidRDefault="00EC364A" w:rsidP="0074259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всего </w:t>
            </w:r>
          </w:p>
          <w:p w:rsidR="00EC364A" w:rsidRPr="00056BF3" w:rsidRDefault="00EC364A" w:rsidP="00742593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  <w:tc>
          <w:tcPr>
            <w:tcW w:w="2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C364A" w:rsidRPr="00056BF3" w:rsidRDefault="008A2B6A" w:rsidP="0074259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из них в возрасте</w:t>
            </w:r>
            <w:r w:rsidR="00EC364A" w:rsidRPr="00056BF3">
              <w:rPr>
                <w:sz w:val="20"/>
                <w:lang w:eastAsia="en-US"/>
              </w:rPr>
              <w:t xml:space="preserve"> </w:t>
            </w:r>
            <w:r w:rsidR="005347D6">
              <w:rPr>
                <w:sz w:val="20"/>
                <w:lang w:eastAsia="en-US"/>
              </w:rPr>
              <w:br/>
            </w:r>
            <w:r w:rsidR="00EC364A" w:rsidRPr="00056BF3">
              <w:rPr>
                <w:sz w:val="20"/>
                <w:lang w:eastAsia="en-US"/>
              </w:rPr>
              <w:t xml:space="preserve">(из </w:t>
            </w:r>
            <w:r w:rsidR="003074C8"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="006935D1" w:rsidRPr="006935D1">
              <w:rPr>
                <w:sz w:val="20"/>
                <w:lang w:eastAsia="en-US"/>
              </w:rPr>
              <w:t>3</w:t>
            </w:r>
            <w:r w:rsidR="00EC364A" w:rsidRPr="00056BF3">
              <w:rPr>
                <w:sz w:val="20"/>
                <w:lang w:eastAsia="en-US"/>
              </w:rPr>
              <w:t>)</w:t>
            </w:r>
          </w:p>
        </w:tc>
        <w:tc>
          <w:tcPr>
            <w:tcW w:w="97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364A" w:rsidRPr="00056BF3" w:rsidRDefault="00EC364A" w:rsidP="00742593">
            <w:pPr>
              <w:rPr>
                <w:sz w:val="20"/>
                <w:lang w:eastAsia="en-US"/>
              </w:rPr>
            </w:pPr>
          </w:p>
        </w:tc>
        <w:tc>
          <w:tcPr>
            <w:tcW w:w="57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</w:tcPr>
          <w:p w:rsidR="00EC364A" w:rsidRPr="00056BF3" w:rsidRDefault="00EC364A" w:rsidP="00742593">
            <w:pPr>
              <w:rPr>
                <w:sz w:val="20"/>
                <w:lang w:eastAsia="en-US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64A" w:rsidRPr="00056BF3" w:rsidRDefault="00EC364A" w:rsidP="00742593">
            <w:pPr>
              <w:rPr>
                <w:sz w:val="20"/>
                <w:lang w:eastAsia="en-US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364A" w:rsidRPr="00056BF3" w:rsidRDefault="00EC364A" w:rsidP="00742593">
            <w:pPr>
              <w:rPr>
                <w:sz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C364A" w:rsidRPr="00056BF3" w:rsidRDefault="00EC364A" w:rsidP="0074259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для </w:t>
            </w:r>
            <w:r w:rsidRPr="00056BF3">
              <w:rPr>
                <w:sz w:val="20"/>
                <w:lang w:eastAsia="en-US"/>
              </w:rPr>
              <w:br/>
              <w:t>пол</w:t>
            </w:r>
            <w:r w:rsidRPr="00056BF3">
              <w:rPr>
                <w:sz w:val="20"/>
                <w:lang w:eastAsia="en-US"/>
              </w:rPr>
              <w:t>у</w:t>
            </w:r>
            <w:r w:rsidRPr="00056BF3">
              <w:rPr>
                <w:sz w:val="20"/>
                <w:lang w:eastAsia="en-US"/>
              </w:rPr>
              <w:t>чения библиоте</w:t>
            </w:r>
            <w:r w:rsidRPr="00056BF3">
              <w:rPr>
                <w:sz w:val="20"/>
                <w:lang w:eastAsia="en-US"/>
              </w:rPr>
              <w:t>ч</w:t>
            </w:r>
            <w:r w:rsidRPr="00056BF3">
              <w:rPr>
                <w:sz w:val="20"/>
                <w:lang w:eastAsia="en-US"/>
              </w:rPr>
              <w:t>но-информ</w:t>
            </w:r>
            <w:r w:rsidRPr="00056BF3">
              <w:rPr>
                <w:sz w:val="20"/>
                <w:lang w:eastAsia="en-US"/>
              </w:rPr>
              <w:t>а</w:t>
            </w:r>
            <w:r w:rsidRPr="00056BF3">
              <w:rPr>
                <w:sz w:val="20"/>
                <w:lang w:eastAsia="en-US"/>
              </w:rPr>
              <w:t>ционных услуг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C364A" w:rsidRPr="00056BF3" w:rsidRDefault="00EC364A" w:rsidP="00742593">
            <w:pPr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число </w:t>
            </w:r>
            <w:r w:rsidRPr="00056BF3">
              <w:rPr>
                <w:sz w:val="20"/>
                <w:lang w:eastAsia="en-US"/>
              </w:rPr>
              <w:br/>
              <w:t>посещений би</w:t>
            </w:r>
            <w:r w:rsidRPr="00056BF3">
              <w:rPr>
                <w:sz w:val="20"/>
                <w:lang w:eastAsia="en-US"/>
              </w:rPr>
              <w:t>б</w:t>
            </w:r>
            <w:r w:rsidRPr="00056BF3">
              <w:rPr>
                <w:sz w:val="20"/>
                <w:lang w:eastAsia="en-US"/>
              </w:rPr>
              <w:t>лиотеч</w:t>
            </w:r>
            <w:r w:rsidR="008A2B6A" w:rsidRPr="00056BF3">
              <w:rPr>
                <w:sz w:val="20"/>
                <w:lang w:eastAsia="en-US"/>
              </w:rPr>
              <w:t>-</w:t>
            </w:r>
          </w:p>
          <w:p w:rsidR="00EC364A" w:rsidRPr="00056BF3" w:rsidRDefault="00EC364A" w:rsidP="00742593">
            <w:pPr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ных</w:t>
            </w:r>
            <w:r w:rsidRPr="00056BF3">
              <w:rPr>
                <w:sz w:val="20"/>
                <w:lang w:eastAsia="en-US"/>
              </w:rPr>
              <w:br/>
              <w:t xml:space="preserve"> меропри</w:t>
            </w:r>
            <w:r w:rsidRPr="00056BF3">
              <w:rPr>
                <w:sz w:val="20"/>
                <w:lang w:eastAsia="en-US"/>
              </w:rPr>
              <w:t>я</w:t>
            </w:r>
            <w:r w:rsidRPr="00056BF3">
              <w:rPr>
                <w:sz w:val="20"/>
                <w:lang w:eastAsia="en-US"/>
              </w:rPr>
              <w:t>тий</w:t>
            </w:r>
          </w:p>
        </w:tc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364A" w:rsidRPr="00056BF3" w:rsidRDefault="00EC364A" w:rsidP="00742593">
            <w:pPr>
              <w:rPr>
                <w:sz w:val="20"/>
                <w:lang w:eastAsia="en-US"/>
              </w:rPr>
            </w:pP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C364A" w:rsidRPr="00056BF3" w:rsidRDefault="00EC364A" w:rsidP="0074259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для </w:t>
            </w:r>
            <w:r w:rsidRPr="00056BF3">
              <w:rPr>
                <w:sz w:val="20"/>
                <w:lang w:eastAsia="en-US"/>
              </w:rPr>
              <w:br/>
              <w:t>получения би</w:t>
            </w:r>
            <w:r w:rsidRPr="00056BF3">
              <w:rPr>
                <w:sz w:val="20"/>
                <w:lang w:eastAsia="en-US"/>
              </w:rPr>
              <w:t>б</w:t>
            </w:r>
            <w:r w:rsidRPr="00056BF3">
              <w:rPr>
                <w:sz w:val="20"/>
                <w:lang w:eastAsia="en-US"/>
              </w:rPr>
              <w:t>лиотечно-информацио</w:t>
            </w:r>
            <w:r w:rsidRPr="00056BF3">
              <w:rPr>
                <w:sz w:val="20"/>
                <w:lang w:eastAsia="en-US"/>
              </w:rPr>
              <w:t>н</w:t>
            </w:r>
            <w:r w:rsidRPr="00056BF3">
              <w:rPr>
                <w:sz w:val="20"/>
                <w:lang w:eastAsia="en-US"/>
              </w:rPr>
              <w:t>ных услуг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EC364A" w:rsidRPr="00056BF3" w:rsidRDefault="00EC364A" w:rsidP="00243841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в том числе при  обслуж</w:t>
            </w:r>
            <w:r w:rsidRPr="00056BF3">
              <w:rPr>
                <w:sz w:val="20"/>
                <w:lang w:eastAsia="en-US"/>
              </w:rPr>
              <w:t>и</w:t>
            </w:r>
            <w:r w:rsidRPr="00056BF3">
              <w:rPr>
                <w:sz w:val="20"/>
                <w:lang w:eastAsia="en-US"/>
              </w:rPr>
              <w:t>вании специ</w:t>
            </w:r>
            <w:r w:rsidRPr="00056BF3">
              <w:rPr>
                <w:sz w:val="20"/>
                <w:lang w:eastAsia="en-US"/>
              </w:rPr>
              <w:t>а</w:t>
            </w:r>
            <w:r w:rsidRPr="00056BF3">
              <w:rPr>
                <w:sz w:val="20"/>
                <w:lang w:eastAsia="en-US"/>
              </w:rPr>
              <w:t>лизированн</w:t>
            </w:r>
            <w:r w:rsidRPr="00056BF3">
              <w:rPr>
                <w:sz w:val="20"/>
                <w:lang w:eastAsia="en-US"/>
              </w:rPr>
              <w:t>ы</w:t>
            </w:r>
            <w:r w:rsidRPr="00056BF3">
              <w:rPr>
                <w:sz w:val="20"/>
                <w:lang w:eastAsia="en-US"/>
              </w:rPr>
              <w:t>ми</w:t>
            </w:r>
            <w:r w:rsidRPr="00056BF3">
              <w:rPr>
                <w:sz w:val="20"/>
                <w:lang w:eastAsia="en-US"/>
              </w:rPr>
              <w:br/>
              <w:t xml:space="preserve"> транспортн</w:t>
            </w:r>
            <w:r w:rsidRPr="00056BF3">
              <w:rPr>
                <w:sz w:val="20"/>
                <w:lang w:eastAsia="en-US"/>
              </w:rPr>
              <w:t>ы</w:t>
            </w:r>
            <w:r w:rsidRPr="00056BF3">
              <w:rPr>
                <w:sz w:val="20"/>
                <w:lang w:eastAsia="en-US"/>
              </w:rPr>
              <w:t>ми сре</w:t>
            </w:r>
            <w:r w:rsidRPr="00056BF3">
              <w:rPr>
                <w:sz w:val="20"/>
                <w:lang w:eastAsia="en-US"/>
              </w:rPr>
              <w:t>д</w:t>
            </w:r>
            <w:r w:rsidRPr="00056BF3">
              <w:rPr>
                <w:sz w:val="20"/>
                <w:lang w:eastAsia="en-US"/>
              </w:rPr>
              <w:t>ствами</w:t>
            </w:r>
            <w:r w:rsidRPr="00056BF3">
              <w:rPr>
                <w:sz w:val="20"/>
                <w:lang w:eastAsia="en-US"/>
              </w:rPr>
              <w:br/>
              <w:t xml:space="preserve"> (из </w:t>
            </w:r>
            <w:r w:rsidR="003074C8"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  <w:lang w:eastAsia="en-US"/>
              </w:rPr>
              <w:t>13)</w:t>
            </w:r>
          </w:p>
        </w:tc>
        <w:tc>
          <w:tcPr>
            <w:tcW w:w="86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64A" w:rsidRPr="00056BF3" w:rsidRDefault="00EC364A" w:rsidP="0074259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число</w:t>
            </w:r>
            <w:r w:rsidRPr="00056BF3">
              <w:rPr>
                <w:sz w:val="20"/>
                <w:lang w:eastAsia="en-US"/>
              </w:rPr>
              <w:br/>
              <w:t xml:space="preserve"> пос</w:t>
            </w:r>
            <w:r w:rsidRPr="00056BF3">
              <w:rPr>
                <w:sz w:val="20"/>
                <w:lang w:eastAsia="en-US"/>
              </w:rPr>
              <w:t>е</w:t>
            </w:r>
            <w:r w:rsidRPr="00056BF3">
              <w:rPr>
                <w:sz w:val="20"/>
                <w:lang w:eastAsia="en-US"/>
              </w:rPr>
              <w:t>щений библи</w:t>
            </w:r>
            <w:r w:rsidRPr="00056BF3">
              <w:rPr>
                <w:sz w:val="20"/>
                <w:lang w:eastAsia="en-US"/>
              </w:rPr>
              <w:t>о</w:t>
            </w:r>
            <w:r w:rsidRPr="00056BF3">
              <w:rPr>
                <w:sz w:val="20"/>
                <w:lang w:eastAsia="en-US"/>
              </w:rPr>
              <w:t>течных мер</w:t>
            </w:r>
            <w:r w:rsidRPr="00056BF3">
              <w:rPr>
                <w:sz w:val="20"/>
                <w:lang w:eastAsia="en-US"/>
              </w:rPr>
              <w:t>о</w:t>
            </w:r>
            <w:r w:rsidRPr="00056BF3">
              <w:rPr>
                <w:sz w:val="20"/>
                <w:lang w:eastAsia="en-US"/>
              </w:rPr>
              <w:t xml:space="preserve">приятий </w:t>
            </w: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64A" w:rsidRPr="00056BF3" w:rsidRDefault="00EC364A" w:rsidP="00742593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</w:tr>
      <w:tr w:rsidR="00EC364A" w:rsidRPr="00056BF3" w:rsidTr="00876ED4">
        <w:trPr>
          <w:trHeight w:val="1145"/>
        </w:trPr>
        <w:tc>
          <w:tcPr>
            <w:tcW w:w="85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64A" w:rsidRPr="00056BF3" w:rsidRDefault="00EC364A" w:rsidP="00742593">
            <w:pPr>
              <w:rPr>
                <w:sz w:val="20"/>
                <w:lang w:eastAsia="en-US"/>
              </w:rPr>
            </w:pPr>
          </w:p>
        </w:tc>
        <w:tc>
          <w:tcPr>
            <w:tcW w:w="61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C364A" w:rsidRPr="00056BF3" w:rsidRDefault="00EC364A" w:rsidP="00742593">
            <w:pPr>
              <w:rPr>
                <w:sz w:val="20"/>
                <w:lang w:eastAsia="en-US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364A" w:rsidRPr="00056BF3" w:rsidRDefault="00EC364A" w:rsidP="00742593">
            <w:pPr>
              <w:rPr>
                <w:sz w:val="20"/>
                <w:lang w:eastAsia="en-US"/>
              </w:rPr>
            </w:pP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C364A" w:rsidRPr="00056BF3" w:rsidRDefault="00EC364A" w:rsidP="0074259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до 14 лет включ</w:t>
            </w:r>
            <w:r w:rsidRPr="00056BF3">
              <w:rPr>
                <w:sz w:val="20"/>
                <w:lang w:eastAsia="en-US"/>
              </w:rPr>
              <w:t>и</w:t>
            </w:r>
            <w:r w:rsidRPr="00056BF3">
              <w:rPr>
                <w:sz w:val="20"/>
                <w:lang w:eastAsia="en-US"/>
              </w:rPr>
              <w:t>тельно</w:t>
            </w:r>
          </w:p>
        </w:tc>
        <w:tc>
          <w:tcPr>
            <w:tcW w:w="1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C364A" w:rsidRPr="00056BF3" w:rsidRDefault="005347D6" w:rsidP="0074259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</w:t>
            </w:r>
            <w:r w:rsidR="00EC364A" w:rsidRPr="00056BF3">
              <w:rPr>
                <w:sz w:val="20"/>
                <w:lang w:eastAsia="en-US"/>
              </w:rPr>
              <w:sym w:font="Symbol" w:char="F02D"/>
            </w:r>
            <w:r w:rsidR="00EC364A" w:rsidRPr="00056BF3">
              <w:rPr>
                <w:sz w:val="20"/>
                <w:lang w:eastAsia="en-US"/>
              </w:rPr>
              <w:t>30 лет</w:t>
            </w:r>
            <w:r w:rsidR="00326167" w:rsidRPr="00056BF3">
              <w:rPr>
                <w:sz w:val="20"/>
                <w:lang w:eastAsia="en-US"/>
              </w:rPr>
              <w:t xml:space="preserve"> включ</w:t>
            </w:r>
            <w:r w:rsidR="00326167" w:rsidRPr="00056BF3">
              <w:rPr>
                <w:sz w:val="20"/>
                <w:lang w:eastAsia="en-US"/>
              </w:rPr>
              <w:t>и</w:t>
            </w:r>
            <w:r w:rsidR="00326167" w:rsidRPr="00056BF3">
              <w:rPr>
                <w:sz w:val="20"/>
                <w:lang w:eastAsia="en-US"/>
              </w:rPr>
              <w:t>тельно</w:t>
            </w:r>
          </w:p>
        </w:tc>
        <w:tc>
          <w:tcPr>
            <w:tcW w:w="97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364A" w:rsidRPr="00056BF3" w:rsidRDefault="00EC364A" w:rsidP="00742593">
            <w:pPr>
              <w:rPr>
                <w:sz w:val="20"/>
                <w:lang w:eastAsia="en-US"/>
              </w:rPr>
            </w:pPr>
          </w:p>
        </w:tc>
        <w:tc>
          <w:tcPr>
            <w:tcW w:w="57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EC364A" w:rsidRPr="00056BF3" w:rsidRDefault="00EC364A" w:rsidP="00742593">
            <w:pPr>
              <w:rPr>
                <w:sz w:val="20"/>
                <w:lang w:eastAsia="en-US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EC364A" w:rsidRPr="00056BF3" w:rsidRDefault="00EC364A" w:rsidP="00742593">
            <w:pPr>
              <w:rPr>
                <w:sz w:val="20"/>
                <w:lang w:eastAsia="en-US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364A" w:rsidRPr="00056BF3" w:rsidRDefault="00EC364A" w:rsidP="00742593">
            <w:pPr>
              <w:rPr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364A" w:rsidRPr="00056BF3" w:rsidRDefault="00EC364A" w:rsidP="00742593">
            <w:pPr>
              <w:rPr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364A" w:rsidRPr="00056BF3" w:rsidRDefault="00EC364A" w:rsidP="00742593">
            <w:pPr>
              <w:rPr>
                <w:sz w:val="20"/>
                <w:lang w:eastAsia="en-US"/>
              </w:rPr>
            </w:pPr>
          </w:p>
        </w:tc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364A" w:rsidRPr="00056BF3" w:rsidRDefault="00EC364A" w:rsidP="00742593">
            <w:pPr>
              <w:rPr>
                <w:sz w:val="20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364A" w:rsidRPr="00056BF3" w:rsidRDefault="00EC364A" w:rsidP="00742593">
            <w:pPr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364A" w:rsidRPr="00056BF3" w:rsidRDefault="00EC364A" w:rsidP="00742593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364A" w:rsidRPr="00056BF3" w:rsidRDefault="00EC364A" w:rsidP="00742593">
            <w:pPr>
              <w:rPr>
                <w:sz w:val="20"/>
                <w:lang w:eastAsia="en-US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EC364A" w:rsidRPr="00056BF3" w:rsidRDefault="00EC364A" w:rsidP="00742593">
            <w:pPr>
              <w:rPr>
                <w:sz w:val="20"/>
                <w:lang w:eastAsia="en-US"/>
              </w:rPr>
            </w:pPr>
          </w:p>
        </w:tc>
      </w:tr>
      <w:tr w:rsidR="00EC364A" w:rsidRPr="00056BF3" w:rsidTr="00876ED4">
        <w:trPr>
          <w:trHeight w:val="192"/>
        </w:trPr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364A" w:rsidRPr="00056BF3" w:rsidRDefault="00EC364A" w:rsidP="0074259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364A" w:rsidRPr="00056BF3" w:rsidRDefault="00EC364A" w:rsidP="0074259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2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C364A" w:rsidRPr="00056BF3" w:rsidRDefault="00EC364A" w:rsidP="0074259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3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C364A" w:rsidRPr="00056BF3" w:rsidRDefault="00EC364A" w:rsidP="0074259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4</w:t>
            </w:r>
          </w:p>
        </w:tc>
        <w:tc>
          <w:tcPr>
            <w:tcW w:w="10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C364A" w:rsidRPr="00056BF3" w:rsidRDefault="00EC364A" w:rsidP="0074259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5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C364A" w:rsidRPr="00056BF3" w:rsidRDefault="00EC364A" w:rsidP="00A0255A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C364A" w:rsidRPr="00056BF3" w:rsidRDefault="00EC364A" w:rsidP="0074259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C364A" w:rsidRPr="00056BF3" w:rsidRDefault="00EC364A" w:rsidP="0074259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C364A" w:rsidRPr="00056BF3" w:rsidRDefault="00EC364A" w:rsidP="0074259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C364A" w:rsidRPr="00056BF3" w:rsidRDefault="00EC364A" w:rsidP="0074259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EC364A" w:rsidRPr="00056BF3" w:rsidRDefault="00EC364A" w:rsidP="0074259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11</w:t>
            </w:r>
          </w:p>
        </w:tc>
        <w:tc>
          <w:tcPr>
            <w:tcW w:w="5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C364A" w:rsidRPr="00056BF3" w:rsidRDefault="00EC364A" w:rsidP="0074259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12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C364A" w:rsidRPr="00056BF3" w:rsidRDefault="00EC364A" w:rsidP="0074259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EC364A" w:rsidRPr="00056BF3" w:rsidRDefault="00EC364A" w:rsidP="0074259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14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C364A" w:rsidRPr="00056BF3" w:rsidRDefault="00EC364A" w:rsidP="0074259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15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C364A" w:rsidRPr="00056BF3" w:rsidRDefault="00EC364A" w:rsidP="0074259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16</w:t>
            </w:r>
          </w:p>
        </w:tc>
      </w:tr>
      <w:tr w:rsidR="00EC364A" w:rsidRPr="00056BF3" w:rsidTr="00876ED4">
        <w:trPr>
          <w:trHeight w:val="208"/>
        </w:trPr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364A" w:rsidRPr="00056BF3" w:rsidRDefault="00EC364A" w:rsidP="00742593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12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64A" w:rsidRPr="00056BF3" w:rsidRDefault="00EC364A" w:rsidP="00742593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C364A" w:rsidRPr="00056BF3" w:rsidRDefault="00EC364A" w:rsidP="00742593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C364A" w:rsidRPr="00056BF3" w:rsidRDefault="00EC364A" w:rsidP="00742593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C364A" w:rsidRPr="00056BF3" w:rsidRDefault="00EC364A" w:rsidP="00742593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C364A" w:rsidRPr="00056BF3" w:rsidRDefault="00EC364A" w:rsidP="00742593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C364A" w:rsidRPr="00056BF3" w:rsidRDefault="00EC364A" w:rsidP="00742593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C364A" w:rsidRPr="00056BF3" w:rsidRDefault="00EC364A" w:rsidP="00742593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C364A" w:rsidRPr="00056BF3" w:rsidRDefault="00EC364A" w:rsidP="00742593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C364A" w:rsidRPr="00056BF3" w:rsidRDefault="00EC364A" w:rsidP="00742593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C364A" w:rsidRPr="00056BF3" w:rsidRDefault="00EC364A" w:rsidP="00742593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EC364A" w:rsidRPr="00056BF3" w:rsidRDefault="00EC364A" w:rsidP="00742593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C364A" w:rsidRPr="00056BF3" w:rsidRDefault="00EC364A" w:rsidP="00742593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C364A" w:rsidRPr="00056BF3" w:rsidRDefault="00EC364A" w:rsidP="00742593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EC364A" w:rsidRPr="00056BF3" w:rsidRDefault="00EC364A" w:rsidP="00742593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  <w:tc>
          <w:tcPr>
            <w:tcW w:w="9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C364A" w:rsidRPr="00056BF3" w:rsidRDefault="00EC364A" w:rsidP="00742593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</w:tr>
    </w:tbl>
    <w:p w:rsidR="00EC364A" w:rsidRPr="00056BF3" w:rsidRDefault="00EC364A" w:rsidP="00A92E27">
      <w:pPr>
        <w:jc w:val="center"/>
        <w:rPr>
          <w:b/>
        </w:rPr>
      </w:pPr>
    </w:p>
    <w:p w:rsidR="00A92E27" w:rsidRPr="00056BF3" w:rsidRDefault="00A92E27" w:rsidP="00A92E27">
      <w:pPr>
        <w:jc w:val="center"/>
        <w:rPr>
          <w:b/>
        </w:rPr>
      </w:pPr>
      <w:r w:rsidRPr="00056BF3">
        <w:rPr>
          <w:b/>
        </w:rPr>
        <w:t>5. Библиотечно-информационное обслуживание пользователей</w:t>
      </w:r>
      <w:r w:rsidR="009177A7" w:rsidRPr="00056BF3">
        <w:rPr>
          <w:b/>
        </w:rPr>
        <w:t>, единиц</w:t>
      </w:r>
      <w:r w:rsidR="0001712D">
        <w:rPr>
          <w:b/>
        </w:rPr>
        <w:t>а</w:t>
      </w:r>
    </w:p>
    <w:p w:rsidR="00B04524" w:rsidRPr="00056BF3" w:rsidRDefault="00A92E27" w:rsidP="00A92E27">
      <w:pPr>
        <w:jc w:val="right"/>
        <w:rPr>
          <w:rFonts w:eastAsia="Cambria"/>
          <w:strike/>
          <w:color w:val="FF0000"/>
          <w:sz w:val="20"/>
          <w:lang w:eastAsia="en-US"/>
        </w:rPr>
      </w:pPr>
      <w:r w:rsidRPr="00056BF3">
        <w:rPr>
          <w:rFonts w:eastAsia="Cambria"/>
          <w:sz w:val="20"/>
          <w:lang w:eastAsia="en-US"/>
        </w:rPr>
        <w:t xml:space="preserve">   </w:t>
      </w:r>
    </w:p>
    <w:tbl>
      <w:tblPr>
        <w:tblW w:w="155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84"/>
        <w:gridCol w:w="565"/>
        <w:gridCol w:w="685"/>
        <w:gridCol w:w="1301"/>
        <w:gridCol w:w="851"/>
        <w:gridCol w:w="1134"/>
        <w:gridCol w:w="1275"/>
        <w:gridCol w:w="567"/>
        <w:gridCol w:w="1134"/>
        <w:gridCol w:w="1242"/>
        <w:gridCol w:w="1026"/>
        <w:gridCol w:w="546"/>
        <w:gridCol w:w="1161"/>
        <w:gridCol w:w="766"/>
        <w:gridCol w:w="1136"/>
      </w:tblGrid>
      <w:tr w:rsidR="00243841" w:rsidRPr="00056BF3" w:rsidTr="00345DBE">
        <w:trPr>
          <w:trHeight w:val="808"/>
        </w:trPr>
        <w:tc>
          <w:tcPr>
            <w:tcW w:w="21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43841" w:rsidRPr="00056BF3" w:rsidRDefault="00243841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Режимы </w:t>
            </w:r>
            <w:r w:rsidR="009C5559" w:rsidRPr="00056BF3">
              <w:rPr>
                <w:sz w:val="20"/>
                <w:lang w:eastAsia="en-US"/>
              </w:rPr>
              <w:br/>
            </w:r>
            <w:r w:rsidRPr="00056BF3">
              <w:rPr>
                <w:sz w:val="20"/>
                <w:lang w:eastAsia="en-US"/>
              </w:rPr>
              <w:t>обслужив</w:t>
            </w:r>
            <w:r w:rsidRPr="00056BF3">
              <w:rPr>
                <w:sz w:val="20"/>
                <w:lang w:eastAsia="en-US"/>
              </w:rPr>
              <w:t>а</w:t>
            </w:r>
            <w:r w:rsidRPr="00056BF3">
              <w:rPr>
                <w:sz w:val="20"/>
                <w:lang w:eastAsia="en-US"/>
              </w:rPr>
              <w:t>ния</w:t>
            </w:r>
          </w:p>
        </w:tc>
        <w:tc>
          <w:tcPr>
            <w:tcW w:w="5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43841" w:rsidRPr="00056BF3" w:rsidRDefault="00243841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№ </w:t>
            </w:r>
            <w:r w:rsidR="0099395C" w:rsidRPr="00056BF3">
              <w:rPr>
                <w:sz w:val="20"/>
                <w:lang w:val="en-US" w:eastAsia="en-US"/>
              </w:rPr>
              <w:br/>
            </w:r>
            <w:r w:rsidR="0099395C" w:rsidRPr="00056BF3">
              <w:rPr>
                <w:sz w:val="20"/>
                <w:lang w:eastAsia="en-US"/>
              </w:rPr>
              <w:t>стро</w:t>
            </w:r>
            <w:r w:rsidR="00345DBE" w:rsidRPr="00056BF3">
              <w:rPr>
                <w:sz w:val="20"/>
                <w:lang w:eastAsia="en-US"/>
              </w:rPr>
              <w:t>-</w:t>
            </w:r>
            <w:r w:rsidRPr="00056BF3">
              <w:rPr>
                <w:sz w:val="20"/>
                <w:lang w:eastAsia="en-US"/>
              </w:rPr>
              <w:t>ки</w:t>
            </w:r>
          </w:p>
        </w:tc>
        <w:tc>
          <w:tcPr>
            <w:tcW w:w="52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43841" w:rsidRPr="00056BF3" w:rsidRDefault="00243841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Выдано (просмотрено) документов из фондов </w:t>
            </w:r>
            <w:r w:rsidR="009C5559" w:rsidRPr="00056BF3">
              <w:rPr>
                <w:sz w:val="20"/>
                <w:lang w:eastAsia="en-US"/>
              </w:rPr>
              <w:br/>
            </w:r>
            <w:r w:rsidRPr="00056BF3">
              <w:rPr>
                <w:sz w:val="20"/>
                <w:lang w:eastAsia="en-US"/>
              </w:rPr>
              <w:t>данной би</w:t>
            </w:r>
            <w:r w:rsidRPr="00056BF3">
              <w:rPr>
                <w:sz w:val="20"/>
                <w:lang w:eastAsia="en-US"/>
              </w:rPr>
              <w:t>б</w:t>
            </w:r>
            <w:r w:rsidRPr="00056BF3">
              <w:rPr>
                <w:sz w:val="20"/>
                <w:lang w:eastAsia="en-US"/>
              </w:rPr>
              <w:t>лиотеки</w:t>
            </w:r>
          </w:p>
        </w:tc>
        <w:tc>
          <w:tcPr>
            <w:tcW w:w="29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43841" w:rsidRPr="00056BF3" w:rsidRDefault="00243841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Выдано (просмотрено) докуме</w:t>
            </w:r>
            <w:r w:rsidRPr="00056BF3">
              <w:rPr>
                <w:sz w:val="20"/>
                <w:lang w:eastAsia="en-US"/>
              </w:rPr>
              <w:t>н</w:t>
            </w:r>
            <w:r w:rsidRPr="00056BF3">
              <w:rPr>
                <w:sz w:val="20"/>
                <w:lang w:eastAsia="en-US"/>
              </w:rPr>
              <w:t>тов из фондов других би</w:t>
            </w:r>
            <w:r w:rsidRPr="00056BF3">
              <w:rPr>
                <w:sz w:val="20"/>
                <w:lang w:eastAsia="en-US"/>
              </w:rPr>
              <w:t>б</w:t>
            </w:r>
            <w:r w:rsidRPr="00056BF3">
              <w:rPr>
                <w:sz w:val="20"/>
                <w:lang w:eastAsia="en-US"/>
              </w:rPr>
              <w:t>лиотек</w:t>
            </w:r>
          </w:p>
        </w:tc>
        <w:tc>
          <w:tcPr>
            <w:tcW w:w="10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43841" w:rsidRPr="00056BF3" w:rsidRDefault="00243841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Выполн</w:t>
            </w:r>
            <w:r w:rsidRPr="00056BF3">
              <w:rPr>
                <w:sz w:val="20"/>
                <w:lang w:eastAsia="en-US"/>
              </w:rPr>
              <w:t>е</w:t>
            </w:r>
            <w:r w:rsidRPr="00056BF3">
              <w:rPr>
                <w:sz w:val="20"/>
                <w:lang w:eastAsia="en-US"/>
              </w:rPr>
              <w:t>но спр</w:t>
            </w:r>
            <w:r w:rsidRPr="00056BF3">
              <w:rPr>
                <w:sz w:val="20"/>
                <w:lang w:eastAsia="en-US"/>
              </w:rPr>
              <w:t>а</w:t>
            </w:r>
            <w:r w:rsidR="004A0D89" w:rsidRPr="00056BF3">
              <w:rPr>
                <w:sz w:val="20"/>
                <w:lang w:eastAsia="en-US"/>
              </w:rPr>
              <w:t>вок и конс</w:t>
            </w:r>
            <w:r w:rsidRPr="00056BF3">
              <w:rPr>
                <w:sz w:val="20"/>
                <w:lang w:eastAsia="en-US"/>
              </w:rPr>
              <w:t>уль-таций</w:t>
            </w:r>
          </w:p>
        </w:tc>
        <w:tc>
          <w:tcPr>
            <w:tcW w:w="36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43841" w:rsidRPr="00056BF3" w:rsidRDefault="00243841" w:rsidP="002B2D47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Число библиотечных мероприятий</w:t>
            </w:r>
          </w:p>
        </w:tc>
      </w:tr>
      <w:tr w:rsidR="00243841" w:rsidRPr="00056BF3" w:rsidTr="00345DBE">
        <w:trPr>
          <w:trHeight w:val="166"/>
        </w:trPr>
        <w:tc>
          <w:tcPr>
            <w:tcW w:w="21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841" w:rsidRPr="00056BF3" w:rsidRDefault="00243841">
            <w:pPr>
              <w:rPr>
                <w:sz w:val="20"/>
                <w:lang w:eastAsia="en-US"/>
              </w:rPr>
            </w:pPr>
          </w:p>
        </w:tc>
        <w:tc>
          <w:tcPr>
            <w:tcW w:w="5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841" w:rsidRPr="00056BF3" w:rsidRDefault="00243841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43841" w:rsidRPr="00056BF3" w:rsidRDefault="00243841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вс</w:t>
            </w:r>
            <w:r w:rsidRPr="00056BF3">
              <w:rPr>
                <w:sz w:val="20"/>
                <w:lang w:eastAsia="en-US"/>
              </w:rPr>
              <w:t>е</w:t>
            </w:r>
            <w:r w:rsidRPr="00056BF3">
              <w:rPr>
                <w:sz w:val="20"/>
                <w:lang w:eastAsia="en-US"/>
              </w:rPr>
              <w:t>го</w:t>
            </w:r>
          </w:p>
        </w:tc>
        <w:tc>
          <w:tcPr>
            <w:tcW w:w="45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43841" w:rsidRPr="00056BF3" w:rsidRDefault="00243841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в том числе (из </w:t>
            </w:r>
            <w:r w:rsidR="003074C8"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  <w:lang w:eastAsia="en-US"/>
              </w:rPr>
              <w:t>3)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43841" w:rsidRPr="00056BF3" w:rsidRDefault="00243841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вс</w:t>
            </w:r>
            <w:r w:rsidRPr="00056BF3">
              <w:rPr>
                <w:sz w:val="20"/>
                <w:lang w:eastAsia="en-US"/>
              </w:rPr>
              <w:t>е</w:t>
            </w:r>
            <w:r w:rsidRPr="00056BF3">
              <w:rPr>
                <w:sz w:val="20"/>
                <w:lang w:eastAsia="en-US"/>
              </w:rPr>
              <w:t>го</w:t>
            </w:r>
          </w:p>
        </w:tc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43841" w:rsidRPr="00056BF3" w:rsidRDefault="00243841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в том числе (из </w:t>
            </w:r>
            <w:r w:rsidR="003074C8"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  <w:lang w:eastAsia="en-US"/>
              </w:rPr>
              <w:t>8)</w:t>
            </w:r>
          </w:p>
        </w:tc>
        <w:tc>
          <w:tcPr>
            <w:tcW w:w="1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43841" w:rsidRPr="00056BF3" w:rsidRDefault="00243841">
            <w:pPr>
              <w:rPr>
                <w:sz w:val="20"/>
                <w:lang w:eastAsia="en-US"/>
              </w:rPr>
            </w:pPr>
          </w:p>
        </w:tc>
        <w:tc>
          <w:tcPr>
            <w:tcW w:w="5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43841" w:rsidRPr="00056BF3" w:rsidRDefault="00243841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вс</w:t>
            </w:r>
            <w:r w:rsidRPr="00056BF3">
              <w:rPr>
                <w:sz w:val="20"/>
                <w:lang w:eastAsia="en-US"/>
              </w:rPr>
              <w:t>е</w:t>
            </w:r>
            <w:r w:rsidRPr="00056BF3">
              <w:rPr>
                <w:sz w:val="20"/>
                <w:lang w:eastAsia="en-US"/>
              </w:rPr>
              <w:t>го</w:t>
            </w:r>
          </w:p>
        </w:tc>
        <w:tc>
          <w:tcPr>
            <w:tcW w:w="11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43841" w:rsidRPr="00056BF3" w:rsidRDefault="00243841" w:rsidP="00DC1FFF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по месту располож</w:t>
            </w:r>
            <w:r w:rsidRPr="00056BF3">
              <w:rPr>
                <w:sz w:val="20"/>
                <w:lang w:eastAsia="en-US"/>
              </w:rPr>
              <w:t>е</w:t>
            </w:r>
            <w:r w:rsidRPr="00056BF3">
              <w:rPr>
                <w:sz w:val="20"/>
                <w:lang w:eastAsia="en-US"/>
              </w:rPr>
              <w:t xml:space="preserve">ния </w:t>
            </w:r>
            <w:r w:rsidR="009C5559" w:rsidRPr="00056BF3">
              <w:rPr>
                <w:sz w:val="20"/>
                <w:lang w:eastAsia="en-US"/>
              </w:rPr>
              <w:br/>
            </w:r>
            <w:r w:rsidRPr="00056BF3">
              <w:rPr>
                <w:sz w:val="20"/>
                <w:lang w:eastAsia="en-US"/>
              </w:rPr>
              <w:t>би</w:t>
            </w:r>
            <w:r w:rsidRPr="00056BF3">
              <w:rPr>
                <w:sz w:val="20"/>
                <w:lang w:eastAsia="en-US"/>
              </w:rPr>
              <w:t>б</w:t>
            </w:r>
            <w:r w:rsidRPr="00056BF3">
              <w:rPr>
                <w:sz w:val="20"/>
                <w:lang w:eastAsia="en-US"/>
              </w:rPr>
              <w:t xml:space="preserve">лиотеки </w:t>
            </w:r>
            <w:r w:rsidRPr="00056BF3">
              <w:rPr>
                <w:sz w:val="20"/>
                <w:lang w:eastAsia="en-US"/>
              </w:rPr>
              <w:br/>
              <w:t xml:space="preserve">(из </w:t>
            </w:r>
            <w:r w:rsidR="003074C8"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  <w:lang w:eastAsia="en-US"/>
              </w:rPr>
              <w:t>12)</w:t>
            </w:r>
          </w:p>
        </w:tc>
        <w:tc>
          <w:tcPr>
            <w:tcW w:w="7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43841" w:rsidRPr="00056BF3" w:rsidRDefault="00E85A5A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вне стац</w:t>
            </w:r>
            <w:r w:rsidRPr="00056BF3">
              <w:rPr>
                <w:sz w:val="20"/>
                <w:lang w:eastAsia="en-US"/>
              </w:rPr>
              <w:t>и</w:t>
            </w:r>
            <w:r w:rsidRPr="00056BF3">
              <w:rPr>
                <w:sz w:val="20"/>
                <w:lang w:eastAsia="en-US"/>
              </w:rPr>
              <w:t xml:space="preserve">онара </w:t>
            </w:r>
            <w:r w:rsidR="00243841" w:rsidRPr="00056BF3">
              <w:rPr>
                <w:sz w:val="20"/>
                <w:lang w:eastAsia="en-US"/>
              </w:rPr>
              <w:t xml:space="preserve">(из </w:t>
            </w:r>
            <w:r w:rsidR="003074C8"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="00243841" w:rsidRPr="00056BF3">
              <w:rPr>
                <w:sz w:val="20"/>
                <w:lang w:eastAsia="en-US"/>
              </w:rPr>
              <w:t>12)</w:t>
            </w:r>
          </w:p>
        </w:tc>
        <w:tc>
          <w:tcPr>
            <w:tcW w:w="11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43841" w:rsidRPr="00056BF3" w:rsidRDefault="00243841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с возможн</w:t>
            </w:r>
            <w:r w:rsidRPr="00056BF3">
              <w:rPr>
                <w:sz w:val="20"/>
                <w:lang w:eastAsia="en-US"/>
              </w:rPr>
              <w:t>о</w:t>
            </w:r>
            <w:r w:rsidRPr="00056BF3">
              <w:rPr>
                <w:sz w:val="20"/>
                <w:lang w:eastAsia="en-US"/>
              </w:rPr>
              <w:t xml:space="preserve">стью </w:t>
            </w:r>
            <w:r w:rsidR="009C5559" w:rsidRPr="00056BF3">
              <w:rPr>
                <w:sz w:val="20"/>
                <w:lang w:eastAsia="en-US"/>
              </w:rPr>
              <w:br/>
            </w:r>
            <w:r w:rsidRPr="00056BF3">
              <w:rPr>
                <w:sz w:val="20"/>
                <w:lang w:eastAsia="en-US"/>
              </w:rPr>
              <w:t>участия инв</w:t>
            </w:r>
            <w:r w:rsidRPr="00056BF3">
              <w:rPr>
                <w:sz w:val="20"/>
                <w:lang w:eastAsia="en-US"/>
              </w:rPr>
              <w:t>а</w:t>
            </w:r>
            <w:r w:rsidRPr="00056BF3">
              <w:rPr>
                <w:sz w:val="20"/>
                <w:lang w:eastAsia="en-US"/>
              </w:rPr>
              <w:t>лидов и лиц с ОВЗ</w:t>
            </w:r>
            <w:r w:rsidRPr="00056BF3">
              <w:rPr>
                <w:sz w:val="20"/>
                <w:lang w:eastAsia="en-US"/>
              </w:rPr>
              <w:br/>
              <w:t xml:space="preserve"> (из </w:t>
            </w:r>
            <w:r w:rsidR="00345DBE"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  <w:lang w:eastAsia="en-US"/>
              </w:rPr>
              <w:t>12)</w:t>
            </w:r>
          </w:p>
        </w:tc>
      </w:tr>
      <w:tr w:rsidR="00243841" w:rsidRPr="00056BF3" w:rsidTr="00345DBE">
        <w:trPr>
          <w:trHeight w:val="1036"/>
        </w:trPr>
        <w:tc>
          <w:tcPr>
            <w:tcW w:w="21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841" w:rsidRPr="00056BF3" w:rsidRDefault="00243841">
            <w:pPr>
              <w:rPr>
                <w:sz w:val="20"/>
                <w:lang w:eastAsia="en-US"/>
              </w:rPr>
            </w:pPr>
          </w:p>
        </w:tc>
        <w:tc>
          <w:tcPr>
            <w:tcW w:w="5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841" w:rsidRPr="00056BF3" w:rsidRDefault="00243841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841" w:rsidRPr="00056BF3" w:rsidRDefault="00243841">
            <w:pPr>
              <w:rPr>
                <w:sz w:val="20"/>
                <w:lang w:eastAsia="en-US"/>
              </w:rPr>
            </w:pP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43841" w:rsidRPr="00056BF3" w:rsidRDefault="00243841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на </w:t>
            </w:r>
            <w:r w:rsidR="006935D1">
              <w:rPr>
                <w:sz w:val="20"/>
                <w:lang w:val="en-US" w:eastAsia="en-US"/>
              </w:rPr>
              <w:br/>
            </w:r>
            <w:r w:rsidRPr="00056BF3">
              <w:rPr>
                <w:sz w:val="20"/>
                <w:lang w:eastAsia="en-US"/>
              </w:rPr>
              <w:t>ф</w:t>
            </w:r>
            <w:r w:rsidR="006935D1">
              <w:rPr>
                <w:sz w:val="20"/>
                <w:lang w:eastAsia="en-US"/>
              </w:rPr>
              <w:t>изи</w:t>
            </w:r>
            <w:r w:rsidRPr="00056BF3">
              <w:rPr>
                <w:sz w:val="20"/>
                <w:lang w:eastAsia="en-US"/>
              </w:rPr>
              <w:t>ческих нос</w:t>
            </w:r>
            <w:r w:rsidRPr="00056BF3">
              <w:rPr>
                <w:sz w:val="20"/>
                <w:lang w:eastAsia="en-US"/>
              </w:rPr>
              <w:t>и</w:t>
            </w:r>
            <w:r w:rsidRPr="00056BF3">
              <w:rPr>
                <w:sz w:val="20"/>
                <w:lang w:eastAsia="en-US"/>
              </w:rPr>
              <w:t>телях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43841" w:rsidRPr="00056BF3" w:rsidRDefault="00243841" w:rsidP="009C5559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из эле</w:t>
            </w:r>
            <w:r w:rsidRPr="00056BF3">
              <w:rPr>
                <w:sz w:val="20"/>
                <w:lang w:eastAsia="en-US"/>
              </w:rPr>
              <w:t>к</w:t>
            </w:r>
            <w:r w:rsidRPr="00056BF3">
              <w:rPr>
                <w:sz w:val="20"/>
                <w:lang w:eastAsia="en-US"/>
              </w:rPr>
              <w:t>тронной (цифр</w:t>
            </w:r>
            <w:r w:rsidRPr="00056BF3">
              <w:rPr>
                <w:sz w:val="20"/>
                <w:lang w:eastAsia="en-US"/>
              </w:rPr>
              <w:t>о</w:t>
            </w:r>
            <w:r w:rsidRPr="00056BF3">
              <w:rPr>
                <w:sz w:val="20"/>
                <w:lang w:eastAsia="en-US"/>
              </w:rPr>
              <w:t>вой) библи</w:t>
            </w:r>
            <w:r w:rsidRPr="00056BF3">
              <w:rPr>
                <w:sz w:val="20"/>
                <w:lang w:eastAsia="en-US"/>
              </w:rPr>
              <w:t>о</w:t>
            </w:r>
            <w:r w:rsidRPr="00056BF3">
              <w:rPr>
                <w:sz w:val="20"/>
                <w:lang w:eastAsia="en-US"/>
              </w:rPr>
              <w:t>теки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43841" w:rsidRPr="00056BF3" w:rsidRDefault="00243841" w:rsidP="001B3650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инста</w:t>
            </w:r>
            <w:r w:rsidRPr="00056BF3">
              <w:rPr>
                <w:sz w:val="20"/>
                <w:lang w:eastAsia="en-US"/>
              </w:rPr>
              <w:t>л</w:t>
            </w:r>
            <w:r w:rsidRPr="00056BF3">
              <w:rPr>
                <w:sz w:val="20"/>
                <w:lang w:eastAsia="en-US"/>
              </w:rPr>
              <w:t>ли-рова</w:t>
            </w:r>
            <w:r w:rsidRPr="00056BF3">
              <w:rPr>
                <w:sz w:val="20"/>
                <w:lang w:eastAsia="en-US"/>
              </w:rPr>
              <w:t>н</w:t>
            </w:r>
            <w:r w:rsidRPr="00056BF3">
              <w:rPr>
                <w:sz w:val="20"/>
                <w:lang w:eastAsia="en-US"/>
              </w:rPr>
              <w:t>ных докуме</w:t>
            </w:r>
            <w:r w:rsidRPr="00056BF3">
              <w:rPr>
                <w:sz w:val="20"/>
                <w:lang w:eastAsia="en-US"/>
              </w:rPr>
              <w:t>н</w:t>
            </w:r>
            <w:r w:rsidRPr="00056BF3">
              <w:rPr>
                <w:sz w:val="20"/>
                <w:lang w:eastAsia="en-US"/>
              </w:rPr>
              <w:t>тов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43841" w:rsidRPr="00056BF3" w:rsidRDefault="00243841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сетевых </w:t>
            </w:r>
            <w:r w:rsidR="009C5559" w:rsidRPr="00056BF3">
              <w:rPr>
                <w:sz w:val="20"/>
                <w:lang w:eastAsia="en-US"/>
              </w:rPr>
              <w:br/>
            </w:r>
            <w:r w:rsidRPr="00056BF3">
              <w:rPr>
                <w:sz w:val="20"/>
                <w:lang w:eastAsia="en-US"/>
              </w:rPr>
              <w:t>удаленных лицензио</w:t>
            </w:r>
            <w:r w:rsidRPr="00056BF3">
              <w:rPr>
                <w:sz w:val="20"/>
                <w:lang w:eastAsia="en-US"/>
              </w:rPr>
              <w:t>н</w:t>
            </w:r>
            <w:r w:rsidRPr="00056BF3">
              <w:rPr>
                <w:sz w:val="20"/>
                <w:lang w:eastAsia="en-US"/>
              </w:rPr>
              <w:t xml:space="preserve">ных </w:t>
            </w:r>
            <w:r w:rsidR="009C5559" w:rsidRPr="00056BF3">
              <w:rPr>
                <w:sz w:val="20"/>
                <w:lang w:eastAsia="en-US"/>
              </w:rPr>
              <w:br/>
            </w:r>
            <w:r w:rsidRPr="00056BF3">
              <w:rPr>
                <w:sz w:val="20"/>
                <w:lang w:eastAsia="en-US"/>
              </w:rPr>
              <w:t>док</w:t>
            </w:r>
            <w:r w:rsidRPr="00056BF3">
              <w:rPr>
                <w:sz w:val="20"/>
                <w:lang w:eastAsia="en-US"/>
              </w:rPr>
              <w:t>у</w:t>
            </w:r>
            <w:r w:rsidRPr="00056BF3">
              <w:rPr>
                <w:sz w:val="20"/>
                <w:lang w:eastAsia="en-US"/>
              </w:rPr>
              <w:t>ментов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43841" w:rsidRPr="00056BF3" w:rsidRDefault="00243841">
            <w:pPr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43841" w:rsidRPr="00056BF3" w:rsidRDefault="00243841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получе</w:t>
            </w:r>
            <w:r w:rsidRPr="00056BF3">
              <w:rPr>
                <w:sz w:val="20"/>
                <w:lang w:eastAsia="en-US"/>
              </w:rPr>
              <w:t>н</w:t>
            </w:r>
            <w:r w:rsidR="001B3650" w:rsidRPr="00056BF3">
              <w:rPr>
                <w:sz w:val="20"/>
                <w:lang w:eastAsia="en-US"/>
              </w:rPr>
              <w:t xml:space="preserve">ных по системе МБА </w:t>
            </w:r>
            <w:r w:rsidRPr="00056BF3">
              <w:rPr>
                <w:sz w:val="20"/>
                <w:lang w:eastAsia="en-US"/>
              </w:rPr>
              <w:t>и ММБА, ЭДД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43841" w:rsidRPr="00056BF3" w:rsidRDefault="00243841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досту</w:t>
            </w:r>
            <w:r w:rsidRPr="00056BF3">
              <w:rPr>
                <w:sz w:val="20"/>
                <w:lang w:eastAsia="en-US"/>
              </w:rPr>
              <w:t>п</w:t>
            </w:r>
            <w:r w:rsidRPr="00056BF3">
              <w:rPr>
                <w:sz w:val="20"/>
                <w:lang w:eastAsia="en-US"/>
              </w:rPr>
              <w:t xml:space="preserve">ных </w:t>
            </w:r>
            <w:r w:rsidR="00345DBE" w:rsidRPr="00056BF3">
              <w:rPr>
                <w:sz w:val="20"/>
                <w:lang w:eastAsia="en-US"/>
              </w:rPr>
              <w:br/>
            </w:r>
            <w:r w:rsidRPr="00056BF3">
              <w:rPr>
                <w:sz w:val="20"/>
                <w:lang w:eastAsia="en-US"/>
              </w:rPr>
              <w:t>в вирт</w:t>
            </w:r>
            <w:r w:rsidRPr="00056BF3">
              <w:rPr>
                <w:sz w:val="20"/>
                <w:lang w:eastAsia="en-US"/>
              </w:rPr>
              <w:t>у</w:t>
            </w:r>
            <w:r w:rsidRPr="00056BF3">
              <w:rPr>
                <w:sz w:val="20"/>
                <w:lang w:eastAsia="en-US"/>
              </w:rPr>
              <w:t xml:space="preserve">аль-ных </w:t>
            </w:r>
            <w:r w:rsidR="009C5559" w:rsidRPr="00056BF3">
              <w:rPr>
                <w:sz w:val="20"/>
                <w:lang w:eastAsia="en-US"/>
              </w:rPr>
              <w:br/>
            </w:r>
            <w:r w:rsidRPr="00056BF3">
              <w:rPr>
                <w:sz w:val="20"/>
                <w:lang w:eastAsia="en-US"/>
              </w:rPr>
              <w:t>читал</w:t>
            </w:r>
            <w:r w:rsidRPr="00056BF3">
              <w:rPr>
                <w:sz w:val="20"/>
                <w:lang w:eastAsia="en-US"/>
              </w:rPr>
              <w:t>ь</w:t>
            </w:r>
            <w:r w:rsidRPr="00056BF3">
              <w:rPr>
                <w:sz w:val="20"/>
                <w:lang w:eastAsia="en-US"/>
              </w:rPr>
              <w:t>ных залах</w:t>
            </w:r>
          </w:p>
        </w:tc>
        <w:tc>
          <w:tcPr>
            <w:tcW w:w="1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841" w:rsidRPr="00056BF3" w:rsidRDefault="00243841">
            <w:pPr>
              <w:rPr>
                <w:sz w:val="20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841" w:rsidRPr="00056BF3" w:rsidRDefault="00243841">
            <w:pPr>
              <w:rPr>
                <w:sz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841" w:rsidRPr="00056BF3" w:rsidRDefault="00243841">
            <w:pPr>
              <w:rPr>
                <w:sz w:val="20"/>
                <w:lang w:eastAsia="en-US"/>
              </w:rPr>
            </w:pPr>
          </w:p>
        </w:tc>
        <w:tc>
          <w:tcPr>
            <w:tcW w:w="7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43841" w:rsidRPr="00056BF3" w:rsidRDefault="00243841">
            <w:pPr>
              <w:rPr>
                <w:sz w:val="20"/>
                <w:lang w:eastAsia="en-US"/>
              </w:rPr>
            </w:pPr>
          </w:p>
        </w:tc>
        <w:tc>
          <w:tcPr>
            <w:tcW w:w="11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841" w:rsidRPr="00056BF3" w:rsidRDefault="00243841">
            <w:pPr>
              <w:rPr>
                <w:sz w:val="20"/>
                <w:lang w:eastAsia="en-US"/>
              </w:rPr>
            </w:pPr>
          </w:p>
        </w:tc>
      </w:tr>
      <w:tr w:rsidR="00243841" w:rsidRPr="00056BF3" w:rsidTr="00345DBE">
        <w:trPr>
          <w:trHeight w:val="242"/>
        </w:trPr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841" w:rsidRPr="00056BF3" w:rsidRDefault="00243841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</w:t>
            </w: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841" w:rsidRPr="00056BF3" w:rsidRDefault="00243841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2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841" w:rsidRPr="00056BF3" w:rsidRDefault="00243841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3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841" w:rsidRPr="00056BF3" w:rsidRDefault="00243841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841" w:rsidRPr="00056BF3" w:rsidRDefault="00243841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841" w:rsidRPr="00056BF3" w:rsidRDefault="00243841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841" w:rsidRPr="00056BF3" w:rsidRDefault="00243841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841" w:rsidRPr="00056BF3" w:rsidRDefault="00243841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841" w:rsidRPr="00056BF3" w:rsidRDefault="00243841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9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841" w:rsidRPr="00056BF3" w:rsidRDefault="00243841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10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841" w:rsidRPr="00056BF3" w:rsidRDefault="00243841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11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841" w:rsidRPr="00056BF3" w:rsidRDefault="00243841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12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841" w:rsidRPr="00056BF3" w:rsidRDefault="00243841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13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43841" w:rsidRPr="00056BF3" w:rsidRDefault="00243841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14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841" w:rsidRPr="00056BF3" w:rsidRDefault="00243841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15</w:t>
            </w:r>
          </w:p>
        </w:tc>
      </w:tr>
      <w:tr w:rsidR="00120CFE" w:rsidRPr="00056BF3" w:rsidTr="00345DBE">
        <w:trPr>
          <w:trHeight w:val="466"/>
        </w:trPr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20CFE" w:rsidRPr="00056BF3" w:rsidRDefault="00120CFE" w:rsidP="00120CFE">
            <w:pPr>
              <w:spacing w:line="200" w:lineRule="exact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В стационарном </w:t>
            </w:r>
            <w:r w:rsidR="00345DBE" w:rsidRPr="00056BF3">
              <w:rPr>
                <w:sz w:val="20"/>
                <w:lang w:eastAsia="en-US"/>
              </w:rPr>
              <w:br/>
            </w:r>
            <w:r w:rsidRPr="00056BF3">
              <w:rPr>
                <w:sz w:val="20"/>
                <w:lang w:eastAsia="en-US"/>
              </w:rPr>
              <w:t>р</w:t>
            </w:r>
            <w:r w:rsidR="00345DBE" w:rsidRPr="00056BF3">
              <w:rPr>
                <w:sz w:val="20"/>
                <w:lang w:eastAsia="en-US"/>
              </w:rPr>
              <w:t>е</w:t>
            </w:r>
            <w:r w:rsidRPr="00056BF3">
              <w:rPr>
                <w:sz w:val="20"/>
                <w:lang w:eastAsia="en-US"/>
              </w:rPr>
              <w:t xml:space="preserve">жиме </w:t>
            </w: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CFE" w:rsidRPr="00056BF3" w:rsidRDefault="00120CFE" w:rsidP="00120CFE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13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0CFE" w:rsidRPr="00056BF3" w:rsidRDefault="00120CFE" w:rsidP="00120CFE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0CFE" w:rsidRPr="00056BF3" w:rsidRDefault="00120CFE" w:rsidP="00120CFE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0CFE" w:rsidRPr="00056BF3" w:rsidRDefault="00120CFE" w:rsidP="00120CFE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0CFE" w:rsidRPr="00056BF3" w:rsidRDefault="00120CFE" w:rsidP="00120CFE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0CFE" w:rsidRPr="00056BF3" w:rsidRDefault="00120CFE" w:rsidP="00120CFE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0CFE" w:rsidRPr="00056BF3" w:rsidRDefault="00120CFE" w:rsidP="00120CFE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0CFE" w:rsidRPr="00056BF3" w:rsidRDefault="00120CFE" w:rsidP="00120CFE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0CFE" w:rsidRPr="00056BF3" w:rsidRDefault="00120CFE" w:rsidP="00120CFE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0CFE" w:rsidRPr="00056BF3" w:rsidRDefault="00120CFE" w:rsidP="00120CFE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0CFE" w:rsidRPr="00056BF3" w:rsidRDefault="00120CFE" w:rsidP="00120CFE">
            <w:pPr>
              <w:jc w:val="center"/>
            </w:pP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0CFE" w:rsidRPr="00056BF3" w:rsidRDefault="00120CFE" w:rsidP="00120CFE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20CFE" w:rsidRPr="00056BF3" w:rsidRDefault="00120CFE" w:rsidP="00120CFE">
            <w:pPr>
              <w:jc w:val="center"/>
            </w:pPr>
            <w:r w:rsidRPr="00056BF3">
              <w:rPr>
                <w:sz w:val="20"/>
                <w:lang w:eastAsia="en-US"/>
              </w:rPr>
              <w:t>х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0CFE" w:rsidRPr="00056BF3" w:rsidRDefault="00120CFE" w:rsidP="00120CFE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</w:tr>
      <w:tr w:rsidR="007E1D78" w:rsidRPr="00056BF3" w:rsidTr="00345DBE">
        <w:trPr>
          <w:trHeight w:val="465"/>
        </w:trPr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E1D78" w:rsidRPr="00056BF3" w:rsidRDefault="007E1D78" w:rsidP="00345DBE">
            <w:pPr>
              <w:spacing w:line="200" w:lineRule="exact"/>
              <w:ind w:left="114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в том числе </w:t>
            </w:r>
            <w:r w:rsidR="00345DBE" w:rsidRPr="00056BF3">
              <w:rPr>
                <w:sz w:val="20"/>
                <w:lang w:eastAsia="en-US"/>
              </w:rPr>
              <w:br/>
            </w:r>
            <w:r w:rsidRPr="00056BF3">
              <w:rPr>
                <w:sz w:val="20"/>
                <w:lang w:eastAsia="en-US"/>
              </w:rPr>
              <w:t>в во</w:t>
            </w:r>
            <w:r w:rsidRPr="00056BF3">
              <w:rPr>
                <w:sz w:val="20"/>
                <w:lang w:eastAsia="en-US"/>
              </w:rPr>
              <w:t>з</w:t>
            </w:r>
            <w:r w:rsidRPr="00056BF3">
              <w:rPr>
                <w:sz w:val="20"/>
                <w:lang w:eastAsia="en-US"/>
              </w:rPr>
              <w:t>расте:</w:t>
            </w:r>
            <w:r w:rsidR="00345DBE" w:rsidRPr="00056BF3">
              <w:rPr>
                <w:sz w:val="20"/>
                <w:lang w:eastAsia="en-US"/>
              </w:rPr>
              <w:t xml:space="preserve"> </w:t>
            </w:r>
            <w:r w:rsidRPr="00056BF3">
              <w:rPr>
                <w:sz w:val="20"/>
                <w:lang w:eastAsia="en-US"/>
              </w:rPr>
              <w:t>до 14 лет включ</w:t>
            </w:r>
            <w:r w:rsidRPr="00056BF3">
              <w:rPr>
                <w:sz w:val="20"/>
                <w:lang w:eastAsia="en-US"/>
              </w:rPr>
              <w:t>и</w:t>
            </w:r>
            <w:r w:rsidRPr="00056BF3">
              <w:rPr>
                <w:sz w:val="20"/>
                <w:lang w:eastAsia="en-US"/>
              </w:rPr>
              <w:t>тельно</w:t>
            </w: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1D78" w:rsidRPr="00056BF3" w:rsidRDefault="007E1D78" w:rsidP="007E1D78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14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1D78" w:rsidRPr="00056BF3" w:rsidRDefault="007E1D78" w:rsidP="007E1D78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1D78" w:rsidRPr="00056BF3" w:rsidRDefault="007E1D78" w:rsidP="007E1D78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1D78" w:rsidRPr="00056BF3" w:rsidRDefault="007E1D78" w:rsidP="007E1D78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1D78" w:rsidRPr="00056BF3" w:rsidRDefault="007E1D78" w:rsidP="007E1D78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1D78" w:rsidRPr="00056BF3" w:rsidRDefault="007E1D78" w:rsidP="007E1D78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1D78" w:rsidRPr="00056BF3" w:rsidRDefault="007E1D78" w:rsidP="007E1D78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1D78" w:rsidRPr="00056BF3" w:rsidRDefault="007E1D78" w:rsidP="007E1D78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1D78" w:rsidRPr="00056BF3" w:rsidRDefault="007E1D78" w:rsidP="007E1D78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1D78" w:rsidRPr="00056BF3" w:rsidRDefault="007E1D78" w:rsidP="007E1D78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1D78" w:rsidRPr="00056BF3" w:rsidRDefault="007E1D78" w:rsidP="007E1D78">
            <w:pPr>
              <w:jc w:val="center"/>
            </w:pP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1D78" w:rsidRPr="00056BF3" w:rsidRDefault="007E1D78" w:rsidP="007E1D78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E1D78" w:rsidRPr="00056BF3" w:rsidRDefault="007E1D78" w:rsidP="007E1D78">
            <w:pPr>
              <w:jc w:val="center"/>
            </w:pPr>
            <w:r w:rsidRPr="00056BF3">
              <w:rPr>
                <w:sz w:val="20"/>
                <w:lang w:eastAsia="en-US"/>
              </w:rPr>
              <w:t>х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1D78" w:rsidRPr="00056BF3" w:rsidRDefault="007E1D78" w:rsidP="007E1D78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</w:tr>
      <w:tr w:rsidR="007E1D78" w:rsidRPr="00056BF3" w:rsidTr="00345DBE">
        <w:trPr>
          <w:trHeight w:val="466"/>
        </w:trPr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E1D78" w:rsidRPr="00056BF3" w:rsidRDefault="007E1D78" w:rsidP="007E1D78">
            <w:pPr>
              <w:spacing w:line="200" w:lineRule="exact"/>
              <w:ind w:left="114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15</w:t>
            </w:r>
            <w:r w:rsidRPr="00056BF3">
              <w:rPr>
                <w:sz w:val="20"/>
                <w:lang w:eastAsia="en-US"/>
              </w:rPr>
              <w:sym w:font="Symbol" w:char="F02D"/>
            </w:r>
            <w:r w:rsidRPr="00056BF3">
              <w:rPr>
                <w:sz w:val="20"/>
                <w:lang w:eastAsia="en-US"/>
              </w:rPr>
              <w:t xml:space="preserve">30 лет </w:t>
            </w:r>
            <w:r w:rsidR="00345DBE" w:rsidRPr="00056BF3">
              <w:rPr>
                <w:sz w:val="20"/>
                <w:lang w:eastAsia="en-US"/>
              </w:rPr>
              <w:br/>
            </w:r>
            <w:r w:rsidRPr="00056BF3">
              <w:rPr>
                <w:sz w:val="20"/>
                <w:lang w:eastAsia="en-US"/>
              </w:rPr>
              <w:t>включ</w:t>
            </w:r>
            <w:r w:rsidRPr="00056BF3">
              <w:rPr>
                <w:sz w:val="20"/>
                <w:lang w:eastAsia="en-US"/>
              </w:rPr>
              <w:t>и</w:t>
            </w:r>
            <w:r w:rsidRPr="00056BF3">
              <w:rPr>
                <w:sz w:val="20"/>
                <w:lang w:eastAsia="en-US"/>
              </w:rPr>
              <w:t>тельно</w:t>
            </w: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1D78" w:rsidRPr="00056BF3" w:rsidRDefault="007E1D78" w:rsidP="007E1D78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15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1D78" w:rsidRPr="00056BF3" w:rsidRDefault="007E1D78" w:rsidP="007E1D78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1D78" w:rsidRPr="00056BF3" w:rsidRDefault="007E1D78" w:rsidP="007E1D78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1D78" w:rsidRPr="00056BF3" w:rsidRDefault="007E1D78" w:rsidP="007E1D78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1D78" w:rsidRPr="00056BF3" w:rsidRDefault="007E1D78" w:rsidP="007E1D78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1D78" w:rsidRPr="00056BF3" w:rsidRDefault="007E1D78" w:rsidP="007E1D78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1D78" w:rsidRPr="00056BF3" w:rsidRDefault="007E1D78" w:rsidP="007E1D78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1D78" w:rsidRPr="00056BF3" w:rsidRDefault="007E1D78" w:rsidP="007E1D78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1D78" w:rsidRPr="00056BF3" w:rsidRDefault="007E1D78" w:rsidP="007E1D78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1D78" w:rsidRPr="00056BF3" w:rsidRDefault="007E1D78" w:rsidP="007E1D78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1D78" w:rsidRPr="00056BF3" w:rsidRDefault="007E1D78" w:rsidP="007E1D78">
            <w:pPr>
              <w:jc w:val="center"/>
            </w:pP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1D78" w:rsidRPr="00056BF3" w:rsidRDefault="007E1D78" w:rsidP="007E1D78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E1D78" w:rsidRPr="00056BF3" w:rsidRDefault="007E1D78" w:rsidP="007E1D78">
            <w:pPr>
              <w:jc w:val="center"/>
            </w:pPr>
            <w:r w:rsidRPr="00056BF3">
              <w:rPr>
                <w:sz w:val="20"/>
                <w:lang w:eastAsia="en-US"/>
              </w:rPr>
              <w:t>х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1D78" w:rsidRPr="00056BF3" w:rsidRDefault="007E1D78" w:rsidP="007E1D78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</w:tr>
      <w:tr w:rsidR="004060F8" w:rsidRPr="00056BF3" w:rsidTr="00345DBE">
        <w:trPr>
          <w:trHeight w:val="248"/>
        </w:trPr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F8" w:rsidRPr="00056BF3" w:rsidRDefault="004060F8" w:rsidP="003C7334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</w:t>
            </w: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F8" w:rsidRPr="00056BF3" w:rsidRDefault="004060F8" w:rsidP="003C7334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2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F8" w:rsidRPr="00056BF3" w:rsidRDefault="004060F8" w:rsidP="003C7334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3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F8" w:rsidRPr="00056BF3" w:rsidRDefault="004060F8" w:rsidP="003C7334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F8" w:rsidRPr="00056BF3" w:rsidRDefault="004060F8" w:rsidP="003C7334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F8" w:rsidRPr="00056BF3" w:rsidRDefault="004060F8" w:rsidP="003C7334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F8" w:rsidRPr="00056BF3" w:rsidRDefault="004060F8" w:rsidP="003C7334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F8" w:rsidRPr="00056BF3" w:rsidRDefault="004060F8" w:rsidP="003C7334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F8" w:rsidRPr="00056BF3" w:rsidRDefault="004060F8" w:rsidP="003C7334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9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F8" w:rsidRPr="00056BF3" w:rsidRDefault="004060F8" w:rsidP="003C7334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10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F8" w:rsidRPr="00056BF3" w:rsidRDefault="004060F8" w:rsidP="003C7334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11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F8" w:rsidRPr="00056BF3" w:rsidRDefault="004060F8" w:rsidP="003C7334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12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F8" w:rsidRPr="00056BF3" w:rsidRDefault="004060F8" w:rsidP="003C7334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13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060F8" w:rsidRPr="00056BF3" w:rsidRDefault="004060F8" w:rsidP="003C7334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14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60F8" w:rsidRPr="00056BF3" w:rsidRDefault="004060F8" w:rsidP="003C7334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15</w:t>
            </w:r>
          </w:p>
        </w:tc>
      </w:tr>
      <w:tr w:rsidR="007E1D78" w:rsidRPr="00056BF3" w:rsidTr="00345DBE">
        <w:trPr>
          <w:trHeight w:val="466"/>
        </w:trPr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E1D78" w:rsidRPr="00056BF3" w:rsidRDefault="007E1D78" w:rsidP="00345DBE">
            <w:pPr>
              <w:spacing w:line="200" w:lineRule="exact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lastRenderedPageBreak/>
              <w:t>Во внестационарном р</w:t>
            </w:r>
            <w:r w:rsidRPr="00056BF3">
              <w:rPr>
                <w:sz w:val="20"/>
                <w:lang w:eastAsia="en-US"/>
              </w:rPr>
              <w:t>е</w:t>
            </w:r>
            <w:r w:rsidRPr="00056BF3">
              <w:rPr>
                <w:sz w:val="20"/>
                <w:lang w:eastAsia="en-US"/>
              </w:rPr>
              <w:t>жиме</w:t>
            </w: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1D78" w:rsidRPr="00056BF3" w:rsidRDefault="007E1D78" w:rsidP="007E1D78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16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1D78" w:rsidRPr="00056BF3" w:rsidRDefault="007E1D78" w:rsidP="007E1D78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1D78" w:rsidRPr="00056BF3" w:rsidRDefault="007E1D78" w:rsidP="007E1D78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1D78" w:rsidRPr="00056BF3" w:rsidRDefault="007E1D78" w:rsidP="007E1D78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1D78" w:rsidRPr="00056BF3" w:rsidRDefault="007E1D78" w:rsidP="007E1D78">
            <w:pPr>
              <w:spacing w:line="200" w:lineRule="exact"/>
              <w:jc w:val="center"/>
              <w:rPr>
                <w:strike/>
                <w:color w:val="FF0000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1D78" w:rsidRPr="00056BF3" w:rsidRDefault="007E1D78" w:rsidP="007E1D78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1D78" w:rsidRPr="00D60194" w:rsidRDefault="007E1D78" w:rsidP="007E1D78">
            <w:pPr>
              <w:jc w:val="center"/>
              <w:rPr>
                <w:strike/>
                <w:color w:val="FF0000"/>
                <w:sz w:val="20"/>
                <w:lang w:eastAsia="en-US"/>
              </w:rPr>
            </w:pPr>
            <w:r w:rsidRPr="00D60194">
              <w:rPr>
                <w:strike/>
                <w:color w:val="FF0000"/>
                <w:sz w:val="20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1D78" w:rsidRPr="00056BF3" w:rsidRDefault="007E1D78" w:rsidP="007E1D78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х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1D78" w:rsidRPr="00056BF3" w:rsidRDefault="007E1D78" w:rsidP="007E1D78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1D78" w:rsidRPr="00056BF3" w:rsidRDefault="007E1D78" w:rsidP="007E1D78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1D78" w:rsidRPr="00056BF3" w:rsidRDefault="007E1D78" w:rsidP="007E1D78">
            <w:pPr>
              <w:jc w:val="center"/>
            </w:pP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1D78" w:rsidRPr="00056BF3" w:rsidRDefault="007E1D78" w:rsidP="007E1D78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х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E1D78" w:rsidRPr="00056BF3" w:rsidRDefault="007E1D78" w:rsidP="007E1D78">
            <w:pPr>
              <w:spacing w:line="200" w:lineRule="exact"/>
              <w:jc w:val="center"/>
              <w:rPr>
                <w:strike/>
                <w:sz w:val="20"/>
                <w:lang w:eastAsia="en-US"/>
              </w:rPr>
            </w:pP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1D78" w:rsidRPr="00056BF3" w:rsidRDefault="007E1D78" w:rsidP="007E1D78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</w:tr>
      <w:tr w:rsidR="007E1D78" w:rsidRPr="00056BF3" w:rsidTr="00345DBE">
        <w:trPr>
          <w:trHeight w:val="344"/>
        </w:trPr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7E1D78" w:rsidRPr="00056BF3" w:rsidRDefault="007E1D78" w:rsidP="00345DBE">
            <w:pPr>
              <w:spacing w:line="200" w:lineRule="exact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В</w:t>
            </w:r>
            <w:r w:rsidR="00345DBE" w:rsidRPr="00056BF3">
              <w:rPr>
                <w:sz w:val="20"/>
                <w:lang w:eastAsia="en-US"/>
              </w:rPr>
              <w:t xml:space="preserve"> </w:t>
            </w:r>
            <w:r w:rsidRPr="00056BF3">
              <w:rPr>
                <w:sz w:val="20"/>
                <w:lang w:eastAsia="en-US"/>
              </w:rPr>
              <w:t>удаленном р</w:t>
            </w:r>
            <w:r w:rsidRPr="00056BF3">
              <w:rPr>
                <w:sz w:val="20"/>
                <w:lang w:eastAsia="en-US"/>
              </w:rPr>
              <w:t>е</w:t>
            </w:r>
            <w:r w:rsidRPr="00056BF3">
              <w:rPr>
                <w:sz w:val="20"/>
                <w:lang w:eastAsia="en-US"/>
              </w:rPr>
              <w:t>жиме</w:t>
            </w: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1D78" w:rsidRPr="00056BF3" w:rsidRDefault="007E1D78" w:rsidP="007E1D78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17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1D78" w:rsidRPr="00056BF3" w:rsidRDefault="007E1D78" w:rsidP="007E1D78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1D78" w:rsidRPr="00056BF3" w:rsidRDefault="007E1D78" w:rsidP="007E1D78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1D78" w:rsidRPr="00056BF3" w:rsidRDefault="007E1D78" w:rsidP="007E1D78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1D78" w:rsidRPr="00056BF3" w:rsidRDefault="007E1D78" w:rsidP="007E1D78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1D78" w:rsidRPr="00056BF3" w:rsidRDefault="007E1D78" w:rsidP="007E1D78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1D78" w:rsidRPr="00D60194" w:rsidRDefault="007E1D78" w:rsidP="007E1D78">
            <w:pPr>
              <w:jc w:val="center"/>
              <w:rPr>
                <w:strike/>
                <w:color w:val="FF0000"/>
                <w:sz w:val="20"/>
              </w:rPr>
            </w:pPr>
            <w:r w:rsidRPr="00D60194">
              <w:rPr>
                <w:strike/>
                <w:color w:val="FF0000"/>
                <w:sz w:val="20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1D78" w:rsidRPr="00056BF3" w:rsidRDefault="007E1D78" w:rsidP="007E1D78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х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1D78" w:rsidRPr="00056BF3" w:rsidRDefault="007E1D78" w:rsidP="007E1D78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1D78" w:rsidRPr="00056BF3" w:rsidRDefault="007E1D78" w:rsidP="007E1D78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1D78" w:rsidRPr="00056BF3" w:rsidRDefault="007E1D78" w:rsidP="007E1D78">
            <w:pPr>
              <w:jc w:val="center"/>
            </w:pP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1D78" w:rsidRPr="00056BF3" w:rsidRDefault="007E1D78" w:rsidP="007E1D78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х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E1D78" w:rsidRPr="00056BF3" w:rsidRDefault="007E1D78" w:rsidP="007E1D78">
            <w:pPr>
              <w:spacing w:line="200" w:lineRule="exact"/>
              <w:jc w:val="center"/>
              <w:rPr>
                <w:b/>
                <w:strike/>
                <w:sz w:val="20"/>
                <w:lang w:eastAsia="en-US"/>
              </w:rPr>
            </w:pP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1D78" w:rsidRPr="00056BF3" w:rsidRDefault="007E1D78" w:rsidP="007E1D78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х</w:t>
            </w:r>
          </w:p>
        </w:tc>
      </w:tr>
      <w:tr w:rsidR="007E1D78" w:rsidRPr="00056BF3" w:rsidTr="00345DBE">
        <w:trPr>
          <w:trHeight w:val="466"/>
        </w:trPr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E1D78" w:rsidRPr="00056BF3" w:rsidRDefault="007E1D78" w:rsidP="007E1D78">
            <w:pPr>
              <w:spacing w:line="200" w:lineRule="exact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Всего (сумма строк 13,</w:t>
            </w:r>
            <w:r w:rsidR="00DA64A6">
              <w:rPr>
                <w:sz w:val="20"/>
                <w:lang w:eastAsia="en-US"/>
              </w:rPr>
              <w:t xml:space="preserve"> </w:t>
            </w:r>
            <w:r w:rsidRPr="00056BF3">
              <w:rPr>
                <w:sz w:val="20"/>
                <w:lang w:eastAsia="en-US"/>
              </w:rPr>
              <w:t>16 и 17)</w:t>
            </w: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1D78" w:rsidRPr="00056BF3" w:rsidRDefault="007E1D78" w:rsidP="007E1D78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18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1D78" w:rsidRPr="00056BF3" w:rsidRDefault="007E1D78" w:rsidP="007E1D78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1D78" w:rsidRPr="00056BF3" w:rsidRDefault="007E1D78" w:rsidP="007E1D78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1D78" w:rsidRPr="00056BF3" w:rsidRDefault="007E1D78" w:rsidP="007E1D78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1D78" w:rsidRPr="00056BF3" w:rsidRDefault="007E1D78" w:rsidP="007E1D78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1D78" w:rsidRPr="00056BF3" w:rsidRDefault="007E1D78" w:rsidP="007E1D78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1D78" w:rsidRPr="00056BF3" w:rsidRDefault="007E1D78" w:rsidP="007E1D78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1D78" w:rsidRPr="00056BF3" w:rsidRDefault="007E1D78" w:rsidP="007E1D78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1D78" w:rsidRPr="00056BF3" w:rsidRDefault="007E1D78" w:rsidP="007E1D78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1D78" w:rsidRPr="00056BF3" w:rsidRDefault="007E1D78" w:rsidP="007E1D78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1D78" w:rsidRPr="00056BF3" w:rsidRDefault="007E1D78" w:rsidP="007E1D78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1D78" w:rsidRPr="00056BF3" w:rsidRDefault="007E1D78" w:rsidP="007E1D78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E1D78" w:rsidRPr="00056BF3" w:rsidRDefault="007E1D78" w:rsidP="007E1D78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1D78" w:rsidRPr="00056BF3" w:rsidRDefault="007E1D78" w:rsidP="007E1D78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</w:tr>
    </w:tbl>
    <w:p w:rsidR="00AB1631" w:rsidRPr="00056BF3" w:rsidRDefault="00AB1631" w:rsidP="001B3650">
      <w:pPr>
        <w:rPr>
          <w:rFonts w:eastAsia="Cambria"/>
          <w:b/>
          <w:szCs w:val="24"/>
        </w:rPr>
      </w:pPr>
    </w:p>
    <w:p w:rsidR="00B04524" w:rsidRPr="00056BF3" w:rsidRDefault="00B04524" w:rsidP="00B04524">
      <w:pPr>
        <w:jc w:val="center"/>
        <w:rPr>
          <w:rFonts w:eastAsia="Cambria"/>
          <w:b/>
          <w:sz w:val="20"/>
        </w:rPr>
      </w:pPr>
      <w:r w:rsidRPr="00056BF3">
        <w:rPr>
          <w:rFonts w:eastAsia="Cambria"/>
          <w:b/>
          <w:szCs w:val="24"/>
        </w:rPr>
        <w:t>6. Персонал библиотеки</w:t>
      </w:r>
    </w:p>
    <w:p w:rsidR="00B04524" w:rsidRPr="00056BF3" w:rsidRDefault="00B04524" w:rsidP="00B04524">
      <w:pPr>
        <w:jc w:val="right"/>
        <w:rPr>
          <w:rFonts w:eastAsia="Cambria"/>
          <w:strike/>
          <w:color w:val="FF0000"/>
          <w:sz w:val="20"/>
          <w:lang w:eastAsia="en-US"/>
        </w:rPr>
      </w:pPr>
    </w:p>
    <w:tbl>
      <w:tblPr>
        <w:tblW w:w="15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702"/>
        <w:gridCol w:w="567"/>
        <w:gridCol w:w="850"/>
        <w:gridCol w:w="650"/>
        <w:gridCol w:w="1512"/>
        <w:gridCol w:w="1512"/>
        <w:gridCol w:w="721"/>
        <w:gridCol w:w="914"/>
        <w:gridCol w:w="705"/>
        <w:gridCol w:w="908"/>
        <w:gridCol w:w="9"/>
        <w:gridCol w:w="898"/>
        <w:gridCol w:w="907"/>
        <w:gridCol w:w="908"/>
        <w:gridCol w:w="9"/>
        <w:gridCol w:w="898"/>
        <w:gridCol w:w="907"/>
        <w:gridCol w:w="921"/>
        <w:gridCol w:w="9"/>
        <w:gridCol w:w="9"/>
      </w:tblGrid>
      <w:tr w:rsidR="002A4B8A" w:rsidRPr="00056BF3" w:rsidTr="007E1D78">
        <w:trPr>
          <w:trHeight w:val="37"/>
        </w:trPr>
        <w:tc>
          <w:tcPr>
            <w:tcW w:w="773" w:type="dxa"/>
            <w:vMerge w:val="restart"/>
            <w:hideMark/>
          </w:tcPr>
          <w:p w:rsidR="002A4B8A" w:rsidRPr="00056BF3" w:rsidRDefault="002A4B8A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 xml:space="preserve">№ </w:t>
            </w:r>
            <w:r w:rsidRPr="00056BF3">
              <w:rPr>
                <w:rFonts w:eastAsia="Calibri"/>
                <w:sz w:val="20"/>
                <w:lang w:eastAsia="en-US"/>
              </w:rPr>
              <w:br/>
              <w:t>строки</w:t>
            </w:r>
          </w:p>
        </w:tc>
        <w:tc>
          <w:tcPr>
            <w:tcW w:w="702" w:type="dxa"/>
            <w:vMerge w:val="restart"/>
            <w:hideMark/>
          </w:tcPr>
          <w:p w:rsidR="002A4B8A" w:rsidRPr="00056BF3" w:rsidRDefault="002A4B8A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 xml:space="preserve">Штат </w:t>
            </w:r>
            <w:r w:rsidRPr="00056BF3">
              <w:rPr>
                <w:rFonts w:eastAsia="Calibri"/>
                <w:sz w:val="20"/>
                <w:lang w:eastAsia="en-US"/>
              </w:rPr>
              <w:br/>
              <w:t>би</w:t>
            </w:r>
            <w:r w:rsidRPr="00056BF3">
              <w:rPr>
                <w:rFonts w:eastAsia="Calibri"/>
                <w:sz w:val="20"/>
                <w:lang w:eastAsia="en-US"/>
              </w:rPr>
              <w:t>б</w:t>
            </w:r>
            <w:r w:rsidRPr="00056BF3">
              <w:rPr>
                <w:rFonts w:eastAsia="Calibri"/>
                <w:sz w:val="20"/>
                <w:lang w:eastAsia="en-US"/>
              </w:rPr>
              <w:t>лиот</w:t>
            </w:r>
            <w:r w:rsidRPr="00056BF3">
              <w:rPr>
                <w:rFonts w:eastAsia="Calibri"/>
                <w:sz w:val="20"/>
                <w:lang w:eastAsia="en-US"/>
              </w:rPr>
              <w:t>е</w:t>
            </w:r>
            <w:r w:rsidRPr="00056BF3">
              <w:rPr>
                <w:rFonts w:eastAsia="Calibri"/>
                <w:sz w:val="20"/>
                <w:lang w:eastAsia="en-US"/>
              </w:rPr>
              <w:t>ки на ко</w:t>
            </w:r>
            <w:r w:rsidR="00C5634C" w:rsidRPr="00056BF3">
              <w:rPr>
                <w:rFonts w:eastAsia="Calibri"/>
                <w:sz w:val="20"/>
                <w:lang w:eastAsia="en-US"/>
              </w:rPr>
              <w:t>-</w:t>
            </w:r>
            <w:r w:rsidRPr="00056BF3">
              <w:rPr>
                <w:rFonts w:eastAsia="Calibri"/>
                <w:sz w:val="20"/>
                <w:lang w:eastAsia="en-US"/>
              </w:rPr>
              <w:t>нец отче</w:t>
            </w:r>
            <w:r w:rsidRPr="00056BF3">
              <w:rPr>
                <w:rFonts w:eastAsia="Calibri"/>
                <w:sz w:val="20"/>
                <w:lang w:eastAsia="en-US"/>
              </w:rPr>
              <w:t>т</w:t>
            </w:r>
            <w:r w:rsidRPr="00056BF3">
              <w:rPr>
                <w:rFonts w:eastAsia="Calibri"/>
                <w:sz w:val="20"/>
                <w:lang w:eastAsia="en-US"/>
              </w:rPr>
              <w:t>ного года, ед</w:t>
            </w:r>
          </w:p>
        </w:tc>
        <w:tc>
          <w:tcPr>
            <w:tcW w:w="13813" w:type="dxa"/>
            <w:gridSpan w:val="19"/>
          </w:tcPr>
          <w:p w:rsidR="002A4B8A" w:rsidRPr="00056BF3" w:rsidRDefault="00DA64A6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Численность работников, чел</w:t>
            </w:r>
          </w:p>
        </w:tc>
      </w:tr>
      <w:tr w:rsidR="002A4B8A" w:rsidRPr="00056BF3" w:rsidTr="004060F8">
        <w:trPr>
          <w:gridAfter w:val="1"/>
          <w:wAfter w:w="8" w:type="dxa"/>
          <w:trHeight w:val="37"/>
        </w:trPr>
        <w:tc>
          <w:tcPr>
            <w:tcW w:w="773" w:type="dxa"/>
            <w:vMerge/>
            <w:vAlign w:val="center"/>
            <w:hideMark/>
          </w:tcPr>
          <w:p w:rsidR="002A4B8A" w:rsidRPr="00056BF3" w:rsidRDefault="002A4B8A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702" w:type="dxa"/>
            <w:vMerge/>
            <w:vAlign w:val="center"/>
            <w:hideMark/>
          </w:tcPr>
          <w:p w:rsidR="002A4B8A" w:rsidRPr="00056BF3" w:rsidRDefault="002A4B8A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567" w:type="dxa"/>
            <w:vMerge w:val="restart"/>
            <w:hideMark/>
          </w:tcPr>
          <w:p w:rsidR="002A4B8A" w:rsidRPr="00056BF3" w:rsidRDefault="002A4B8A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всего</w:t>
            </w:r>
          </w:p>
        </w:tc>
        <w:tc>
          <w:tcPr>
            <w:tcW w:w="850" w:type="dxa"/>
            <w:vMerge w:val="restart"/>
            <w:tcMar>
              <w:left w:w="0" w:type="dxa"/>
              <w:right w:w="0" w:type="dxa"/>
            </w:tcMar>
            <w:hideMark/>
          </w:tcPr>
          <w:p w:rsidR="002A4B8A" w:rsidRPr="00056BF3" w:rsidRDefault="002A4B8A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имеют инв</w:t>
            </w:r>
            <w:r w:rsidRPr="00056BF3">
              <w:rPr>
                <w:rFonts w:eastAsia="Calibri"/>
                <w:sz w:val="20"/>
                <w:lang w:eastAsia="en-US"/>
              </w:rPr>
              <w:t>а</w:t>
            </w:r>
            <w:r w:rsidRPr="00056BF3">
              <w:rPr>
                <w:rFonts w:eastAsia="Calibri"/>
                <w:sz w:val="20"/>
                <w:lang w:eastAsia="en-US"/>
              </w:rPr>
              <w:t xml:space="preserve">лид-ность </w:t>
            </w:r>
            <w:r w:rsidRPr="00056BF3">
              <w:rPr>
                <w:rFonts w:eastAsia="Calibri"/>
                <w:sz w:val="20"/>
                <w:lang w:eastAsia="en-US"/>
              </w:rPr>
              <w:br/>
              <w:t xml:space="preserve">(из </w:t>
            </w:r>
            <w:r w:rsidR="00345DBE"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rFonts w:eastAsia="Calibri"/>
                <w:sz w:val="20"/>
                <w:lang w:eastAsia="en-US"/>
              </w:rPr>
              <w:t>3)</w:t>
            </w:r>
          </w:p>
        </w:tc>
        <w:tc>
          <w:tcPr>
            <w:tcW w:w="12388" w:type="dxa"/>
            <w:gridSpan w:val="16"/>
          </w:tcPr>
          <w:p w:rsidR="002A4B8A" w:rsidRPr="00056BF3" w:rsidRDefault="002A4B8A" w:rsidP="003F798E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из них основной персонал библиотеки (из гр</w:t>
            </w:r>
            <w:r w:rsidR="003F798E">
              <w:rPr>
                <w:rFonts w:eastAsia="Calibri"/>
                <w:sz w:val="20"/>
                <w:lang w:eastAsia="en-US"/>
              </w:rPr>
              <w:t>афы</w:t>
            </w:r>
            <w:r w:rsidRPr="00056BF3">
              <w:rPr>
                <w:rFonts w:eastAsia="Calibri"/>
                <w:sz w:val="20"/>
                <w:lang w:eastAsia="en-US"/>
              </w:rPr>
              <w:t xml:space="preserve"> 3)</w:t>
            </w:r>
          </w:p>
        </w:tc>
      </w:tr>
      <w:tr w:rsidR="002A4B8A" w:rsidRPr="00056BF3" w:rsidTr="007E1D78">
        <w:trPr>
          <w:gridAfter w:val="1"/>
          <w:wAfter w:w="8" w:type="dxa"/>
          <w:trHeight w:val="37"/>
        </w:trPr>
        <w:tc>
          <w:tcPr>
            <w:tcW w:w="773" w:type="dxa"/>
            <w:vMerge/>
            <w:vAlign w:val="center"/>
            <w:hideMark/>
          </w:tcPr>
          <w:p w:rsidR="002A4B8A" w:rsidRPr="00056BF3" w:rsidRDefault="002A4B8A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702" w:type="dxa"/>
            <w:vMerge/>
            <w:vAlign w:val="center"/>
            <w:hideMark/>
          </w:tcPr>
          <w:p w:rsidR="002A4B8A" w:rsidRPr="00056BF3" w:rsidRDefault="002A4B8A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2A4B8A" w:rsidRPr="00056BF3" w:rsidRDefault="002A4B8A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A4B8A" w:rsidRPr="00056BF3" w:rsidRDefault="002A4B8A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650" w:type="dxa"/>
            <w:vMerge w:val="restart"/>
            <w:hideMark/>
          </w:tcPr>
          <w:p w:rsidR="002A4B8A" w:rsidRPr="00056BF3" w:rsidRDefault="002A4B8A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всего</w:t>
            </w:r>
          </w:p>
        </w:tc>
        <w:tc>
          <w:tcPr>
            <w:tcW w:w="3024" w:type="dxa"/>
            <w:gridSpan w:val="2"/>
          </w:tcPr>
          <w:p w:rsidR="002A4B8A" w:rsidRPr="00056BF3" w:rsidRDefault="002A4B8A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 xml:space="preserve">из них (из </w:t>
            </w:r>
            <w:r w:rsidR="00345DBE"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rFonts w:eastAsia="Calibri"/>
                <w:sz w:val="20"/>
                <w:lang w:eastAsia="en-US"/>
              </w:rPr>
              <w:t>5)</w:t>
            </w:r>
          </w:p>
          <w:p w:rsidR="002A4B8A" w:rsidRPr="00056BF3" w:rsidRDefault="002A4B8A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3257" w:type="dxa"/>
            <w:gridSpan w:val="5"/>
            <w:hideMark/>
          </w:tcPr>
          <w:p w:rsidR="002A4B8A" w:rsidRPr="00056BF3" w:rsidRDefault="002A4B8A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 xml:space="preserve">из них имеют образование </w:t>
            </w:r>
            <w:r w:rsidR="00345DBE" w:rsidRPr="00056BF3">
              <w:rPr>
                <w:rFonts w:eastAsia="Calibri"/>
                <w:sz w:val="20"/>
                <w:lang w:eastAsia="en-US"/>
              </w:rPr>
              <w:br/>
            </w:r>
            <w:r w:rsidRPr="00056BF3">
              <w:rPr>
                <w:rFonts w:eastAsia="Calibri"/>
                <w:sz w:val="20"/>
                <w:lang w:eastAsia="en-US"/>
              </w:rPr>
              <w:t xml:space="preserve">(из </w:t>
            </w:r>
            <w:r w:rsidR="00345DBE"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rFonts w:eastAsia="Calibri"/>
                <w:sz w:val="20"/>
                <w:lang w:eastAsia="en-US"/>
              </w:rPr>
              <w:t>5)</w:t>
            </w:r>
          </w:p>
        </w:tc>
        <w:tc>
          <w:tcPr>
            <w:tcW w:w="2722" w:type="dxa"/>
            <w:gridSpan w:val="4"/>
            <w:vMerge w:val="restart"/>
            <w:hideMark/>
          </w:tcPr>
          <w:p w:rsidR="002A4B8A" w:rsidRPr="00056BF3" w:rsidRDefault="002A4B8A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 xml:space="preserve">в том числе со стажем работы в библиотеках </w:t>
            </w:r>
            <w:r w:rsidRPr="00056BF3">
              <w:rPr>
                <w:rFonts w:eastAsia="Calibri"/>
                <w:sz w:val="20"/>
                <w:lang w:eastAsia="en-US"/>
              </w:rPr>
              <w:br/>
              <w:t xml:space="preserve">(из </w:t>
            </w:r>
            <w:r w:rsidR="00345DBE"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rFonts w:eastAsia="Calibri"/>
                <w:sz w:val="20"/>
                <w:lang w:eastAsia="en-US"/>
              </w:rPr>
              <w:t>5)</w:t>
            </w:r>
          </w:p>
        </w:tc>
        <w:tc>
          <w:tcPr>
            <w:tcW w:w="2735" w:type="dxa"/>
            <w:gridSpan w:val="4"/>
            <w:vMerge w:val="restart"/>
            <w:hideMark/>
          </w:tcPr>
          <w:p w:rsidR="002A4B8A" w:rsidRPr="00056BF3" w:rsidRDefault="002A4B8A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 xml:space="preserve">в том числе по возрасту </w:t>
            </w:r>
          </w:p>
          <w:p w:rsidR="002A4B8A" w:rsidRPr="00056BF3" w:rsidRDefault="002A4B8A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 xml:space="preserve">(из </w:t>
            </w:r>
            <w:r w:rsidR="00345DBE"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rFonts w:eastAsia="Calibri"/>
                <w:sz w:val="20"/>
                <w:lang w:eastAsia="en-US"/>
              </w:rPr>
              <w:t>5)</w:t>
            </w:r>
          </w:p>
        </w:tc>
      </w:tr>
      <w:tr w:rsidR="002A4B8A" w:rsidRPr="00056BF3" w:rsidTr="00345DBE">
        <w:trPr>
          <w:gridAfter w:val="1"/>
          <w:wAfter w:w="8" w:type="dxa"/>
          <w:trHeight w:val="37"/>
        </w:trPr>
        <w:tc>
          <w:tcPr>
            <w:tcW w:w="773" w:type="dxa"/>
            <w:vMerge/>
            <w:vAlign w:val="center"/>
            <w:hideMark/>
          </w:tcPr>
          <w:p w:rsidR="002A4B8A" w:rsidRPr="00056BF3" w:rsidRDefault="002A4B8A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702" w:type="dxa"/>
            <w:vMerge/>
            <w:vAlign w:val="center"/>
            <w:hideMark/>
          </w:tcPr>
          <w:p w:rsidR="002A4B8A" w:rsidRPr="00056BF3" w:rsidRDefault="002A4B8A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2A4B8A" w:rsidRPr="00056BF3" w:rsidRDefault="002A4B8A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A4B8A" w:rsidRPr="00056BF3" w:rsidRDefault="002A4B8A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650" w:type="dxa"/>
            <w:vMerge/>
            <w:vAlign w:val="center"/>
            <w:hideMark/>
          </w:tcPr>
          <w:p w:rsidR="002A4B8A" w:rsidRPr="00056BF3" w:rsidRDefault="002A4B8A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512" w:type="dxa"/>
            <w:vMerge w:val="restart"/>
          </w:tcPr>
          <w:p w:rsidR="002A4B8A" w:rsidRPr="00056BF3" w:rsidRDefault="002A4B8A" w:rsidP="002A4B8A">
            <w:pPr>
              <w:jc w:val="center"/>
              <w:rPr>
                <w:b/>
                <w:sz w:val="20"/>
                <w:lang w:eastAsia="en-US"/>
              </w:rPr>
            </w:pPr>
            <w:r w:rsidRPr="00056BF3">
              <w:rPr>
                <w:sz w:val="20"/>
              </w:rPr>
              <w:t>прошли пов</w:t>
            </w:r>
            <w:r w:rsidRPr="00056BF3">
              <w:rPr>
                <w:sz w:val="20"/>
              </w:rPr>
              <w:t>ы</w:t>
            </w:r>
            <w:r w:rsidRPr="00056BF3">
              <w:rPr>
                <w:sz w:val="20"/>
              </w:rPr>
              <w:t>шение квал</w:t>
            </w:r>
            <w:r w:rsidRPr="00056BF3">
              <w:rPr>
                <w:sz w:val="20"/>
              </w:rPr>
              <w:t>и</w:t>
            </w:r>
            <w:r w:rsidRPr="00056BF3">
              <w:rPr>
                <w:sz w:val="20"/>
              </w:rPr>
              <w:t>фик</w:t>
            </w:r>
            <w:r w:rsidRPr="00056BF3">
              <w:rPr>
                <w:sz w:val="20"/>
              </w:rPr>
              <w:t>а</w:t>
            </w:r>
            <w:r w:rsidRPr="00056BF3">
              <w:rPr>
                <w:sz w:val="20"/>
              </w:rPr>
              <w:t>ции/переподготовку по библи</w:t>
            </w:r>
            <w:r w:rsidRPr="00056BF3">
              <w:rPr>
                <w:sz w:val="20"/>
              </w:rPr>
              <w:t>о</w:t>
            </w:r>
            <w:r w:rsidRPr="00056BF3">
              <w:rPr>
                <w:sz w:val="20"/>
              </w:rPr>
              <w:t>течно-информацио</w:t>
            </w:r>
            <w:r w:rsidRPr="00056BF3">
              <w:rPr>
                <w:sz w:val="20"/>
              </w:rPr>
              <w:t>н</w:t>
            </w:r>
            <w:r w:rsidRPr="00056BF3">
              <w:rPr>
                <w:sz w:val="20"/>
              </w:rPr>
              <w:t>ной деятельн</w:t>
            </w:r>
            <w:r w:rsidRPr="00056BF3">
              <w:rPr>
                <w:sz w:val="20"/>
              </w:rPr>
              <w:t>о</w:t>
            </w:r>
            <w:r w:rsidRPr="00056BF3">
              <w:rPr>
                <w:sz w:val="20"/>
              </w:rPr>
              <w:t xml:space="preserve">сти </w:t>
            </w:r>
          </w:p>
        </w:tc>
        <w:tc>
          <w:tcPr>
            <w:tcW w:w="1512" w:type="dxa"/>
            <w:vMerge w:val="restart"/>
            <w:hideMark/>
          </w:tcPr>
          <w:p w:rsidR="002A4B8A" w:rsidRPr="00056BF3" w:rsidRDefault="002A4B8A" w:rsidP="00345DBE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прошли обуч</w:t>
            </w:r>
            <w:r w:rsidRPr="00056BF3">
              <w:rPr>
                <w:rFonts w:eastAsia="Calibri"/>
                <w:sz w:val="20"/>
                <w:lang w:eastAsia="en-US"/>
              </w:rPr>
              <w:t>е</w:t>
            </w:r>
            <w:r w:rsidR="00345DBE" w:rsidRPr="00056BF3">
              <w:rPr>
                <w:rFonts w:eastAsia="Calibri"/>
                <w:sz w:val="20"/>
                <w:lang w:eastAsia="en-US"/>
              </w:rPr>
              <w:t>ние</w:t>
            </w:r>
            <w:r w:rsidR="00345DBE" w:rsidRPr="00056BF3">
              <w:rPr>
                <w:rFonts w:eastAsia="Calibri"/>
                <w:sz w:val="20"/>
                <w:lang w:eastAsia="en-US"/>
              </w:rPr>
              <w:br/>
            </w:r>
            <w:r w:rsidRPr="00056BF3">
              <w:rPr>
                <w:rFonts w:eastAsia="Calibri"/>
                <w:sz w:val="20"/>
                <w:lang w:eastAsia="en-US"/>
              </w:rPr>
              <w:t>(и</w:t>
            </w:r>
            <w:r w:rsidRPr="00056BF3">
              <w:rPr>
                <w:rFonts w:eastAsia="Calibri"/>
                <w:sz w:val="20"/>
                <w:lang w:eastAsia="en-US"/>
              </w:rPr>
              <w:t>н</w:t>
            </w:r>
            <w:r w:rsidRPr="00056BF3">
              <w:rPr>
                <w:rFonts w:eastAsia="Calibri"/>
                <w:sz w:val="20"/>
                <w:lang w:eastAsia="en-US"/>
              </w:rPr>
              <w:t>структи-рование) по вопросам, связанным с предоставле-нием услуг инвалидам</w:t>
            </w:r>
          </w:p>
        </w:tc>
        <w:tc>
          <w:tcPr>
            <w:tcW w:w="1635" w:type="dxa"/>
            <w:gridSpan w:val="2"/>
            <w:hideMark/>
          </w:tcPr>
          <w:p w:rsidR="002A4B8A" w:rsidRPr="00056BF3" w:rsidRDefault="002A4B8A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высшее</w:t>
            </w:r>
          </w:p>
        </w:tc>
        <w:tc>
          <w:tcPr>
            <w:tcW w:w="1622" w:type="dxa"/>
            <w:gridSpan w:val="3"/>
            <w:hideMark/>
          </w:tcPr>
          <w:p w:rsidR="002A4B8A" w:rsidRPr="00056BF3" w:rsidRDefault="002A4B8A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 xml:space="preserve">среднее </w:t>
            </w:r>
            <w:r w:rsidRPr="00056BF3">
              <w:rPr>
                <w:rFonts w:eastAsia="Calibri"/>
                <w:sz w:val="20"/>
                <w:lang w:eastAsia="en-US"/>
              </w:rPr>
              <w:br/>
              <w:t>профессионал</w:t>
            </w:r>
            <w:r w:rsidRPr="00056BF3">
              <w:rPr>
                <w:rFonts w:eastAsia="Calibri"/>
                <w:sz w:val="20"/>
                <w:lang w:eastAsia="en-US"/>
              </w:rPr>
              <w:t>ь</w:t>
            </w:r>
            <w:r w:rsidRPr="00056BF3">
              <w:rPr>
                <w:rFonts w:eastAsia="Calibri"/>
                <w:sz w:val="20"/>
                <w:lang w:eastAsia="en-US"/>
              </w:rPr>
              <w:t>ное</w:t>
            </w:r>
          </w:p>
        </w:tc>
        <w:tc>
          <w:tcPr>
            <w:tcW w:w="2722" w:type="dxa"/>
            <w:gridSpan w:val="4"/>
            <w:vMerge/>
            <w:vAlign w:val="center"/>
            <w:hideMark/>
          </w:tcPr>
          <w:p w:rsidR="002A4B8A" w:rsidRPr="00056BF3" w:rsidRDefault="002A4B8A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2735" w:type="dxa"/>
            <w:gridSpan w:val="4"/>
            <w:vMerge/>
            <w:vAlign w:val="center"/>
            <w:hideMark/>
          </w:tcPr>
          <w:p w:rsidR="002A4B8A" w:rsidRPr="00056BF3" w:rsidRDefault="002A4B8A">
            <w:pPr>
              <w:rPr>
                <w:sz w:val="20"/>
                <w:lang w:eastAsia="en-US"/>
              </w:rPr>
            </w:pPr>
          </w:p>
        </w:tc>
      </w:tr>
      <w:tr w:rsidR="002A4B8A" w:rsidRPr="00056BF3" w:rsidTr="00345DBE">
        <w:trPr>
          <w:gridAfter w:val="2"/>
          <w:wAfter w:w="18" w:type="dxa"/>
          <w:trHeight w:val="37"/>
        </w:trPr>
        <w:tc>
          <w:tcPr>
            <w:tcW w:w="773" w:type="dxa"/>
            <w:vMerge/>
            <w:vAlign w:val="center"/>
            <w:hideMark/>
          </w:tcPr>
          <w:p w:rsidR="002A4B8A" w:rsidRPr="00056BF3" w:rsidRDefault="002A4B8A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702" w:type="dxa"/>
            <w:vMerge/>
            <w:vAlign w:val="center"/>
            <w:hideMark/>
          </w:tcPr>
          <w:p w:rsidR="002A4B8A" w:rsidRPr="00056BF3" w:rsidRDefault="002A4B8A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2A4B8A" w:rsidRPr="00056BF3" w:rsidRDefault="002A4B8A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A4B8A" w:rsidRPr="00056BF3" w:rsidRDefault="002A4B8A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650" w:type="dxa"/>
            <w:vMerge/>
            <w:vAlign w:val="center"/>
            <w:hideMark/>
          </w:tcPr>
          <w:p w:rsidR="002A4B8A" w:rsidRPr="00056BF3" w:rsidRDefault="002A4B8A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512" w:type="dxa"/>
            <w:vMerge/>
          </w:tcPr>
          <w:p w:rsidR="002A4B8A" w:rsidRPr="00056BF3" w:rsidRDefault="002A4B8A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512" w:type="dxa"/>
            <w:vMerge/>
            <w:vAlign w:val="center"/>
            <w:hideMark/>
          </w:tcPr>
          <w:p w:rsidR="002A4B8A" w:rsidRPr="00056BF3" w:rsidRDefault="002A4B8A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721" w:type="dxa"/>
            <w:hideMark/>
          </w:tcPr>
          <w:p w:rsidR="002A4B8A" w:rsidRPr="00056BF3" w:rsidRDefault="002A4B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всего</w:t>
            </w:r>
          </w:p>
        </w:tc>
        <w:tc>
          <w:tcPr>
            <w:tcW w:w="913" w:type="dxa"/>
            <w:tcMar>
              <w:left w:w="28" w:type="dxa"/>
              <w:right w:w="28" w:type="dxa"/>
            </w:tcMar>
            <w:hideMark/>
          </w:tcPr>
          <w:p w:rsidR="002A4B8A" w:rsidRPr="00056BF3" w:rsidRDefault="002A4B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 xml:space="preserve">из них библио-течное </w:t>
            </w:r>
            <w:r w:rsidRPr="00056BF3">
              <w:rPr>
                <w:rFonts w:eastAsia="Calibri"/>
                <w:sz w:val="20"/>
                <w:lang w:eastAsia="en-US"/>
              </w:rPr>
              <w:br/>
              <w:t xml:space="preserve">(из </w:t>
            </w:r>
            <w:r w:rsidR="00345DBE" w:rsidRPr="00056BF3">
              <w:rPr>
                <w:rFonts w:eastAsia="Cambria"/>
                <w:sz w:val="20"/>
                <w:lang w:eastAsia="en-US"/>
              </w:rPr>
              <w:t>гр</w:t>
            </w:r>
            <w:r w:rsidR="00345DBE" w:rsidRPr="00056BF3">
              <w:rPr>
                <w:rFonts w:eastAsia="Cambria"/>
                <w:sz w:val="20"/>
                <w:lang w:eastAsia="en-US"/>
              </w:rPr>
              <w:t>а</w:t>
            </w:r>
            <w:r w:rsidR="00345DBE" w:rsidRPr="00056BF3">
              <w:rPr>
                <w:rFonts w:eastAsia="Cambria"/>
                <w:sz w:val="20"/>
                <w:lang w:eastAsia="en-US"/>
              </w:rPr>
              <w:t xml:space="preserve">фы </w:t>
            </w:r>
            <w:r w:rsidRPr="00056BF3">
              <w:rPr>
                <w:rFonts w:eastAsia="Calibri"/>
                <w:sz w:val="20"/>
                <w:lang w:eastAsia="en-US"/>
              </w:rPr>
              <w:t>8)</w:t>
            </w:r>
          </w:p>
        </w:tc>
        <w:tc>
          <w:tcPr>
            <w:tcW w:w="705" w:type="dxa"/>
            <w:hideMark/>
          </w:tcPr>
          <w:p w:rsidR="002A4B8A" w:rsidRPr="00056BF3" w:rsidRDefault="002A4B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всего</w:t>
            </w:r>
          </w:p>
        </w:tc>
        <w:tc>
          <w:tcPr>
            <w:tcW w:w="908" w:type="dxa"/>
            <w:tcMar>
              <w:left w:w="0" w:type="dxa"/>
              <w:right w:w="0" w:type="dxa"/>
            </w:tcMar>
            <w:hideMark/>
          </w:tcPr>
          <w:p w:rsidR="002A4B8A" w:rsidRPr="00056BF3" w:rsidRDefault="002A4B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 xml:space="preserve">из них библио-течное </w:t>
            </w:r>
            <w:r w:rsidRPr="00056BF3">
              <w:rPr>
                <w:rFonts w:eastAsia="Calibri"/>
                <w:sz w:val="20"/>
                <w:lang w:eastAsia="en-US"/>
              </w:rPr>
              <w:br/>
              <w:t xml:space="preserve">(из </w:t>
            </w:r>
            <w:r w:rsidR="00345DBE"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rFonts w:eastAsia="Calibri"/>
                <w:sz w:val="20"/>
                <w:lang w:eastAsia="en-US"/>
              </w:rPr>
              <w:t>10)</w:t>
            </w:r>
          </w:p>
        </w:tc>
        <w:tc>
          <w:tcPr>
            <w:tcW w:w="907" w:type="dxa"/>
            <w:gridSpan w:val="2"/>
            <w:hideMark/>
          </w:tcPr>
          <w:p w:rsidR="002A4B8A" w:rsidRPr="00056BF3" w:rsidRDefault="002A4B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от 0 до 3 лет</w:t>
            </w:r>
          </w:p>
        </w:tc>
        <w:tc>
          <w:tcPr>
            <w:tcW w:w="907" w:type="dxa"/>
            <w:hideMark/>
          </w:tcPr>
          <w:p w:rsidR="002A4B8A" w:rsidRPr="00056BF3" w:rsidRDefault="002A4B8A">
            <w:pPr>
              <w:spacing w:line="200" w:lineRule="exact"/>
              <w:jc w:val="center"/>
              <w:rPr>
                <w:rFonts w:eastAsia="Cambria"/>
                <w:spacing w:val="-4"/>
                <w:sz w:val="20"/>
                <w:lang w:eastAsia="en-US"/>
              </w:rPr>
            </w:pPr>
            <w:r w:rsidRPr="00056BF3">
              <w:rPr>
                <w:rFonts w:eastAsia="Calibri"/>
                <w:spacing w:val="-4"/>
                <w:sz w:val="20"/>
                <w:lang w:eastAsia="en-US"/>
              </w:rPr>
              <w:t>от 3 до 10 лет</w:t>
            </w:r>
          </w:p>
        </w:tc>
        <w:tc>
          <w:tcPr>
            <w:tcW w:w="908" w:type="dxa"/>
            <w:hideMark/>
          </w:tcPr>
          <w:p w:rsidR="002A4B8A" w:rsidRPr="00056BF3" w:rsidRDefault="002A4B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свыше 10 лет</w:t>
            </w:r>
          </w:p>
        </w:tc>
        <w:tc>
          <w:tcPr>
            <w:tcW w:w="907" w:type="dxa"/>
            <w:gridSpan w:val="2"/>
            <w:hideMark/>
          </w:tcPr>
          <w:p w:rsidR="002A4B8A" w:rsidRPr="00056BF3" w:rsidRDefault="002A4B8A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до 30 лет</w:t>
            </w:r>
          </w:p>
        </w:tc>
        <w:tc>
          <w:tcPr>
            <w:tcW w:w="907" w:type="dxa"/>
            <w:hideMark/>
          </w:tcPr>
          <w:p w:rsidR="002A4B8A" w:rsidRPr="00056BF3" w:rsidRDefault="002A4B8A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от 30 до 55 лет</w:t>
            </w:r>
          </w:p>
        </w:tc>
        <w:tc>
          <w:tcPr>
            <w:tcW w:w="921" w:type="dxa"/>
            <w:hideMark/>
          </w:tcPr>
          <w:p w:rsidR="002A4B8A" w:rsidRPr="00056BF3" w:rsidRDefault="002A4B8A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 xml:space="preserve">55 лет </w:t>
            </w:r>
            <w:r w:rsidR="004060F8" w:rsidRPr="00056BF3">
              <w:rPr>
                <w:rFonts w:eastAsia="Calibri"/>
                <w:sz w:val="20"/>
                <w:lang w:val="en-US" w:eastAsia="en-US"/>
              </w:rPr>
              <w:br/>
            </w:r>
            <w:r w:rsidRPr="00056BF3">
              <w:rPr>
                <w:rFonts w:eastAsia="Calibri"/>
                <w:sz w:val="20"/>
                <w:lang w:eastAsia="en-US"/>
              </w:rPr>
              <w:t>и старше</w:t>
            </w:r>
          </w:p>
        </w:tc>
      </w:tr>
      <w:tr w:rsidR="002A4B8A" w:rsidRPr="00056BF3" w:rsidTr="007E1D78">
        <w:trPr>
          <w:gridAfter w:val="2"/>
          <w:wAfter w:w="18" w:type="dxa"/>
          <w:trHeight w:val="37"/>
        </w:trPr>
        <w:tc>
          <w:tcPr>
            <w:tcW w:w="773" w:type="dxa"/>
            <w:vAlign w:val="center"/>
            <w:hideMark/>
          </w:tcPr>
          <w:p w:rsidR="002A4B8A" w:rsidRPr="00056BF3" w:rsidRDefault="002A4B8A" w:rsidP="00345DBE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702" w:type="dxa"/>
            <w:vAlign w:val="center"/>
            <w:hideMark/>
          </w:tcPr>
          <w:p w:rsidR="002A4B8A" w:rsidRPr="00056BF3" w:rsidRDefault="002A4B8A" w:rsidP="00345DBE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:rsidR="002A4B8A" w:rsidRPr="00056BF3" w:rsidRDefault="002A4B8A" w:rsidP="00345DBE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850" w:type="dxa"/>
            <w:vAlign w:val="center"/>
            <w:hideMark/>
          </w:tcPr>
          <w:p w:rsidR="002A4B8A" w:rsidRPr="00056BF3" w:rsidRDefault="002A4B8A" w:rsidP="00345DBE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4</w:t>
            </w:r>
          </w:p>
        </w:tc>
        <w:tc>
          <w:tcPr>
            <w:tcW w:w="650" w:type="dxa"/>
            <w:vAlign w:val="center"/>
            <w:hideMark/>
          </w:tcPr>
          <w:p w:rsidR="002A4B8A" w:rsidRPr="00056BF3" w:rsidRDefault="002A4B8A" w:rsidP="00345DBE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5</w:t>
            </w:r>
          </w:p>
        </w:tc>
        <w:tc>
          <w:tcPr>
            <w:tcW w:w="1512" w:type="dxa"/>
          </w:tcPr>
          <w:p w:rsidR="002A4B8A" w:rsidRPr="00056BF3" w:rsidRDefault="002A4B8A" w:rsidP="00345DB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6</w:t>
            </w:r>
          </w:p>
        </w:tc>
        <w:tc>
          <w:tcPr>
            <w:tcW w:w="1512" w:type="dxa"/>
            <w:vAlign w:val="center"/>
            <w:hideMark/>
          </w:tcPr>
          <w:p w:rsidR="002A4B8A" w:rsidRPr="00056BF3" w:rsidRDefault="002A4B8A" w:rsidP="00345DBE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7</w:t>
            </w:r>
          </w:p>
        </w:tc>
        <w:tc>
          <w:tcPr>
            <w:tcW w:w="721" w:type="dxa"/>
            <w:vAlign w:val="center"/>
            <w:hideMark/>
          </w:tcPr>
          <w:p w:rsidR="002A4B8A" w:rsidRPr="00056BF3" w:rsidRDefault="002A4B8A" w:rsidP="00345DBE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8</w:t>
            </w:r>
          </w:p>
        </w:tc>
        <w:tc>
          <w:tcPr>
            <w:tcW w:w="913" w:type="dxa"/>
            <w:vAlign w:val="center"/>
            <w:hideMark/>
          </w:tcPr>
          <w:p w:rsidR="002A4B8A" w:rsidRPr="00056BF3" w:rsidRDefault="002A4B8A" w:rsidP="00345DBE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9</w:t>
            </w:r>
          </w:p>
        </w:tc>
        <w:tc>
          <w:tcPr>
            <w:tcW w:w="705" w:type="dxa"/>
            <w:vAlign w:val="center"/>
            <w:hideMark/>
          </w:tcPr>
          <w:p w:rsidR="002A4B8A" w:rsidRPr="00056BF3" w:rsidRDefault="002A4B8A" w:rsidP="00345DBE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10</w:t>
            </w:r>
          </w:p>
        </w:tc>
        <w:tc>
          <w:tcPr>
            <w:tcW w:w="908" w:type="dxa"/>
            <w:vAlign w:val="center"/>
            <w:hideMark/>
          </w:tcPr>
          <w:p w:rsidR="002A4B8A" w:rsidRPr="00056BF3" w:rsidRDefault="002A4B8A" w:rsidP="00345DBE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11</w:t>
            </w:r>
          </w:p>
        </w:tc>
        <w:tc>
          <w:tcPr>
            <w:tcW w:w="907" w:type="dxa"/>
            <w:gridSpan w:val="2"/>
            <w:vAlign w:val="center"/>
            <w:hideMark/>
          </w:tcPr>
          <w:p w:rsidR="002A4B8A" w:rsidRPr="00056BF3" w:rsidRDefault="002A4B8A" w:rsidP="00345DBE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12</w:t>
            </w:r>
          </w:p>
        </w:tc>
        <w:tc>
          <w:tcPr>
            <w:tcW w:w="907" w:type="dxa"/>
            <w:vAlign w:val="center"/>
            <w:hideMark/>
          </w:tcPr>
          <w:p w:rsidR="002A4B8A" w:rsidRPr="00056BF3" w:rsidRDefault="002A4B8A" w:rsidP="00345DBE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13</w:t>
            </w:r>
          </w:p>
        </w:tc>
        <w:tc>
          <w:tcPr>
            <w:tcW w:w="908" w:type="dxa"/>
            <w:vAlign w:val="center"/>
            <w:hideMark/>
          </w:tcPr>
          <w:p w:rsidR="002A4B8A" w:rsidRPr="00056BF3" w:rsidRDefault="002A4B8A" w:rsidP="00345DBE">
            <w:pPr>
              <w:jc w:val="center"/>
              <w:rPr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14</w:t>
            </w:r>
          </w:p>
        </w:tc>
        <w:tc>
          <w:tcPr>
            <w:tcW w:w="907" w:type="dxa"/>
            <w:gridSpan w:val="2"/>
            <w:vAlign w:val="center"/>
            <w:hideMark/>
          </w:tcPr>
          <w:p w:rsidR="002A4B8A" w:rsidRPr="00056BF3" w:rsidRDefault="002A4B8A" w:rsidP="00345DBE">
            <w:pPr>
              <w:jc w:val="center"/>
              <w:rPr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15</w:t>
            </w:r>
          </w:p>
        </w:tc>
        <w:tc>
          <w:tcPr>
            <w:tcW w:w="907" w:type="dxa"/>
            <w:vAlign w:val="center"/>
            <w:hideMark/>
          </w:tcPr>
          <w:p w:rsidR="002A4B8A" w:rsidRPr="00056BF3" w:rsidRDefault="002A4B8A" w:rsidP="00345DBE">
            <w:pPr>
              <w:jc w:val="center"/>
              <w:rPr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16</w:t>
            </w:r>
          </w:p>
        </w:tc>
        <w:tc>
          <w:tcPr>
            <w:tcW w:w="921" w:type="dxa"/>
            <w:vAlign w:val="center"/>
            <w:hideMark/>
          </w:tcPr>
          <w:p w:rsidR="002A4B8A" w:rsidRPr="00056BF3" w:rsidRDefault="002A4B8A" w:rsidP="00345DBE">
            <w:pPr>
              <w:jc w:val="center"/>
              <w:rPr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17</w:t>
            </w:r>
          </w:p>
        </w:tc>
      </w:tr>
      <w:tr w:rsidR="002A4B8A" w:rsidRPr="00056BF3" w:rsidTr="007E1D78">
        <w:trPr>
          <w:gridAfter w:val="2"/>
          <w:wAfter w:w="18" w:type="dxa"/>
          <w:trHeight w:val="37"/>
        </w:trPr>
        <w:tc>
          <w:tcPr>
            <w:tcW w:w="773" w:type="dxa"/>
            <w:vAlign w:val="bottom"/>
            <w:hideMark/>
          </w:tcPr>
          <w:p w:rsidR="002A4B8A" w:rsidRPr="00056BF3" w:rsidRDefault="002A4B8A" w:rsidP="00345DBE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19</w:t>
            </w:r>
          </w:p>
        </w:tc>
        <w:tc>
          <w:tcPr>
            <w:tcW w:w="702" w:type="dxa"/>
          </w:tcPr>
          <w:p w:rsidR="002A4B8A" w:rsidRPr="00056BF3" w:rsidRDefault="002A4B8A" w:rsidP="00345DBE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567" w:type="dxa"/>
          </w:tcPr>
          <w:p w:rsidR="002A4B8A" w:rsidRPr="00056BF3" w:rsidRDefault="002A4B8A" w:rsidP="00345DBE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0" w:type="dxa"/>
          </w:tcPr>
          <w:p w:rsidR="002A4B8A" w:rsidRPr="00056BF3" w:rsidRDefault="002A4B8A" w:rsidP="00345DBE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650" w:type="dxa"/>
          </w:tcPr>
          <w:p w:rsidR="002A4B8A" w:rsidRPr="00056BF3" w:rsidRDefault="002A4B8A" w:rsidP="00345DBE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512" w:type="dxa"/>
          </w:tcPr>
          <w:p w:rsidR="002A4B8A" w:rsidRPr="00056BF3" w:rsidRDefault="002A4B8A" w:rsidP="00345DBE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512" w:type="dxa"/>
          </w:tcPr>
          <w:p w:rsidR="002A4B8A" w:rsidRPr="00056BF3" w:rsidRDefault="002A4B8A" w:rsidP="00345DBE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721" w:type="dxa"/>
          </w:tcPr>
          <w:p w:rsidR="002A4B8A" w:rsidRPr="00056BF3" w:rsidRDefault="002A4B8A" w:rsidP="00345DBE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913" w:type="dxa"/>
          </w:tcPr>
          <w:p w:rsidR="002A4B8A" w:rsidRPr="00056BF3" w:rsidRDefault="002A4B8A" w:rsidP="00345DBE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705" w:type="dxa"/>
          </w:tcPr>
          <w:p w:rsidR="002A4B8A" w:rsidRPr="00056BF3" w:rsidRDefault="002A4B8A" w:rsidP="00345DBE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908" w:type="dxa"/>
          </w:tcPr>
          <w:p w:rsidR="002A4B8A" w:rsidRPr="00056BF3" w:rsidRDefault="002A4B8A" w:rsidP="00345DBE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2A4B8A" w:rsidRPr="00056BF3" w:rsidRDefault="002A4B8A" w:rsidP="00345DBE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907" w:type="dxa"/>
            <w:vAlign w:val="center"/>
          </w:tcPr>
          <w:p w:rsidR="002A4B8A" w:rsidRPr="00056BF3" w:rsidRDefault="002A4B8A" w:rsidP="00345DBE">
            <w:pPr>
              <w:rPr>
                <w:rFonts w:eastAsia="Cambria"/>
                <w:spacing w:val="-4"/>
                <w:sz w:val="20"/>
                <w:lang w:eastAsia="en-US"/>
              </w:rPr>
            </w:pPr>
          </w:p>
        </w:tc>
        <w:tc>
          <w:tcPr>
            <w:tcW w:w="908" w:type="dxa"/>
            <w:vAlign w:val="center"/>
          </w:tcPr>
          <w:p w:rsidR="002A4B8A" w:rsidRPr="00056BF3" w:rsidRDefault="002A4B8A" w:rsidP="00345DBE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907" w:type="dxa"/>
            <w:gridSpan w:val="2"/>
          </w:tcPr>
          <w:p w:rsidR="002A4B8A" w:rsidRPr="00056BF3" w:rsidRDefault="002A4B8A" w:rsidP="00345DBE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907" w:type="dxa"/>
          </w:tcPr>
          <w:p w:rsidR="002A4B8A" w:rsidRPr="00056BF3" w:rsidRDefault="002A4B8A" w:rsidP="00345DBE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921" w:type="dxa"/>
          </w:tcPr>
          <w:p w:rsidR="002A4B8A" w:rsidRPr="00056BF3" w:rsidRDefault="002A4B8A" w:rsidP="00345DBE">
            <w:pPr>
              <w:jc w:val="center"/>
              <w:rPr>
                <w:b/>
                <w:sz w:val="20"/>
                <w:lang w:eastAsia="en-US"/>
              </w:rPr>
            </w:pPr>
          </w:p>
        </w:tc>
      </w:tr>
    </w:tbl>
    <w:p w:rsidR="00AB1631" w:rsidRPr="00056BF3" w:rsidRDefault="00AB1631" w:rsidP="001B3650">
      <w:pPr>
        <w:rPr>
          <w:rFonts w:eastAsia="Cambria"/>
          <w:b/>
          <w:szCs w:val="24"/>
        </w:rPr>
      </w:pPr>
    </w:p>
    <w:p w:rsidR="00AB1631" w:rsidRPr="00056BF3" w:rsidRDefault="00AB1631" w:rsidP="00B04524">
      <w:pPr>
        <w:jc w:val="center"/>
        <w:rPr>
          <w:rFonts w:eastAsia="Cambria"/>
          <w:b/>
          <w:szCs w:val="24"/>
        </w:rPr>
      </w:pPr>
    </w:p>
    <w:p w:rsidR="002A4B8A" w:rsidRPr="00056BF3" w:rsidRDefault="002A4B8A" w:rsidP="00B04524">
      <w:pPr>
        <w:jc w:val="center"/>
        <w:rPr>
          <w:rFonts w:eastAsia="Cambria"/>
          <w:b/>
          <w:szCs w:val="24"/>
        </w:rPr>
      </w:pPr>
    </w:p>
    <w:p w:rsidR="002A4B8A" w:rsidRPr="00056BF3" w:rsidRDefault="002A4B8A" w:rsidP="00B04524">
      <w:pPr>
        <w:jc w:val="center"/>
        <w:rPr>
          <w:rFonts w:eastAsia="Cambria"/>
          <w:b/>
          <w:szCs w:val="24"/>
        </w:rPr>
      </w:pPr>
    </w:p>
    <w:p w:rsidR="002A4B8A" w:rsidRPr="00056BF3" w:rsidRDefault="002A4B8A" w:rsidP="00B04524">
      <w:pPr>
        <w:jc w:val="center"/>
        <w:rPr>
          <w:rFonts w:eastAsia="Cambria"/>
          <w:b/>
          <w:szCs w:val="24"/>
        </w:rPr>
      </w:pPr>
    </w:p>
    <w:p w:rsidR="002A4B8A" w:rsidRPr="00056BF3" w:rsidRDefault="002A4B8A" w:rsidP="00B04524">
      <w:pPr>
        <w:jc w:val="center"/>
        <w:rPr>
          <w:rFonts w:eastAsia="Cambria"/>
          <w:b/>
          <w:szCs w:val="24"/>
        </w:rPr>
      </w:pPr>
    </w:p>
    <w:p w:rsidR="00BD0144" w:rsidRPr="00056BF3" w:rsidRDefault="00BD0144" w:rsidP="00B04524">
      <w:pPr>
        <w:jc w:val="center"/>
        <w:rPr>
          <w:rFonts w:eastAsia="Cambria"/>
          <w:b/>
          <w:szCs w:val="24"/>
        </w:rPr>
      </w:pPr>
    </w:p>
    <w:p w:rsidR="00BD0144" w:rsidRPr="00056BF3" w:rsidRDefault="00BD0144" w:rsidP="00B04524">
      <w:pPr>
        <w:jc w:val="center"/>
        <w:rPr>
          <w:rFonts w:eastAsia="Cambria"/>
          <w:b/>
          <w:szCs w:val="24"/>
        </w:rPr>
      </w:pPr>
    </w:p>
    <w:p w:rsidR="00C5634C" w:rsidRPr="00056BF3" w:rsidRDefault="00C5634C" w:rsidP="00B04524">
      <w:pPr>
        <w:jc w:val="center"/>
        <w:rPr>
          <w:rFonts w:eastAsia="Cambria"/>
          <w:b/>
          <w:szCs w:val="24"/>
        </w:rPr>
      </w:pPr>
    </w:p>
    <w:p w:rsidR="00C5634C" w:rsidRPr="00056BF3" w:rsidRDefault="00C5634C" w:rsidP="00B04524">
      <w:pPr>
        <w:jc w:val="center"/>
        <w:rPr>
          <w:rFonts w:eastAsia="Cambria"/>
          <w:b/>
          <w:szCs w:val="24"/>
        </w:rPr>
      </w:pPr>
    </w:p>
    <w:p w:rsidR="00C5634C" w:rsidRPr="00056BF3" w:rsidRDefault="00C5634C" w:rsidP="00B04524">
      <w:pPr>
        <w:jc w:val="center"/>
        <w:rPr>
          <w:rFonts w:eastAsia="Cambria"/>
          <w:b/>
          <w:szCs w:val="24"/>
        </w:rPr>
      </w:pPr>
    </w:p>
    <w:p w:rsidR="00C5634C" w:rsidRPr="00056BF3" w:rsidRDefault="00C5634C" w:rsidP="00B04524">
      <w:pPr>
        <w:jc w:val="center"/>
        <w:rPr>
          <w:rFonts w:eastAsia="Cambria"/>
          <w:b/>
          <w:szCs w:val="24"/>
        </w:rPr>
      </w:pPr>
    </w:p>
    <w:p w:rsidR="00345DBE" w:rsidRPr="00056BF3" w:rsidRDefault="00345DBE" w:rsidP="00B04524">
      <w:pPr>
        <w:jc w:val="center"/>
        <w:rPr>
          <w:rFonts w:eastAsia="Cambria"/>
          <w:b/>
          <w:szCs w:val="24"/>
        </w:rPr>
      </w:pPr>
    </w:p>
    <w:p w:rsidR="00DA64A6" w:rsidRDefault="00DA64A6" w:rsidP="00345DBE">
      <w:pPr>
        <w:spacing w:before="120" w:after="120"/>
        <w:ind w:left="284"/>
        <w:jc w:val="center"/>
        <w:rPr>
          <w:rFonts w:eastAsia="Cambria"/>
          <w:b/>
          <w:szCs w:val="24"/>
        </w:rPr>
      </w:pPr>
    </w:p>
    <w:p w:rsidR="009177A7" w:rsidRPr="00056BF3" w:rsidRDefault="00B04524" w:rsidP="00345DBE">
      <w:pPr>
        <w:spacing w:before="120" w:after="120"/>
        <w:ind w:left="284"/>
        <w:jc w:val="center"/>
        <w:rPr>
          <w:b/>
        </w:rPr>
      </w:pPr>
      <w:r w:rsidRPr="00056BF3">
        <w:rPr>
          <w:rFonts w:eastAsia="Cambria"/>
          <w:b/>
          <w:szCs w:val="24"/>
        </w:rPr>
        <w:t>7. Поступление и использование финансовых средств</w:t>
      </w:r>
      <w:r w:rsidR="009177A7" w:rsidRPr="00056BF3">
        <w:rPr>
          <w:rFonts w:eastAsia="Cambria"/>
          <w:b/>
          <w:szCs w:val="24"/>
        </w:rPr>
        <w:t xml:space="preserve">, </w:t>
      </w:r>
      <w:r w:rsidR="009177A7" w:rsidRPr="00056BF3">
        <w:rPr>
          <w:b/>
          <w:szCs w:val="24"/>
        </w:rPr>
        <w:t xml:space="preserve">тысяча рублей </w:t>
      </w:r>
      <w:r w:rsidR="009177A7" w:rsidRPr="00056BF3">
        <w:rPr>
          <w:b/>
        </w:rPr>
        <w:t>(с одним десятичным знаком)</w:t>
      </w:r>
    </w:p>
    <w:p w:rsidR="00B04524" w:rsidRPr="00056BF3" w:rsidRDefault="00B04524" w:rsidP="00B04524">
      <w:pPr>
        <w:jc w:val="right"/>
        <w:rPr>
          <w:rFonts w:eastAsia="Cambria"/>
          <w:strike/>
          <w:color w:val="FF0000"/>
          <w:sz w:val="20"/>
          <w:lang w:eastAsia="en-US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125"/>
        <w:gridCol w:w="627"/>
        <w:gridCol w:w="1177"/>
        <w:gridCol w:w="2459"/>
        <w:gridCol w:w="1270"/>
        <w:gridCol w:w="999"/>
        <w:gridCol w:w="1128"/>
        <w:gridCol w:w="708"/>
        <w:gridCol w:w="1275"/>
        <w:gridCol w:w="1275"/>
        <w:gridCol w:w="1272"/>
        <w:gridCol w:w="1429"/>
      </w:tblGrid>
      <w:tr w:rsidR="00B04524" w:rsidRPr="00056BF3" w:rsidTr="007E1D78">
        <w:trPr>
          <w:trHeight w:val="238"/>
        </w:trPr>
        <w:tc>
          <w:tcPr>
            <w:tcW w:w="676" w:type="dxa"/>
            <w:vMerge w:val="restart"/>
            <w:hideMark/>
          </w:tcPr>
          <w:p w:rsidR="00B04524" w:rsidRPr="00056BF3" w:rsidRDefault="00B04524" w:rsidP="00762A7A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lastRenderedPageBreak/>
              <w:t>№</w:t>
            </w:r>
            <w:r w:rsidR="00762A7A" w:rsidRPr="00056BF3">
              <w:rPr>
                <w:rFonts w:eastAsia="Calibri"/>
                <w:sz w:val="20"/>
                <w:lang w:eastAsia="en-US"/>
              </w:rPr>
              <w:br/>
            </w:r>
            <w:r w:rsidRPr="00056BF3">
              <w:rPr>
                <w:rFonts w:eastAsia="Calibri"/>
                <w:sz w:val="20"/>
                <w:lang w:eastAsia="en-US"/>
              </w:rPr>
              <w:t>стро-ки</w:t>
            </w:r>
          </w:p>
        </w:tc>
        <w:tc>
          <w:tcPr>
            <w:tcW w:w="112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A3153" w:rsidRPr="00056BF3" w:rsidRDefault="003A3153" w:rsidP="003A3153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bCs/>
                <w:sz w:val="20"/>
              </w:rPr>
              <w:t xml:space="preserve">Поступило за </w:t>
            </w:r>
            <w:r w:rsidR="003D4834" w:rsidRPr="00056BF3">
              <w:rPr>
                <w:bCs/>
                <w:sz w:val="20"/>
              </w:rPr>
              <w:br/>
            </w:r>
            <w:r w:rsidRPr="00056BF3">
              <w:rPr>
                <w:bCs/>
                <w:sz w:val="20"/>
              </w:rPr>
              <w:t>отче</w:t>
            </w:r>
            <w:r w:rsidRPr="00056BF3">
              <w:rPr>
                <w:bCs/>
                <w:sz w:val="20"/>
              </w:rPr>
              <w:t>т</w:t>
            </w:r>
            <w:r w:rsidRPr="00056BF3">
              <w:rPr>
                <w:bCs/>
                <w:sz w:val="20"/>
              </w:rPr>
              <w:t>ный пер</w:t>
            </w:r>
            <w:r w:rsidRPr="00056BF3">
              <w:rPr>
                <w:bCs/>
                <w:sz w:val="20"/>
              </w:rPr>
              <w:t>и</w:t>
            </w:r>
            <w:r w:rsidRPr="00056BF3">
              <w:rPr>
                <w:bCs/>
                <w:sz w:val="20"/>
              </w:rPr>
              <w:t>од, всего</w:t>
            </w:r>
            <w:r w:rsidR="003D4834" w:rsidRPr="00056BF3">
              <w:rPr>
                <w:bCs/>
                <w:sz w:val="20"/>
              </w:rPr>
              <w:br/>
            </w:r>
            <w:r w:rsidRPr="00056BF3">
              <w:rPr>
                <w:bCs/>
                <w:sz w:val="20"/>
              </w:rPr>
              <w:t>(су</w:t>
            </w:r>
            <w:r w:rsidRPr="00056BF3">
              <w:rPr>
                <w:bCs/>
                <w:sz w:val="20"/>
              </w:rPr>
              <w:t>м</w:t>
            </w:r>
            <w:r w:rsidRPr="00056BF3">
              <w:rPr>
                <w:bCs/>
                <w:sz w:val="20"/>
              </w:rPr>
              <w:t>ма</w:t>
            </w:r>
            <w:r w:rsidR="003D4834" w:rsidRPr="00056BF3">
              <w:rPr>
                <w:bCs/>
                <w:sz w:val="20"/>
              </w:rPr>
              <w:br/>
            </w:r>
            <w:r w:rsidR="00345DBE" w:rsidRPr="00056BF3">
              <w:rPr>
                <w:bCs/>
                <w:sz w:val="20"/>
              </w:rPr>
              <w:t>граф</w:t>
            </w:r>
            <w:r w:rsidRPr="00056BF3">
              <w:rPr>
                <w:bCs/>
                <w:sz w:val="20"/>
              </w:rPr>
              <w:t xml:space="preserve"> 3, 8, 9)</w:t>
            </w:r>
          </w:p>
        </w:tc>
        <w:tc>
          <w:tcPr>
            <w:tcW w:w="13619" w:type="dxa"/>
            <w:gridSpan w:val="11"/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 xml:space="preserve">из них (из </w:t>
            </w:r>
            <w:r w:rsidR="00345DBE"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rFonts w:eastAsia="Calibri"/>
                <w:sz w:val="20"/>
                <w:lang w:eastAsia="en-US"/>
              </w:rPr>
              <w:t>2)</w:t>
            </w:r>
          </w:p>
        </w:tc>
      </w:tr>
      <w:tr w:rsidR="00B04524" w:rsidRPr="00056BF3" w:rsidTr="007E1D78">
        <w:trPr>
          <w:trHeight w:val="476"/>
        </w:trPr>
        <w:tc>
          <w:tcPr>
            <w:tcW w:w="676" w:type="dxa"/>
            <w:vMerge/>
            <w:vAlign w:val="center"/>
            <w:hideMark/>
          </w:tcPr>
          <w:p w:rsidR="00B04524" w:rsidRPr="00056BF3" w:rsidRDefault="00B04524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04524" w:rsidRPr="00056BF3" w:rsidRDefault="00B04524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532" w:type="dxa"/>
            <w:gridSpan w:val="5"/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бюджетные ассигнования учредителя</w:t>
            </w:r>
          </w:p>
        </w:tc>
        <w:tc>
          <w:tcPr>
            <w:tcW w:w="1128" w:type="dxa"/>
            <w:vMerge w:val="restart"/>
            <w:hideMark/>
          </w:tcPr>
          <w:p w:rsidR="00B04524" w:rsidRPr="00056BF3" w:rsidRDefault="00B04524" w:rsidP="00345DBE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 xml:space="preserve">финанси-рование из </w:t>
            </w:r>
            <w:r w:rsidR="003D4834" w:rsidRPr="00056BF3">
              <w:rPr>
                <w:rFonts w:eastAsia="Calibri"/>
                <w:sz w:val="20"/>
                <w:lang w:eastAsia="en-US"/>
              </w:rPr>
              <w:br/>
            </w:r>
            <w:r w:rsidRPr="00056BF3">
              <w:rPr>
                <w:rFonts w:eastAsia="Calibri"/>
                <w:sz w:val="20"/>
                <w:lang w:eastAsia="en-US"/>
              </w:rPr>
              <w:t>бюдж</w:t>
            </w:r>
            <w:r w:rsidRPr="00056BF3">
              <w:rPr>
                <w:rFonts w:eastAsia="Calibri"/>
                <w:sz w:val="20"/>
                <w:lang w:eastAsia="en-US"/>
              </w:rPr>
              <w:t>е</w:t>
            </w:r>
            <w:r w:rsidRPr="00056BF3">
              <w:rPr>
                <w:rFonts w:eastAsia="Calibri"/>
                <w:sz w:val="20"/>
                <w:lang w:eastAsia="en-US"/>
              </w:rPr>
              <w:t>тов</w:t>
            </w:r>
            <w:r w:rsidR="00345DBE" w:rsidRPr="00056BF3">
              <w:rPr>
                <w:rFonts w:eastAsia="Calibri"/>
                <w:sz w:val="20"/>
                <w:lang w:eastAsia="en-US"/>
              </w:rPr>
              <w:br/>
            </w:r>
            <w:r w:rsidRPr="00056BF3">
              <w:rPr>
                <w:rFonts w:eastAsia="Calibri"/>
                <w:sz w:val="20"/>
                <w:lang w:eastAsia="en-US"/>
              </w:rPr>
              <w:t>других уровней</w:t>
            </w:r>
          </w:p>
        </w:tc>
        <w:tc>
          <w:tcPr>
            <w:tcW w:w="5959" w:type="dxa"/>
            <w:gridSpan w:val="5"/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поступления от оказания услуг (выполнения работ) на платной основе и от иной приносящей доход деятельности</w:t>
            </w:r>
          </w:p>
        </w:tc>
      </w:tr>
      <w:tr w:rsidR="00120CFE" w:rsidRPr="00056BF3" w:rsidTr="007E1D78">
        <w:trPr>
          <w:cantSplit/>
          <w:trHeight w:val="289"/>
        </w:trPr>
        <w:tc>
          <w:tcPr>
            <w:tcW w:w="676" w:type="dxa"/>
            <w:vMerge/>
            <w:vAlign w:val="center"/>
            <w:hideMark/>
          </w:tcPr>
          <w:p w:rsidR="00120CFE" w:rsidRPr="00056BF3" w:rsidRDefault="00120CFE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120CFE" w:rsidRPr="00056BF3" w:rsidRDefault="00120CFE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27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20CFE" w:rsidRPr="00056BF3" w:rsidRDefault="00120CFE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всего</w:t>
            </w:r>
          </w:p>
        </w:tc>
        <w:tc>
          <w:tcPr>
            <w:tcW w:w="5905" w:type="dxa"/>
            <w:gridSpan w:val="4"/>
            <w:hideMark/>
          </w:tcPr>
          <w:p w:rsidR="00120CFE" w:rsidRPr="00056BF3" w:rsidRDefault="00DA64A6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из них (из графы</w:t>
            </w:r>
            <w:r w:rsidR="00120CFE" w:rsidRPr="00056BF3">
              <w:rPr>
                <w:sz w:val="20"/>
              </w:rPr>
              <w:t xml:space="preserve"> 3)</w:t>
            </w:r>
          </w:p>
        </w:tc>
        <w:tc>
          <w:tcPr>
            <w:tcW w:w="1128" w:type="dxa"/>
            <w:vMerge/>
            <w:vAlign w:val="center"/>
            <w:hideMark/>
          </w:tcPr>
          <w:p w:rsidR="00120CFE" w:rsidRPr="00056BF3" w:rsidRDefault="00120CFE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08" w:type="dxa"/>
            <w:vMerge w:val="restart"/>
            <w:hideMark/>
          </w:tcPr>
          <w:p w:rsidR="00120CFE" w:rsidRPr="00056BF3" w:rsidRDefault="00120CFE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sz w:val="20"/>
              </w:rPr>
              <w:t>всего</w:t>
            </w:r>
          </w:p>
        </w:tc>
        <w:tc>
          <w:tcPr>
            <w:tcW w:w="3822" w:type="dxa"/>
            <w:gridSpan w:val="3"/>
            <w:hideMark/>
          </w:tcPr>
          <w:p w:rsidR="00120CFE" w:rsidRPr="00056BF3" w:rsidRDefault="00120CFE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 xml:space="preserve">в том числе (из </w:t>
            </w:r>
            <w:r w:rsidR="00345DBE"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</w:rPr>
              <w:t>9)</w:t>
            </w:r>
          </w:p>
        </w:tc>
        <w:tc>
          <w:tcPr>
            <w:tcW w:w="142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20CFE" w:rsidRPr="00056BF3" w:rsidRDefault="00120CFE" w:rsidP="00120CFE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из них</w:t>
            </w:r>
          </w:p>
          <w:p w:rsidR="00120CFE" w:rsidRPr="00056BF3" w:rsidRDefault="00120CFE" w:rsidP="00120CFE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 xml:space="preserve">(из </w:t>
            </w:r>
            <w:r w:rsidR="00345DBE"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</w:rPr>
              <w:t>12) п</w:t>
            </w:r>
            <w:r w:rsidRPr="00056BF3">
              <w:rPr>
                <w:sz w:val="20"/>
              </w:rPr>
              <w:t>о</w:t>
            </w:r>
            <w:r w:rsidRPr="00056BF3">
              <w:rPr>
                <w:sz w:val="20"/>
              </w:rPr>
              <w:t xml:space="preserve">ступления </w:t>
            </w:r>
            <w:r w:rsidR="00DA64A6">
              <w:rPr>
                <w:sz w:val="20"/>
              </w:rPr>
              <w:br/>
            </w:r>
            <w:r w:rsidRPr="00056BF3">
              <w:rPr>
                <w:sz w:val="20"/>
              </w:rPr>
              <w:t xml:space="preserve">от сдачи </w:t>
            </w:r>
            <w:r w:rsidRPr="00056BF3">
              <w:rPr>
                <w:sz w:val="20"/>
              </w:rPr>
              <w:br/>
              <w:t xml:space="preserve">имущества </w:t>
            </w:r>
          </w:p>
          <w:p w:rsidR="00120CFE" w:rsidRPr="00056BF3" w:rsidRDefault="00120CFE" w:rsidP="00A146BF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в аренду</w:t>
            </w:r>
          </w:p>
        </w:tc>
      </w:tr>
      <w:tr w:rsidR="00120CFE" w:rsidRPr="00056BF3" w:rsidTr="007E1D78">
        <w:trPr>
          <w:cantSplit/>
          <w:trHeight w:val="2048"/>
        </w:trPr>
        <w:tc>
          <w:tcPr>
            <w:tcW w:w="676" w:type="dxa"/>
            <w:vMerge/>
            <w:vAlign w:val="center"/>
            <w:hideMark/>
          </w:tcPr>
          <w:p w:rsidR="00120CFE" w:rsidRPr="00056BF3" w:rsidRDefault="00120CFE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120CFE" w:rsidRPr="00056BF3" w:rsidRDefault="00120CFE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120CFE" w:rsidRPr="00056BF3" w:rsidRDefault="00120CFE">
            <w:pPr>
              <w:rPr>
                <w:sz w:val="20"/>
              </w:rPr>
            </w:pPr>
          </w:p>
        </w:tc>
        <w:tc>
          <w:tcPr>
            <w:tcW w:w="117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20CFE" w:rsidRPr="00056BF3" w:rsidRDefault="00120CFE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субсидий на финансовое обеспече-ние выпо</w:t>
            </w:r>
            <w:r w:rsidRPr="00056BF3">
              <w:rPr>
                <w:sz w:val="20"/>
              </w:rPr>
              <w:t>л</w:t>
            </w:r>
            <w:r w:rsidRPr="00056BF3">
              <w:rPr>
                <w:sz w:val="20"/>
              </w:rPr>
              <w:t>нения гос</w:t>
            </w:r>
            <w:r w:rsidRPr="00056BF3">
              <w:rPr>
                <w:sz w:val="20"/>
              </w:rPr>
              <w:t>у</w:t>
            </w:r>
            <w:r w:rsidRPr="00056BF3">
              <w:rPr>
                <w:sz w:val="20"/>
              </w:rPr>
              <w:t>дарственн</w:t>
            </w:r>
            <w:r w:rsidRPr="00056BF3">
              <w:rPr>
                <w:sz w:val="20"/>
              </w:rPr>
              <w:t>о</w:t>
            </w:r>
            <w:r w:rsidRPr="00056BF3">
              <w:rPr>
                <w:sz w:val="20"/>
              </w:rPr>
              <w:t>го (муниц</w:t>
            </w:r>
            <w:r w:rsidRPr="00056BF3">
              <w:rPr>
                <w:sz w:val="20"/>
              </w:rPr>
              <w:t>и</w:t>
            </w:r>
            <w:r w:rsidRPr="00056BF3">
              <w:rPr>
                <w:sz w:val="20"/>
              </w:rPr>
              <w:t>пальн</w:t>
            </w:r>
            <w:r w:rsidRPr="00056BF3">
              <w:rPr>
                <w:sz w:val="20"/>
              </w:rPr>
              <w:t>о</w:t>
            </w:r>
            <w:r w:rsidRPr="00056BF3">
              <w:rPr>
                <w:sz w:val="20"/>
              </w:rPr>
              <w:t xml:space="preserve">го) задания (средств бюджетной сметы) </w:t>
            </w:r>
          </w:p>
        </w:tc>
        <w:tc>
          <w:tcPr>
            <w:tcW w:w="2459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20CFE" w:rsidRPr="00056BF3" w:rsidRDefault="004060F8" w:rsidP="004060F8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субсидий,</w:t>
            </w:r>
            <w:r w:rsidR="00120CFE" w:rsidRPr="00056BF3">
              <w:rPr>
                <w:sz w:val="20"/>
              </w:rPr>
              <w:t xml:space="preserve">представляемых </w:t>
            </w:r>
            <w:r w:rsidR="00120CFE" w:rsidRPr="00056BF3">
              <w:rPr>
                <w:sz w:val="20"/>
              </w:rPr>
              <w:br/>
              <w:t>в соо</w:t>
            </w:r>
            <w:r w:rsidR="00120CFE" w:rsidRPr="00056BF3">
              <w:rPr>
                <w:sz w:val="20"/>
              </w:rPr>
              <w:t>т</w:t>
            </w:r>
            <w:r w:rsidR="00120CFE" w:rsidRPr="00056BF3">
              <w:rPr>
                <w:sz w:val="20"/>
              </w:rPr>
              <w:t xml:space="preserve">ветствии </w:t>
            </w:r>
            <w:r w:rsidR="00120CFE" w:rsidRPr="00056BF3">
              <w:rPr>
                <w:sz w:val="20"/>
              </w:rPr>
              <w:br/>
              <w:t>с абз</w:t>
            </w:r>
            <w:r w:rsidR="008B18A7" w:rsidRPr="00056BF3">
              <w:rPr>
                <w:sz w:val="20"/>
              </w:rPr>
              <w:t>ацем</w:t>
            </w:r>
            <w:r w:rsidR="00120CFE" w:rsidRPr="00056BF3">
              <w:rPr>
                <w:sz w:val="20"/>
              </w:rPr>
              <w:t xml:space="preserve"> 2 п</w:t>
            </w:r>
            <w:r w:rsidR="008B18A7" w:rsidRPr="00056BF3">
              <w:rPr>
                <w:sz w:val="20"/>
              </w:rPr>
              <w:t>ункта</w:t>
            </w:r>
            <w:r w:rsidR="00120CFE" w:rsidRPr="00056BF3">
              <w:rPr>
                <w:sz w:val="20"/>
              </w:rPr>
              <w:t xml:space="preserve"> 1 </w:t>
            </w:r>
            <w:r w:rsidRPr="00056BF3">
              <w:rPr>
                <w:sz w:val="20"/>
              </w:rPr>
              <w:br/>
            </w:r>
            <w:r w:rsidR="00120CFE" w:rsidRPr="00056BF3">
              <w:rPr>
                <w:sz w:val="20"/>
              </w:rPr>
              <w:t>ст</w:t>
            </w:r>
            <w:r w:rsidR="008B18A7" w:rsidRPr="00056BF3">
              <w:rPr>
                <w:sz w:val="20"/>
              </w:rPr>
              <w:t>атьи</w:t>
            </w:r>
            <w:r w:rsidR="00DA64A6">
              <w:rPr>
                <w:sz w:val="20"/>
              </w:rPr>
              <w:t xml:space="preserve"> 78.</w:t>
            </w:r>
            <w:r w:rsidR="00120CFE" w:rsidRPr="00056BF3">
              <w:rPr>
                <w:sz w:val="20"/>
              </w:rPr>
              <w:t>1 Бюджетного кодекса Российской Фед</w:t>
            </w:r>
            <w:r w:rsidR="00120CFE" w:rsidRPr="00056BF3">
              <w:rPr>
                <w:sz w:val="20"/>
              </w:rPr>
              <w:t>е</w:t>
            </w:r>
            <w:r w:rsidR="00120CFE" w:rsidRPr="00056BF3">
              <w:rPr>
                <w:sz w:val="20"/>
              </w:rPr>
              <w:t>рации</w:t>
            </w:r>
          </w:p>
        </w:tc>
        <w:tc>
          <w:tcPr>
            <w:tcW w:w="127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20CFE" w:rsidRPr="00056BF3" w:rsidRDefault="00120CFE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 xml:space="preserve">субсидий </w:t>
            </w:r>
            <w:r w:rsidR="00DA64A6">
              <w:rPr>
                <w:sz w:val="20"/>
              </w:rPr>
              <w:br/>
            </w:r>
            <w:r w:rsidRPr="00056BF3">
              <w:rPr>
                <w:sz w:val="20"/>
              </w:rPr>
              <w:t>на осущест</w:t>
            </w:r>
            <w:r w:rsidRPr="00056BF3">
              <w:rPr>
                <w:sz w:val="20"/>
              </w:rPr>
              <w:t>в</w:t>
            </w:r>
            <w:r w:rsidR="00DA64A6">
              <w:rPr>
                <w:sz w:val="20"/>
              </w:rPr>
              <w:t>ле</w:t>
            </w:r>
            <w:r w:rsidRPr="00056BF3">
              <w:rPr>
                <w:sz w:val="20"/>
              </w:rPr>
              <w:t xml:space="preserve">ние </w:t>
            </w:r>
            <w:r w:rsidRPr="00056BF3">
              <w:rPr>
                <w:sz w:val="20"/>
              </w:rPr>
              <w:br/>
              <w:t>кап</w:t>
            </w:r>
            <w:r w:rsidRPr="00056BF3">
              <w:rPr>
                <w:sz w:val="20"/>
              </w:rPr>
              <w:t>и</w:t>
            </w:r>
            <w:r w:rsidRPr="00056BF3">
              <w:rPr>
                <w:sz w:val="20"/>
              </w:rPr>
              <w:t>тальных вложений</w:t>
            </w:r>
          </w:p>
        </w:tc>
        <w:tc>
          <w:tcPr>
            <w:tcW w:w="999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20CFE" w:rsidRPr="00056BF3" w:rsidRDefault="00C15F57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грантов в форме субси</w:t>
            </w:r>
            <w:r w:rsidR="00120CFE" w:rsidRPr="00056BF3">
              <w:rPr>
                <w:sz w:val="20"/>
              </w:rPr>
              <w:t xml:space="preserve">дий </w:t>
            </w:r>
          </w:p>
        </w:tc>
        <w:tc>
          <w:tcPr>
            <w:tcW w:w="112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0CFE" w:rsidRPr="00056BF3" w:rsidRDefault="00120CFE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0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0CFE" w:rsidRPr="00056BF3" w:rsidRDefault="00120CFE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20CFE" w:rsidRPr="00056BF3" w:rsidRDefault="00120CFE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 xml:space="preserve">от основных видов </w:t>
            </w:r>
            <w:r w:rsidRPr="00056BF3">
              <w:rPr>
                <w:sz w:val="20"/>
              </w:rPr>
              <w:br/>
              <w:t>уставной деятельности</w:t>
            </w: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20CFE" w:rsidRPr="00056BF3" w:rsidRDefault="00120CFE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 xml:space="preserve">благотвори-тельные </w:t>
            </w:r>
            <w:r w:rsidRPr="00056BF3">
              <w:rPr>
                <w:sz w:val="20"/>
              </w:rPr>
              <w:br/>
              <w:t xml:space="preserve">и </w:t>
            </w:r>
            <w:r w:rsidRPr="00056BF3">
              <w:rPr>
                <w:sz w:val="20"/>
              </w:rPr>
              <w:br/>
              <w:t>спонсо</w:t>
            </w:r>
            <w:r w:rsidRPr="00056BF3">
              <w:rPr>
                <w:sz w:val="20"/>
              </w:rPr>
              <w:t>р</w:t>
            </w:r>
            <w:r w:rsidRPr="00056BF3">
              <w:rPr>
                <w:sz w:val="20"/>
              </w:rPr>
              <w:t>ские вклады</w:t>
            </w:r>
          </w:p>
        </w:tc>
        <w:tc>
          <w:tcPr>
            <w:tcW w:w="1272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20CFE" w:rsidRPr="00056BF3" w:rsidRDefault="00120CFE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 xml:space="preserve">поступления от иной </w:t>
            </w:r>
            <w:r w:rsidRPr="00056BF3">
              <w:rPr>
                <w:sz w:val="20"/>
              </w:rPr>
              <w:br/>
              <w:t xml:space="preserve">приносящей доход </w:t>
            </w:r>
            <w:r w:rsidRPr="00056BF3">
              <w:rPr>
                <w:sz w:val="20"/>
              </w:rPr>
              <w:br/>
              <w:t>де</w:t>
            </w:r>
            <w:r w:rsidRPr="00056BF3">
              <w:rPr>
                <w:sz w:val="20"/>
              </w:rPr>
              <w:t>я</w:t>
            </w:r>
            <w:r w:rsidRPr="00056BF3">
              <w:rPr>
                <w:sz w:val="20"/>
              </w:rPr>
              <w:t>тельности</w:t>
            </w:r>
          </w:p>
        </w:tc>
        <w:tc>
          <w:tcPr>
            <w:tcW w:w="1429" w:type="dxa"/>
            <w:vMerge/>
            <w:hideMark/>
          </w:tcPr>
          <w:p w:rsidR="00120CFE" w:rsidRPr="00056BF3" w:rsidRDefault="00120CFE">
            <w:pPr>
              <w:spacing w:line="200" w:lineRule="exact"/>
              <w:jc w:val="center"/>
              <w:rPr>
                <w:sz w:val="20"/>
              </w:rPr>
            </w:pPr>
          </w:p>
        </w:tc>
      </w:tr>
      <w:tr w:rsidR="00B04524" w:rsidRPr="00056BF3" w:rsidTr="007E1D78">
        <w:trPr>
          <w:trHeight w:val="221"/>
        </w:trPr>
        <w:tc>
          <w:tcPr>
            <w:tcW w:w="676" w:type="dxa"/>
            <w:vAlign w:val="center"/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1125" w:type="dxa"/>
            <w:vAlign w:val="center"/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627" w:type="dxa"/>
            <w:vAlign w:val="center"/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1177" w:type="dxa"/>
            <w:vAlign w:val="center"/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4</w:t>
            </w:r>
          </w:p>
        </w:tc>
        <w:tc>
          <w:tcPr>
            <w:tcW w:w="2459" w:type="dxa"/>
            <w:vAlign w:val="center"/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5</w:t>
            </w:r>
          </w:p>
        </w:tc>
        <w:tc>
          <w:tcPr>
            <w:tcW w:w="1270" w:type="dxa"/>
            <w:vAlign w:val="center"/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6</w:t>
            </w:r>
          </w:p>
        </w:tc>
        <w:tc>
          <w:tcPr>
            <w:tcW w:w="999" w:type="dxa"/>
            <w:vAlign w:val="center"/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7</w:t>
            </w:r>
          </w:p>
        </w:tc>
        <w:tc>
          <w:tcPr>
            <w:tcW w:w="1128" w:type="dxa"/>
            <w:vAlign w:val="center"/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8</w:t>
            </w:r>
          </w:p>
        </w:tc>
        <w:tc>
          <w:tcPr>
            <w:tcW w:w="708" w:type="dxa"/>
            <w:vAlign w:val="center"/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9</w:t>
            </w:r>
          </w:p>
        </w:tc>
        <w:tc>
          <w:tcPr>
            <w:tcW w:w="1275" w:type="dxa"/>
            <w:vAlign w:val="center"/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10</w:t>
            </w:r>
          </w:p>
        </w:tc>
        <w:tc>
          <w:tcPr>
            <w:tcW w:w="1275" w:type="dxa"/>
            <w:vAlign w:val="center"/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11</w:t>
            </w:r>
          </w:p>
        </w:tc>
        <w:tc>
          <w:tcPr>
            <w:tcW w:w="1272" w:type="dxa"/>
            <w:vAlign w:val="center"/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12</w:t>
            </w:r>
          </w:p>
        </w:tc>
        <w:tc>
          <w:tcPr>
            <w:tcW w:w="1429" w:type="dxa"/>
            <w:vAlign w:val="center"/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13</w:t>
            </w:r>
          </w:p>
        </w:tc>
      </w:tr>
      <w:tr w:rsidR="00B04524" w:rsidRPr="00056BF3" w:rsidTr="007E1D78">
        <w:trPr>
          <w:trHeight w:val="238"/>
        </w:trPr>
        <w:tc>
          <w:tcPr>
            <w:tcW w:w="676" w:type="dxa"/>
            <w:vAlign w:val="center"/>
            <w:hideMark/>
          </w:tcPr>
          <w:p w:rsidR="00B04524" w:rsidRPr="00056BF3" w:rsidRDefault="000C5809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20</w:t>
            </w:r>
          </w:p>
        </w:tc>
        <w:tc>
          <w:tcPr>
            <w:tcW w:w="1125" w:type="dxa"/>
            <w:vAlign w:val="center"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27" w:type="dxa"/>
            <w:vAlign w:val="center"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77" w:type="dxa"/>
            <w:vAlign w:val="center"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459" w:type="dxa"/>
            <w:vAlign w:val="center"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270" w:type="dxa"/>
            <w:vAlign w:val="center"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99" w:type="dxa"/>
            <w:vAlign w:val="center"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28" w:type="dxa"/>
            <w:vAlign w:val="center"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272" w:type="dxa"/>
            <w:vAlign w:val="center"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29" w:type="dxa"/>
            <w:vAlign w:val="center"/>
          </w:tcPr>
          <w:p w:rsidR="00B04524" w:rsidRPr="00056BF3" w:rsidRDefault="00B04524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</w:tbl>
    <w:p w:rsidR="00B04524" w:rsidRPr="00056BF3" w:rsidRDefault="00B04524" w:rsidP="00B04524">
      <w:pPr>
        <w:rPr>
          <w:b/>
          <w:szCs w:val="24"/>
        </w:rPr>
      </w:pPr>
    </w:p>
    <w:p w:rsidR="00B04524" w:rsidRPr="00056BF3" w:rsidRDefault="00B04524" w:rsidP="00B04524">
      <w:pPr>
        <w:rPr>
          <w:b/>
          <w:szCs w:val="24"/>
        </w:rPr>
      </w:pPr>
    </w:p>
    <w:p w:rsidR="00B04524" w:rsidRPr="00056BF3" w:rsidRDefault="00B04524" w:rsidP="00B04524">
      <w:pPr>
        <w:tabs>
          <w:tab w:val="left" w:pos="956"/>
        </w:tabs>
        <w:rPr>
          <w:b/>
          <w:sz w:val="20"/>
          <w:szCs w:val="24"/>
        </w:rPr>
      </w:pPr>
    </w:p>
    <w:tbl>
      <w:tblPr>
        <w:tblW w:w="153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1530"/>
        <w:gridCol w:w="851"/>
        <w:gridCol w:w="2127"/>
        <w:gridCol w:w="1134"/>
        <w:gridCol w:w="1844"/>
        <w:gridCol w:w="850"/>
        <w:gridCol w:w="2127"/>
        <w:gridCol w:w="709"/>
        <w:gridCol w:w="1277"/>
        <w:gridCol w:w="1877"/>
      </w:tblGrid>
      <w:tr w:rsidR="00B04524" w:rsidRPr="00056BF3" w:rsidTr="00B04524">
        <w:tc>
          <w:tcPr>
            <w:tcW w:w="9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4524" w:rsidRPr="00056BF3" w:rsidRDefault="00B04524" w:rsidP="00762A7A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№</w:t>
            </w:r>
            <w:r w:rsidR="00762A7A" w:rsidRPr="00056BF3">
              <w:rPr>
                <w:sz w:val="20"/>
              </w:rPr>
              <w:br/>
            </w:r>
            <w:r w:rsidRPr="00056BF3">
              <w:rPr>
                <w:sz w:val="20"/>
              </w:rPr>
              <w:t>строки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4524" w:rsidRPr="00056BF3" w:rsidRDefault="00B04524" w:rsidP="00762A7A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Израсходовано за отчетный период,</w:t>
            </w:r>
            <w:r w:rsidR="00762A7A" w:rsidRPr="00056BF3">
              <w:rPr>
                <w:sz w:val="20"/>
              </w:rPr>
              <w:br/>
            </w:r>
            <w:r w:rsidRPr="00056BF3">
              <w:rPr>
                <w:sz w:val="20"/>
              </w:rPr>
              <w:t>всего</w:t>
            </w:r>
          </w:p>
        </w:tc>
        <w:tc>
          <w:tcPr>
            <w:tcW w:w="127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из них (</w:t>
            </w:r>
            <w:r w:rsidR="00F4594F"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</w:rPr>
              <w:t>14)</w:t>
            </w:r>
          </w:p>
        </w:tc>
      </w:tr>
      <w:tr w:rsidR="00B04524" w:rsidRPr="00056BF3" w:rsidTr="00B04524"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524" w:rsidRPr="00056BF3" w:rsidRDefault="00B04524">
            <w:pPr>
              <w:rPr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524" w:rsidRPr="00056BF3" w:rsidRDefault="00B04524">
            <w:pPr>
              <w:rPr>
                <w:sz w:val="20"/>
              </w:rPr>
            </w:pPr>
          </w:p>
        </w:tc>
        <w:tc>
          <w:tcPr>
            <w:tcW w:w="5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расходы на оплату труда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4524" w:rsidRPr="00056BF3" w:rsidRDefault="00B04524" w:rsidP="00F4594F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расходы на капитальный</w:t>
            </w:r>
            <w:r w:rsidR="00F4594F" w:rsidRPr="00056BF3">
              <w:rPr>
                <w:sz w:val="20"/>
              </w:rPr>
              <w:br/>
            </w:r>
            <w:r w:rsidRPr="00056BF3">
              <w:rPr>
                <w:sz w:val="20"/>
              </w:rPr>
              <w:t>ремонт</w:t>
            </w:r>
            <w:r w:rsidR="009C3F42" w:rsidRPr="00056BF3">
              <w:rPr>
                <w:sz w:val="20"/>
              </w:rPr>
              <w:t xml:space="preserve"> и</w:t>
            </w:r>
            <w:r w:rsidRPr="00056BF3">
              <w:rPr>
                <w:sz w:val="20"/>
              </w:rPr>
              <w:t xml:space="preserve"> </w:t>
            </w:r>
            <w:r w:rsidR="00455022" w:rsidRPr="00056BF3">
              <w:rPr>
                <w:sz w:val="20"/>
              </w:rPr>
              <w:t xml:space="preserve">реконструкцию </w:t>
            </w:r>
          </w:p>
        </w:tc>
        <w:tc>
          <w:tcPr>
            <w:tcW w:w="38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4524" w:rsidRPr="00056BF3" w:rsidRDefault="00B04524" w:rsidP="00F4594F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 xml:space="preserve">расходы на приобретение </w:t>
            </w:r>
            <w:r w:rsidR="00F4594F" w:rsidRPr="00056BF3">
              <w:rPr>
                <w:sz w:val="20"/>
              </w:rPr>
              <w:br/>
            </w:r>
            <w:r w:rsidRPr="00056BF3">
              <w:rPr>
                <w:sz w:val="20"/>
              </w:rPr>
              <w:t>(замену) оборудования</w:t>
            </w:r>
          </w:p>
        </w:tc>
      </w:tr>
      <w:tr w:rsidR="00B04524" w:rsidRPr="00056BF3" w:rsidTr="00B04524">
        <w:trPr>
          <w:cantSplit/>
          <w:trHeight w:val="262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524" w:rsidRPr="00056BF3" w:rsidRDefault="00B04524">
            <w:pPr>
              <w:rPr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524" w:rsidRPr="00056BF3" w:rsidRDefault="00B04524">
            <w:pPr>
              <w:rPr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всего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 xml:space="preserve">из них за счет средств, полученных </w:t>
            </w:r>
            <w:r w:rsidRPr="00056BF3">
              <w:rPr>
                <w:sz w:val="20"/>
              </w:rPr>
              <w:br/>
              <w:t xml:space="preserve">от оказания услуг (выполнения работ) на платной основе </w:t>
            </w:r>
            <w:r w:rsidR="00272DA9" w:rsidRPr="00056BF3">
              <w:rPr>
                <w:sz w:val="20"/>
              </w:rPr>
              <w:br/>
            </w:r>
            <w:r w:rsidRPr="00056BF3">
              <w:rPr>
                <w:sz w:val="20"/>
              </w:rPr>
              <w:t>и от иной принос</w:t>
            </w:r>
            <w:r w:rsidRPr="00056BF3">
              <w:rPr>
                <w:sz w:val="20"/>
              </w:rPr>
              <w:t>я</w:t>
            </w:r>
            <w:r w:rsidRPr="00056BF3">
              <w:rPr>
                <w:sz w:val="20"/>
              </w:rPr>
              <w:t>щей доход деятельн</w:t>
            </w:r>
            <w:r w:rsidRPr="00056BF3">
              <w:rPr>
                <w:sz w:val="20"/>
              </w:rPr>
              <w:t>о</w:t>
            </w:r>
            <w:r w:rsidRPr="00056BF3">
              <w:rPr>
                <w:sz w:val="20"/>
              </w:rPr>
              <w:t xml:space="preserve">сти </w:t>
            </w:r>
            <w:r w:rsidRPr="00056BF3">
              <w:rPr>
                <w:sz w:val="20"/>
              </w:rPr>
              <w:br/>
              <w:t xml:space="preserve">(из </w:t>
            </w:r>
            <w:r w:rsidR="00762A7A"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</w:rPr>
              <w:t xml:space="preserve">15)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 xml:space="preserve">из них </w:t>
            </w:r>
            <w:r w:rsidR="00272DA9" w:rsidRPr="00056BF3">
              <w:rPr>
                <w:sz w:val="20"/>
              </w:rPr>
              <w:br/>
            </w:r>
            <w:r w:rsidRPr="00056BF3">
              <w:rPr>
                <w:sz w:val="20"/>
              </w:rPr>
              <w:t xml:space="preserve">на оплату труда </w:t>
            </w:r>
            <w:r w:rsidRPr="00056BF3">
              <w:rPr>
                <w:sz w:val="20"/>
              </w:rPr>
              <w:br/>
              <w:t xml:space="preserve">основного персонала </w:t>
            </w:r>
            <w:r w:rsidRPr="00056BF3">
              <w:rPr>
                <w:sz w:val="20"/>
              </w:rPr>
              <w:br/>
              <w:t xml:space="preserve">(из </w:t>
            </w:r>
            <w:r w:rsidR="00762A7A"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</w:rPr>
              <w:t>15)</w:t>
            </w:r>
          </w:p>
        </w:tc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 xml:space="preserve">из них за счет средств, </w:t>
            </w:r>
            <w:r w:rsidR="00B47B48" w:rsidRPr="00056BF3">
              <w:rPr>
                <w:sz w:val="20"/>
              </w:rPr>
              <w:br/>
            </w:r>
            <w:r w:rsidRPr="00056BF3">
              <w:rPr>
                <w:sz w:val="20"/>
              </w:rPr>
              <w:t>получе</w:t>
            </w:r>
            <w:r w:rsidRPr="00056BF3">
              <w:rPr>
                <w:sz w:val="20"/>
              </w:rPr>
              <w:t>н</w:t>
            </w:r>
            <w:r w:rsidRPr="00056BF3">
              <w:rPr>
                <w:sz w:val="20"/>
              </w:rPr>
              <w:t xml:space="preserve">ных </w:t>
            </w:r>
            <w:r w:rsidRPr="00056BF3">
              <w:rPr>
                <w:sz w:val="20"/>
              </w:rPr>
              <w:br/>
              <w:t xml:space="preserve">от оказания услуг (выполнения </w:t>
            </w:r>
            <w:r w:rsidR="00B47B48" w:rsidRPr="00056BF3">
              <w:rPr>
                <w:sz w:val="20"/>
              </w:rPr>
              <w:br/>
            </w:r>
            <w:r w:rsidRPr="00056BF3">
              <w:rPr>
                <w:sz w:val="20"/>
              </w:rPr>
              <w:t>р</w:t>
            </w:r>
            <w:r w:rsidRPr="00056BF3">
              <w:rPr>
                <w:sz w:val="20"/>
              </w:rPr>
              <w:t>а</w:t>
            </w:r>
            <w:r w:rsidRPr="00056BF3">
              <w:rPr>
                <w:sz w:val="20"/>
              </w:rPr>
              <w:t xml:space="preserve">бот) на платной основе и от иной приносящей доход деятельности </w:t>
            </w:r>
            <w:r w:rsidRPr="00056BF3">
              <w:rPr>
                <w:sz w:val="20"/>
              </w:rPr>
              <w:br/>
              <w:t xml:space="preserve">(из </w:t>
            </w:r>
            <w:r w:rsidR="00762A7A"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</w:rPr>
              <w:t>17)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всего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 xml:space="preserve">из них за счет средств, полученных </w:t>
            </w:r>
            <w:r w:rsidRPr="00056BF3">
              <w:rPr>
                <w:sz w:val="20"/>
              </w:rPr>
              <w:br/>
              <w:t xml:space="preserve">от оказания услуг (выполнения работ) на платной основе </w:t>
            </w:r>
            <w:r w:rsidR="00DA64A6">
              <w:rPr>
                <w:sz w:val="20"/>
              </w:rPr>
              <w:br/>
            </w:r>
            <w:r w:rsidRPr="00056BF3">
              <w:rPr>
                <w:sz w:val="20"/>
              </w:rPr>
              <w:t xml:space="preserve">и от иной приносящей доход деятельности </w:t>
            </w:r>
            <w:r w:rsidRPr="00056BF3">
              <w:rPr>
                <w:sz w:val="20"/>
              </w:rPr>
              <w:br/>
              <w:t xml:space="preserve">(из </w:t>
            </w:r>
            <w:r w:rsidR="00762A7A"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</w:rPr>
              <w:t>19)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всего</w:t>
            </w:r>
          </w:p>
        </w:tc>
        <w:tc>
          <w:tcPr>
            <w:tcW w:w="3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 xml:space="preserve">из них (из </w:t>
            </w:r>
            <w:r w:rsidR="00F4594F"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</w:rPr>
              <w:t>21)</w:t>
            </w:r>
          </w:p>
        </w:tc>
      </w:tr>
      <w:tr w:rsidR="00B04524" w:rsidRPr="00056BF3" w:rsidTr="004060F8">
        <w:trPr>
          <w:cantSplit/>
          <w:trHeight w:val="1773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524" w:rsidRPr="00056BF3" w:rsidRDefault="00B04524">
            <w:pPr>
              <w:rPr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524" w:rsidRPr="00056BF3" w:rsidRDefault="00B04524">
            <w:pPr>
              <w:rPr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524" w:rsidRPr="00056BF3" w:rsidRDefault="00B04524">
            <w:pPr>
              <w:rPr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524" w:rsidRPr="00056BF3" w:rsidRDefault="00B04524">
            <w:pPr>
              <w:rPr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524" w:rsidRPr="00056BF3" w:rsidRDefault="00B04524">
            <w:pPr>
              <w:rPr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4524" w:rsidRPr="00056BF3" w:rsidRDefault="00B04524">
            <w:pPr>
              <w:rPr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524" w:rsidRPr="00056BF3" w:rsidRDefault="00B04524">
            <w:pPr>
              <w:rPr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524" w:rsidRPr="00056BF3" w:rsidRDefault="00B04524">
            <w:pPr>
              <w:rPr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524" w:rsidRPr="00056BF3" w:rsidRDefault="00B04524">
            <w:pPr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для улу</w:t>
            </w:r>
            <w:r w:rsidRPr="00056BF3">
              <w:rPr>
                <w:sz w:val="20"/>
              </w:rPr>
              <w:t>ч</w:t>
            </w:r>
            <w:r w:rsidRPr="00056BF3">
              <w:rPr>
                <w:sz w:val="20"/>
              </w:rPr>
              <w:t>шения условий доступн</w:t>
            </w:r>
            <w:r w:rsidRPr="00056BF3">
              <w:rPr>
                <w:sz w:val="20"/>
              </w:rPr>
              <w:t>о</w:t>
            </w:r>
            <w:r w:rsidRPr="00056BF3">
              <w:rPr>
                <w:sz w:val="20"/>
              </w:rPr>
              <w:t>сти для инвал</w:t>
            </w:r>
            <w:r w:rsidRPr="00056BF3">
              <w:rPr>
                <w:sz w:val="20"/>
              </w:rPr>
              <w:t>и</w:t>
            </w:r>
            <w:r w:rsidRPr="00056BF3">
              <w:rPr>
                <w:sz w:val="20"/>
              </w:rPr>
              <w:t xml:space="preserve">дов </w:t>
            </w:r>
            <w:r w:rsidRPr="00056BF3">
              <w:rPr>
                <w:sz w:val="20"/>
              </w:rPr>
              <w:br/>
              <w:t>и лиц с ОВЗ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 xml:space="preserve">за счет средств, полученных </w:t>
            </w:r>
            <w:r w:rsidRPr="00056BF3">
              <w:rPr>
                <w:sz w:val="20"/>
              </w:rPr>
              <w:br/>
              <w:t>от оказания услуг (выполнения р</w:t>
            </w:r>
            <w:r w:rsidRPr="00056BF3">
              <w:rPr>
                <w:sz w:val="20"/>
              </w:rPr>
              <w:t>а</w:t>
            </w:r>
            <w:r w:rsidRPr="00056BF3">
              <w:rPr>
                <w:sz w:val="20"/>
              </w:rPr>
              <w:t xml:space="preserve">бот) на платной основе и от иной приносящей доход деятельности </w:t>
            </w:r>
          </w:p>
        </w:tc>
      </w:tr>
      <w:tr w:rsidR="00B04524" w:rsidRPr="00056BF3" w:rsidTr="00B04524"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1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15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16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18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19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21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22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23</w:t>
            </w:r>
          </w:p>
        </w:tc>
      </w:tr>
      <w:tr w:rsidR="00B04524" w:rsidRPr="00056BF3" w:rsidTr="00B04524"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4524" w:rsidRPr="00056BF3" w:rsidRDefault="000C5809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20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</w:p>
        </w:tc>
      </w:tr>
    </w:tbl>
    <w:p w:rsidR="00B04524" w:rsidRPr="00056BF3" w:rsidRDefault="00B04524" w:rsidP="00B04524">
      <w:pPr>
        <w:rPr>
          <w:b/>
          <w:sz w:val="20"/>
          <w:szCs w:val="24"/>
        </w:rPr>
      </w:pPr>
    </w:p>
    <w:p w:rsidR="002A4B8A" w:rsidRPr="00056BF3" w:rsidRDefault="002A4B8A" w:rsidP="00B04524">
      <w:pPr>
        <w:rPr>
          <w:b/>
          <w:sz w:val="20"/>
          <w:szCs w:val="24"/>
        </w:rPr>
      </w:pPr>
    </w:p>
    <w:p w:rsidR="002A4B8A" w:rsidRPr="00056BF3" w:rsidRDefault="002A4B8A" w:rsidP="00B04524">
      <w:pPr>
        <w:rPr>
          <w:b/>
          <w:sz w:val="20"/>
          <w:szCs w:val="24"/>
        </w:rPr>
      </w:pPr>
    </w:p>
    <w:p w:rsidR="007E1D78" w:rsidRPr="00056BF3" w:rsidRDefault="007E1D78" w:rsidP="00B04524">
      <w:pPr>
        <w:rPr>
          <w:b/>
          <w:sz w:val="20"/>
          <w:szCs w:val="24"/>
        </w:rPr>
      </w:pPr>
    </w:p>
    <w:p w:rsidR="002A4B8A" w:rsidRPr="00056BF3" w:rsidRDefault="002A4B8A" w:rsidP="00B04524">
      <w:pPr>
        <w:rPr>
          <w:b/>
          <w:sz w:val="20"/>
          <w:szCs w:val="24"/>
        </w:rPr>
      </w:pPr>
    </w:p>
    <w:p w:rsidR="00B04524" w:rsidRPr="00056BF3" w:rsidRDefault="00B04524" w:rsidP="00B04524">
      <w:pPr>
        <w:rPr>
          <w:b/>
          <w:sz w:val="20"/>
          <w:szCs w:val="24"/>
        </w:rPr>
      </w:pPr>
    </w:p>
    <w:tbl>
      <w:tblPr>
        <w:tblW w:w="153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083"/>
        <w:gridCol w:w="2127"/>
        <w:gridCol w:w="2978"/>
        <w:gridCol w:w="1134"/>
        <w:gridCol w:w="3119"/>
        <w:gridCol w:w="851"/>
        <w:gridCol w:w="3011"/>
      </w:tblGrid>
      <w:tr w:rsidR="00B04524" w:rsidRPr="00056BF3" w:rsidTr="00B04524">
        <w:tc>
          <w:tcPr>
            <w:tcW w:w="10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№</w:t>
            </w:r>
          </w:p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строки</w:t>
            </w:r>
          </w:p>
        </w:tc>
        <w:tc>
          <w:tcPr>
            <w:tcW w:w="142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из них (</w:t>
            </w:r>
            <w:r w:rsidR="00F4594F"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</w:rPr>
              <w:t>14)</w:t>
            </w:r>
          </w:p>
        </w:tc>
      </w:tr>
      <w:tr w:rsidR="00B04524" w:rsidRPr="00056BF3" w:rsidTr="00B04524"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524" w:rsidRPr="00056BF3" w:rsidRDefault="00B04524">
            <w:pPr>
              <w:rPr>
                <w:sz w:val="20"/>
              </w:rPr>
            </w:pPr>
          </w:p>
        </w:tc>
        <w:tc>
          <w:tcPr>
            <w:tcW w:w="61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на комплектование фонда</w:t>
            </w: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на организацию и проведение мероприятий</w:t>
            </w:r>
          </w:p>
        </w:tc>
        <w:tc>
          <w:tcPr>
            <w:tcW w:w="3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 xml:space="preserve">на информатизацию библиотечной </w:t>
            </w:r>
            <w:r w:rsidR="00B47B48" w:rsidRPr="00056BF3">
              <w:rPr>
                <w:sz w:val="20"/>
              </w:rPr>
              <w:br/>
            </w:r>
            <w:r w:rsidRPr="00056BF3">
              <w:rPr>
                <w:sz w:val="20"/>
              </w:rPr>
              <w:t>деятельности, в том числе создание</w:t>
            </w:r>
            <w:r w:rsidR="00B47B48" w:rsidRPr="00056BF3">
              <w:rPr>
                <w:sz w:val="20"/>
              </w:rPr>
              <w:br/>
            </w:r>
            <w:r w:rsidRPr="00056BF3">
              <w:rPr>
                <w:sz w:val="20"/>
              </w:rPr>
              <w:lastRenderedPageBreak/>
              <w:t xml:space="preserve"> эле</w:t>
            </w:r>
            <w:r w:rsidRPr="00056BF3">
              <w:rPr>
                <w:sz w:val="20"/>
              </w:rPr>
              <w:t>к</w:t>
            </w:r>
            <w:r w:rsidRPr="00056BF3">
              <w:rPr>
                <w:sz w:val="20"/>
              </w:rPr>
              <w:t>тронных каталогов и оцифровку библи</w:t>
            </w:r>
            <w:r w:rsidRPr="00056BF3">
              <w:rPr>
                <w:sz w:val="20"/>
              </w:rPr>
              <w:t>о</w:t>
            </w:r>
            <w:r w:rsidRPr="00056BF3">
              <w:rPr>
                <w:sz w:val="20"/>
              </w:rPr>
              <w:t>течного фонда</w:t>
            </w:r>
          </w:p>
        </w:tc>
      </w:tr>
      <w:tr w:rsidR="00B04524" w:rsidRPr="00056BF3" w:rsidTr="00F4594F"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524" w:rsidRPr="00056BF3" w:rsidRDefault="00B04524">
            <w:pPr>
              <w:rPr>
                <w:sz w:val="20"/>
              </w:rPr>
            </w:pPr>
          </w:p>
        </w:tc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всего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 xml:space="preserve">из них на подписку </w:t>
            </w:r>
            <w:r w:rsidRPr="00056BF3">
              <w:rPr>
                <w:sz w:val="20"/>
              </w:rPr>
              <w:br/>
              <w:t xml:space="preserve">на доступ к удаленным сетевым ресурсам </w:t>
            </w:r>
            <w:r w:rsidRPr="00056BF3">
              <w:rPr>
                <w:sz w:val="20"/>
              </w:rPr>
              <w:br/>
              <w:t xml:space="preserve">(из </w:t>
            </w:r>
            <w:r w:rsidR="00F4594F"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</w:rPr>
              <w:t>24)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 xml:space="preserve">из них за счет средств, </w:t>
            </w:r>
            <w:r w:rsidR="00B47B48" w:rsidRPr="00056BF3">
              <w:rPr>
                <w:sz w:val="20"/>
              </w:rPr>
              <w:br/>
            </w:r>
            <w:r w:rsidRPr="00056BF3">
              <w:rPr>
                <w:sz w:val="20"/>
              </w:rPr>
              <w:t>полученных от оказания услуг (в</w:t>
            </w:r>
            <w:r w:rsidRPr="00056BF3">
              <w:rPr>
                <w:sz w:val="20"/>
              </w:rPr>
              <w:t>ы</w:t>
            </w:r>
            <w:r w:rsidRPr="00056BF3">
              <w:rPr>
                <w:sz w:val="20"/>
              </w:rPr>
              <w:t xml:space="preserve">полнения работ) на платной основе и от иной приносящей доход деятельности (из </w:t>
            </w:r>
            <w:r w:rsidR="00F4594F"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="004A0245">
              <w:rPr>
                <w:sz w:val="20"/>
              </w:rPr>
              <w:t>24</w:t>
            </w:r>
            <w:r w:rsidRPr="00056BF3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всего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из них за счет средств, получе</w:t>
            </w:r>
            <w:r w:rsidRPr="00056BF3">
              <w:rPr>
                <w:sz w:val="20"/>
              </w:rPr>
              <w:t>н</w:t>
            </w:r>
            <w:r w:rsidRPr="00056BF3">
              <w:rPr>
                <w:sz w:val="20"/>
              </w:rPr>
              <w:t xml:space="preserve">ных от оказания услуг </w:t>
            </w:r>
            <w:r w:rsidR="00B47B48" w:rsidRPr="00056BF3">
              <w:rPr>
                <w:sz w:val="20"/>
              </w:rPr>
              <w:br/>
            </w:r>
            <w:r w:rsidRPr="00056BF3">
              <w:rPr>
                <w:sz w:val="20"/>
              </w:rPr>
              <w:t>(выполн</w:t>
            </w:r>
            <w:r w:rsidRPr="00056BF3">
              <w:rPr>
                <w:sz w:val="20"/>
              </w:rPr>
              <w:t>е</w:t>
            </w:r>
            <w:r w:rsidRPr="00056BF3">
              <w:rPr>
                <w:sz w:val="20"/>
              </w:rPr>
              <w:t>ния работ) на платной основе и от иной приносящей доход де</w:t>
            </w:r>
            <w:r w:rsidRPr="00056BF3">
              <w:rPr>
                <w:sz w:val="20"/>
              </w:rPr>
              <w:t>я</w:t>
            </w:r>
            <w:r w:rsidRPr="00056BF3">
              <w:rPr>
                <w:sz w:val="20"/>
              </w:rPr>
              <w:t xml:space="preserve">тельности (из </w:t>
            </w:r>
            <w:r w:rsidR="00F4594F"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</w:rPr>
              <w:t>27)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всего</w:t>
            </w:r>
          </w:p>
        </w:tc>
        <w:tc>
          <w:tcPr>
            <w:tcW w:w="3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из них за счет средств, получе</w:t>
            </w:r>
            <w:r w:rsidRPr="00056BF3">
              <w:rPr>
                <w:sz w:val="20"/>
              </w:rPr>
              <w:t>н</w:t>
            </w:r>
            <w:r w:rsidRPr="00056BF3">
              <w:rPr>
                <w:sz w:val="20"/>
              </w:rPr>
              <w:t>ных от оказания услуг</w:t>
            </w:r>
            <w:r w:rsidR="004433B3" w:rsidRPr="00056BF3">
              <w:rPr>
                <w:sz w:val="20"/>
              </w:rPr>
              <w:br/>
            </w:r>
            <w:r w:rsidRPr="00056BF3">
              <w:rPr>
                <w:sz w:val="20"/>
              </w:rPr>
              <w:t xml:space="preserve"> (выпо</w:t>
            </w:r>
            <w:r w:rsidRPr="00056BF3">
              <w:rPr>
                <w:sz w:val="20"/>
              </w:rPr>
              <w:t>л</w:t>
            </w:r>
            <w:r w:rsidRPr="00056BF3">
              <w:rPr>
                <w:sz w:val="20"/>
              </w:rPr>
              <w:t xml:space="preserve">нения работ) на платной основе и от иной приносящей доход деятельности (из </w:t>
            </w:r>
            <w:r w:rsidR="00F4594F"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</w:rPr>
              <w:t>29)</w:t>
            </w:r>
          </w:p>
        </w:tc>
      </w:tr>
      <w:tr w:rsidR="00B04524" w:rsidRPr="00056BF3" w:rsidTr="00B04524"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1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25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27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28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29</w:t>
            </w:r>
          </w:p>
        </w:tc>
        <w:tc>
          <w:tcPr>
            <w:tcW w:w="3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30</w:t>
            </w:r>
          </w:p>
        </w:tc>
      </w:tr>
      <w:tr w:rsidR="00B04524" w:rsidRPr="00056BF3" w:rsidTr="00B04524"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C5809" w:rsidRPr="00056BF3" w:rsidRDefault="000C5809" w:rsidP="000C5809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20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3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524" w:rsidRPr="00056BF3" w:rsidRDefault="00B04524">
            <w:pPr>
              <w:spacing w:line="200" w:lineRule="exact"/>
              <w:jc w:val="center"/>
              <w:rPr>
                <w:sz w:val="20"/>
              </w:rPr>
            </w:pPr>
          </w:p>
        </w:tc>
      </w:tr>
    </w:tbl>
    <w:p w:rsidR="001A7551" w:rsidRPr="00056BF3" w:rsidRDefault="001A7551" w:rsidP="00B04524">
      <w:pPr>
        <w:spacing w:after="120"/>
        <w:jc w:val="center"/>
        <w:rPr>
          <w:b/>
          <w:sz w:val="26"/>
          <w:szCs w:val="26"/>
        </w:rPr>
      </w:pPr>
    </w:p>
    <w:tbl>
      <w:tblPr>
        <w:tblW w:w="0" w:type="auto"/>
        <w:tblInd w:w="1210" w:type="dxa"/>
        <w:tblLayout w:type="fixed"/>
        <w:tblLook w:val="04A0" w:firstRow="1" w:lastRow="0" w:firstColumn="1" w:lastColumn="0" w:noHBand="0" w:noVBand="1"/>
      </w:tblPr>
      <w:tblGrid>
        <w:gridCol w:w="3969"/>
        <w:gridCol w:w="142"/>
        <w:gridCol w:w="2410"/>
        <w:gridCol w:w="283"/>
        <w:gridCol w:w="2552"/>
        <w:gridCol w:w="142"/>
        <w:gridCol w:w="283"/>
        <w:gridCol w:w="2442"/>
        <w:gridCol w:w="142"/>
      </w:tblGrid>
      <w:tr w:rsidR="001A7551" w:rsidRPr="00056BF3" w:rsidTr="001A7551">
        <w:trPr>
          <w:gridAfter w:val="1"/>
          <w:wAfter w:w="142" w:type="dxa"/>
          <w:cantSplit/>
          <w:tblHeader/>
        </w:trPr>
        <w:tc>
          <w:tcPr>
            <w:tcW w:w="3969" w:type="dxa"/>
            <w:hideMark/>
          </w:tcPr>
          <w:p w:rsidR="001A7551" w:rsidRPr="00056BF3" w:rsidRDefault="001A7551" w:rsidP="001A7551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056BF3">
              <w:rPr>
                <w:sz w:val="20"/>
                <w:szCs w:val="24"/>
              </w:rPr>
              <w:t>Должностное лицо, ответственное за</w:t>
            </w:r>
          </w:p>
          <w:p w:rsidR="001A7551" w:rsidRPr="00056BF3" w:rsidRDefault="001A7551" w:rsidP="001A7551">
            <w:pPr>
              <w:spacing w:line="200" w:lineRule="exact"/>
              <w:jc w:val="both"/>
              <w:rPr>
                <w:sz w:val="20"/>
                <w:szCs w:val="24"/>
              </w:rPr>
            </w:pPr>
            <w:r w:rsidRPr="00056BF3">
              <w:rPr>
                <w:sz w:val="20"/>
                <w:szCs w:val="24"/>
              </w:rPr>
              <w:t xml:space="preserve">предоставление первичных статистических данных (лицо, уполномоченное </w:t>
            </w:r>
            <w:r w:rsidRPr="00056BF3">
              <w:rPr>
                <w:sz w:val="20"/>
                <w:szCs w:val="24"/>
              </w:rPr>
              <w:br/>
              <w:t>предоста</w:t>
            </w:r>
            <w:r w:rsidRPr="00056BF3">
              <w:rPr>
                <w:sz w:val="20"/>
                <w:szCs w:val="24"/>
              </w:rPr>
              <w:t>в</w:t>
            </w:r>
            <w:r w:rsidRPr="00056BF3">
              <w:rPr>
                <w:sz w:val="20"/>
                <w:szCs w:val="24"/>
              </w:rPr>
              <w:t>лять первичные статистические данные от имени юридического лица)</w:t>
            </w:r>
          </w:p>
        </w:tc>
        <w:tc>
          <w:tcPr>
            <w:tcW w:w="5387" w:type="dxa"/>
            <w:gridSpan w:val="4"/>
          </w:tcPr>
          <w:p w:rsidR="001A7551" w:rsidRPr="00056BF3" w:rsidRDefault="001A7551" w:rsidP="001A7551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867" w:type="dxa"/>
            <w:gridSpan w:val="3"/>
          </w:tcPr>
          <w:p w:rsidR="001A7551" w:rsidRPr="00056BF3" w:rsidRDefault="001A7551" w:rsidP="001A7551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</w:tr>
      <w:tr w:rsidR="001A7551" w:rsidRPr="00056BF3" w:rsidTr="001A7551">
        <w:trPr>
          <w:cantSplit/>
          <w:tblHeader/>
        </w:trPr>
        <w:tc>
          <w:tcPr>
            <w:tcW w:w="4111" w:type="dxa"/>
            <w:gridSpan w:val="2"/>
          </w:tcPr>
          <w:p w:rsidR="001A7551" w:rsidRPr="00056BF3" w:rsidRDefault="001A7551" w:rsidP="001A7551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7551" w:rsidRPr="00056BF3" w:rsidRDefault="001A7551" w:rsidP="001A7551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056BF3">
              <w:rPr>
                <w:sz w:val="20"/>
                <w:szCs w:val="24"/>
              </w:rPr>
              <w:t>(должность)</w:t>
            </w:r>
          </w:p>
          <w:p w:rsidR="001A7551" w:rsidRPr="00056BF3" w:rsidRDefault="001A7551" w:rsidP="001A7551">
            <w:pPr>
              <w:spacing w:line="200" w:lineRule="exact"/>
              <w:ind w:left="2124"/>
              <w:jc w:val="center"/>
              <w:rPr>
                <w:sz w:val="20"/>
                <w:szCs w:val="24"/>
              </w:rPr>
            </w:pPr>
          </w:p>
        </w:tc>
        <w:tc>
          <w:tcPr>
            <w:tcW w:w="283" w:type="dxa"/>
          </w:tcPr>
          <w:p w:rsidR="001A7551" w:rsidRPr="00056BF3" w:rsidRDefault="001A7551" w:rsidP="001A7551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7551" w:rsidRPr="00056BF3" w:rsidRDefault="001A7551" w:rsidP="001A7551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056BF3">
              <w:rPr>
                <w:sz w:val="20"/>
                <w:szCs w:val="24"/>
              </w:rPr>
              <w:t>(Ф.И.О.)</w:t>
            </w:r>
          </w:p>
          <w:p w:rsidR="001A7551" w:rsidRPr="00056BF3" w:rsidRDefault="001A7551" w:rsidP="001A7551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83" w:type="dxa"/>
          </w:tcPr>
          <w:p w:rsidR="001A7551" w:rsidRPr="00056BF3" w:rsidRDefault="001A7551" w:rsidP="001A7551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A7551" w:rsidRPr="00056BF3" w:rsidRDefault="001A7551" w:rsidP="001A7551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056BF3">
              <w:rPr>
                <w:sz w:val="20"/>
                <w:szCs w:val="24"/>
              </w:rPr>
              <w:t>(подпись)</w:t>
            </w:r>
          </w:p>
        </w:tc>
      </w:tr>
      <w:tr w:rsidR="001A7551" w:rsidRPr="00056BF3" w:rsidTr="001A7551">
        <w:trPr>
          <w:cantSplit/>
          <w:trHeight w:val="235"/>
          <w:tblHeader/>
        </w:trPr>
        <w:tc>
          <w:tcPr>
            <w:tcW w:w="4111" w:type="dxa"/>
            <w:gridSpan w:val="2"/>
          </w:tcPr>
          <w:p w:rsidR="001A7551" w:rsidRPr="00056BF3" w:rsidRDefault="001A7551" w:rsidP="001A7551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hideMark/>
          </w:tcPr>
          <w:p w:rsidR="001A7551" w:rsidRPr="00056BF3" w:rsidRDefault="001A7551" w:rsidP="001A7551">
            <w:pPr>
              <w:jc w:val="both"/>
              <w:rPr>
                <w:sz w:val="20"/>
                <w:szCs w:val="24"/>
              </w:rPr>
            </w:pPr>
            <w:r w:rsidRPr="00056BF3">
              <w:rPr>
                <w:sz w:val="20"/>
                <w:szCs w:val="24"/>
              </w:rPr>
              <w:t>_____________________</w:t>
            </w:r>
          </w:p>
        </w:tc>
        <w:tc>
          <w:tcPr>
            <w:tcW w:w="283" w:type="dxa"/>
          </w:tcPr>
          <w:p w:rsidR="001A7551" w:rsidRPr="00056BF3" w:rsidRDefault="001A7551" w:rsidP="001A7551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hideMark/>
          </w:tcPr>
          <w:p w:rsidR="001A7551" w:rsidRPr="00056BF3" w:rsidRDefault="001A7551" w:rsidP="001A7551">
            <w:pPr>
              <w:jc w:val="both"/>
              <w:rPr>
                <w:sz w:val="20"/>
                <w:szCs w:val="24"/>
              </w:rPr>
            </w:pPr>
            <w:r w:rsidRPr="00056BF3">
              <w:rPr>
                <w:sz w:val="20"/>
                <w:szCs w:val="24"/>
                <w:lang w:val="en-US"/>
              </w:rPr>
              <w:t>E</w:t>
            </w:r>
            <w:r w:rsidRPr="00056BF3">
              <w:rPr>
                <w:sz w:val="20"/>
                <w:szCs w:val="24"/>
              </w:rPr>
              <w:t>-</w:t>
            </w:r>
            <w:r w:rsidRPr="00056BF3">
              <w:rPr>
                <w:sz w:val="20"/>
                <w:szCs w:val="24"/>
                <w:lang w:val="en-US"/>
              </w:rPr>
              <w:t>mail</w:t>
            </w:r>
            <w:r w:rsidRPr="00056BF3">
              <w:rPr>
                <w:sz w:val="20"/>
                <w:szCs w:val="24"/>
              </w:rPr>
              <w:t>: __________________</w:t>
            </w:r>
          </w:p>
        </w:tc>
        <w:tc>
          <w:tcPr>
            <w:tcW w:w="283" w:type="dxa"/>
          </w:tcPr>
          <w:p w:rsidR="001A7551" w:rsidRPr="00056BF3" w:rsidRDefault="001A7551" w:rsidP="001A7551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hideMark/>
          </w:tcPr>
          <w:p w:rsidR="001A7551" w:rsidRPr="00056BF3" w:rsidRDefault="001A7551" w:rsidP="001A7551">
            <w:pPr>
              <w:jc w:val="both"/>
              <w:rPr>
                <w:sz w:val="20"/>
                <w:szCs w:val="24"/>
              </w:rPr>
            </w:pPr>
            <w:r w:rsidRPr="00056BF3">
              <w:rPr>
                <w:sz w:val="20"/>
                <w:szCs w:val="24"/>
              </w:rPr>
              <w:t>«____» _________20__ год</w:t>
            </w:r>
          </w:p>
        </w:tc>
      </w:tr>
      <w:tr w:rsidR="001A7551" w:rsidRPr="00056BF3" w:rsidTr="001A7551">
        <w:trPr>
          <w:cantSplit/>
          <w:tblHeader/>
        </w:trPr>
        <w:tc>
          <w:tcPr>
            <w:tcW w:w="4111" w:type="dxa"/>
            <w:gridSpan w:val="2"/>
          </w:tcPr>
          <w:p w:rsidR="001A7551" w:rsidRPr="00056BF3" w:rsidRDefault="001A7551" w:rsidP="001A7551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hideMark/>
          </w:tcPr>
          <w:p w:rsidR="001A7551" w:rsidRPr="00056BF3" w:rsidRDefault="001A7551" w:rsidP="001A7551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056BF3">
              <w:rPr>
                <w:sz w:val="20"/>
                <w:szCs w:val="24"/>
              </w:rPr>
              <w:t xml:space="preserve">(номер контактного </w:t>
            </w:r>
            <w:r w:rsidRPr="00056BF3">
              <w:rPr>
                <w:sz w:val="20"/>
                <w:szCs w:val="24"/>
              </w:rPr>
              <w:br/>
              <w:t>т</w:t>
            </w:r>
            <w:r w:rsidRPr="00056BF3">
              <w:rPr>
                <w:sz w:val="20"/>
                <w:szCs w:val="24"/>
              </w:rPr>
              <w:t>е</w:t>
            </w:r>
            <w:r w:rsidRPr="00056BF3">
              <w:rPr>
                <w:sz w:val="20"/>
                <w:szCs w:val="24"/>
              </w:rPr>
              <w:t>лефона)</w:t>
            </w:r>
          </w:p>
        </w:tc>
        <w:tc>
          <w:tcPr>
            <w:tcW w:w="283" w:type="dxa"/>
          </w:tcPr>
          <w:p w:rsidR="001A7551" w:rsidRPr="00056BF3" w:rsidRDefault="001A7551" w:rsidP="001A7551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hideMark/>
          </w:tcPr>
          <w:p w:rsidR="001A7551" w:rsidRPr="00056BF3" w:rsidRDefault="001A7551" w:rsidP="001A7551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056BF3">
              <w:rPr>
                <w:sz w:val="20"/>
                <w:szCs w:val="24"/>
              </w:rPr>
              <w:t xml:space="preserve"> </w:t>
            </w:r>
          </w:p>
        </w:tc>
        <w:tc>
          <w:tcPr>
            <w:tcW w:w="283" w:type="dxa"/>
          </w:tcPr>
          <w:p w:rsidR="001A7551" w:rsidRPr="00056BF3" w:rsidRDefault="001A7551" w:rsidP="001A7551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hideMark/>
          </w:tcPr>
          <w:p w:rsidR="001A7551" w:rsidRPr="00056BF3" w:rsidRDefault="001A7551" w:rsidP="001A7551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056BF3">
              <w:rPr>
                <w:sz w:val="20"/>
                <w:szCs w:val="24"/>
              </w:rPr>
              <w:t xml:space="preserve"> (дата составления</w:t>
            </w:r>
          </w:p>
          <w:p w:rsidR="001A7551" w:rsidRPr="00056BF3" w:rsidRDefault="001A7551" w:rsidP="001A7551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056BF3">
              <w:rPr>
                <w:sz w:val="20"/>
                <w:szCs w:val="24"/>
              </w:rPr>
              <w:t>документа)</w:t>
            </w:r>
          </w:p>
        </w:tc>
      </w:tr>
    </w:tbl>
    <w:p w:rsidR="001A7551" w:rsidRPr="00056BF3" w:rsidRDefault="001A7551" w:rsidP="00B04524">
      <w:pPr>
        <w:spacing w:after="120"/>
        <w:jc w:val="center"/>
        <w:rPr>
          <w:b/>
          <w:sz w:val="26"/>
          <w:szCs w:val="26"/>
        </w:rPr>
      </w:pPr>
    </w:p>
    <w:p w:rsidR="00326167" w:rsidRPr="00056BF3" w:rsidRDefault="00326167" w:rsidP="00B04524">
      <w:pPr>
        <w:spacing w:after="120"/>
        <w:jc w:val="center"/>
        <w:rPr>
          <w:b/>
          <w:sz w:val="26"/>
          <w:szCs w:val="26"/>
        </w:rPr>
      </w:pPr>
    </w:p>
    <w:p w:rsidR="00326167" w:rsidRPr="00056BF3" w:rsidRDefault="00326167" w:rsidP="00B04524">
      <w:pPr>
        <w:spacing w:after="120"/>
        <w:jc w:val="center"/>
        <w:rPr>
          <w:b/>
          <w:sz w:val="26"/>
          <w:szCs w:val="26"/>
        </w:rPr>
      </w:pPr>
    </w:p>
    <w:p w:rsidR="00326167" w:rsidRPr="00056BF3" w:rsidRDefault="00326167" w:rsidP="00B04524">
      <w:pPr>
        <w:spacing w:after="120"/>
        <w:jc w:val="center"/>
        <w:rPr>
          <w:b/>
          <w:sz w:val="26"/>
          <w:szCs w:val="26"/>
        </w:rPr>
      </w:pPr>
    </w:p>
    <w:p w:rsidR="00326167" w:rsidRPr="00056BF3" w:rsidRDefault="00326167" w:rsidP="00B04524">
      <w:pPr>
        <w:spacing w:after="120"/>
        <w:jc w:val="center"/>
        <w:rPr>
          <w:b/>
          <w:sz w:val="26"/>
          <w:szCs w:val="26"/>
        </w:rPr>
      </w:pPr>
    </w:p>
    <w:p w:rsidR="00326167" w:rsidRPr="00056BF3" w:rsidRDefault="00326167" w:rsidP="00B04524">
      <w:pPr>
        <w:spacing w:after="120"/>
        <w:jc w:val="center"/>
        <w:rPr>
          <w:b/>
          <w:sz w:val="26"/>
          <w:szCs w:val="26"/>
        </w:rPr>
      </w:pPr>
    </w:p>
    <w:p w:rsidR="00326167" w:rsidRPr="00056BF3" w:rsidRDefault="00326167" w:rsidP="00B04524">
      <w:pPr>
        <w:spacing w:after="120"/>
        <w:jc w:val="center"/>
        <w:rPr>
          <w:b/>
          <w:sz w:val="26"/>
          <w:szCs w:val="26"/>
        </w:rPr>
      </w:pPr>
    </w:p>
    <w:p w:rsidR="00326167" w:rsidRPr="00056BF3" w:rsidRDefault="00326167" w:rsidP="00B04524">
      <w:pPr>
        <w:spacing w:after="120"/>
        <w:jc w:val="center"/>
        <w:rPr>
          <w:b/>
          <w:sz w:val="26"/>
          <w:szCs w:val="26"/>
        </w:rPr>
      </w:pPr>
    </w:p>
    <w:p w:rsidR="00326167" w:rsidRPr="00056BF3" w:rsidRDefault="00326167" w:rsidP="00B04524">
      <w:pPr>
        <w:spacing w:after="120"/>
        <w:jc w:val="center"/>
        <w:rPr>
          <w:b/>
          <w:sz w:val="26"/>
          <w:szCs w:val="26"/>
        </w:rPr>
      </w:pPr>
    </w:p>
    <w:p w:rsidR="00326167" w:rsidRPr="00056BF3" w:rsidRDefault="00326167" w:rsidP="00B04524">
      <w:pPr>
        <w:spacing w:after="120"/>
        <w:jc w:val="center"/>
        <w:rPr>
          <w:b/>
          <w:sz w:val="26"/>
          <w:szCs w:val="26"/>
        </w:rPr>
      </w:pPr>
    </w:p>
    <w:p w:rsidR="007E1D78" w:rsidRPr="00056BF3" w:rsidRDefault="007E1D78" w:rsidP="00B04524">
      <w:pPr>
        <w:spacing w:after="120"/>
        <w:jc w:val="center"/>
        <w:rPr>
          <w:b/>
          <w:sz w:val="26"/>
          <w:szCs w:val="26"/>
        </w:rPr>
      </w:pPr>
    </w:p>
    <w:p w:rsidR="008512E1" w:rsidRPr="00056BF3" w:rsidRDefault="008512E1" w:rsidP="00B04524">
      <w:pPr>
        <w:spacing w:after="120"/>
        <w:jc w:val="center"/>
        <w:rPr>
          <w:b/>
          <w:sz w:val="26"/>
          <w:szCs w:val="26"/>
        </w:rPr>
      </w:pPr>
    </w:p>
    <w:p w:rsidR="00B04524" w:rsidRPr="00056BF3" w:rsidRDefault="00B04524" w:rsidP="00B04524">
      <w:pPr>
        <w:spacing w:after="120"/>
        <w:jc w:val="center"/>
        <w:rPr>
          <w:b/>
          <w:sz w:val="26"/>
          <w:szCs w:val="26"/>
        </w:rPr>
      </w:pPr>
      <w:r w:rsidRPr="00056BF3">
        <w:rPr>
          <w:b/>
          <w:sz w:val="26"/>
          <w:szCs w:val="26"/>
        </w:rPr>
        <w:t>Указания по заполнению формы федерального статистического наблюдения</w:t>
      </w:r>
    </w:p>
    <w:p w:rsidR="00B04524" w:rsidRPr="00056BF3" w:rsidRDefault="008B18A7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lastRenderedPageBreak/>
        <w:t>Первичные статистические данные (далее – данные) по форме</w:t>
      </w:r>
      <w:r w:rsidR="00B04524" w:rsidRPr="00056BF3">
        <w:rPr>
          <w:szCs w:val="24"/>
        </w:rPr>
        <w:t xml:space="preserve"> федерального статистического наблюдения № 6-НК «Сведения </w:t>
      </w:r>
      <w:r w:rsidR="008512E1" w:rsidRPr="00056BF3">
        <w:rPr>
          <w:szCs w:val="24"/>
        </w:rPr>
        <w:br/>
      </w:r>
      <w:r w:rsidR="00B04524" w:rsidRPr="00056BF3">
        <w:rPr>
          <w:szCs w:val="24"/>
        </w:rPr>
        <w:t>об общедоступной (публичной) библиотеке» (далее – форма) пред</w:t>
      </w:r>
      <w:r w:rsidR="00B04524" w:rsidRPr="00056BF3">
        <w:rPr>
          <w:szCs w:val="24"/>
        </w:rPr>
        <w:t>о</w:t>
      </w:r>
      <w:r w:rsidR="00B04524" w:rsidRPr="00056BF3">
        <w:rPr>
          <w:szCs w:val="24"/>
        </w:rPr>
        <w:t>ставляют: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юридические лица – общедоступные библиотеки, организации, осуществляющие библиотечную деятельность, подведомственные органам исполнительной власти всех уровней, осуществляющим управление в сфере культуры;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 xml:space="preserve">юридические лица – общедоступные библиотеки, организации, осуществляющие библиотечную деятельность, подведомственные </w:t>
      </w:r>
      <w:r w:rsidR="004433B3" w:rsidRPr="00056BF3">
        <w:rPr>
          <w:szCs w:val="24"/>
        </w:rPr>
        <w:br/>
      </w:r>
      <w:r w:rsidRPr="00056BF3">
        <w:rPr>
          <w:szCs w:val="24"/>
        </w:rPr>
        <w:t>фед</w:t>
      </w:r>
      <w:r w:rsidRPr="00056BF3">
        <w:rPr>
          <w:szCs w:val="24"/>
        </w:rPr>
        <w:t>е</w:t>
      </w:r>
      <w:r w:rsidRPr="00056BF3">
        <w:rPr>
          <w:szCs w:val="24"/>
        </w:rPr>
        <w:t>ральным органам исполнительной власти, кроме подведомственных Министерству культуры Российской Федерации;</w:t>
      </w:r>
    </w:p>
    <w:p w:rsidR="00445010" w:rsidRPr="00056BF3" w:rsidRDefault="00445010" w:rsidP="004060F8">
      <w:pPr>
        <w:tabs>
          <w:tab w:val="left" w:pos="709"/>
        </w:tabs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органы местного самоуправления, осуществляющие управление в сфере культуры;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 xml:space="preserve">органы исполнительной власти субъекта Российской Федерации, осуществляющие управление в сфере культуры; 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 xml:space="preserve">общедоступные (публичные) библиотеки независимо от их ведомственной принадлежности и формы собственности (государственные </w:t>
      </w:r>
      <w:r w:rsidR="00272DA9" w:rsidRPr="00056BF3">
        <w:rPr>
          <w:szCs w:val="24"/>
        </w:rPr>
        <w:br/>
      </w:r>
      <w:r w:rsidRPr="00056BF3">
        <w:rPr>
          <w:szCs w:val="24"/>
        </w:rPr>
        <w:t>(м</w:t>
      </w:r>
      <w:r w:rsidRPr="00056BF3">
        <w:rPr>
          <w:szCs w:val="24"/>
        </w:rPr>
        <w:t>у</w:t>
      </w:r>
      <w:r w:rsidRPr="00056BF3">
        <w:rPr>
          <w:szCs w:val="24"/>
        </w:rPr>
        <w:t>ниципальные), частные), как с</w:t>
      </w:r>
      <w:r w:rsidR="00AC597F" w:rsidRPr="00056BF3">
        <w:rPr>
          <w:szCs w:val="24"/>
        </w:rPr>
        <w:t>амостоятельные, так и включенные</w:t>
      </w:r>
      <w:r w:rsidRPr="00056BF3">
        <w:rPr>
          <w:szCs w:val="24"/>
        </w:rPr>
        <w:t xml:space="preserve"> в централизованные библиотечные системы (далее – ЦБС);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библиотеки профсоюзов;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библиотеки общественных некоммерческих организаций;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государственные и муниципальные организации, подведомственные органу управления в сфере культуры.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 xml:space="preserve">Юридические лица, для которых библиотечная деятельность не является основной и имеющие в своем составе обособленные </w:t>
      </w:r>
      <w:r w:rsidR="004433B3" w:rsidRPr="00056BF3">
        <w:rPr>
          <w:szCs w:val="24"/>
        </w:rPr>
        <w:br/>
      </w:r>
      <w:r w:rsidRPr="00056BF3">
        <w:rPr>
          <w:szCs w:val="24"/>
        </w:rPr>
        <w:t>подразделения</w:t>
      </w:r>
      <w:r w:rsidR="001B3650" w:rsidRPr="00056BF3">
        <w:rPr>
          <w:rStyle w:val="af6"/>
          <w:szCs w:val="24"/>
        </w:rPr>
        <w:footnoteReference w:id="1"/>
      </w:r>
      <w:r w:rsidRPr="00056BF3">
        <w:rPr>
          <w:szCs w:val="24"/>
        </w:rPr>
        <w:t xml:space="preserve">, осуществляющие библиотечную деятельность, заполняют форму, включая данные обо всех входящих в него обособленных </w:t>
      </w:r>
      <w:r w:rsidR="004433B3" w:rsidRPr="00056BF3">
        <w:rPr>
          <w:szCs w:val="24"/>
        </w:rPr>
        <w:br/>
      </w:r>
      <w:r w:rsidRPr="00056BF3">
        <w:rPr>
          <w:szCs w:val="24"/>
        </w:rPr>
        <w:t>по</w:t>
      </w:r>
      <w:r w:rsidRPr="00056BF3">
        <w:rPr>
          <w:szCs w:val="24"/>
        </w:rPr>
        <w:t>д</w:t>
      </w:r>
      <w:r w:rsidRPr="00056BF3">
        <w:rPr>
          <w:szCs w:val="24"/>
        </w:rPr>
        <w:t>разделениях. К таким организациям относятся музеи, организации культурно-досугового типа, театры и прочие организации, осуществляющие библиотечную деятельность в качестве дополнительной к своей основной деятельности.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 xml:space="preserve">Юридические лица – общедоступные библиотеки, организации, осуществляющие библиотечную деятельность, подведомственные органам исполнительной власти всех уровней, осуществляющим управление в сфере культуры; юридические лица – общедоступные библиотеки, </w:t>
      </w:r>
      <w:r w:rsidR="004433B3" w:rsidRPr="00056BF3">
        <w:rPr>
          <w:szCs w:val="24"/>
        </w:rPr>
        <w:br/>
      </w:r>
      <w:r w:rsidRPr="00056BF3">
        <w:rPr>
          <w:szCs w:val="24"/>
        </w:rPr>
        <w:t xml:space="preserve">организации, осуществляющие библиотечную деятельность, подведомственные федеральным органам исполнительной власти, кроме </w:t>
      </w:r>
      <w:r w:rsidR="004433B3" w:rsidRPr="00056BF3">
        <w:rPr>
          <w:szCs w:val="24"/>
        </w:rPr>
        <w:br/>
      </w:r>
      <w:r w:rsidRPr="00056BF3">
        <w:rPr>
          <w:szCs w:val="24"/>
        </w:rPr>
        <w:t xml:space="preserve">подведомственных Министерству культуры Российской Федерации, предоставляют </w:t>
      </w:r>
      <w:r w:rsidR="00FA2409" w:rsidRPr="00056BF3">
        <w:rPr>
          <w:szCs w:val="24"/>
        </w:rPr>
        <w:t xml:space="preserve">данные </w:t>
      </w:r>
      <w:r w:rsidRPr="00056BF3">
        <w:rPr>
          <w:szCs w:val="24"/>
        </w:rPr>
        <w:t>в Министерство культуры Российской Фед</w:t>
      </w:r>
      <w:r w:rsidRPr="00056BF3">
        <w:rPr>
          <w:szCs w:val="24"/>
        </w:rPr>
        <w:t>е</w:t>
      </w:r>
      <w:r w:rsidRPr="00056BF3">
        <w:rPr>
          <w:szCs w:val="24"/>
        </w:rPr>
        <w:t xml:space="preserve">рации </w:t>
      </w:r>
      <w:r w:rsidR="008512E1" w:rsidRPr="00056BF3">
        <w:rPr>
          <w:szCs w:val="24"/>
        </w:rPr>
        <w:br/>
      </w:r>
      <w:r w:rsidRPr="00056BF3">
        <w:rPr>
          <w:szCs w:val="24"/>
        </w:rPr>
        <w:t>15 февраля следующ</w:t>
      </w:r>
      <w:r w:rsidRPr="00056BF3">
        <w:rPr>
          <w:szCs w:val="24"/>
        </w:rPr>
        <w:t>е</w:t>
      </w:r>
      <w:r w:rsidRPr="00056BF3">
        <w:rPr>
          <w:szCs w:val="24"/>
        </w:rPr>
        <w:t>го за отчетным года.</w:t>
      </w:r>
    </w:p>
    <w:p w:rsidR="00B04524" w:rsidRPr="00056BF3" w:rsidRDefault="00CF4276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Данные по форме предоставляются</w:t>
      </w:r>
      <w:r w:rsidR="00B04524" w:rsidRPr="00056BF3">
        <w:rPr>
          <w:szCs w:val="24"/>
        </w:rPr>
        <w:t xml:space="preserve"> </w:t>
      </w:r>
      <w:r w:rsidR="00D6446A" w:rsidRPr="00056BF3">
        <w:rPr>
          <w:szCs w:val="24"/>
        </w:rPr>
        <w:t xml:space="preserve">на конец отчетного года </w:t>
      </w:r>
      <w:r w:rsidR="00B04524" w:rsidRPr="00056BF3">
        <w:rPr>
          <w:szCs w:val="24"/>
        </w:rPr>
        <w:t>за период с 1 января по 31 декабря</w:t>
      </w:r>
      <w:r w:rsidR="00D00AA5" w:rsidRPr="00056BF3">
        <w:rPr>
          <w:szCs w:val="24"/>
        </w:rPr>
        <w:t>.</w:t>
      </w:r>
    </w:p>
    <w:p w:rsidR="00BC35B6" w:rsidRPr="00BC35B6" w:rsidRDefault="00BC35B6" w:rsidP="00BC35B6">
      <w:pPr>
        <w:suppressAutoHyphens/>
        <w:ind w:firstLine="567"/>
        <w:jc w:val="both"/>
        <w:rPr>
          <w:szCs w:val="24"/>
        </w:rPr>
      </w:pPr>
      <w:r w:rsidRPr="00BC35B6">
        <w:rPr>
          <w:szCs w:val="24"/>
        </w:rPr>
        <w:t xml:space="preserve">В адресной части формы указывается полное наименование отчитывающейся организации в соответствии с учредительными документами, зарегистрированными в установленном порядке, а затем в скобках – краткое ее наименование. На бланке формы, содержащей данные </w:t>
      </w:r>
      <w:r>
        <w:rPr>
          <w:szCs w:val="24"/>
        </w:rPr>
        <w:br/>
      </w:r>
      <w:r w:rsidRPr="00BC35B6">
        <w:rPr>
          <w:szCs w:val="24"/>
        </w:rPr>
        <w:t xml:space="preserve">по обособленному подразделению юридического лица, указывается наименование обособленного подразделения и юридического лица, </w:t>
      </w:r>
      <w:r w:rsidR="0001712D">
        <w:rPr>
          <w:szCs w:val="24"/>
        </w:rPr>
        <w:br/>
      </w:r>
      <w:r w:rsidRPr="00BC35B6">
        <w:rPr>
          <w:szCs w:val="24"/>
        </w:rPr>
        <w:t>к которому оно относится.</w:t>
      </w:r>
    </w:p>
    <w:p w:rsidR="00BC35B6" w:rsidRPr="00BC35B6" w:rsidRDefault="00BC35B6" w:rsidP="00BC35B6">
      <w:pPr>
        <w:suppressAutoHyphens/>
        <w:ind w:firstLine="567"/>
        <w:jc w:val="both"/>
        <w:rPr>
          <w:szCs w:val="24"/>
        </w:rPr>
      </w:pPr>
      <w:r w:rsidRPr="00BC35B6">
        <w:rPr>
          <w:szCs w:val="24"/>
        </w:rPr>
        <w:t xml:space="preserve">По строке «Почтовый адрес» указывается наименование субъекта Российской Федерации, юридический адрес с почтовым индексом, указанный в ЕГРЮЛ; либо адрес, по которому юридическое лицо фактически осуществляет свою деятельность, если он не совпадает </w:t>
      </w:r>
      <w:r w:rsidRPr="00BC35B6">
        <w:rPr>
          <w:szCs w:val="24"/>
        </w:rPr>
        <w:br/>
        <w:t>с юридическим адресом. Для обособленных подразделений, не имеющих юридического адреса, указывается почтовый адрес с почтовым индексом.</w:t>
      </w:r>
    </w:p>
    <w:p w:rsidR="00BC35B6" w:rsidRPr="00BC35B6" w:rsidRDefault="00BC35B6" w:rsidP="00BC35B6">
      <w:pPr>
        <w:suppressAutoHyphens/>
        <w:ind w:firstLine="567"/>
        <w:jc w:val="both"/>
        <w:rPr>
          <w:szCs w:val="24"/>
        </w:rPr>
      </w:pPr>
      <w:r w:rsidRPr="00BC35B6">
        <w:rPr>
          <w:szCs w:val="24"/>
        </w:rPr>
        <w:t xml:space="preserve">При заполнении кодовой зоны титульного листа отчитывающиеся юридические лица проставляют код отчитывающейся организации </w:t>
      </w:r>
      <w:r w:rsidRPr="00BC35B6">
        <w:rPr>
          <w:szCs w:val="24"/>
        </w:rPr>
        <w:br/>
        <w:t xml:space="preserve">по Общероссийскому классификатору предприятий и организаций (ОКПО) (идентификационный номер) на основании Уведомления </w:t>
      </w:r>
      <w:r w:rsidRPr="00BC35B6">
        <w:rPr>
          <w:szCs w:val="24"/>
        </w:rPr>
        <w:br/>
      </w:r>
      <w:r w:rsidRPr="00BC35B6">
        <w:rPr>
          <w:szCs w:val="24"/>
        </w:rPr>
        <w:lastRenderedPageBreak/>
        <w:t>о присвоении кода ОКПО, размещенного на сайте системы сбора отчетности Росстата в информационно-телекоммуникационной сети «Интернет» по адресу: https://websbor.gks.ru/online/info.</w:t>
      </w:r>
    </w:p>
    <w:p w:rsidR="00B04524" w:rsidRPr="00BC35B6" w:rsidRDefault="00B04524" w:rsidP="00C74FF6">
      <w:pPr>
        <w:suppressAutoHyphens/>
        <w:ind w:firstLine="567"/>
        <w:jc w:val="both"/>
        <w:rPr>
          <w:szCs w:val="24"/>
        </w:rPr>
      </w:pPr>
      <w:r w:rsidRPr="00BC35B6">
        <w:rPr>
          <w:szCs w:val="24"/>
        </w:rPr>
        <w:t xml:space="preserve">Руководитель юридического лица назначает должностных лиц, уполномоченных предоставлять </w:t>
      </w:r>
      <w:r w:rsidRPr="00BC35B6">
        <w:t xml:space="preserve">данные </w:t>
      </w:r>
      <w:r w:rsidRPr="00BC35B6">
        <w:rPr>
          <w:szCs w:val="24"/>
        </w:rPr>
        <w:t>от имени юридического лица.</w:t>
      </w:r>
    </w:p>
    <w:p w:rsidR="00B04524" w:rsidRPr="00BC35B6" w:rsidRDefault="00B04524" w:rsidP="00C74FF6">
      <w:pPr>
        <w:suppressAutoHyphens/>
        <w:ind w:firstLine="567"/>
        <w:jc w:val="both"/>
        <w:rPr>
          <w:szCs w:val="24"/>
        </w:rPr>
      </w:pPr>
      <w:r w:rsidRPr="00BC35B6">
        <w:rPr>
          <w:szCs w:val="24"/>
        </w:rPr>
        <w:t>Данные приводятся в тех единицах измерения, которые указаны в форме.</w:t>
      </w:r>
    </w:p>
    <w:p w:rsidR="00B04524" w:rsidRPr="00BC35B6" w:rsidRDefault="00B04524" w:rsidP="00C74FF6">
      <w:pPr>
        <w:suppressAutoHyphens/>
        <w:ind w:firstLine="567"/>
        <w:jc w:val="both"/>
        <w:rPr>
          <w:szCs w:val="24"/>
        </w:rPr>
      </w:pPr>
      <w:r w:rsidRPr="00BC35B6">
        <w:rPr>
          <w:szCs w:val="24"/>
        </w:rPr>
        <w:t xml:space="preserve">Учредитель </w:t>
      </w:r>
      <w:r w:rsidR="00486243" w:rsidRPr="00BC35B6">
        <w:rPr>
          <w:szCs w:val="24"/>
        </w:rPr>
        <w:t>(учредители) библиотеки указываю</w:t>
      </w:r>
      <w:r w:rsidRPr="00BC35B6">
        <w:rPr>
          <w:szCs w:val="24"/>
        </w:rPr>
        <w:t xml:space="preserve">тся в соответствии с записью в учредительных документах, а затем </w:t>
      </w:r>
      <w:r w:rsidR="00486243" w:rsidRPr="00BC35B6">
        <w:rPr>
          <w:szCs w:val="24"/>
        </w:rPr>
        <w:sym w:font="Symbol" w:char="F02D"/>
      </w:r>
      <w:r w:rsidR="00486243" w:rsidRPr="00BC35B6">
        <w:rPr>
          <w:szCs w:val="24"/>
        </w:rPr>
        <w:t xml:space="preserve"> </w:t>
      </w:r>
      <w:r w:rsidRPr="00BC35B6">
        <w:rPr>
          <w:szCs w:val="24"/>
        </w:rPr>
        <w:t>его</w:t>
      </w:r>
      <w:r w:rsidR="00A46471" w:rsidRPr="00BC35B6">
        <w:rPr>
          <w:szCs w:val="24"/>
        </w:rPr>
        <w:t xml:space="preserve"> </w:t>
      </w:r>
      <w:r w:rsidR="00486243" w:rsidRPr="00BC35B6">
        <w:rPr>
          <w:szCs w:val="24"/>
        </w:rPr>
        <w:t>(их)</w:t>
      </w:r>
      <w:r w:rsidRPr="00BC35B6">
        <w:rPr>
          <w:szCs w:val="24"/>
        </w:rPr>
        <w:t xml:space="preserve"> </w:t>
      </w:r>
      <w:r w:rsidR="00A46471" w:rsidRPr="00BC35B6">
        <w:rPr>
          <w:szCs w:val="24"/>
        </w:rPr>
        <w:br/>
      </w:r>
      <w:r w:rsidRPr="00BC35B6">
        <w:rPr>
          <w:szCs w:val="24"/>
        </w:rPr>
        <w:t>организацио</w:t>
      </w:r>
      <w:r w:rsidRPr="00BC35B6">
        <w:rPr>
          <w:szCs w:val="24"/>
        </w:rPr>
        <w:t>н</w:t>
      </w:r>
      <w:r w:rsidRPr="00BC35B6">
        <w:rPr>
          <w:szCs w:val="24"/>
        </w:rPr>
        <w:t>но-правовая форма и форма собственности.</w:t>
      </w:r>
    </w:p>
    <w:p w:rsidR="00B04524" w:rsidRPr="00BC35B6" w:rsidRDefault="00B04524" w:rsidP="00C74FF6">
      <w:pPr>
        <w:suppressAutoHyphens/>
        <w:ind w:firstLine="567"/>
        <w:jc w:val="both"/>
        <w:rPr>
          <w:szCs w:val="24"/>
        </w:rPr>
      </w:pPr>
      <w:r w:rsidRPr="00BC35B6">
        <w:rPr>
          <w:szCs w:val="24"/>
        </w:rPr>
        <w:t xml:space="preserve">Все показатели, приведенные в форме, должны соответствовать данным первичной учетной документации, имеющейся в организации. </w:t>
      </w:r>
      <w:r w:rsidR="00272DA9" w:rsidRPr="00BC35B6">
        <w:rPr>
          <w:szCs w:val="24"/>
          <w:lang w:val="en-US"/>
        </w:rPr>
        <w:br/>
      </w:r>
      <w:r w:rsidRPr="00BC35B6">
        <w:rPr>
          <w:szCs w:val="24"/>
        </w:rPr>
        <w:t>При заполнении формы должна быть обеспечена полнота заполнения и достоверность содержащихся в ней данных.</w:t>
      </w:r>
    </w:p>
    <w:p w:rsidR="00B04524" w:rsidRPr="00056BF3" w:rsidRDefault="00B04524" w:rsidP="00C74FF6">
      <w:pPr>
        <w:suppressAutoHyphens/>
        <w:autoSpaceDE w:val="0"/>
        <w:autoSpaceDN w:val="0"/>
        <w:adjustRightInd w:val="0"/>
        <w:ind w:firstLine="567"/>
        <w:jc w:val="both"/>
        <w:rPr>
          <w:rFonts w:eastAsia="Calibri"/>
          <w:szCs w:val="24"/>
          <w:lang w:eastAsia="en-US"/>
        </w:rPr>
      </w:pPr>
      <w:r w:rsidRPr="00BC35B6">
        <w:rPr>
          <w:rFonts w:eastAsia="Calibri"/>
          <w:szCs w:val="24"/>
          <w:lang w:eastAsia="en-US"/>
        </w:rPr>
        <w:t>Центральные библиотеки ЦБС заполняют форму по результатам своей деятельности, в части разделов 1</w:t>
      </w:r>
      <w:r w:rsidR="003C2514" w:rsidRPr="00BC35B6">
        <w:rPr>
          <w:rFonts w:eastAsia="Calibri"/>
          <w:szCs w:val="24"/>
          <w:lang w:eastAsia="en-US"/>
        </w:rPr>
        <w:t xml:space="preserve"> </w:t>
      </w:r>
      <w:r w:rsidRPr="00BC35B6">
        <w:rPr>
          <w:rFonts w:ascii="Calibri" w:eastAsia="Calibri" w:hAnsi="Calibri"/>
          <w:szCs w:val="24"/>
          <w:lang w:eastAsia="en-US"/>
        </w:rPr>
        <w:t>–</w:t>
      </w:r>
      <w:r w:rsidR="003C2514" w:rsidRPr="00BC35B6">
        <w:rPr>
          <w:rFonts w:ascii="Calibri" w:eastAsia="Calibri" w:hAnsi="Calibri"/>
          <w:szCs w:val="24"/>
          <w:lang w:eastAsia="en-US"/>
        </w:rPr>
        <w:t xml:space="preserve"> </w:t>
      </w:r>
      <w:r w:rsidRPr="00BC35B6">
        <w:rPr>
          <w:rFonts w:eastAsia="Calibri"/>
          <w:szCs w:val="24"/>
          <w:lang w:eastAsia="en-US"/>
        </w:rPr>
        <w:t xml:space="preserve">6. Раздел 7 центральными </w:t>
      </w:r>
      <w:r w:rsidR="004852A7" w:rsidRPr="00BC35B6">
        <w:rPr>
          <w:rFonts w:eastAsia="Calibri"/>
          <w:szCs w:val="24"/>
          <w:lang w:eastAsia="en-US"/>
        </w:rPr>
        <w:br/>
      </w:r>
      <w:r w:rsidRPr="00BC35B6">
        <w:rPr>
          <w:rFonts w:eastAsia="Calibri"/>
          <w:szCs w:val="24"/>
          <w:lang w:eastAsia="en-US"/>
        </w:rPr>
        <w:t>библи</w:t>
      </w:r>
      <w:r w:rsidRPr="00BC35B6">
        <w:rPr>
          <w:rFonts w:eastAsia="Calibri"/>
          <w:szCs w:val="24"/>
          <w:lang w:eastAsia="en-US"/>
        </w:rPr>
        <w:t>о</w:t>
      </w:r>
      <w:r w:rsidRPr="00BC35B6">
        <w:rPr>
          <w:rFonts w:eastAsia="Calibri"/>
          <w:szCs w:val="24"/>
          <w:lang w:eastAsia="en-US"/>
        </w:rPr>
        <w:t>теками ЦБС заполняется за все библиотеки, включенные в указанную</w:t>
      </w:r>
      <w:r w:rsidRPr="00056BF3">
        <w:rPr>
          <w:rFonts w:eastAsia="Calibri"/>
          <w:szCs w:val="24"/>
          <w:lang w:eastAsia="en-US"/>
        </w:rPr>
        <w:t xml:space="preserve"> ЦБС.</w:t>
      </w:r>
    </w:p>
    <w:p w:rsidR="00B04524" w:rsidRPr="00056BF3" w:rsidRDefault="00B04524" w:rsidP="00C74FF6">
      <w:pPr>
        <w:suppressAutoHyphens/>
        <w:autoSpaceDE w:val="0"/>
        <w:autoSpaceDN w:val="0"/>
        <w:adjustRightInd w:val="0"/>
        <w:ind w:firstLine="567"/>
        <w:jc w:val="both"/>
        <w:rPr>
          <w:szCs w:val="24"/>
        </w:rPr>
      </w:pPr>
      <w:r w:rsidRPr="00056BF3">
        <w:rPr>
          <w:rFonts w:eastAsia="Calibri"/>
          <w:szCs w:val="24"/>
          <w:lang w:eastAsia="en-US"/>
        </w:rPr>
        <w:t xml:space="preserve">Библиотеки данного вида указывают полное название головной ЦБС на титульном листе, в строке «Наименование централизованной </w:t>
      </w:r>
      <w:r w:rsidR="004852A7" w:rsidRPr="00056BF3">
        <w:rPr>
          <w:rFonts w:eastAsia="Calibri"/>
          <w:szCs w:val="24"/>
          <w:lang w:eastAsia="en-US"/>
        </w:rPr>
        <w:br/>
      </w:r>
      <w:r w:rsidRPr="00056BF3">
        <w:rPr>
          <w:rFonts w:eastAsia="Calibri"/>
          <w:szCs w:val="24"/>
          <w:lang w:eastAsia="en-US"/>
        </w:rPr>
        <w:t>системы</w:t>
      </w:r>
      <w:r w:rsidR="00486243" w:rsidRPr="00056BF3">
        <w:rPr>
          <w:rFonts w:eastAsia="Calibri"/>
          <w:szCs w:val="24"/>
          <w:lang w:eastAsia="en-US"/>
        </w:rPr>
        <w:t>, в которую входит библиотека»</w:t>
      </w:r>
      <w:r w:rsidR="008B18A7" w:rsidRPr="00056BF3">
        <w:rPr>
          <w:rFonts w:eastAsia="Calibri"/>
          <w:szCs w:val="24"/>
          <w:lang w:eastAsia="en-US"/>
        </w:rPr>
        <w:t>.</w:t>
      </w:r>
      <w:r w:rsidR="00486243" w:rsidRPr="00056BF3">
        <w:rPr>
          <w:rFonts w:eastAsia="Calibri"/>
          <w:szCs w:val="24"/>
          <w:lang w:eastAsia="en-US"/>
        </w:rPr>
        <w:t xml:space="preserve"> </w:t>
      </w:r>
    </w:p>
    <w:p w:rsidR="00BD4F56" w:rsidRPr="00056BF3" w:rsidRDefault="00BD4F56" w:rsidP="00C74FF6">
      <w:pPr>
        <w:suppressAutoHyphens/>
        <w:autoSpaceDE w:val="0"/>
        <w:autoSpaceDN w:val="0"/>
        <w:adjustRightInd w:val="0"/>
        <w:ind w:firstLine="567"/>
        <w:jc w:val="both"/>
        <w:rPr>
          <w:rFonts w:eastAsia="Calibri"/>
          <w:szCs w:val="24"/>
          <w:lang w:eastAsia="en-US"/>
        </w:rPr>
      </w:pPr>
      <w:r w:rsidRPr="00056BF3">
        <w:rPr>
          <w:rFonts w:eastAsia="Calibri"/>
          <w:szCs w:val="24"/>
          <w:lang w:eastAsia="en-US"/>
        </w:rPr>
        <w:t xml:space="preserve">Государственные и муниципальные организации, подведомственные органу управления в сфере культуры и имеющие обособленные </w:t>
      </w:r>
      <w:r w:rsidRPr="00056BF3">
        <w:rPr>
          <w:rFonts w:eastAsia="Calibri"/>
          <w:szCs w:val="24"/>
          <w:lang w:eastAsia="en-US"/>
        </w:rPr>
        <w:br/>
        <w:t>подразделения, осуществляющие библиотечную деятельность, разделы 1</w:t>
      </w:r>
      <w:r w:rsidR="00DA64A6">
        <w:rPr>
          <w:szCs w:val="24"/>
        </w:rPr>
        <w:t>–</w:t>
      </w:r>
      <w:r w:rsidRPr="00056BF3">
        <w:rPr>
          <w:rFonts w:eastAsia="Calibri"/>
          <w:szCs w:val="24"/>
          <w:lang w:eastAsia="en-US"/>
        </w:rPr>
        <w:t xml:space="preserve">6 – заполняют, раздел 7 – не заполняют. </w:t>
      </w:r>
      <w:r w:rsidRPr="00056BF3">
        <w:rPr>
          <w:szCs w:val="24"/>
        </w:rPr>
        <w:t xml:space="preserve">Органы исполнительной </w:t>
      </w:r>
      <w:r w:rsidRPr="00056BF3">
        <w:rPr>
          <w:szCs w:val="24"/>
        </w:rPr>
        <w:br/>
        <w:t xml:space="preserve">власти субъекта Российской Федерации, осуществляющие управление в сфере культуры, </w:t>
      </w:r>
      <w:r w:rsidRPr="00056BF3">
        <w:t xml:space="preserve">в сводной форме разделы 1 − 6 заполняют, раздел 7 </w:t>
      </w:r>
      <w:r w:rsidRPr="00056BF3">
        <w:br/>
        <w:t>не з</w:t>
      </w:r>
      <w:r w:rsidRPr="00056BF3">
        <w:t>а</w:t>
      </w:r>
      <w:r w:rsidRPr="00056BF3">
        <w:t>полняют.</w:t>
      </w:r>
    </w:p>
    <w:p w:rsidR="00B04524" w:rsidRPr="00056BF3" w:rsidRDefault="00B04524" w:rsidP="00C74FF6">
      <w:pPr>
        <w:keepNext/>
        <w:suppressAutoHyphens/>
        <w:spacing w:before="120" w:after="120"/>
        <w:ind w:firstLine="567"/>
        <w:jc w:val="center"/>
        <w:outlineLvl w:val="4"/>
        <w:rPr>
          <w:b/>
          <w:szCs w:val="24"/>
        </w:rPr>
      </w:pPr>
      <w:r w:rsidRPr="00056BF3">
        <w:rPr>
          <w:b/>
          <w:szCs w:val="24"/>
        </w:rPr>
        <w:t>Раздел 1. Материально-техническая база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Графы 2</w:t>
      </w:r>
      <w:r w:rsidR="00DA64A6">
        <w:rPr>
          <w:szCs w:val="24"/>
        </w:rPr>
        <w:t>–</w:t>
      </w:r>
      <w:r w:rsidRPr="00056BF3">
        <w:rPr>
          <w:szCs w:val="24"/>
        </w:rPr>
        <w:t xml:space="preserve">3 заполняются на основании Единого реестра объектов культурного наследия: федерального (графа 2) и регионального (графа 3) значения. Ставится </w:t>
      </w:r>
      <w:r w:rsidR="00C74FF6" w:rsidRPr="00056BF3">
        <w:rPr>
          <w:szCs w:val="24"/>
        </w:rPr>
        <w:t>«</w:t>
      </w:r>
      <w:r w:rsidRPr="00056BF3">
        <w:rPr>
          <w:szCs w:val="24"/>
        </w:rPr>
        <w:t>1</w:t>
      </w:r>
      <w:r w:rsidR="00C74FF6" w:rsidRPr="00056BF3">
        <w:rPr>
          <w:szCs w:val="24"/>
        </w:rPr>
        <w:t>»</w:t>
      </w:r>
      <w:r w:rsidRPr="00056BF3">
        <w:rPr>
          <w:szCs w:val="24"/>
        </w:rPr>
        <w:t>, если является объектом культурного</w:t>
      </w:r>
      <w:r w:rsidR="00B6519E" w:rsidRPr="00056BF3">
        <w:rPr>
          <w:szCs w:val="24"/>
        </w:rPr>
        <w:t xml:space="preserve"> наследия, в противном случае</w:t>
      </w:r>
      <w:r w:rsidR="00C74FF6" w:rsidRPr="00056BF3">
        <w:rPr>
          <w:szCs w:val="24"/>
        </w:rPr>
        <w:t xml:space="preserve"> –</w:t>
      </w:r>
      <w:r w:rsidR="00B6519E" w:rsidRPr="00056BF3">
        <w:rPr>
          <w:szCs w:val="24"/>
        </w:rPr>
        <w:t xml:space="preserve"> </w:t>
      </w:r>
      <w:r w:rsidR="00C74FF6" w:rsidRPr="00056BF3">
        <w:rPr>
          <w:szCs w:val="24"/>
        </w:rPr>
        <w:t>«</w:t>
      </w:r>
      <w:r w:rsidRPr="00056BF3">
        <w:rPr>
          <w:szCs w:val="24"/>
        </w:rPr>
        <w:t>0</w:t>
      </w:r>
      <w:r w:rsidR="00C74FF6" w:rsidRPr="00056BF3">
        <w:rPr>
          <w:szCs w:val="24"/>
        </w:rPr>
        <w:t>»</w:t>
      </w:r>
      <w:r w:rsidRPr="00056BF3">
        <w:rPr>
          <w:szCs w:val="24"/>
        </w:rPr>
        <w:t>.</w:t>
      </w:r>
    </w:p>
    <w:p w:rsidR="009177A7" w:rsidRPr="00056BF3" w:rsidRDefault="00B04524" w:rsidP="00C74FF6">
      <w:pPr>
        <w:suppressAutoHyphens/>
        <w:ind w:firstLine="709"/>
        <w:jc w:val="both"/>
        <w:rPr>
          <w:szCs w:val="24"/>
        </w:rPr>
      </w:pPr>
      <w:r w:rsidRPr="00056BF3">
        <w:rPr>
          <w:szCs w:val="24"/>
        </w:rPr>
        <w:t xml:space="preserve">В графах 4–6 указывается </w:t>
      </w:r>
      <w:r w:rsidR="00C74FF6" w:rsidRPr="00056BF3">
        <w:rPr>
          <w:szCs w:val="24"/>
        </w:rPr>
        <w:t>«</w:t>
      </w:r>
      <w:r w:rsidRPr="00056BF3">
        <w:rPr>
          <w:szCs w:val="24"/>
        </w:rPr>
        <w:t>1</w:t>
      </w:r>
      <w:r w:rsidR="00C74FF6" w:rsidRPr="00056BF3">
        <w:rPr>
          <w:szCs w:val="24"/>
        </w:rPr>
        <w:t>»</w:t>
      </w:r>
      <w:r w:rsidRPr="00056BF3">
        <w:rPr>
          <w:szCs w:val="24"/>
        </w:rPr>
        <w:t xml:space="preserve"> при наличии зданий (помещений) с </w:t>
      </w:r>
      <w:r w:rsidR="004A0D89" w:rsidRPr="00056BF3">
        <w:rPr>
          <w:szCs w:val="24"/>
        </w:rPr>
        <w:t xml:space="preserve"> безбарьерной средой</w:t>
      </w:r>
      <w:r w:rsidRPr="00056BF3">
        <w:rPr>
          <w:szCs w:val="24"/>
        </w:rPr>
        <w:t xml:space="preserve"> для лиц с нарушениями: зрения (графа 4), слуха (графа 5), опорно-двигательного аппарата (графа 6)</w:t>
      </w:r>
      <w:r w:rsidR="00B6519E" w:rsidRPr="00056BF3">
        <w:rPr>
          <w:szCs w:val="24"/>
        </w:rPr>
        <w:t>, в противном случае ставится</w:t>
      </w:r>
      <w:r w:rsidR="00C74FF6" w:rsidRPr="00056BF3">
        <w:rPr>
          <w:szCs w:val="24"/>
        </w:rPr>
        <w:t xml:space="preserve"> </w:t>
      </w:r>
      <w:r w:rsidR="00C74FF6" w:rsidRPr="00056BF3">
        <w:t>–</w:t>
      </w:r>
      <w:r w:rsidR="00B6519E" w:rsidRPr="00056BF3">
        <w:rPr>
          <w:szCs w:val="24"/>
        </w:rPr>
        <w:t xml:space="preserve"> </w:t>
      </w:r>
      <w:r w:rsidR="00C74FF6" w:rsidRPr="00056BF3">
        <w:rPr>
          <w:szCs w:val="24"/>
        </w:rPr>
        <w:t>«</w:t>
      </w:r>
      <w:r w:rsidRPr="00056BF3">
        <w:rPr>
          <w:szCs w:val="24"/>
        </w:rPr>
        <w:t>0</w:t>
      </w:r>
      <w:r w:rsidR="00C74FF6" w:rsidRPr="00056BF3">
        <w:rPr>
          <w:szCs w:val="24"/>
        </w:rPr>
        <w:t>»</w:t>
      </w:r>
      <w:r w:rsidRPr="00056BF3">
        <w:rPr>
          <w:szCs w:val="24"/>
        </w:rPr>
        <w:t xml:space="preserve">. Данные заполняются в соответствии </w:t>
      </w:r>
      <w:r w:rsidR="009177A7" w:rsidRPr="00056BF3">
        <w:rPr>
          <w:szCs w:val="24"/>
        </w:rPr>
        <w:t xml:space="preserve">с пунктом 38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сооружений», утвержденного постановлением Правительства Российской Федерации от 28 мая 2021 г. № 815, а также при наличии ассистивных средств </w:t>
      </w:r>
      <w:r w:rsidR="00C74FF6" w:rsidRPr="00056BF3">
        <w:rPr>
          <w:szCs w:val="24"/>
        </w:rPr>
        <w:br/>
      </w:r>
      <w:r w:rsidR="009177A7" w:rsidRPr="00056BF3">
        <w:rPr>
          <w:szCs w:val="24"/>
        </w:rPr>
        <w:t>с учетом разумного приспособления, если объект н</w:t>
      </w:r>
      <w:r w:rsidR="009177A7" w:rsidRPr="00056BF3">
        <w:rPr>
          <w:szCs w:val="24"/>
        </w:rPr>
        <w:t>е</w:t>
      </w:r>
      <w:r w:rsidR="009177A7" w:rsidRPr="00056BF3">
        <w:rPr>
          <w:szCs w:val="24"/>
        </w:rPr>
        <w:t>возможно приспособить полностью.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 xml:space="preserve">В графе 7 указывается суммарная площадь всех занимаемых библиотекой помещений (основных, служебных, вспомогательных), </w:t>
      </w:r>
      <w:r w:rsidRPr="00056BF3">
        <w:rPr>
          <w:szCs w:val="24"/>
        </w:rPr>
        <w:br/>
        <w:t xml:space="preserve">вне зависимости от того, находятся они по одному или нескольким адресам. Данная графа заполняется на основании экспликации или договоров </w:t>
      </w:r>
      <w:r w:rsidRPr="00056BF3">
        <w:rPr>
          <w:szCs w:val="24"/>
        </w:rPr>
        <w:br/>
        <w:t>на право использования этих помещений.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 xml:space="preserve">В графе 8 (из графы 7) указывается площадь специально оборудованных хранилищ, временно приспособленных для хранения фонда </w:t>
      </w:r>
      <w:r w:rsidR="004852A7" w:rsidRPr="00056BF3">
        <w:rPr>
          <w:szCs w:val="24"/>
        </w:rPr>
        <w:br/>
      </w:r>
      <w:r w:rsidRPr="00056BF3">
        <w:rPr>
          <w:szCs w:val="24"/>
        </w:rPr>
        <w:t>пом</w:t>
      </w:r>
      <w:r w:rsidRPr="00056BF3">
        <w:rPr>
          <w:szCs w:val="24"/>
        </w:rPr>
        <w:t>е</w:t>
      </w:r>
      <w:r w:rsidRPr="00056BF3">
        <w:rPr>
          <w:szCs w:val="24"/>
        </w:rPr>
        <w:t>щений, а также площадь, используемая для размещения фонда открытого доступа.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 xml:space="preserve">В графе 9 (из графы 7) указывается общая площадь, занимаемая читальными залами (в том числе компьютерными), </w:t>
      </w:r>
      <w:r w:rsidRPr="00056BF3">
        <w:rPr>
          <w:szCs w:val="24"/>
        </w:rPr>
        <w:br/>
        <w:t xml:space="preserve">справочно-информационными службами, абонементом, каталогами для читателей, индивидуальными кабинами и аудиториями, </w:t>
      </w:r>
      <w:r w:rsidR="004852A7" w:rsidRPr="00056BF3">
        <w:rPr>
          <w:szCs w:val="24"/>
        </w:rPr>
        <w:br/>
      </w:r>
      <w:r w:rsidRPr="00056BF3">
        <w:rPr>
          <w:szCs w:val="24"/>
        </w:rPr>
        <w:t>предназначенн</w:t>
      </w:r>
      <w:r w:rsidRPr="00056BF3">
        <w:rPr>
          <w:szCs w:val="24"/>
        </w:rPr>
        <w:t>ы</w:t>
      </w:r>
      <w:r w:rsidRPr="00056BF3">
        <w:rPr>
          <w:szCs w:val="24"/>
        </w:rPr>
        <w:t>ми для занятий с пользователями, другими помещениями, которые используются для обслуживания читателей.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lastRenderedPageBreak/>
        <w:t xml:space="preserve">В графах 10–12 (из графы 7) указываются площади помещений библиотеки в соответствии с различными правовыми основаниями </w:t>
      </w:r>
      <w:r w:rsidR="00F23863" w:rsidRPr="00056BF3">
        <w:rPr>
          <w:szCs w:val="24"/>
        </w:rPr>
        <w:br/>
      </w:r>
      <w:r w:rsidRPr="00056BF3">
        <w:rPr>
          <w:szCs w:val="24"/>
        </w:rPr>
        <w:t xml:space="preserve">распоряжения помещениями: оперативное управление, в том числе находящиеся в безвозмездном пользовании (графа 10), аренда (графа 11), </w:t>
      </w:r>
      <w:r w:rsidR="00F23863" w:rsidRPr="00056BF3">
        <w:rPr>
          <w:szCs w:val="24"/>
        </w:rPr>
        <w:br/>
      </w:r>
      <w:r w:rsidRPr="00056BF3">
        <w:rPr>
          <w:szCs w:val="24"/>
        </w:rPr>
        <w:t>прочие (со</w:t>
      </w:r>
      <w:r w:rsidRPr="00056BF3">
        <w:rPr>
          <w:szCs w:val="24"/>
        </w:rPr>
        <w:t>б</w:t>
      </w:r>
      <w:r w:rsidRPr="00056BF3">
        <w:rPr>
          <w:szCs w:val="24"/>
        </w:rPr>
        <w:t>ственность) (графа 12).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В графах 13–14 (из графы 10) указывается площадь помещений, требующих капитального ремонта и находящихся в аварийном состоянии, из помещений, находящихся в оперативном управлении или безвозмездном пользовании библиотеки. Эти графы заполняются на основании акта (з</w:t>
      </w:r>
      <w:r w:rsidRPr="00056BF3">
        <w:rPr>
          <w:szCs w:val="24"/>
        </w:rPr>
        <w:t>а</w:t>
      </w:r>
      <w:r w:rsidRPr="00056BF3">
        <w:rPr>
          <w:szCs w:val="24"/>
        </w:rPr>
        <w:t>ключения) или составленного в установленном порядке иного документа, характеризующего техническое состояние помещений библиотеки.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 xml:space="preserve">В графе 15 указывается число пунктов обслуживания пользователей, находящихся вне стен библиотеки, стоянок передвижных библиотек (комплексов информационно-библиотечного обслуживания (далее – КИБО), библиомобилей, библиобусов), а также удаленных электронных </w:t>
      </w:r>
      <w:r w:rsidR="004852A7" w:rsidRPr="00056BF3">
        <w:rPr>
          <w:szCs w:val="24"/>
        </w:rPr>
        <w:br/>
      </w:r>
      <w:r w:rsidRPr="00056BF3">
        <w:rPr>
          <w:szCs w:val="24"/>
        </w:rPr>
        <w:t>ч</w:t>
      </w:r>
      <w:r w:rsidRPr="00056BF3">
        <w:rPr>
          <w:szCs w:val="24"/>
        </w:rPr>
        <w:t>и</w:t>
      </w:r>
      <w:r w:rsidRPr="00056BF3">
        <w:rPr>
          <w:szCs w:val="24"/>
        </w:rPr>
        <w:t>тальных залов, оборудованных автоматизированными рабочими местами и находящихся во внешних организациях.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 xml:space="preserve">В графе 16 указывается общее число посадочных мест, предоставляемых библиотекой пользователям. В эту графу включаются места </w:t>
      </w:r>
      <w:r w:rsidR="00272DA9" w:rsidRPr="00056BF3">
        <w:rPr>
          <w:szCs w:val="24"/>
        </w:rPr>
        <w:br/>
      </w:r>
      <w:r w:rsidRPr="00056BF3">
        <w:rPr>
          <w:szCs w:val="24"/>
        </w:rPr>
        <w:t xml:space="preserve">для пользователей, оборудованные в читальных залах, справочно-информационных службах, у каталогов, места для групповой работы, места в помещениях для работы с аудиовизуальными средствами, кабины для индивидуальной работы, места для работы с персональными </w:t>
      </w:r>
      <w:r w:rsidR="004852A7" w:rsidRPr="00056BF3">
        <w:rPr>
          <w:szCs w:val="24"/>
        </w:rPr>
        <w:br/>
      </w:r>
      <w:r w:rsidRPr="00056BF3">
        <w:rPr>
          <w:szCs w:val="24"/>
        </w:rPr>
        <w:t xml:space="preserve">компьютерами, места в помещениях для проведения обучающих семинаров и тому подобное. В данную графу не включаются места, </w:t>
      </w:r>
      <w:r w:rsidR="004852A7" w:rsidRPr="00056BF3">
        <w:rPr>
          <w:szCs w:val="24"/>
        </w:rPr>
        <w:br/>
      </w:r>
      <w:r w:rsidRPr="00056BF3">
        <w:rPr>
          <w:szCs w:val="24"/>
        </w:rPr>
        <w:t>оборудова</w:t>
      </w:r>
      <w:r w:rsidRPr="00056BF3">
        <w:rPr>
          <w:szCs w:val="24"/>
        </w:rPr>
        <w:t>н</w:t>
      </w:r>
      <w:r w:rsidRPr="00056BF3">
        <w:rPr>
          <w:szCs w:val="24"/>
        </w:rPr>
        <w:t>ные в аудиториях, лекционных, актовых и иных залах, а также кафетериях.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В графе 17 (из графы 16) указывается число организованных дл</w:t>
      </w:r>
      <w:r w:rsidR="00296071" w:rsidRPr="00056BF3">
        <w:rPr>
          <w:szCs w:val="24"/>
        </w:rPr>
        <w:t>я пользователей посадочных мест</w:t>
      </w:r>
      <w:r w:rsidRPr="00056BF3">
        <w:rPr>
          <w:szCs w:val="24"/>
        </w:rPr>
        <w:t xml:space="preserve"> с предоставлением возможности доступа к электронным ресурсам (электронному каталогу, полнотекстовым базам), которые ведутся силами отчитывающейся организации.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 xml:space="preserve">В графе 18 (из графы 17) указывается число организованных для пользователей автоматизированных рабочих мест с предоставлением </w:t>
      </w:r>
      <w:r w:rsidR="004852A7" w:rsidRPr="00056BF3">
        <w:rPr>
          <w:szCs w:val="24"/>
        </w:rPr>
        <w:br/>
      </w:r>
      <w:r w:rsidRPr="00056BF3">
        <w:rPr>
          <w:szCs w:val="24"/>
        </w:rPr>
        <w:t xml:space="preserve">выхода в информационно-телекоммуникационную сеть «Интернет» (далее – Интернет) (для работы с удаленными ресурсами, поисковыми </w:t>
      </w:r>
      <w:r w:rsidR="004852A7" w:rsidRPr="00056BF3">
        <w:rPr>
          <w:szCs w:val="24"/>
        </w:rPr>
        <w:br/>
      </w:r>
      <w:r w:rsidRPr="00056BF3">
        <w:rPr>
          <w:szCs w:val="24"/>
        </w:rPr>
        <w:t>сист</w:t>
      </w:r>
      <w:r w:rsidRPr="00056BF3">
        <w:rPr>
          <w:szCs w:val="24"/>
        </w:rPr>
        <w:t>е</w:t>
      </w:r>
      <w:r w:rsidRPr="00056BF3">
        <w:rPr>
          <w:szCs w:val="24"/>
        </w:rPr>
        <w:t>мами).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В графах 19–23 указываются данные о наличии в библиотеке автоматизированных технологий библ</w:t>
      </w:r>
      <w:r w:rsidR="00D46DF0" w:rsidRPr="00056BF3">
        <w:rPr>
          <w:szCs w:val="24"/>
        </w:rPr>
        <w:t>иотечной деятельности: обработка</w:t>
      </w:r>
      <w:r w:rsidRPr="00056BF3">
        <w:rPr>
          <w:szCs w:val="24"/>
        </w:rPr>
        <w:t xml:space="preserve"> </w:t>
      </w:r>
      <w:r w:rsidR="004852A7" w:rsidRPr="00056BF3">
        <w:rPr>
          <w:szCs w:val="24"/>
        </w:rPr>
        <w:br/>
      </w:r>
      <w:r w:rsidRPr="00056BF3">
        <w:rPr>
          <w:szCs w:val="24"/>
        </w:rPr>
        <w:t>п</w:t>
      </w:r>
      <w:r w:rsidRPr="00056BF3">
        <w:rPr>
          <w:szCs w:val="24"/>
        </w:rPr>
        <w:t>о</w:t>
      </w:r>
      <w:r w:rsidR="00D46DF0" w:rsidRPr="00056BF3">
        <w:rPr>
          <w:szCs w:val="24"/>
        </w:rPr>
        <w:t>ступлений и ведение</w:t>
      </w:r>
      <w:r w:rsidR="00756B5D" w:rsidRPr="00056BF3">
        <w:rPr>
          <w:szCs w:val="24"/>
        </w:rPr>
        <w:t xml:space="preserve"> электронного каталога </w:t>
      </w:r>
      <w:r w:rsidRPr="00056BF3">
        <w:rPr>
          <w:szCs w:val="24"/>
        </w:rPr>
        <w:t>/ка</w:t>
      </w:r>
      <w:r w:rsidR="00C67928" w:rsidRPr="00056BF3">
        <w:rPr>
          <w:szCs w:val="24"/>
        </w:rPr>
        <w:t>талогизация и научная обработка</w:t>
      </w:r>
      <w:r w:rsidRPr="00056BF3">
        <w:rPr>
          <w:szCs w:val="24"/>
        </w:rPr>
        <w:t xml:space="preserve"> (графа 19), организации и у</w:t>
      </w:r>
      <w:r w:rsidR="00C67928" w:rsidRPr="00056BF3">
        <w:rPr>
          <w:szCs w:val="24"/>
        </w:rPr>
        <w:t>чета выдачи фондов /книговыдачи</w:t>
      </w:r>
      <w:r w:rsidRPr="00056BF3">
        <w:rPr>
          <w:szCs w:val="24"/>
        </w:rPr>
        <w:t xml:space="preserve"> (графа 20), организации и учета до</w:t>
      </w:r>
      <w:r w:rsidR="00C67928" w:rsidRPr="00056BF3">
        <w:rPr>
          <w:szCs w:val="24"/>
        </w:rPr>
        <w:t>ступа посетителей /обслуживание</w:t>
      </w:r>
      <w:r w:rsidRPr="00056BF3">
        <w:rPr>
          <w:szCs w:val="24"/>
        </w:rPr>
        <w:t xml:space="preserve"> (графа 21), учета документов библиотечного фонда /учет фондов (графа 22), для оцифровки фондов (графа 23).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Наличие автоматизированной технологии предполагает выполнение всех перечисленных ниже условий:</w:t>
      </w:r>
    </w:p>
    <w:p w:rsidR="00B04524" w:rsidRPr="00056BF3" w:rsidRDefault="00D46DF0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1</w:t>
      </w:r>
      <w:r w:rsidR="00B04524" w:rsidRPr="00056BF3">
        <w:rPr>
          <w:szCs w:val="24"/>
        </w:rPr>
        <w:t>) наличие лицензионного программного обеспечения;</w:t>
      </w:r>
    </w:p>
    <w:p w:rsidR="00B04524" w:rsidRPr="00056BF3" w:rsidRDefault="00D46DF0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2</w:t>
      </w:r>
      <w:r w:rsidR="00B04524" w:rsidRPr="00056BF3">
        <w:rPr>
          <w:szCs w:val="24"/>
        </w:rPr>
        <w:t>) наличие технических средств в количестве и ассортименте, достаточном для внедрения автоматизированной технологии;</w:t>
      </w:r>
    </w:p>
    <w:p w:rsidR="00B04524" w:rsidRPr="00056BF3" w:rsidRDefault="00D46DF0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3</w:t>
      </w:r>
      <w:r w:rsidR="00B04524" w:rsidRPr="00056BF3">
        <w:rPr>
          <w:szCs w:val="24"/>
        </w:rPr>
        <w:t>) наличие достаточной численности персонала, обученного соответствующей технологии;</w:t>
      </w:r>
    </w:p>
    <w:p w:rsidR="00B04524" w:rsidRPr="00056BF3" w:rsidRDefault="00D46DF0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4</w:t>
      </w:r>
      <w:r w:rsidR="00B04524" w:rsidRPr="00056BF3">
        <w:rPr>
          <w:szCs w:val="24"/>
        </w:rPr>
        <w:t>) внедрение в бизнес-практику моделей бизнес-процессов, соответствующих имеющемуся программному обеспечению.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В случае наличия такой технологии в соответствующую графу проставляется з</w:t>
      </w:r>
      <w:r w:rsidR="00296071" w:rsidRPr="00056BF3">
        <w:rPr>
          <w:szCs w:val="24"/>
        </w:rPr>
        <w:t xml:space="preserve">начение </w:t>
      </w:r>
      <w:r w:rsidR="00C74FF6" w:rsidRPr="00056BF3">
        <w:rPr>
          <w:szCs w:val="24"/>
        </w:rPr>
        <w:t>«</w:t>
      </w:r>
      <w:r w:rsidR="00296071" w:rsidRPr="00056BF3">
        <w:rPr>
          <w:szCs w:val="24"/>
        </w:rPr>
        <w:t>1</w:t>
      </w:r>
      <w:r w:rsidR="00C74FF6" w:rsidRPr="00056BF3">
        <w:rPr>
          <w:szCs w:val="24"/>
        </w:rPr>
        <w:t>»</w:t>
      </w:r>
      <w:r w:rsidR="00296071" w:rsidRPr="00056BF3">
        <w:rPr>
          <w:szCs w:val="24"/>
        </w:rPr>
        <w:t xml:space="preserve">, в противном случае </w:t>
      </w:r>
      <w:r w:rsidR="00C74FF6" w:rsidRPr="00056BF3">
        <w:rPr>
          <w:szCs w:val="24"/>
        </w:rPr>
        <w:t>− «</w:t>
      </w:r>
      <w:r w:rsidRPr="00056BF3">
        <w:rPr>
          <w:szCs w:val="24"/>
        </w:rPr>
        <w:t>0</w:t>
      </w:r>
      <w:r w:rsidR="00C74FF6" w:rsidRPr="00056BF3">
        <w:rPr>
          <w:szCs w:val="24"/>
        </w:rPr>
        <w:t>»</w:t>
      </w:r>
      <w:r w:rsidRPr="00056BF3">
        <w:rPr>
          <w:szCs w:val="24"/>
        </w:rPr>
        <w:t>.</w:t>
      </w:r>
    </w:p>
    <w:p w:rsidR="002902F9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В графе 24 указыва</w:t>
      </w:r>
      <w:r w:rsidR="00455022" w:rsidRPr="00056BF3">
        <w:rPr>
          <w:szCs w:val="24"/>
        </w:rPr>
        <w:t>ю</w:t>
      </w:r>
      <w:r w:rsidRPr="00056BF3">
        <w:rPr>
          <w:szCs w:val="24"/>
        </w:rPr>
        <w:t xml:space="preserve">тся данные о наличии в библиотеке специализированного оборудования для инвалидов (в том числе, </w:t>
      </w:r>
      <w:r w:rsidR="004852A7" w:rsidRPr="00056BF3">
        <w:rPr>
          <w:szCs w:val="24"/>
        </w:rPr>
        <w:br/>
      </w:r>
      <w:r w:rsidRPr="00056BF3">
        <w:rPr>
          <w:szCs w:val="24"/>
        </w:rPr>
        <w:t>тифлофлешплееров, читающих машин, брайлевских дисплеев, а та</w:t>
      </w:r>
      <w:r w:rsidR="00296071" w:rsidRPr="00056BF3">
        <w:rPr>
          <w:szCs w:val="24"/>
        </w:rPr>
        <w:t>кже колясок, скалоходов и другого оборудования</w:t>
      </w:r>
      <w:r w:rsidRPr="00056BF3">
        <w:rPr>
          <w:szCs w:val="24"/>
        </w:rPr>
        <w:t xml:space="preserve">). В случае наличия такого оборудования в соответствующую графу проставляется </w:t>
      </w:r>
      <w:r w:rsidR="00296071" w:rsidRPr="00056BF3">
        <w:rPr>
          <w:szCs w:val="24"/>
        </w:rPr>
        <w:t xml:space="preserve">значение </w:t>
      </w:r>
      <w:r w:rsidR="00C74FF6" w:rsidRPr="00056BF3">
        <w:rPr>
          <w:szCs w:val="24"/>
        </w:rPr>
        <w:t>«</w:t>
      </w:r>
      <w:r w:rsidR="00296071" w:rsidRPr="00056BF3">
        <w:rPr>
          <w:szCs w:val="24"/>
        </w:rPr>
        <w:t>1</w:t>
      </w:r>
      <w:r w:rsidR="00C74FF6" w:rsidRPr="00056BF3">
        <w:rPr>
          <w:szCs w:val="24"/>
        </w:rPr>
        <w:t>»</w:t>
      </w:r>
      <w:r w:rsidR="00296071" w:rsidRPr="00056BF3">
        <w:rPr>
          <w:szCs w:val="24"/>
        </w:rPr>
        <w:t>, в противном случае</w:t>
      </w:r>
      <w:r w:rsidRPr="00056BF3">
        <w:rPr>
          <w:szCs w:val="24"/>
        </w:rPr>
        <w:t xml:space="preserve"> </w:t>
      </w:r>
      <w:r w:rsidR="00C74FF6" w:rsidRPr="00056BF3">
        <w:t>−</w:t>
      </w:r>
      <w:r w:rsidR="00C74FF6" w:rsidRPr="00056BF3">
        <w:rPr>
          <w:szCs w:val="24"/>
        </w:rPr>
        <w:t xml:space="preserve"> «</w:t>
      </w:r>
      <w:r w:rsidRPr="00056BF3">
        <w:rPr>
          <w:szCs w:val="24"/>
        </w:rPr>
        <w:t>0</w:t>
      </w:r>
      <w:r w:rsidR="00C74FF6" w:rsidRPr="00056BF3">
        <w:rPr>
          <w:szCs w:val="24"/>
        </w:rPr>
        <w:t>»</w:t>
      </w:r>
      <w:r w:rsidRPr="00056BF3">
        <w:rPr>
          <w:szCs w:val="24"/>
        </w:rPr>
        <w:t>.</w:t>
      </w:r>
      <w:r w:rsidR="009367BC" w:rsidRPr="00056BF3">
        <w:rPr>
          <w:szCs w:val="24"/>
        </w:rPr>
        <w:t xml:space="preserve"> </w:t>
      </w:r>
      <w:r w:rsidR="008A7B81" w:rsidRPr="00056BF3">
        <w:rPr>
          <w:shd w:val="clear" w:color="auto" w:fill="FFFFFF"/>
        </w:rPr>
        <w:t xml:space="preserve">Элементы полноценной архитектурной среды (зданий и сооружений или их части), обеспечивающие необходимый уровень доступности для всех категорий населения </w:t>
      </w:r>
      <w:r w:rsidR="008A7B81" w:rsidRPr="00056BF3">
        <w:rPr>
          <w:szCs w:val="24"/>
        </w:rPr>
        <w:t>(поручни</w:t>
      </w:r>
      <w:r w:rsidR="002902F9" w:rsidRPr="00056BF3">
        <w:rPr>
          <w:szCs w:val="24"/>
        </w:rPr>
        <w:t>, мнемосхем</w:t>
      </w:r>
      <w:r w:rsidR="008A7B81" w:rsidRPr="00056BF3">
        <w:rPr>
          <w:szCs w:val="24"/>
        </w:rPr>
        <w:t>ы, тактильные предупреждающие</w:t>
      </w:r>
      <w:r w:rsidR="002902F9" w:rsidRPr="00056BF3">
        <w:rPr>
          <w:szCs w:val="24"/>
        </w:rPr>
        <w:t xml:space="preserve"> полос</w:t>
      </w:r>
      <w:r w:rsidR="008A7B81" w:rsidRPr="00056BF3">
        <w:rPr>
          <w:szCs w:val="24"/>
        </w:rPr>
        <w:t>ы и тому подобное</w:t>
      </w:r>
      <w:r w:rsidR="002902F9" w:rsidRPr="00056BF3">
        <w:rPr>
          <w:szCs w:val="24"/>
        </w:rPr>
        <w:t>)</w:t>
      </w:r>
      <w:r w:rsidR="007E1D78" w:rsidRPr="00056BF3">
        <w:rPr>
          <w:szCs w:val="24"/>
        </w:rPr>
        <w:t>,</w:t>
      </w:r>
      <w:r w:rsidR="008A7B81" w:rsidRPr="00056BF3">
        <w:rPr>
          <w:szCs w:val="24"/>
        </w:rPr>
        <w:t xml:space="preserve"> при заполнении графы не учитываются</w:t>
      </w:r>
      <w:r w:rsidR="002902F9" w:rsidRPr="00056BF3">
        <w:rPr>
          <w:szCs w:val="24"/>
        </w:rPr>
        <w:t>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В графе 25 указывается общее число транспортных средств, находящихся на балансе организации.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lastRenderedPageBreak/>
        <w:t xml:space="preserve">В графе 26 (из графы 25) указывается число специализированных транспортных средств (библиобусов, библиомобилей, КИБО), </w:t>
      </w:r>
      <w:r w:rsidR="004852A7" w:rsidRPr="00056BF3">
        <w:rPr>
          <w:szCs w:val="24"/>
        </w:rPr>
        <w:br/>
      </w:r>
      <w:r w:rsidRPr="00056BF3">
        <w:rPr>
          <w:szCs w:val="24"/>
        </w:rPr>
        <w:t>находящи</w:t>
      </w:r>
      <w:r w:rsidRPr="00056BF3">
        <w:rPr>
          <w:szCs w:val="24"/>
        </w:rPr>
        <w:t>х</w:t>
      </w:r>
      <w:r w:rsidRPr="00056BF3">
        <w:rPr>
          <w:szCs w:val="24"/>
        </w:rPr>
        <w:t>ся на балансе организации.</w:t>
      </w:r>
    </w:p>
    <w:p w:rsidR="00056BF3" w:rsidRPr="00056BF3" w:rsidRDefault="00056BF3" w:rsidP="00056BF3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 xml:space="preserve">В графе 27 указываются данные о наличии в библиотеке доступа к электронному каталогу, отражающему фонды отчитывающейся </w:t>
      </w:r>
      <w:r w:rsidRPr="00056BF3">
        <w:rPr>
          <w:szCs w:val="24"/>
        </w:rPr>
        <w:br/>
        <w:t xml:space="preserve">организации. В случае наличия такой возможности в соответствующую графу проставляется значение «1», в противном случае </w:t>
      </w:r>
      <w:r w:rsidRPr="00056BF3">
        <w:t>–</w:t>
      </w:r>
      <w:r w:rsidRPr="00056BF3">
        <w:rPr>
          <w:szCs w:val="24"/>
        </w:rPr>
        <w:t xml:space="preserve"> «0».</w:t>
      </w:r>
    </w:p>
    <w:p w:rsidR="00B04524" w:rsidRPr="00056BF3" w:rsidRDefault="00056BF3" w:rsidP="00056BF3">
      <w:pPr>
        <w:keepNext/>
        <w:suppressAutoHyphens/>
        <w:spacing w:before="120" w:after="120"/>
        <w:ind w:firstLine="567"/>
        <w:jc w:val="center"/>
        <w:outlineLvl w:val="4"/>
        <w:rPr>
          <w:b/>
          <w:szCs w:val="24"/>
        </w:rPr>
      </w:pPr>
      <w:r w:rsidRPr="00056BF3">
        <w:rPr>
          <w:b/>
          <w:szCs w:val="24"/>
        </w:rPr>
        <w:t xml:space="preserve"> </w:t>
      </w:r>
      <w:r w:rsidR="00B04524" w:rsidRPr="00056BF3">
        <w:rPr>
          <w:b/>
          <w:szCs w:val="24"/>
        </w:rPr>
        <w:t>Раздел 2. Формирование библиотечного фонда на физических (материальных) носителях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 xml:space="preserve">В разделе приводятся данные о формировании (движении) в течение отчетного периода библиотечного фонда на физических </w:t>
      </w:r>
      <w:r w:rsidR="004852A7" w:rsidRPr="00056BF3">
        <w:rPr>
          <w:szCs w:val="24"/>
        </w:rPr>
        <w:br/>
      </w:r>
      <w:r w:rsidRPr="00056BF3">
        <w:rPr>
          <w:szCs w:val="24"/>
        </w:rPr>
        <w:t>(материальных) носителях. При его заполнении используются учетные единицы, определенные Порядком учета документов, входящих в состав би</w:t>
      </w:r>
      <w:r w:rsidRPr="00056BF3">
        <w:rPr>
          <w:szCs w:val="24"/>
        </w:rPr>
        <w:t>б</w:t>
      </w:r>
      <w:r w:rsidRPr="00056BF3">
        <w:rPr>
          <w:szCs w:val="24"/>
        </w:rPr>
        <w:t>лиотечного фонда, утвержденным приказом Министерства культур</w:t>
      </w:r>
      <w:r w:rsidR="00003D65" w:rsidRPr="00056BF3">
        <w:rPr>
          <w:szCs w:val="24"/>
        </w:rPr>
        <w:t xml:space="preserve">ы Российской Федерации от </w:t>
      </w:r>
      <w:r w:rsidR="00D46DF0" w:rsidRPr="00056BF3">
        <w:rPr>
          <w:szCs w:val="24"/>
        </w:rPr>
        <w:t xml:space="preserve">8 октября </w:t>
      </w:r>
      <w:r w:rsidRPr="00056BF3">
        <w:rPr>
          <w:szCs w:val="24"/>
        </w:rPr>
        <w:t>2012</w:t>
      </w:r>
      <w:r w:rsidR="00003D65" w:rsidRPr="00056BF3">
        <w:rPr>
          <w:szCs w:val="24"/>
        </w:rPr>
        <w:t xml:space="preserve"> г</w:t>
      </w:r>
      <w:r w:rsidRPr="00056BF3">
        <w:rPr>
          <w:szCs w:val="24"/>
        </w:rPr>
        <w:t xml:space="preserve"> № 1077 (зарегистрирован </w:t>
      </w:r>
      <w:r w:rsidR="004852A7" w:rsidRPr="00056BF3">
        <w:rPr>
          <w:szCs w:val="24"/>
        </w:rPr>
        <w:br/>
      </w:r>
      <w:r w:rsidRPr="00056BF3">
        <w:rPr>
          <w:szCs w:val="24"/>
        </w:rPr>
        <w:t>Мин</w:t>
      </w:r>
      <w:r w:rsidRPr="00056BF3">
        <w:rPr>
          <w:szCs w:val="24"/>
        </w:rPr>
        <w:t>ю</w:t>
      </w:r>
      <w:r w:rsidR="00D46DF0" w:rsidRPr="00056BF3">
        <w:rPr>
          <w:szCs w:val="24"/>
        </w:rPr>
        <w:t xml:space="preserve">стом России 14 мая </w:t>
      </w:r>
      <w:r w:rsidRPr="00056BF3">
        <w:rPr>
          <w:szCs w:val="24"/>
        </w:rPr>
        <w:t>2013</w:t>
      </w:r>
      <w:r w:rsidR="00003D65" w:rsidRPr="00056BF3">
        <w:rPr>
          <w:szCs w:val="24"/>
        </w:rPr>
        <w:t xml:space="preserve"> </w:t>
      </w:r>
      <w:r w:rsidR="00F91B4C" w:rsidRPr="00056BF3">
        <w:rPr>
          <w:szCs w:val="24"/>
        </w:rPr>
        <w:t xml:space="preserve">г., </w:t>
      </w:r>
      <w:r w:rsidR="00F50429" w:rsidRPr="00056BF3">
        <w:rPr>
          <w:szCs w:val="24"/>
        </w:rPr>
        <w:t>регистрационный</w:t>
      </w:r>
      <w:r w:rsidRPr="00056BF3">
        <w:rPr>
          <w:szCs w:val="24"/>
        </w:rPr>
        <w:t xml:space="preserve"> № 28390).</w:t>
      </w:r>
    </w:p>
    <w:p w:rsidR="00ED5030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 xml:space="preserve">В графе 3 строк </w:t>
      </w:r>
      <w:r w:rsidR="00862216" w:rsidRPr="00056BF3">
        <w:rPr>
          <w:szCs w:val="24"/>
        </w:rPr>
        <w:t xml:space="preserve">02–05 </w:t>
      </w:r>
      <w:r w:rsidRPr="00056BF3">
        <w:rPr>
          <w:szCs w:val="24"/>
        </w:rPr>
        <w:t xml:space="preserve">указывается число экземпляров всех печатных, неопубликованных, аудиовизуальных (в аналоговой форме), </w:t>
      </w:r>
      <w:r w:rsidR="004852A7" w:rsidRPr="00056BF3">
        <w:rPr>
          <w:szCs w:val="24"/>
        </w:rPr>
        <w:br/>
      </w:r>
      <w:r w:rsidRPr="00056BF3">
        <w:rPr>
          <w:szCs w:val="24"/>
        </w:rPr>
        <w:t>электро</w:t>
      </w:r>
      <w:r w:rsidRPr="00056BF3">
        <w:rPr>
          <w:szCs w:val="24"/>
        </w:rPr>
        <w:t>н</w:t>
      </w:r>
      <w:r w:rsidRPr="00056BF3">
        <w:rPr>
          <w:szCs w:val="24"/>
        </w:rPr>
        <w:t>ных докумен</w:t>
      </w:r>
      <w:r w:rsidR="00ED5030" w:rsidRPr="00056BF3">
        <w:rPr>
          <w:szCs w:val="24"/>
        </w:rPr>
        <w:t>тов и документов на микроформах:</w:t>
      </w:r>
    </w:p>
    <w:p w:rsidR="00ED5030" w:rsidRPr="00056BF3" w:rsidRDefault="00B04524" w:rsidP="00C74FF6">
      <w:pPr>
        <w:suppressAutoHyphens/>
        <w:ind w:firstLine="567"/>
        <w:jc w:val="both"/>
        <w:rPr>
          <w:color w:val="000000"/>
          <w:szCs w:val="24"/>
        </w:rPr>
      </w:pPr>
      <w:r w:rsidRPr="00056BF3">
        <w:rPr>
          <w:color w:val="000000"/>
          <w:szCs w:val="24"/>
        </w:rPr>
        <w:t xml:space="preserve">вновь включенных в течение отчетного года </w:t>
      </w:r>
      <w:r w:rsidR="00ED5030" w:rsidRPr="00056BF3">
        <w:rPr>
          <w:color w:val="000000"/>
          <w:szCs w:val="24"/>
        </w:rPr>
        <w:t>в библиотечный фонд (строка 02);</w:t>
      </w:r>
      <w:r w:rsidRPr="00056BF3">
        <w:rPr>
          <w:color w:val="000000"/>
          <w:szCs w:val="24"/>
        </w:rPr>
        <w:t xml:space="preserve"> </w:t>
      </w:r>
    </w:p>
    <w:p w:rsidR="00ED5030" w:rsidRPr="00056BF3" w:rsidRDefault="00ED5030" w:rsidP="00C74FF6">
      <w:pPr>
        <w:suppressAutoHyphens/>
        <w:ind w:firstLine="567"/>
        <w:jc w:val="both"/>
        <w:rPr>
          <w:color w:val="000000"/>
          <w:szCs w:val="24"/>
        </w:rPr>
      </w:pPr>
      <w:r w:rsidRPr="00056BF3">
        <w:rPr>
          <w:color w:val="000000"/>
          <w:szCs w:val="24"/>
        </w:rPr>
        <w:t>из строки 02 число</w:t>
      </w:r>
      <w:r w:rsidR="00B04957" w:rsidRPr="00056BF3">
        <w:rPr>
          <w:color w:val="000000"/>
          <w:szCs w:val="24"/>
        </w:rPr>
        <w:t xml:space="preserve"> </w:t>
      </w:r>
      <w:r w:rsidR="00512171" w:rsidRPr="00056BF3">
        <w:rPr>
          <w:color w:val="000000"/>
          <w:szCs w:val="24"/>
        </w:rPr>
        <w:t>вновь приобретенных</w:t>
      </w:r>
      <w:r w:rsidR="00B04957" w:rsidRPr="00056BF3">
        <w:rPr>
          <w:color w:val="000000"/>
          <w:szCs w:val="24"/>
        </w:rPr>
        <w:t xml:space="preserve"> экземпляров документов</w:t>
      </w:r>
      <w:r w:rsidR="00512171" w:rsidRPr="00056BF3">
        <w:rPr>
          <w:rFonts w:eastAsia="Cambria"/>
          <w:color w:val="000000"/>
          <w:sz w:val="20"/>
          <w:lang w:eastAsia="en-US"/>
        </w:rPr>
        <w:t xml:space="preserve"> </w:t>
      </w:r>
      <w:r w:rsidR="00465EA9" w:rsidRPr="00056BF3">
        <w:rPr>
          <w:rFonts w:eastAsia="Cambria"/>
          <w:color w:val="000000"/>
          <w:szCs w:val="24"/>
          <w:lang w:eastAsia="en-US"/>
        </w:rPr>
        <w:t xml:space="preserve">(без учета перераспределения </w:t>
      </w:r>
      <w:r w:rsidR="00512171" w:rsidRPr="00056BF3">
        <w:rPr>
          <w:rFonts w:eastAsia="Cambria"/>
          <w:color w:val="000000"/>
          <w:szCs w:val="24"/>
          <w:lang w:eastAsia="en-US"/>
        </w:rPr>
        <w:t>библиотечных фондов)</w:t>
      </w:r>
      <w:r w:rsidR="00B04957" w:rsidRPr="00056BF3">
        <w:rPr>
          <w:color w:val="000000"/>
          <w:szCs w:val="24"/>
        </w:rPr>
        <w:t xml:space="preserve"> (</w:t>
      </w:r>
      <w:r w:rsidRPr="00056BF3">
        <w:rPr>
          <w:color w:val="000000"/>
          <w:szCs w:val="24"/>
        </w:rPr>
        <w:t xml:space="preserve">строка 03), </w:t>
      </w:r>
      <w:r w:rsidR="00F23863" w:rsidRPr="00056BF3">
        <w:rPr>
          <w:color w:val="000000"/>
          <w:szCs w:val="24"/>
        </w:rPr>
        <w:br/>
      </w:r>
      <w:r w:rsidRPr="00056BF3">
        <w:rPr>
          <w:color w:val="000000"/>
          <w:szCs w:val="24"/>
        </w:rPr>
        <w:t xml:space="preserve">в строке не указываются экземпляры, поступившие из фондов библиотек, реорганизованных или ликвидированных по </w:t>
      </w:r>
      <w:r w:rsidRPr="00056BF3">
        <w:rPr>
          <w:color w:val="000000"/>
          <w:spacing w:val="2"/>
          <w:szCs w:val="24"/>
          <w:shd w:val="clear" w:color="auto" w:fill="FFFFFF"/>
        </w:rPr>
        <w:t>решению ее собственника или учредителя, а также в случаях, предусмотре</w:t>
      </w:r>
      <w:r w:rsidRPr="00056BF3">
        <w:rPr>
          <w:color w:val="000000"/>
          <w:spacing w:val="2"/>
          <w:szCs w:val="24"/>
          <w:shd w:val="clear" w:color="auto" w:fill="FFFFFF"/>
        </w:rPr>
        <w:t>н</w:t>
      </w:r>
      <w:r w:rsidRPr="00056BF3">
        <w:rPr>
          <w:color w:val="000000"/>
          <w:spacing w:val="2"/>
          <w:szCs w:val="24"/>
          <w:shd w:val="clear" w:color="auto" w:fill="FFFFFF"/>
        </w:rPr>
        <w:t>ных законодательством Российской Федерации</w:t>
      </w:r>
      <w:r w:rsidRPr="00056BF3">
        <w:rPr>
          <w:color w:val="000000"/>
          <w:szCs w:val="24"/>
        </w:rPr>
        <w:t>;</w:t>
      </w:r>
    </w:p>
    <w:p w:rsidR="00ED5030" w:rsidRPr="00056BF3" w:rsidRDefault="00ED5030" w:rsidP="00C74FF6">
      <w:pPr>
        <w:suppressAutoHyphens/>
        <w:ind w:firstLine="567"/>
        <w:jc w:val="both"/>
        <w:rPr>
          <w:color w:val="000000"/>
          <w:szCs w:val="24"/>
        </w:rPr>
      </w:pPr>
      <w:r w:rsidRPr="00056BF3">
        <w:rPr>
          <w:color w:val="000000"/>
          <w:szCs w:val="24"/>
        </w:rPr>
        <w:t>исключенных из него (строка 04</w:t>
      </w:r>
      <w:r w:rsidR="00D46DF0" w:rsidRPr="00056BF3">
        <w:rPr>
          <w:color w:val="000000"/>
          <w:szCs w:val="24"/>
        </w:rPr>
        <w:t>);</w:t>
      </w:r>
    </w:p>
    <w:p w:rsidR="00ED5030" w:rsidRPr="00056BF3" w:rsidRDefault="00B04524" w:rsidP="00C74FF6">
      <w:pPr>
        <w:suppressAutoHyphens/>
        <w:ind w:firstLine="567"/>
        <w:jc w:val="both"/>
        <w:rPr>
          <w:color w:val="000000"/>
          <w:szCs w:val="24"/>
        </w:rPr>
      </w:pPr>
      <w:r w:rsidRPr="00056BF3">
        <w:rPr>
          <w:color w:val="000000"/>
          <w:szCs w:val="24"/>
        </w:rPr>
        <w:t>общее число экземпляров библиотечного фонда, числящееся в учетной документации на конец отчет</w:t>
      </w:r>
      <w:r w:rsidR="00ED5030" w:rsidRPr="00056BF3">
        <w:rPr>
          <w:color w:val="000000"/>
          <w:szCs w:val="24"/>
        </w:rPr>
        <w:t>ного года (строка 05</w:t>
      </w:r>
      <w:r w:rsidRPr="00056BF3">
        <w:rPr>
          <w:color w:val="000000"/>
          <w:szCs w:val="24"/>
        </w:rPr>
        <w:t xml:space="preserve">). </w:t>
      </w:r>
    </w:p>
    <w:p w:rsidR="00ED5030" w:rsidRPr="00056BF3" w:rsidRDefault="00B04524" w:rsidP="00C74FF6">
      <w:pPr>
        <w:suppressAutoHyphens/>
        <w:ind w:firstLine="567"/>
        <w:jc w:val="both"/>
        <w:rPr>
          <w:color w:val="000000"/>
          <w:szCs w:val="24"/>
        </w:rPr>
      </w:pPr>
      <w:r w:rsidRPr="00056BF3">
        <w:rPr>
          <w:color w:val="000000"/>
          <w:szCs w:val="24"/>
        </w:rPr>
        <w:t xml:space="preserve">Данные об обменном фонде и страховых копиях микрофильмов, направленных на хранение в специальное хранилище, в форму </w:t>
      </w:r>
      <w:r w:rsidR="007E2D2A" w:rsidRPr="00056BF3">
        <w:rPr>
          <w:color w:val="000000"/>
          <w:szCs w:val="24"/>
        </w:rPr>
        <w:br/>
      </w:r>
      <w:r w:rsidRPr="00056BF3">
        <w:rPr>
          <w:color w:val="000000"/>
          <w:szCs w:val="24"/>
        </w:rPr>
        <w:t>не включ</w:t>
      </w:r>
      <w:r w:rsidRPr="00056BF3">
        <w:rPr>
          <w:color w:val="000000"/>
          <w:szCs w:val="24"/>
        </w:rPr>
        <w:t>а</w:t>
      </w:r>
      <w:r w:rsidRPr="00056BF3">
        <w:rPr>
          <w:color w:val="000000"/>
          <w:szCs w:val="24"/>
        </w:rPr>
        <w:t>ются.</w:t>
      </w:r>
    </w:p>
    <w:p w:rsidR="00B04524" w:rsidRPr="00056BF3" w:rsidRDefault="00B04524" w:rsidP="00C74FF6">
      <w:pPr>
        <w:suppressAutoHyphens/>
        <w:ind w:firstLine="567"/>
        <w:jc w:val="both"/>
        <w:rPr>
          <w:color w:val="000000"/>
          <w:szCs w:val="24"/>
        </w:rPr>
      </w:pPr>
      <w:r w:rsidRPr="00056BF3">
        <w:rPr>
          <w:color w:val="000000"/>
          <w:szCs w:val="24"/>
        </w:rPr>
        <w:t xml:space="preserve">В </w:t>
      </w:r>
      <w:r w:rsidR="00B04957" w:rsidRPr="00056BF3">
        <w:rPr>
          <w:color w:val="000000"/>
          <w:szCs w:val="24"/>
        </w:rPr>
        <w:t>графе 4 (из графы 3) строк 02–05</w:t>
      </w:r>
      <w:r w:rsidRPr="00056BF3">
        <w:rPr>
          <w:color w:val="000000"/>
          <w:szCs w:val="24"/>
        </w:rPr>
        <w:t xml:space="preserve"> указывают аналогичные данные по:</w:t>
      </w:r>
    </w:p>
    <w:p w:rsidR="00B04524" w:rsidRPr="00056BF3" w:rsidRDefault="00B04524" w:rsidP="00C74FF6">
      <w:pPr>
        <w:suppressAutoHyphens/>
        <w:ind w:firstLine="567"/>
        <w:jc w:val="both"/>
        <w:rPr>
          <w:color w:val="000000"/>
          <w:szCs w:val="24"/>
        </w:rPr>
      </w:pPr>
      <w:r w:rsidRPr="00056BF3">
        <w:rPr>
          <w:color w:val="000000"/>
          <w:szCs w:val="24"/>
        </w:rPr>
        <w:t xml:space="preserve">печатным изданиям всех видов (книги, брошюры, журналы, продолжающиеся издания, листовые издания, газеты, изоиздания, нотные </w:t>
      </w:r>
      <w:r w:rsidR="004852A7" w:rsidRPr="00056BF3">
        <w:rPr>
          <w:color w:val="000000"/>
          <w:szCs w:val="24"/>
        </w:rPr>
        <w:br/>
      </w:r>
      <w:r w:rsidRPr="00056BF3">
        <w:rPr>
          <w:color w:val="000000"/>
          <w:szCs w:val="24"/>
        </w:rPr>
        <w:t>издания, картографические издания, нормативно-технические и технические документы, авторефераты диссертаций), в том числе по изданиям, и</w:t>
      </w:r>
      <w:r w:rsidRPr="00056BF3">
        <w:rPr>
          <w:color w:val="000000"/>
          <w:szCs w:val="24"/>
        </w:rPr>
        <w:t>з</w:t>
      </w:r>
      <w:r w:rsidRPr="00056BF3">
        <w:rPr>
          <w:color w:val="000000"/>
          <w:szCs w:val="24"/>
        </w:rPr>
        <w:t xml:space="preserve">готавливаемым рельефно-точечным шрифтом по системе Брайля и рельефно-графическим способом для слепых и слабовидящих; </w:t>
      </w:r>
    </w:p>
    <w:p w:rsidR="00B04524" w:rsidRPr="00056BF3" w:rsidRDefault="00B04524" w:rsidP="00C74FF6">
      <w:pPr>
        <w:suppressAutoHyphens/>
        <w:ind w:firstLine="567"/>
        <w:jc w:val="both"/>
        <w:rPr>
          <w:color w:val="000000"/>
          <w:szCs w:val="24"/>
        </w:rPr>
      </w:pPr>
      <w:r w:rsidRPr="00056BF3">
        <w:rPr>
          <w:color w:val="000000"/>
          <w:szCs w:val="24"/>
        </w:rPr>
        <w:t>неопубликованным документам (рукописные материалы, депонированные научные работы, диссертации, отчеты о научно-исследовательских работах, переводы, описания алгоритмов и программ ЭВМ, тактильные рукодельные издания для слепых и слабовидящих).</w:t>
      </w:r>
    </w:p>
    <w:p w:rsidR="00B04524" w:rsidRPr="00056BF3" w:rsidRDefault="00B04524" w:rsidP="00C74FF6">
      <w:pPr>
        <w:suppressAutoHyphens/>
        <w:ind w:firstLine="567"/>
        <w:jc w:val="both"/>
        <w:rPr>
          <w:color w:val="000000"/>
          <w:szCs w:val="24"/>
        </w:rPr>
      </w:pPr>
      <w:r w:rsidRPr="00056BF3">
        <w:rPr>
          <w:color w:val="000000"/>
          <w:szCs w:val="24"/>
        </w:rPr>
        <w:t xml:space="preserve">В графе 5 (из графы 4) строк </w:t>
      </w:r>
      <w:r w:rsidR="00B04957" w:rsidRPr="00056BF3">
        <w:rPr>
          <w:color w:val="000000"/>
          <w:szCs w:val="24"/>
        </w:rPr>
        <w:t>02–05</w:t>
      </w:r>
      <w:r w:rsidR="00003D65" w:rsidRPr="00056BF3">
        <w:rPr>
          <w:color w:val="000000"/>
          <w:szCs w:val="24"/>
        </w:rPr>
        <w:t xml:space="preserve"> </w:t>
      </w:r>
      <w:r w:rsidRPr="00056BF3">
        <w:rPr>
          <w:color w:val="000000"/>
          <w:szCs w:val="24"/>
        </w:rPr>
        <w:t>указывают данные по книгам.</w:t>
      </w:r>
    </w:p>
    <w:p w:rsidR="00B04524" w:rsidRPr="00056BF3" w:rsidRDefault="00B04524" w:rsidP="00C74FF6">
      <w:pPr>
        <w:suppressAutoHyphens/>
        <w:ind w:firstLine="567"/>
        <w:jc w:val="both"/>
        <w:rPr>
          <w:color w:val="000000"/>
          <w:szCs w:val="24"/>
        </w:rPr>
      </w:pPr>
      <w:r w:rsidRPr="00056BF3">
        <w:rPr>
          <w:color w:val="000000"/>
          <w:szCs w:val="24"/>
        </w:rPr>
        <w:t xml:space="preserve">В графе 6 (из графы 3) строк </w:t>
      </w:r>
      <w:r w:rsidR="00B04957" w:rsidRPr="00056BF3">
        <w:rPr>
          <w:color w:val="000000"/>
          <w:szCs w:val="24"/>
        </w:rPr>
        <w:t xml:space="preserve">02–05 </w:t>
      </w:r>
      <w:r w:rsidRPr="00056BF3">
        <w:rPr>
          <w:color w:val="000000"/>
          <w:szCs w:val="24"/>
        </w:rPr>
        <w:t>указывают аналогичные данные по электронным документам на съемных носителях, представляющим собой автономные объекты, предназначенные для локального использования (CD</w:t>
      </w:r>
      <w:r w:rsidRPr="00056BF3">
        <w:rPr>
          <w:color w:val="000000"/>
          <w:szCs w:val="24"/>
        </w:rPr>
        <w:noBreakHyphen/>
        <w:t xml:space="preserve">ROM, DVD), в том числе флеш-карты для слепых и слабовидящих. В данной графе не учитываются документы, используемые как технологические копии в целях обеспечения сохранности </w:t>
      </w:r>
      <w:r w:rsidR="004852A7" w:rsidRPr="00056BF3">
        <w:rPr>
          <w:color w:val="000000"/>
          <w:szCs w:val="24"/>
        </w:rPr>
        <w:br/>
      </w:r>
      <w:r w:rsidRPr="00056BF3">
        <w:rPr>
          <w:color w:val="000000"/>
          <w:szCs w:val="24"/>
        </w:rPr>
        <w:t>информации электронной (цифровой) библиотеки, а также документы, получаемые от поставщика для загрузки цифровой информации на сервер библиотеки.</w:t>
      </w:r>
    </w:p>
    <w:p w:rsidR="00B04524" w:rsidRPr="00056BF3" w:rsidRDefault="00B04524" w:rsidP="00C74FF6">
      <w:pPr>
        <w:suppressAutoHyphens/>
        <w:ind w:firstLine="567"/>
        <w:jc w:val="both"/>
        <w:rPr>
          <w:color w:val="000000"/>
          <w:szCs w:val="24"/>
        </w:rPr>
      </w:pPr>
      <w:r w:rsidRPr="00056BF3">
        <w:rPr>
          <w:color w:val="000000"/>
          <w:szCs w:val="24"/>
        </w:rPr>
        <w:t xml:space="preserve">В графе 7 (из графы 3) строк </w:t>
      </w:r>
      <w:r w:rsidR="00B04957" w:rsidRPr="00056BF3">
        <w:rPr>
          <w:color w:val="000000"/>
          <w:szCs w:val="24"/>
        </w:rPr>
        <w:t>02–05</w:t>
      </w:r>
      <w:r w:rsidR="00003D65" w:rsidRPr="00056BF3">
        <w:rPr>
          <w:color w:val="000000"/>
          <w:szCs w:val="24"/>
        </w:rPr>
        <w:t xml:space="preserve"> </w:t>
      </w:r>
      <w:r w:rsidRPr="00056BF3">
        <w:rPr>
          <w:color w:val="000000"/>
          <w:szCs w:val="24"/>
        </w:rPr>
        <w:t>указывают аналогичные данные по документам на микроформах в виде рулонных микрофильмов и микрофиш, архивные/резервные и пользовательские копии. Страховые копии в данной графе не учитываются.</w:t>
      </w:r>
    </w:p>
    <w:p w:rsidR="00B04524" w:rsidRPr="00056BF3" w:rsidRDefault="00B04524" w:rsidP="00C74FF6">
      <w:pPr>
        <w:suppressAutoHyphens/>
        <w:ind w:firstLine="567"/>
        <w:jc w:val="both"/>
        <w:rPr>
          <w:color w:val="000000"/>
          <w:szCs w:val="24"/>
        </w:rPr>
      </w:pPr>
      <w:r w:rsidRPr="00056BF3">
        <w:rPr>
          <w:color w:val="000000"/>
          <w:szCs w:val="24"/>
        </w:rPr>
        <w:lastRenderedPageBreak/>
        <w:t xml:space="preserve">В графе 8 (из графы 3) строк </w:t>
      </w:r>
      <w:r w:rsidR="00B04957" w:rsidRPr="00056BF3">
        <w:rPr>
          <w:color w:val="000000"/>
          <w:szCs w:val="24"/>
        </w:rPr>
        <w:t>02–05</w:t>
      </w:r>
      <w:r w:rsidR="00003D65" w:rsidRPr="00056BF3">
        <w:rPr>
          <w:color w:val="000000"/>
          <w:szCs w:val="24"/>
        </w:rPr>
        <w:t xml:space="preserve"> </w:t>
      </w:r>
      <w:r w:rsidRPr="00056BF3">
        <w:rPr>
          <w:color w:val="000000"/>
          <w:szCs w:val="24"/>
        </w:rPr>
        <w:t xml:space="preserve">указывают аналогичные данные по документам в иных формах, прежде всего, аудиовизуальной </w:t>
      </w:r>
      <w:r w:rsidR="004852A7" w:rsidRPr="00056BF3">
        <w:rPr>
          <w:color w:val="000000"/>
          <w:szCs w:val="24"/>
        </w:rPr>
        <w:br/>
      </w:r>
      <w:r w:rsidRPr="00056BF3">
        <w:rPr>
          <w:color w:val="000000"/>
          <w:szCs w:val="24"/>
        </w:rPr>
        <w:t>информации: грампластинки, магнитные фонограммы, видеокассеты, диапозитивы, слайды, кинофильмы, в том числе аудиокассеты для слепых и слабовидящих.</w:t>
      </w:r>
    </w:p>
    <w:p w:rsidR="00B04524" w:rsidRPr="00056BF3" w:rsidRDefault="00B04524" w:rsidP="00C74FF6">
      <w:pPr>
        <w:suppressAutoHyphens/>
        <w:ind w:firstLine="567"/>
        <w:jc w:val="both"/>
        <w:rPr>
          <w:color w:val="000000"/>
          <w:szCs w:val="24"/>
        </w:rPr>
      </w:pPr>
      <w:r w:rsidRPr="00056BF3">
        <w:rPr>
          <w:color w:val="000000"/>
          <w:szCs w:val="24"/>
        </w:rPr>
        <w:t xml:space="preserve">В графе 9 (из графы 3) строк </w:t>
      </w:r>
      <w:r w:rsidR="00B04957" w:rsidRPr="00056BF3">
        <w:rPr>
          <w:color w:val="000000"/>
          <w:szCs w:val="24"/>
        </w:rPr>
        <w:t>02–05</w:t>
      </w:r>
      <w:r w:rsidR="00003D65" w:rsidRPr="00056BF3">
        <w:rPr>
          <w:color w:val="000000"/>
          <w:szCs w:val="24"/>
        </w:rPr>
        <w:t xml:space="preserve"> </w:t>
      </w:r>
      <w:r w:rsidRPr="00056BF3">
        <w:rPr>
          <w:color w:val="000000"/>
          <w:szCs w:val="24"/>
        </w:rPr>
        <w:t xml:space="preserve">указывают аналогичные данные по формированию фонда в специальных форматах для слепых и слабовидящих: по изданиям, изготавливаемым рельефно-точечным шрифтом по системе Брайля, предназначенным для письма и чтения слепых и слабовидящих; по «говорящим» книгам, созданным на магнитных четырехдорожечных кассетах со скоростью воспроизведения 2,38 сантиметров в секунду для прослушивания на тифломагнитофоне: специальный формат аудиозаписей, обеспечивающий техническую </w:t>
      </w:r>
      <w:r w:rsidR="004060F8" w:rsidRPr="00DA64A6">
        <w:rPr>
          <w:color w:val="000000"/>
          <w:szCs w:val="24"/>
        </w:rPr>
        <w:br/>
      </w:r>
      <w:r w:rsidRPr="00056BF3">
        <w:rPr>
          <w:color w:val="000000"/>
          <w:szCs w:val="24"/>
        </w:rPr>
        <w:t>и/или программную защиту произведений от несанкционированного прослушивания; по «говорящим» книгам в цифровом криптозащищенном аудиоформате для прослуш</w:t>
      </w:r>
      <w:r w:rsidRPr="00056BF3">
        <w:rPr>
          <w:color w:val="000000"/>
          <w:szCs w:val="24"/>
        </w:rPr>
        <w:t>и</w:t>
      </w:r>
      <w:r w:rsidRPr="00056BF3">
        <w:rPr>
          <w:color w:val="000000"/>
          <w:szCs w:val="24"/>
        </w:rPr>
        <w:t xml:space="preserve">вания на тифлофлешплеере: электронные аудиокниги, файлы которых созданы с помощью специального </w:t>
      </w:r>
      <w:r w:rsidR="004852A7" w:rsidRPr="00056BF3">
        <w:rPr>
          <w:color w:val="000000"/>
          <w:szCs w:val="24"/>
        </w:rPr>
        <w:br/>
      </w:r>
      <w:r w:rsidRPr="00056BF3">
        <w:rPr>
          <w:color w:val="000000"/>
          <w:szCs w:val="24"/>
        </w:rPr>
        <w:t xml:space="preserve">программного </w:t>
      </w:r>
      <w:r w:rsidR="00296071" w:rsidRPr="00056BF3">
        <w:rPr>
          <w:color w:val="000000"/>
          <w:szCs w:val="24"/>
        </w:rPr>
        <w:t>обеспечения, преобразующего MP3-формат в формат, защищенный 128-</w:t>
      </w:r>
      <w:r w:rsidRPr="00056BF3">
        <w:rPr>
          <w:color w:val="000000"/>
          <w:szCs w:val="24"/>
        </w:rPr>
        <w:t xml:space="preserve">битным ключом (в виде записи на флеш-карте); по рельефной графике, которая включает: карты, схемы, чертежи, рисунки, изготавливаемые рельефно-графическим способом с помощью </w:t>
      </w:r>
      <w:r w:rsidR="004852A7" w:rsidRPr="00056BF3">
        <w:rPr>
          <w:color w:val="000000"/>
          <w:szCs w:val="24"/>
        </w:rPr>
        <w:br/>
      </w:r>
      <w:r w:rsidRPr="00056BF3">
        <w:rPr>
          <w:color w:val="000000"/>
          <w:szCs w:val="24"/>
        </w:rPr>
        <w:t>рел</w:t>
      </w:r>
      <w:r w:rsidRPr="00056BF3">
        <w:rPr>
          <w:color w:val="000000"/>
          <w:szCs w:val="24"/>
        </w:rPr>
        <w:t>ь</w:t>
      </w:r>
      <w:r w:rsidRPr="00056BF3">
        <w:rPr>
          <w:color w:val="000000"/>
          <w:szCs w:val="24"/>
        </w:rPr>
        <w:t>ефных, гладких, точечных, штриховых и штрих-пунктирных линий.</w:t>
      </w:r>
    </w:p>
    <w:p w:rsidR="00B04524" w:rsidRPr="00056BF3" w:rsidRDefault="00B04524" w:rsidP="00C74FF6">
      <w:pPr>
        <w:suppressAutoHyphens/>
        <w:ind w:firstLine="567"/>
        <w:jc w:val="both"/>
        <w:rPr>
          <w:color w:val="000000"/>
          <w:szCs w:val="24"/>
        </w:rPr>
      </w:pPr>
      <w:r w:rsidRPr="00056BF3">
        <w:rPr>
          <w:color w:val="000000"/>
          <w:szCs w:val="24"/>
        </w:rPr>
        <w:t xml:space="preserve">В графах 10–11 (из графы 3) строк 02–04 указывают аналогичные данные по формированию фонда на языках народов Российской </w:t>
      </w:r>
      <w:r w:rsidR="004852A7" w:rsidRPr="00056BF3">
        <w:rPr>
          <w:color w:val="000000"/>
          <w:szCs w:val="24"/>
        </w:rPr>
        <w:br/>
      </w:r>
      <w:r w:rsidRPr="00056BF3">
        <w:rPr>
          <w:color w:val="000000"/>
          <w:szCs w:val="24"/>
        </w:rPr>
        <w:t>Федер</w:t>
      </w:r>
      <w:r w:rsidRPr="00056BF3">
        <w:rPr>
          <w:color w:val="000000"/>
          <w:szCs w:val="24"/>
        </w:rPr>
        <w:t>а</w:t>
      </w:r>
      <w:r w:rsidRPr="00056BF3">
        <w:rPr>
          <w:color w:val="000000"/>
          <w:szCs w:val="24"/>
        </w:rPr>
        <w:t>ции, кроме русского, и на иностранных языках.</w:t>
      </w:r>
    </w:p>
    <w:p w:rsidR="00B04524" w:rsidRPr="00056BF3" w:rsidRDefault="00B04524" w:rsidP="00C74FF6">
      <w:pPr>
        <w:keepNext/>
        <w:suppressAutoHyphens/>
        <w:spacing w:before="120" w:after="120"/>
        <w:ind w:firstLine="567"/>
        <w:jc w:val="center"/>
        <w:outlineLvl w:val="4"/>
        <w:rPr>
          <w:b/>
          <w:color w:val="000000"/>
          <w:szCs w:val="24"/>
        </w:rPr>
      </w:pPr>
      <w:r w:rsidRPr="00056BF3">
        <w:rPr>
          <w:b/>
          <w:color w:val="000000"/>
          <w:szCs w:val="24"/>
        </w:rPr>
        <w:t>Раздел 3. Электронные (сетевые) ресурсы</w:t>
      </w:r>
      <w:r w:rsidR="00B04957" w:rsidRPr="00056BF3">
        <w:rPr>
          <w:b/>
          <w:color w:val="000000"/>
          <w:szCs w:val="24"/>
        </w:rPr>
        <w:t xml:space="preserve"> </w:t>
      </w:r>
      <w:r w:rsidR="002754D9" w:rsidRPr="00056BF3">
        <w:rPr>
          <w:b/>
          <w:color w:val="000000"/>
          <w:szCs w:val="24"/>
        </w:rPr>
        <w:t xml:space="preserve"> 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 xml:space="preserve">В разделе приводятся данные о формировании (движении) в течение отчетного периода содержимого электронных ресурсов библиотеки. При отсутствии в библиотеке </w:t>
      </w:r>
      <w:r w:rsidR="00512171" w:rsidRPr="00056BF3">
        <w:rPr>
          <w:szCs w:val="24"/>
        </w:rPr>
        <w:t xml:space="preserve">самостоятельно формируемых </w:t>
      </w:r>
      <w:r w:rsidRPr="00056BF3">
        <w:rPr>
          <w:szCs w:val="24"/>
        </w:rPr>
        <w:t xml:space="preserve">электронных ресурсов в соответствующих графах таблицы проставляется </w:t>
      </w:r>
      <w:r w:rsidR="00CB18BF" w:rsidRPr="00056BF3">
        <w:t>−</w:t>
      </w:r>
      <w:r w:rsidR="00CB18BF" w:rsidRPr="00056BF3">
        <w:rPr>
          <w:szCs w:val="24"/>
        </w:rPr>
        <w:t xml:space="preserve"> «</w:t>
      </w:r>
      <w:r w:rsidRPr="00056BF3">
        <w:rPr>
          <w:szCs w:val="24"/>
        </w:rPr>
        <w:t>0</w:t>
      </w:r>
      <w:r w:rsidR="00CB18BF" w:rsidRPr="00056BF3">
        <w:rPr>
          <w:szCs w:val="24"/>
        </w:rPr>
        <w:t>»</w:t>
      </w:r>
      <w:r w:rsidRPr="00056BF3">
        <w:rPr>
          <w:szCs w:val="24"/>
        </w:rPr>
        <w:t>.</w:t>
      </w:r>
    </w:p>
    <w:p w:rsidR="00B04957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В графе 3 указывается общее число библиогра</w:t>
      </w:r>
      <w:r w:rsidR="00512171" w:rsidRPr="00056BF3">
        <w:rPr>
          <w:szCs w:val="24"/>
        </w:rPr>
        <w:t>фических и авторитетных записей:</w:t>
      </w:r>
    </w:p>
    <w:p w:rsidR="00B04957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созданных библиотекой самостоятельно или заимствованных из внешних источников, включая записи, полученные в результате ретроконверсии ката</w:t>
      </w:r>
      <w:r w:rsidR="00B04957" w:rsidRPr="00056BF3">
        <w:rPr>
          <w:szCs w:val="24"/>
        </w:rPr>
        <w:t>лога, за отчетный год (строка 06</w:t>
      </w:r>
      <w:r w:rsidRPr="00056BF3">
        <w:rPr>
          <w:szCs w:val="24"/>
        </w:rPr>
        <w:t>),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состоящих на</w:t>
      </w:r>
      <w:r w:rsidR="00B04957" w:rsidRPr="00056BF3">
        <w:rPr>
          <w:szCs w:val="24"/>
        </w:rPr>
        <w:t xml:space="preserve"> конец отчетного года (строка 07</w:t>
      </w:r>
      <w:r w:rsidRPr="00056BF3">
        <w:rPr>
          <w:szCs w:val="24"/>
        </w:rPr>
        <w:t>).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 xml:space="preserve">В графе 4 (из графы 3) указывается число библиографических и авторитетных записей электронного каталога библиотеки, выставленных </w:t>
      </w:r>
      <w:r w:rsidR="007E2D2A" w:rsidRPr="00056BF3">
        <w:rPr>
          <w:szCs w:val="24"/>
        </w:rPr>
        <w:br/>
      </w:r>
      <w:r w:rsidRPr="00056BF3">
        <w:rPr>
          <w:szCs w:val="24"/>
        </w:rPr>
        <w:t>в Интернете для свободного доступа и использования. Данные заполняются по аналогии с графой 3.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 xml:space="preserve">В графе 5 отражаются данные об электронной (цифровой) библиотеке, как полнотекстовой базе данных собственной генерации, хранящейся на серверах библиотеки (сетевые локальные документы). В данной графе учитываются документы, созданные путем перевода документов </w:t>
      </w:r>
      <w:r w:rsidR="00FC62F9" w:rsidRPr="00056BF3">
        <w:rPr>
          <w:szCs w:val="24"/>
        </w:rPr>
        <w:br/>
      </w:r>
      <w:r w:rsidRPr="00056BF3">
        <w:rPr>
          <w:szCs w:val="24"/>
        </w:rPr>
        <w:t xml:space="preserve">собственного библиотечного фонда в электронную форму и путем приобретения электронных документов через другие источники </w:t>
      </w:r>
      <w:r w:rsidR="00FC62F9" w:rsidRPr="00056BF3">
        <w:rPr>
          <w:szCs w:val="24"/>
        </w:rPr>
        <w:br/>
      </w:r>
      <w:r w:rsidRPr="00056BF3">
        <w:rPr>
          <w:szCs w:val="24"/>
        </w:rPr>
        <w:t>комплектов</w:t>
      </w:r>
      <w:r w:rsidRPr="00056BF3">
        <w:rPr>
          <w:szCs w:val="24"/>
        </w:rPr>
        <w:t>а</w:t>
      </w:r>
      <w:r w:rsidRPr="00056BF3">
        <w:rPr>
          <w:szCs w:val="24"/>
        </w:rPr>
        <w:t>ния вне зависимости от наличия оригинала в фонде библиотеки. Указывается число: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документов, включенных в состав всех имеющихся в библиотеке электронных (цифровых) коллекций, библи</w:t>
      </w:r>
      <w:r w:rsidR="00B04957" w:rsidRPr="00056BF3">
        <w:rPr>
          <w:szCs w:val="24"/>
        </w:rPr>
        <w:t xml:space="preserve">отек за отчетный год </w:t>
      </w:r>
      <w:r w:rsidR="00B04957" w:rsidRPr="00056BF3">
        <w:rPr>
          <w:szCs w:val="24"/>
        </w:rPr>
        <w:br/>
        <w:t>(строка 06</w:t>
      </w:r>
      <w:r w:rsidR="00465EA9" w:rsidRPr="00056BF3">
        <w:rPr>
          <w:szCs w:val="24"/>
        </w:rPr>
        <w:t>);</w:t>
      </w:r>
    </w:p>
    <w:p w:rsidR="00B04524" w:rsidRPr="00056BF3" w:rsidRDefault="00003D65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документов</w:t>
      </w:r>
      <w:r w:rsidR="006221BE" w:rsidRPr="00056BF3">
        <w:rPr>
          <w:szCs w:val="24"/>
        </w:rPr>
        <w:t>,</w:t>
      </w:r>
      <w:r w:rsidRPr="00056BF3">
        <w:rPr>
          <w:szCs w:val="24"/>
        </w:rPr>
        <w:t xml:space="preserve"> </w:t>
      </w:r>
      <w:r w:rsidR="00B04524" w:rsidRPr="00056BF3">
        <w:rPr>
          <w:szCs w:val="24"/>
        </w:rPr>
        <w:t>состоящих всего на</w:t>
      </w:r>
      <w:r w:rsidR="00B04957" w:rsidRPr="00056BF3">
        <w:rPr>
          <w:szCs w:val="24"/>
        </w:rPr>
        <w:t xml:space="preserve"> конец отчетного года (строка 07</w:t>
      </w:r>
      <w:r w:rsidR="00B04524" w:rsidRPr="00056BF3">
        <w:rPr>
          <w:szCs w:val="24"/>
        </w:rPr>
        <w:t>).</w:t>
      </w:r>
    </w:p>
    <w:p w:rsidR="00B04524" w:rsidRPr="00056BF3" w:rsidRDefault="00B04524" w:rsidP="00C74FF6">
      <w:pPr>
        <w:suppressAutoHyphens/>
        <w:autoSpaceDE w:val="0"/>
        <w:autoSpaceDN w:val="0"/>
        <w:adjustRightInd w:val="0"/>
        <w:ind w:firstLine="540"/>
        <w:jc w:val="both"/>
        <w:rPr>
          <w:szCs w:val="24"/>
        </w:rPr>
      </w:pPr>
      <w:r w:rsidRPr="00056BF3">
        <w:rPr>
          <w:szCs w:val="24"/>
        </w:rPr>
        <w:t xml:space="preserve">В графе 6 (из графы 5) отражается число документов в открытом доступе, на которые не распространяются авторские права или имеются </w:t>
      </w:r>
      <w:r w:rsidR="00FC62F9" w:rsidRPr="00056BF3">
        <w:rPr>
          <w:szCs w:val="24"/>
        </w:rPr>
        <w:br/>
      </w:r>
      <w:r w:rsidRPr="00056BF3">
        <w:rPr>
          <w:szCs w:val="24"/>
        </w:rPr>
        <w:t>договоры с правообладателями, позволяющие представлять документы в свободный доступ в соответствии с</w:t>
      </w:r>
      <w:r w:rsidR="00165C4A" w:rsidRPr="00056BF3">
        <w:rPr>
          <w:szCs w:val="24"/>
        </w:rPr>
        <w:t xml:space="preserve"> </w:t>
      </w:r>
      <w:r w:rsidR="00CB18BF" w:rsidRPr="00056BF3">
        <w:rPr>
          <w:szCs w:val="24"/>
        </w:rPr>
        <w:t>частью</w:t>
      </w:r>
      <w:r w:rsidRPr="00056BF3">
        <w:rPr>
          <w:szCs w:val="24"/>
        </w:rPr>
        <w:t xml:space="preserve"> </w:t>
      </w:r>
      <w:r w:rsidR="00CB18BF" w:rsidRPr="00056BF3">
        <w:rPr>
          <w:szCs w:val="24"/>
        </w:rPr>
        <w:t>4</w:t>
      </w:r>
      <w:r w:rsidRPr="00056BF3">
        <w:rPr>
          <w:szCs w:val="24"/>
        </w:rPr>
        <w:t xml:space="preserve"> Гражданского </w:t>
      </w:r>
      <w:r w:rsidR="00FC62F9" w:rsidRPr="00056BF3">
        <w:rPr>
          <w:szCs w:val="24"/>
        </w:rPr>
        <w:br/>
      </w:r>
      <w:r w:rsidRPr="00056BF3">
        <w:rPr>
          <w:szCs w:val="24"/>
        </w:rPr>
        <w:t>к</w:t>
      </w:r>
      <w:r w:rsidRPr="00056BF3">
        <w:rPr>
          <w:szCs w:val="24"/>
        </w:rPr>
        <w:t>о</w:t>
      </w:r>
      <w:r w:rsidRPr="00056BF3">
        <w:rPr>
          <w:szCs w:val="24"/>
        </w:rPr>
        <w:t>декса Российской Федерации.</w:t>
      </w:r>
    </w:p>
    <w:p w:rsidR="00B04524" w:rsidRPr="00056BF3" w:rsidRDefault="00B04957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lastRenderedPageBreak/>
        <w:t>В графе 7 строки 07</w:t>
      </w:r>
      <w:r w:rsidR="00B04524" w:rsidRPr="00056BF3">
        <w:rPr>
          <w:szCs w:val="24"/>
        </w:rPr>
        <w:t xml:space="preserve"> отражается число баз данных, которые размещены на автономных автоматизированных рабочих станциях библиотеки. В данные показатели включаются также базы данных, размещаемые на сервере библиотеки, но не включаемые в состав электронной (цифровой) би</w:t>
      </w:r>
      <w:r w:rsidR="00B04524" w:rsidRPr="00056BF3">
        <w:rPr>
          <w:szCs w:val="24"/>
        </w:rPr>
        <w:t>б</w:t>
      </w:r>
      <w:r w:rsidR="00B04524" w:rsidRPr="00056BF3">
        <w:rPr>
          <w:szCs w:val="24"/>
        </w:rPr>
        <w:t>лиотеки.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 xml:space="preserve">В графах 8–9 </w:t>
      </w:r>
      <w:r w:rsidR="00B04957" w:rsidRPr="00056BF3">
        <w:rPr>
          <w:szCs w:val="24"/>
        </w:rPr>
        <w:t xml:space="preserve">строки 07 </w:t>
      </w:r>
      <w:r w:rsidRPr="00056BF3">
        <w:rPr>
          <w:szCs w:val="24"/>
        </w:rPr>
        <w:t>отражаются сетевые удаленные лицензионные документы, генерируемые другими организациями (издательствами, агрегаторами) и размещенные на их технических площадках, полученные библиотекой во временное или постоянное пользование на условиях дог</w:t>
      </w:r>
      <w:r w:rsidRPr="00056BF3">
        <w:rPr>
          <w:szCs w:val="24"/>
        </w:rPr>
        <w:t>о</w:t>
      </w:r>
      <w:r w:rsidRPr="00056BF3">
        <w:rPr>
          <w:szCs w:val="24"/>
        </w:rPr>
        <w:t xml:space="preserve">вора, контракта, лицензионного соглашения с производителями информации на платной или бесплатной основе, в том числе в рамках </w:t>
      </w:r>
      <w:r w:rsidR="00FC62F9" w:rsidRPr="00056BF3">
        <w:rPr>
          <w:szCs w:val="24"/>
        </w:rPr>
        <w:br/>
      </w:r>
      <w:r w:rsidRPr="00056BF3">
        <w:rPr>
          <w:szCs w:val="24"/>
        </w:rPr>
        <w:t>консорциумов. В графе 8 указывается число баз данных, в графе 9 – число полнотекстовых документов, имеющих самостоятельное заглавие и включенных в ук</w:t>
      </w:r>
      <w:r w:rsidR="00A3508F" w:rsidRPr="00056BF3">
        <w:rPr>
          <w:szCs w:val="24"/>
        </w:rPr>
        <w:t>азанные базы данных. В строке 07</w:t>
      </w:r>
      <w:r w:rsidRPr="00056BF3">
        <w:rPr>
          <w:szCs w:val="24"/>
        </w:rPr>
        <w:t xml:space="preserve"> указывается общее число баз данных и отдельных документов, к которым библиотека имеет доступ на конец отчетного года.</w:t>
      </w:r>
    </w:p>
    <w:p w:rsidR="00B04524" w:rsidRPr="00056BF3" w:rsidRDefault="00A3508F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В строке 08</w:t>
      </w:r>
      <w:r w:rsidR="00B04524" w:rsidRPr="00056BF3">
        <w:rPr>
          <w:szCs w:val="24"/>
        </w:rPr>
        <w:t xml:space="preserve"> ставится </w:t>
      </w:r>
      <w:r w:rsidR="00CB18BF" w:rsidRPr="00056BF3">
        <w:rPr>
          <w:szCs w:val="24"/>
        </w:rPr>
        <w:t>«</w:t>
      </w:r>
      <w:r w:rsidR="00B04524" w:rsidRPr="00056BF3">
        <w:rPr>
          <w:szCs w:val="24"/>
        </w:rPr>
        <w:t>0</w:t>
      </w:r>
      <w:r w:rsidR="00CB18BF" w:rsidRPr="00056BF3">
        <w:rPr>
          <w:szCs w:val="24"/>
        </w:rPr>
        <w:t>»</w:t>
      </w:r>
      <w:r w:rsidR="00B04524" w:rsidRPr="00056BF3">
        <w:rPr>
          <w:szCs w:val="24"/>
        </w:rPr>
        <w:t xml:space="preserve"> при отсутствии в библиотеке доступа к Интернету, </w:t>
      </w:r>
      <w:r w:rsidR="00CB18BF" w:rsidRPr="00056BF3">
        <w:rPr>
          <w:szCs w:val="24"/>
        </w:rPr>
        <w:t>«</w:t>
      </w:r>
      <w:r w:rsidR="00B04524" w:rsidRPr="00056BF3">
        <w:rPr>
          <w:szCs w:val="24"/>
        </w:rPr>
        <w:t>1</w:t>
      </w:r>
      <w:r w:rsidR="00CB18BF" w:rsidRPr="00056BF3">
        <w:rPr>
          <w:szCs w:val="24"/>
        </w:rPr>
        <w:t>»</w:t>
      </w:r>
      <w:r w:rsidR="00B04524" w:rsidRPr="00056BF3">
        <w:rPr>
          <w:szCs w:val="24"/>
        </w:rPr>
        <w:t xml:space="preserve"> – при наличии возможности использования Интернета </w:t>
      </w:r>
      <w:r w:rsidR="00604596" w:rsidRPr="00056BF3">
        <w:rPr>
          <w:szCs w:val="24"/>
        </w:rPr>
        <w:br/>
      </w:r>
      <w:r w:rsidR="00B04524" w:rsidRPr="00056BF3">
        <w:rPr>
          <w:szCs w:val="24"/>
        </w:rPr>
        <w:t xml:space="preserve">при осуществлении отчитывающейся организацией различных видов своей финансово-хозяйственной деятельности (как основных видов </w:t>
      </w:r>
      <w:r w:rsidR="00604596" w:rsidRPr="00056BF3">
        <w:rPr>
          <w:szCs w:val="24"/>
        </w:rPr>
        <w:br/>
      </w:r>
      <w:r w:rsidR="00B04524" w:rsidRPr="00056BF3">
        <w:rPr>
          <w:szCs w:val="24"/>
        </w:rPr>
        <w:t>уста</w:t>
      </w:r>
      <w:r w:rsidR="00B04524" w:rsidRPr="00056BF3">
        <w:rPr>
          <w:szCs w:val="24"/>
        </w:rPr>
        <w:t>в</w:t>
      </w:r>
      <w:r w:rsidR="00B04524" w:rsidRPr="00056BF3">
        <w:rPr>
          <w:szCs w:val="24"/>
        </w:rPr>
        <w:t>ной, так и административно-управленческой деятельности).</w:t>
      </w:r>
    </w:p>
    <w:p w:rsidR="00B04524" w:rsidRPr="00056BF3" w:rsidRDefault="00A3508F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В строке 09</w:t>
      </w:r>
      <w:r w:rsidR="00B04524" w:rsidRPr="00056BF3">
        <w:rPr>
          <w:szCs w:val="24"/>
        </w:rPr>
        <w:t xml:space="preserve"> указывается информация о возможности посетителей библиотеки получить доступ к Интернету в помещениях отчитывающей</w:t>
      </w:r>
      <w:r w:rsidR="00296071" w:rsidRPr="00056BF3">
        <w:rPr>
          <w:szCs w:val="24"/>
        </w:rPr>
        <w:t>ся</w:t>
      </w:r>
      <w:r w:rsidR="00B04524" w:rsidRPr="00056BF3">
        <w:rPr>
          <w:szCs w:val="24"/>
        </w:rPr>
        <w:t xml:space="preserve"> организации. В случае наличия такой возможности в графу проставляется з</w:t>
      </w:r>
      <w:r w:rsidR="00296071" w:rsidRPr="00056BF3">
        <w:rPr>
          <w:szCs w:val="24"/>
        </w:rPr>
        <w:t xml:space="preserve">начение </w:t>
      </w:r>
      <w:r w:rsidR="00CB18BF" w:rsidRPr="00056BF3">
        <w:rPr>
          <w:szCs w:val="24"/>
        </w:rPr>
        <w:t>«</w:t>
      </w:r>
      <w:r w:rsidR="00296071" w:rsidRPr="00056BF3">
        <w:rPr>
          <w:szCs w:val="24"/>
        </w:rPr>
        <w:t>1</w:t>
      </w:r>
      <w:r w:rsidR="00CB18BF" w:rsidRPr="00056BF3">
        <w:rPr>
          <w:szCs w:val="24"/>
        </w:rPr>
        <w:t>»</w:t>
      </w:r>
      <w:r w:rsidR="00296071" w:rsidRPr="00056BF3">
        <w:rPr>
          <w:szCs w:val="24"/>
        </w:rPr>
        <w:t xml:space="preserve">, в противном случае </w:t>
      </w:r>
      <w:r w:rsidR="00CB18BF" w:rsidRPr="00056BF3">
        <w:t>–</w:t>
      </w:r>
      <w:r w:rsidR="00CB18BF" w:rsidRPr="00056BF3">
        <w:rPr>
          <w:szCs w:val="24"/>
        </w:rPr>
        <w:t xml:space="preserve"> «</w:t>
      </w:r>
      <w:r w:rsidR="00B04524" w:rsidRPr="00056BF3">
        <w:rPr>
          <w:szCs w:val="24"/>
        </w:rPr>
        <w:t>0</w:t>
      </w:r>
      <w:r w:rsidR="00CB18BF" w:rsidRPr="00056BF3">
        <w:rPr>
          <w:szCs w:val="24"/>
        </w:rPr>
        <w:t>»</w:t>
      </w:r>
      <w:r w:rsidR="00B04524" w:rsidRPr="00056BF3">
        <w:rPr>
          <w:szCs w:val="24"/>
        </w:rPr>
        <w:t>.</w:t>
      </w:r>
    </w:p>
    <w:p w:rsidR="00A3508F" w:rsidRPr="00056BF3" w:rsidRDefault="00A3508F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 xml:space="preserve">В строке 10 указываются данные о наличии у библиотеки собственного сайта в информационно-телекоммуникационной сети «Интернет» </w:t>
      </w:r>
      <w:r w:rsidRPr="00056BF3">
        <w:rPr>
          <w:szCs w:val="24"/>
        </w:rPr>
        <w:br/>
        <w:t xml:space="preserve">(далее – Интернет-сайт) или страницы в информационно-телекоммуникационной сети «Интернет» (далее – Интернет-страница), официально </w:t>
      </w:r>
      <w:r w:rsidR="00FC62F9" w:rsidRPr="00056BF3">
        <w:rPr>
          <w:szCs w:val="24"/>
        </w:rPr>
        <w:br/>
      </w:r>
      <w:r w:rsidRPr="00056BF3">
        <w:rPr>
          <w:szCs w:val="24"/>
        </w:rPr>
        <w:t>зарегистрированных и имеющих уникальный домен в сети Интернет (состоящего на балансе библиотеки</w:t>
      </w:r>
      <w:r w:rsidR="006B357D" w:rsidRPr="00056BF3">
        <w:rPr>
          <w:szCs w:val="24"/>
        </w:rPr>
        <w:t xml:space="preserve"> или ее учредителя</w:t>
      </w:r>
      <w:r w:rsidRPr="00056BF3">
        <w:rPr>
          <w:szCs w:val="24"/>
        </w:rPr>
        <w:t xml:space="preserve">). При наличии </w:t>
      </w:r>
      <w:r w:rsidR="00FC62F9" w:rsidRPr="00056BF3">
        <w:rPr>
          <w:szCs w:val="24"/>
        </w:rPr>
        <w:br/>
      </w:r>
      <w:r w:rsidRPr="00056BF3">
        <w:rPr>
          <w:szCs w:val="24"/>
        </w:rPr>
        <w:t>стави</w:t>
      </w:r>
      <w:r w:rsidRPr="00056BF3">
        <w:rPr>
          <w:szCs w:val="24"/>
        </w:rPr>
        <w:t>т</w:t>
      </w:r>
      <w:r w:rsidRPr="00056BF3">
        <w:rPr>
          <w:szCs w:val="24"/>
        </w:rPr>
        <w:t xml:space="preserve">ся </w:t>
      </w:r>
      <w:r w:rsidR="00CB18BF" w:rsidRPr="00056BF3">
        <w:rPr>
          <w:szCs w:val="24"/>
        </w:rPr>
        <w:t>«</w:t>
      </w:r>
      <w:r w:rsidRPr="00056BF3">
        <w:rPr>
          <w:szCs w:val="24"/>
        </w:rPr>
        <w:t>1</w:t>
      </w:r>
      <w:r w:rsidR="00CB18BF" w:rsidRPr="00056BF3">
        <w:rPr>
          <w:szCs w:val="24"/>
        </w:rPr>
        <w:t>»</w:t>
      </w:r>
      <w:r w:rsidRPr="00056BF3">
        <w:rPr>
          <w:szCs w:val="24"/>
        </w:rPr>
        <w:t xml:space="preserve">, в противном случае </w:t>
      </w:r>
      <w:r w:rsidR="00CB18BF" w:rsidRPr="00056BF3">
        <w:t>−</w:t>
      </w:r>
      <w:r w:rsidR="00CB18BF" w:rsidRPr="00056BF3">
        <w:rPr>
          <w:szCs w:val="24"/>
        </w:rPr>
        <w:t xml:space="preserve"> «</w:t>
      </w:r>
      <w:r w:rsidRPr="00056BF3">
        <w:rPr>
          <w:szCs w:val="24"/>
        </w:rPr>
        <w:t>0</w:t>
      </w:r>
      <w:r w:rsidR="00CB18BF" w:rsidRPr="00056BF3">
        <w:rPr>
          <w:szCs w:val="24"/>
        </w:rPr>
        <w:t>»</w:t>
      </w:r>
      <w:r w:rsidRPr="00056BF3">
        <w:rPr>
          <w:szCs w:val="24"/>
        </w:rPr>
        <w:t>.</w:t>
      </w:r>
    </w:p>
    <w:p w:rsidR="009177A7" w:rsidRPr="00056BF3" w:rsidRDefault="00A3508F" w:rsidP="00C74FF6">
      <w:pPr>
        <w:suppressAutoHyphens/>
        <w:ind w:firstLine="709"/>
        <w:jc w:val="both"/>
      </w:pPr>
      <w:r w:rsidRPr="00056BF3">
        <w:rPr>
          <w:szCs w:val="24"/>
        </w:rPr>
        <w:t>В строке 11 указываются данные о наличии у библиотеки собственного Интернет-сайта или Интернет-страницы, доступных для слепых и слабовидящих, официально зарегистрированных и имеющих уникальный домен в Интернете (состоящего на балансе библиотеки</w:t>
      </w:r>
      <w:r w:rsidR="006B357D" w:rsidRPr="00056BF3">
        <w:rPr>
          <w:szCs w:val="24"/>
        </w:rPr>
        <w:t xml:space="preserve"> </w:t>
      </w:r>
      <w:r w:rsidR="00272DA9" w:rsidRPr="00056BF3">
        <w:rPr>
          <w:szCs w:val="24"/>
        </w:rPr>
        <w:br/>
      </w:r>
      <w:r w:rsidR="006B357D" w:rsidRPr="00056BF3">
        <w:rPr>
          <w:szCs w:val="24"/>
        </w:rPr>
        <w:t>или ее</w:t>
      </w:r>
      <w:r w:rsidR="00272DA9" w:rsidRPr="00056BF3">
        <w:rPr>
          <w:szCs w:val="24"/>
        </w:rPr>
        <w:t xml:space="preserve"> </w:t>
      </w:r>
      <w:r w:rsidR="006B357D" w:rsidRPr="00056BF3">
        <w:rPr>
          <w:szCs w:val="24"/>
        </w:rPr>
        <w:t>учредителя</w:t>
      </w:r>
      <w:r w:rsidRPr="00056BF3">
        <w:rPr>
          <w:szCs w:val="24"/>
        </w:rPr>
        <w:t>).</w:t>
      </w:r>
      <w:r w:rsidR="00A36384" w:rsidRPr="00056BF3">
        <w:rPr>
          <w:szCs w:val="24"/>
        </w:rPr>
        <w:t xml:space="preserve"> </w:t>
      </w:r>
      <w:r w:rsidRPr="00056BF3">
        <w:rPr>
          <w:szCs w:val="24"/>
        </w:rPr>
        <w:t>При наличии ставится </w:t>
      </w:r>
      <w:r w:rsidR="00CB18BF" w:rsidRPr="00056BF3">
        <w:rPr>
          <w:szCs w:val="24"/>
        </w:rPr>
        <w:t>«</w:t>
      </w:r>
      <w:r w:rsidRPr="00056BF3">
        <w:rPr>
          <w:szCs w:val="24"/>
        </w:rPr>
        <w:t>1</w:t>
      </w:r>
      <w:r w:rsidR="00CB18BF" w:rsidRPr="00056BF3">
        <w:rPr>
          <w:szCs w:val="24"/>
        </w:rPr>
        <w:t>»</w:t>
      </w:r>
      <w:r w:rsidRPr="00056BF3">
        <w:rPr>
          <w:szCs w:val="24"/>
        </w:rPr>
        <w:t xml:space="preserve"> </w:t>
      </w:r>
      <w:r w:rsidR="009177A7" w:rsidRPr="00056BF3">
        <w:rPr>
          <w:szCs w:val="24"/>
        </w:rPr>
        <w:t xml:space="preserve">в соответствии с </w:t>
      </w:r>
      <w:r w:rsidR="00A43197" w:rsidRPr="00056BF3">
        <w:rPr>
          <w:szCs w:val="24"/>
        </w:rPr>
        <w:t>«</w:t>
      </w:r>
      <w:r w:rsidR="00C22AE0" w:rsidRPr="00056BF3">
        <w:rPr>
          <w:szCs w:val="24"/>
        </w:rPr>
        <w:t>ГОСТ Р 52872-2019. Национальный стандарт Российской Федерации. Интернет-ресурсы и другая информация, представленная в электронно-цифровой форме. Приложения для стационарных и мобильных устройств, иные пользовательские интерфейсы: требования доступности для людей с инвалидностью и других лиц с ограничениями жизнедеятельности</w:t>
      </w:r>
      <w:r w:rsidR="00A43197" w:rsidRPr="00056BF3">
        <w:rPr>
          <w:szCs w:val="24"/>
        </w:rPr>
        <w:t>»</w:t>
      </w:r>
      <w:r w:rsidR="00775826" w:rsidRPr="00056BF3">
        <w:rPr>
          <w:szCs w:val="24"/>
        </w:rPr>
        <w:t xml:space="preserve">, </w:t>
      </w:r>
      <w:r w:rsidR="009177A7" w:rsidRPr="00056BF3">
        <w:rPr>
          <w:szCs w:val="24"/>
        </w:rPr>
        <w:t>утвержденным приказом Росстандарта</w:t>
      </w:r>
      <w:r w:rsidR="005347D6">
        <w:rPr>
          <w:szCs w:val="24"/>
        </w:rPr>
        <w:t xml:space="preserve"> от 29 августа 2019 г. № 589-ст</w:t>
      </w:r>
      <w:r w:rsidR="009177A7" w:rsidRPr="00056BF3">
        <w:rPr>
          <w:szCs w:val="24"/>
        </w:rPr>
        <w:t xml:space="preserve">, </w:t>
      </w:r>
      <w:r w:rsidR="009177A7" w:rsidRPr="00056BF3">
        <w:t>в проти</w:t>
      </w:r>
      <w:r w:rsidR="009177A7" w:rsidRPr="00056BF3">
        <w:t>в</w:t>
      </w:r>
      <w:r w:rsidR="009177A7" w:rsidRPr="00056BF3">
        <w:t xml:space="preserve">ном случае </w:t>
      </w:r>
      <w:r w:rsidR="00CB18BF" w:rsidRPr="00056BF3">
        <w:t>– «</w:t>
      </w:r>
      <w:r w:rsidR="009177A7" w:rsidRPr="00056BF3">
        <w:t>0</w:t>
      </w:r>
      <w:r w:rsidR="00CB18BF" w:rsidRPr="00056BF3">
        <w:t>»</w:t>
      </w:r>
      <w:r w:rsidR="009177A7" w:rsidRPr="00056BF3">
        <w:t>.</w:t>
      </w:r>
    </w:p>
    <w:p w:rsidR="00B04524" w:rsidRPr="00056BF3" w:rsidRDefault="00B04524" w:rsidP="004060F8">
      <w:pPr>
        <w:suppressAutoHyphens/>
        <w:spacing w:before="120" w:after="120"/>
        <w:ind w:firstLine="567"/>
        <w:jc w:val="center"/>
        <w:rPr>
          <w:b/>
          <w:szCs w:val="24"/>
        </w:rPr>
      </w:pPr>
      <w:r w:rsidRPr="00056BF3">
        <w:rPr>
          <w:b/>
          <w:szCs w:val="24"/>
        </w:rPr>
        <w:t>Раздел 4. Число поль</w:t>
      </w:r>
      <w:r w:rsidR="00003D65" w:rsidRPr="00056BF3">
        <w:rPr>
          <w:b/>
          <w:szCs w:val="24"/>
        </w:rPr>
        <w:t>зователей и посещений библиотек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В разделе приводятся данные о числе пользователей и посещениях библиотеки в отчетном периоде. Данный раздел заполняется на основании годовых итоговых данных соответствующих разделов дневников библиотеки, формуляров и дневников библиотечных пунктов, формуляров зарег</w:t>
      </w:r>
      <w:r w:rsidRPr="00056BF3">
        <w:rPr>
          <w:szCs w:val="24"/>
        </w:rPr>
        <w:t>и</w:t>
      </w:r>
      <w:r w:rsidRPr="00056BF3">
        <w:rPr>
          <w:szCs w:val="24"/>
        </w:rPr>
        <w:t>стрированных пользователей, автоматизированных систем учета.</w:t>
      </w:r>
    </w:p>
    <w:p w:rsidR="00E60379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В графе 2 указывается число зарегистрированных пользователей библиотеки</w:t>
      </w:r>
      <w:r w:rsidR="00DE591B" w:rsidRPr="00056BF3">
        <w:rPr>
          <w:szCs w:val="24"/>
        </w:rPr>
        <w:t xml:space="preserve"> </w:t>
      </w:r>
      <w:r w:rsidR="00DE591B" w:rsidRPr="00056BF3">
        <w:t>–</w:t>
      </w:r>
      <w:r w:rsidR="009177A7" w:rsidRPr="00056BF3">
        <w:rPr>
          <w:szCs w:val="24"/>
        </w:rPr>
        <w:t xml:space="preserve"> </w:t>
      </w:r>
      <w:r w:rsidRPr="00056BF3">
        <w:rPr>
          <w:szCs w:val="24"/>
        </w:rPr>
        <w:t xml:space="preserve">физических и юридических лиц, зарегистрированных в единой картотеке или базе данных учета пользователей библиотеки для пользования ее фондом и услугами в библиотеке </w:t>
      </w:r>
      <w:r w:rsidR="004060F8" w:rsidRPr="00056BF3">
        <w:rPr>
          <w:szCs w:val="24"/>
        </w:rPr>
        <w:br/>
      </w:r>
      <w:r w:rsidRPr="00056BF3">
        <w:rPr>
          <w:szCs w:val="24"/>
        </w:rPr>
        <w:t>или вне ее. Учитываются перерегистрированные и вновь записанные в отчетном году пользователи</w:t>
      </w:r>
      <w:r w:rsidR="00003D65" w:rsidRPr="00056BF3">
        <w:rPr>
          <w:szCs w:val="24"/>
        </w:rPr>
        <w:t>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 xml:space="preserve">В графе 3 (из графы 2) указывается число зарегистрированных пользователей, обслуженных всеми структурными подразделениями </w:t>
      </w:r>
      <w:r w:rsidR="00FC62F9" w:rsidRPr="00056BF3">
        <w:rPr>
          <w:szCs w:val="24"/>
        </w:rPr>
        <w:br/>
      </w:r>
      <w:r w:rsidRPr="00056BF3">
        <w:rPr>
          <w:szCs w:val="24"/>
        </w:rPr>
        <w:t xml:space="preserve">библиотеки в течение отчетного года в стационарных условиях. В графах 4–5 (из графы 3) указывается число пользователей библиотеки </w:t>
      </w:r>
      <w:r w:rsidR="007E2D2A" w:rsidRPr="00056BF3">
        <w:rPr>
          <w:szCs w:val="24"/>
        </w:rPr>
        <w:br/>
      </w:r>
      <w:r w:rsidRPr="00056BF3">
        <w:rPr>
          <w:szCs w:val="24"/>
        </w:rPr>
        <w:t>в</w:t>
      </w:r>
      <w:r w:rsidR="007E2D2A" w:rsidRPr="00056BF3">
        <w:rPr>
          <w:szCs w:val="24"/>
        </w:rPr>
        <w:t xml:space="preserve"> </w:t>
      </w:r>
      <w:r w:rsidRPr="00056BF3">
        <w:rPr>
          <w:szCs w:val="24"/>
        </w:rPr>
        <w:t>возрасте до 14 лет включительно (графа 4) и от 15 до 30 лет</w:t>
      </w:r>
      <w:r w:rsidR="00C17E16" w:rsidRPr="00056BF3">
        <w:rPr>
          <w:szCs w:val="24"/>
        </w:rPr>
        <w:t xml:space="preserve"> включительно</w:t>
      </w:r>
      <w:r w:rsidRPr="00056BF3">
        <w:rPr>
          <w:szCs w:val="24"/>
        </w:rPr>
        <w:t xml:space="preserve"> (гр</w:t>
      </w:r>
      <w:r w:rsidRPr="00056BF3">
        <w:rPr>
          <w:szCs w:val="24"/>
        </w:rPr>
        <w:t>а</w:t>
      </w:r>
      <w:r w:rsidRPr="00056BF3">
        <w:rPr>
          <w:szCs w:val="24"/>
        </w:rPr>
        <w:t>фа 5) соответственно.</w:t>
      </w:r>
    </w:p>
    <w:p w:rsidR="00A95538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lastRenderedPageBreak/>
        <w:t xml:space="preserve">В графе 6 (из графы 2) указывается </w:t>
      </w:r>
      <w:r w:rsidR="002754D9" w:rsidRPr="00056BF3">
        <w:rPr>
          <w:szCs w:val="24"/>
        </w:rPr>
        <w:t xml:space="preserve">число </w:t>
      </w:r>
      <w:r w:rsidR="002754D9" w:rsidRPr="00056BF3">
        <w:rPr>
          <w:szCs w:val="24"/>
          <w:lang w:eastAsia="en-US"/>
        </w:rPr>
        <w:t>пользователей, обслуженных во внестационарных условиях</w:t>
      </w:r>
      <w:r w:rsidR="00A95538" w:rsidRPr="00056BF3">
        <w:rPr>
          <w:szCs w:val="24"/>
        </w:rPr>
        <w:t xml:space="preserve"> </w:t>
      </w:r>
      <w:r w:rsidRPr="00056BF3">
        <w:rPr>
          <w:szCs w:val="24"/>
        </w:rPr>
        <w:t>– физических или юридических лиц, пользующихся у</w:t>
      </w:r>
      <w:r w:rsidR="00DE591B" w:rsidRPr="00056BF3">
        <w:rPr>
          <w:szCs w:val="24"/>
        </w:rPr>
        <w:t>слугами библиотеки вне ее стен.</w:t>
      </w:r>
    </w:p>
    <w:p w:rsidR="002754D9" w:rsidRPr="00056BF3" w:rsidRDefault="00B04524" w:rsidP="00C74FF6">
      <w:pPr>
        <w:pStyle w:val="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BF3">
        <w:rPr>
          <w:rFonts w:ascii="Times New Roman" w:hAnsi="Times New Roman" w:cs="Times New Roman"/>
          <w:sz w:val="24"/>
          <w:szCs w:val="24"/>
        </w:rPr>
        <w:t>В графе 7</w:t>
      </w:r>
      <w:r w:rsidR="002754D9" w:rsidRPr="00056BF3">
        <w:rPr>
          <w:rFonts w:ascii="Times New Roman" w:hAnsi="Times New Roman" w:cs="Times New Roman"/>
          <w:sz w:val="24"/>
          <w:szCs w:val="24"/>
        </w:rPr>
        <w:t xml:space="preserve"> (из графы</w:t>
      </w:r>
      <w:r w:rsidR="00C17E16" w:rsidRPr="00056BF3">
        <w:rPr>
          <w:rFonts w:ascii="Times New Roman" w:hAnsi="Times New Roman" w:cs="Times New Roman"/>
          <w:sz w:val="24"/>
          <w:szCs w:val="24"/>
        </w:rPr>
        <w:t xml:space="preserve"> 2</w:t>
      </w:r>
      <w:r w:rsidR="002754D9" w:rsidRPr="00056BF3">
        <w:rPr>
          <w:rFonts w:ascii="Times New Roman" w:hAnsi="Times New Roman" w:cs="Times New Roman"/>
          <w:sz w:val="24"/>
          <w:szCs w:val="24"/>
        </w:rPr>
        <w:t xml:space="preserve">) </w:t>
      </w:r>
      <w:r w:rsidRPr="00056BF3">
        <w:rPr>
          <w:rFonts w:ascii="Times New Roman" w:hAnsi="Times New Roman" w:cs="Times New Roman"/>
          <w:sz w:val="24"/>
          <w:szCs w:val="24"/>
        </w:rPr>
        <w:t>указывается число</w:t>
      </w:r>
      <w:r w:rsidR="00051EEA" w:rsidRPr="00056BF3">
        <w:rPr>
          <w:rFonts w:ascii="Times New Roman" w:hAnsi="Times New Roman" w:cs="Times New Roman"/>
          <w:sz w:val="24"/>
          <w:szCs w:val="24"/>
        </w:rPr>
        <w:t xml:space="preserve"> авторизованных </w:t>
      </w:r>
      <w:r w:rsidR="002754D9" w:rsidRPr="00056BF3">
        <w:rPr>
          <w:rFonts w:ascii="Times New Roman" w:hAnsi="Times New Roman" w:cs="Times New Roman"/>
          <w:sz w:val="24"/>
          <w:szCs w:val="24"/>
        </w:rPr>
        <w:t xml:space="preserve">удаленных пользователей, использующих удаленный (дистанционный) доступ </w:t>
      </w:r>
      <w:r w:rsidR="00DE591B" w:rsidRPr="00056BF3">
        <w:rPr>
          <w:rFonts w:ascii="Times New Roman" w:hAnsi="Times New Roman" w:cs="Times New Roman"/>
          <w:sz w:val="24"/>
          <w:szCs w:val="24"/>
        </w:rPr>
        <w:br/>
      </w:r>
      <w:r w:rsidR="002754D9" w:rsidRPr="00056BF3">
        <w:rPr>
          <w:rFonts w:ascii="Times New Roman" w:hAnsi="Times New Roman" w:cs="Times New Roman"/>
          <w:sz w:val="24"/>
          <w:szCs w:val="24"/>
        </w:rPr>
        <w:t>к</w:t>
      </w:r>
      <w:r w:rsidR="007E2D2A" w:rsidRPr="00056BF3">
        <w:rPr>
          <w:rFonts w:ascii="Times New Roman" w:hAnsi="Times New Roman" w:cs="Times New Roman"/>
          <w:sz w:val="24"/>
          <w:szCs w:val="24"/>
        </w:rPr>
        <w:t xml:space="preserve"> </w:t>
      </w:r>
      <w:r w:rsidR="002754D9" w:rsidRPr="00056BF3">
        <w:rPr>
          <w:rFonts w:ascii="Times New Roman" w:hAnsi="Times New Roman" w:cs="Times New Roman"/>
          <w:sz w:val="24"/>
          <w:szCs w:val="24"/>
        </w:rPr>
        <w:t>информац</w:t>
      </w:r>
      <w:r w:rsidR="002754D9" w:rsidRPr="00056BF3">
        <w:rPr>
          <w:rFonts w:ascii="Times New Roman" w:hAnsi="Times New Roman" w:cs="Times New Roman"/>
          <w:sz w:val="24"/>
          <w:szCs w:val="24"/>
        </w:rPr>
        <w:t>и</w:t>
      </w:r>
      <w:r w:rsidR="002754D9" w:rsidRPr="00056BF3">
        <w:rPr>
          <w:rFonts w:ascii="Times New Roman" w:hAnsi="Times New Roman" w:cs="Times New Roman"/>
          <w:sz w:val="24"/>
          <w:szCs w:val="24"/>
        </w:rPr>
        <w:t>онным ресурсам</w:t>
      </w:r>
      <w:r w:rsidR="00A36384" w:rsidRPr="00056BF3">
        <w:rPr>
          <w:rFonts w:ascii="Times New Roman" w:hAnsi="Times New Roman" w:cs="Times New Roman"/>
          <w:sz w:val="24"/>
          <w:szCs w:val="24"/>
        </w:rPr>
        <w:t>.</w:t>
      </w:r>
    </w:p>
    <w:p w:rsidR="00B04524" w:rsidRPr="00056BF3" w:rsidRDefault="002754D9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 xml:space="preserve">В графе 8 </w:t>
      </w:r>
      <w:r w:rsidR="00761177" w:rsidRPr="00056BF3">
        <w:rPr>
          <w:szCs w:val="24"/>
        </w:rPr>
        <w:t xml:space="preserve">указывается </w:t>
      </w:r>
      <w:r w:rsidR="00725F18" w:rsidRPr="00056BF3">
        <w:rPr>
          <w:szCs w:val="24"/>
        </w:rPr>
        <w:t xml:space="preserve">общее </w:t>
      </w:r>
      <w:r w:rsidR="00761177" w:rsidRPr="00056BF3">
        <w:rPr>
          <w:szCs w:val="24"/>
        </w:rPr>
        <w:t xml:space="preserve">число </w:t>
      </w:r>
      <w:r w:rsidR="00725F18" w:rsidRPr="00056BF3">
        <w:rPr>
          <w:szCs w:val="24"/>
        </w:rPr>
        <w:t>посещений библиотеки или ее</w:t>
      </w:r>
      <w:r w:rsidR="00164BF8" w:rsidRPr="00056BF3">
        <w:rPr>
          <w:szCs w:val="24"/>
        </w:rPr>
        <w:t xml:space="preserve"> внестационарных</w:t>
      </w:r>
      <w:r w:rsidR="00725F18" w:rsidRPr="00056BF3">
        <w:rPr>
          <w:szCs w:val="24"/>
        </w:rPr>
        <w:t xml:space="preserve"> </w:t>
      </w:r>
      <w:r w:rsidR="00164BF8" w:rsidRPr="00056BF3">
        <w:rPr>
          <w:szCs w:val="24"/>
        </w:rPr>
        <w:t>подразделений</w:t>
      </w:r>
      <w:r w:rsidR="00725F18" w:rsidRPr="00056BF3">
        <w:rPr>
          <w:szCs w:val="24"/>
        </w:rPr>
        <w:t xml:space="preserve"> с целью получения библиотечно-информационных услуг</w:t>
      </w:r>
      <w:r w:rsidR="00164BF8" w:rsidRPr="00056BF3">
        <w:rPr>
          <w:szCs w:val="24"/>
        </w:rPr>
        <w:t>, посещения библиотечных мероприятий, проводимых библиотекой</w:t>
      </w:r>
      <w:r w:rsidR="00725F18" w:rsidRPr="00056BF3">
        <w:rPr>
          <w:szCs w:val="24"/>
        </w:rPr>
        <w:t xml:space="preserve">. </w:t>
      </w:r>
    </w:p>
    <w:p w:rsidR="00B04524" w:rsidRPr="00056BF3" w:rsidRDefault="002754D9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В графе 9 (из графы 8</w:t>
      </w:r>
      <w:r w:rsidR="00B04524" w:rsidRPr="00056BF3">
        <w:rPr>
          <w:szCs w:val="24"/>
        </w:rPr>
        <w:t xml:space="preserve">) указывается </w:t>
      </w:r>
      <w:r w:rsidR="00164BF8" w:rsidRPr="00056BF3">
        <w:rPr>
          <w:szCs w:val="24"/>
        </w:rPr>
        <w:t>число посещений библиотеки (</w:t>
      </w:r>
      <w:r w:rsidR="00B04524" w:rsidRPr="00056BF3">
        <w:rPr>
          <w:szCs w:val="24"/>
        </w:rPr>
        <w:t xml:space="preserve">зарегистрированных приходов физических лиц в помещение библиотеки </w:t>
      </w:r>
      <w:r w:rsidR="00DE591B" w:rsidRPr="00056BF3">
        <w:rPr>
          <w:szCs w:val="24"/>
        </w:rPr>
        <w:br/>
      </w:r>
      <w:r w:rsidR="00B04524" w:rsidRPr="00056BF3">
        <w:rPr>
          <w:szCs w:val="24"/>
        </w:rPr>
        <w:t>с целью получения би</w:t>
      </w:r>
      <w:r w:rsidR="00B04524" w:rsidRPr="00056BF3">
        <w:rPr>
          <w:szCs w:val="24"/>
        </w:rPr>
        <w:t>б</w:t>
      </w:r>
      <w:r w:rsidR="00B04524" w:rsidRPr="00056BF3">
        <w:rPr>
          <w:szCs w:val="24"/>
        </w:rPr>
        <w:t>лиотечно-информационных услуг</w:t>
      </w:r>
      <w:r w:rsidR="00725F18" w:rsidRPr="00056BF3">
        <w:rPr>
          <w:szCs w:val="24"/>
        </w:rPr>
        <w:t xml:space="preserve"> или с целью посещения библиотечных мероприятий</w:t>
      </w:r>
      <w:r w:rsidR="00164BF8" w:rsidRPr="00056BF3">
        <w:rPr>
          <w:szCs w:val="24"/>
        </w:rPr>
        <w:t>, проводимых библиотекой)</w:t>
      </w:r>
      <w:r w:rsidR="00B04524" w:rsidRPr="00056BF3">
        <w:rPr>
          <w:szCs w:val="24"/>
        </w:rPr>
        <w:t>.</w:t>
      </w:r>
    </w:p>
    <w:p w:rsidR="00725F18" w:rsidRPr="00056BF3" w:rsidRDefault="00725F18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В графе 10 (из графы 9</w:t>
      </w:r>
      <w:r w:rsidR="00B04524" w:rsidRPr="00056BF3">
        <w:rPr>
          <w:szCs w:val="24"/>
        </w:rPr>
        <w:t xml:space="preserve">) </w:t>
      </w:r>
      <w:r w:rsidR="00164BF8" w:rsidRPr="00056BF3">
        <w:rPr>
          <w:szCs w:val="24"/>
        </w:rPr>
        <w:t>указывается число зарегистрированных приходов физических лиц в помещение библиотеки с целью получения библиотечно-информационных услуг.</w:t>
      </w:r>
    </w:p>
    <w:p w:rsidR="00BD0144" w:rsidRPr="00056BF3" w:rsidRDefault="00164BF8" w:rsidP="00C74FF6">
      <w:pPr>
        <w:suppressAutoHyphens/>
        <w:ind w:firstLine="709"/>
        <w:jc w:val="both"/>
        <w:rPr>
          <w:szCs w:val="24"/>
        </w:rPr>
      </w:pPr>
      <w:r w:rsidRPr="00056BF3">
        <w:rPr>
          <w:szCs w:val="24"/>
        </w:rPr>
        <w:t xml:space="preserve">В графе 11 (из графы 9) указывается число посещений </w:t>
      </w:r>
      <w:r w:rsidR="00B04524" w:rsidRPr="00056BF3">
        <w:rPr>
          <w:szCs w:val="24"/>
        </w:rPr>
        <w:t>библиотечных мероприятий</w:t>
      </w:r>
      <w:r w:rsidR="00761177" w:rsidRPr="00056BF3">
        <w:rPr>
          <w:szCs w:val="24"/>
        </w:rPr>
        <w:t xml:space="preserve"> в помещении библиотеки</w:t>
      </w:r>
      <w:r w:rsidR="00B04524" w:rsidRPr="00056BF3">
        <w:rPr>
          <w:szCs w:val="24"/>
        </w:rPr>
        <w:t xml:space="preserve">, которое учитывается </w:t>
      </w:r>
      <w:r w:rsidR="007E2D2A" w:rsidRPr="00056BF3">
        <w:rPr>
          <w:szCs w:val="24"/>
        </w:rPr>
        <w:br/>
      </w:r>
      <w:r w:rsidR="00B04524" w:rsidRPr="00056BF3">
        <w:rPr>
          <w:szCs w:val="24"/>
        </w:rPr>
        <w:t>по</w:t>
      </w:r>
      <w:r w:rsidR="007E2D2A" w:rsidRPr="00056BF3">
        <w:rPr>
          <w:szCs w:val="24"/>
        </w:rPr>
        <w:t xml:space="preserve"> </w:t>
      </w:r>
      <w:r w:rsidR="00B04524" w:rsidRPr="00056BF3">
        <w:rPr>
          <w:szCs w:val="24"/>
        </w:rPr>
        <w:t xml:space="preserve">входным билетам или приглашениям (платным или бесплатным), а также по листкам (спискам) участников (присутствующих) </w:t>
      </w:r>
      <w:r w:rsidR="00DA64A6">
        <w:rPr>
          <w:szCs w:val="24"/>
        </w:rPr>
        <w:br/>
      </w:r>
      <w:r w:rsidR="00B04524" w:rsidRPr="00056BF3">
        <w:rPr>
          <w:szCs w:val="24"/>
        </w:rPr>
        <w:t>и/и</w:t>
      </w:r>
      <w:r w:rsidR="00DA64A6">
        <w:rPr>
          <w:szCs w:val="24"/>
        </w:rPr>
        <w:t xml:space="preserve">ли </w:t>
      </w:r>
      <w:r w:rsidR="00A742D0" w:rsidRPr="00056BF3">
        <w:rPr>
          <w:szCs w:val="24"/>
        </w:rPr>
        <w:t>приводится в официальных отче</w:t>
      </w:r>
      <w:r w:rsidR="00B04524" w:rsidRPr="00056BF3">
        <w:rPr>
          <w:szCs w:val="24"/>
        </w:rPr>
        <w:t>тах о проведении мероприятия. Учитываются результаты разных типов и видов обслуживания (индивидуального, группового и массового), в том числе выставочного, культурно-просветительского (обеспечивающего организацию интеллектуального</w:t>
      </w:r>
      <w:r w:rsidR="00DA64A6">
        <w:rPr>
          <w:szCs w:val="24"/>
        </w:rPr>
        <w:t xml:space="preserve"> </w:t>
      </w:r>
      <w:r w:rsidR="00B04524" w:rsidRPr="00056BF3">
        <w:rPr>
          <w:szCs w:val="24"/>
        </w:rPr>
        <w:t>и культу</w:t>
      </w:r>
      <w:r w:rsidR="00B04524" w:rsidRPr="00056BF3">
        <w:rPr>
          <w:szCs w:val="24"/>
        </w:rPr>
        <w:t>р</w:t>
      </w:r>
      <w:r w:rsidR="00B04524" w:rsidRPr="00056BF3">
        <w:rPr>
          <w:szCs w:val="24"/>
        </w:rPr>
        <w:t>ного досуга, просвещения и самообразования), а также направленного на обучение пользователей</w:t>
      </w:r>
      <w:r w:rsidR="0071349C" w:rsidRPr="00056BF3">
        <w:rPr>
          <w:szCs w:val="24"/>
        </w:rPr>
        <w:t>.</w:t>
      </w:r>
      <w:r w:rsidR="00BD0144" w:rsidRPr="00056BF3" w:rsidDel="0095401E">
        <w:rPr>
          <w:szCs w:val="24"/>
        </w:rPr>
        <w:t xml:space="preserve"> </w:t>
      </w:r>
      <w:r w:rsidR="00BD0144" w:rsidRPr="00056BF3">
        <w:rPr>
          <w:szCs w:val="24"/>
        </w:rPr>
        <w:t>К библиотечным мероприятиям могут быть отнесены выставки, презентации, экскурсии по библиотеке, библиотечные квесты, библиотечные уроки, библиотечные занятия, викторины, мастер-классы, встречи, дискуссии, читательские конференции, публичные акции и другие культурно-просветительские мероприятия, обеспечивающие орг</w:t>
      </w:r>
      <w:r w:rsidR="00BD0144" w:rsidRPr="00056BF3">
        <w:rPr>
          <w:szCs w:val="24"/>
        </w:rPr>
        <w:t>а</w:t>
      </w:r>
      <w:r w:rsidR="00BD0144" w:rsidRPr="00056BF3">
        <w:rPr>
          <w:szCs w:val="24"/>
        </w:rPr>
        <w:t>низацию интеллектуального и культурного досуга, просвещения и самообразования различных категорией пользователей.</w:t>
      </w:r>
    </w:p>
    <w:p w:rsidR="005F68E0" w:rsidRPr="00056BF3" w:rsidRDefault="005F68E0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 xml:space="preserve">В графе 12 указывается общее число </w:t>
      </w:r>
      <w:r w:rsidR="00DB6858" w:rsidRPr="00056BF3">
        <w:rPr>
          <w:szCs w:val="24"/>
        </w:rPr>
        <w:t>посещений внестационарных подразделений библиотеки (</w:t>
      </w:r>
      <w:r w:rsidRPr="00056BF3">
        <w:rPr>
          <w:szCs w:val="24"/>
        </w:rPr>
        <w:t>зарегистрированных приходов физических лиц во внестационарные подразделения библиотеки с целью получения библиотечно-информационных услуг и с ц</w:t>
      </w:r>
      <w:r w:rsidR="00DB6858" w:rsidRPr="00056BF3">
        <w:rPr>
          <w:szCs w:val="24"/>
        </w:rPr>
        <w:t>елью посещения библиотечных</w:t>
      </w:r>
      <w:r w:rsidRPr="00056BF3">
        <w:rPr>
          <w:szCs w:val="24"/>
        </w:rPr>
        <w:t xml:space="preserve"> мероприя</w:t>
      </w:r>
      <w:r w:rsidR="00DB6858" w:rsidRPr="00056BF3">
        <w:rPr>
          <w:szCs w:val="24"/>
        </w:rPr>
        <w:t xml:space="preserve">тий, организованных библиотекой </w:t>
      </w:r>
      <w:r w:rsidRPr="00056BF3">
        <w:rPr>
          <w:szCs w:val="24"/>
        </w:rPr>
        <w:t>и проведенных вне ее стен</w:t>
      </w:r>
      <w:r w:rsidR="00DB6858" w:rsidRPr="00056BF3">
        <w:rPr>
          <w:szCs w:val="24"/>
        </w:rPr>
        <w:t>)</w:t>
      </w:r>
      <w:r w:rsidRPr="00056BF3">
        <w:rPr>
          <w:szCs w:val="24"/>
        </w:rPr>
        <w:t>.</w:t>
      </w:r>
    </w:p>
    <w:p w:rsidR="0071349C" w:rsidRPr="00056BF3" w:rsidRDefault="0071349C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 xml:space="preserve">В графе 13 (из графы 12) указывается </w:t>
      </w:r>
      <w:r w:rsidR="00B04524" w:rsidRPr="00056BF3">
        <w:rPr>
          <w:szCs w:val="24"/>
        </w:rPr>
        <w:t xml:space="preserve">общее число </w:t>
      </w:r>
      <w:r w:rsidR="00335819" w:rsidRPr="00056BF3">
        <w:rPr>
          <w:szCs w:val="24"/>
        </w:rPr>
        <w:t xml:space="preserve">посещений </w:t>
      </w:r>
      <w:r w:rsidRPr="00056BF3">
        <w:rPr>
          <w:szCs w:val="24"/>
        </w:rPr>
        <w:t xml:space="preserve">библиотек </w:t>
      </w:r>
      <w:r w:rsidR="00B04524" w:rsidRPr="00056BF3">
        <w:rPr>
          <w:szCs w:val="24"/>
        </w:rPr>
        <w:t xml:space="preserve">через внестационарные формы обслуживания </w:t>
      </w:r>
      <w:r w:rsidRPr="00056BF3">
        <w:rPr>
          <w:szCs w:val="24"/>
        </w:rPr>
        <w:t xml:space="preserve">с целью получения библиотечно-информационных услуг </w:t>
      </w:r>
      <w:r w:rsidR="00B04524" w:rsidRPr="00056BF3">
        <w:rPr>
          <w:szCs w:val="24"/>
        </w:rPr>
        <w:t>(в том числе обращения к услугам КИБО, библиомобилей, библиобусов</w:t>
      </w:r>
      <w:r w:rsidR="00DB6858" w:rsidRPr="00056BF3">
        <w:rPr>
          <w:szCs w:val="24"/>
        </w:rPr>
        <w:t xml:space="preserve">, фиксированная </w:t>
      </w:r>
      <w:r w:rsidR="00DB6858" w:rsidRPr="00056BF3">
        <w:rPr>
          <w:szCs w:val="24"/>
          <w:shd w:val="clear" w:color="auto" w:fill="FFFFFF"/>
        </w:rPr>
        <w:t xml:space="preserve">доставка книг </w:t>
      </w:r>
      <w:r w:rsidR="00335819" w:rsidRPr="00056BF3">
        <w:rPr>
          <w:szCs w:val="24"/>
          <w:shd w:val="clear" w:color="auto" w:fill="FFFFFF"/>
        </w:rPr>
        <w:br/>
      </w:r>
      <w:r w:rsidR="00DB6858" w:rsidRPr="00056BF3">
        <w:rPr>
          <w:szCs w:val="24"/>
          <w:shd w:val="clear" w:color="auto" w:fill="FFFFFF"/>
        </w:rPr>
        <w:t>из стационарной библиотеки или пункта обслуживания пользователей, находящегося вне стен библиотеки, по месту жительства или работы читателя</w:t>
      </w:r>
      <w:r w:rsidR="00DB6858" w:rsidRPr="00056BF3">
        <w:rPr>
          <w:szCs w:val="24"/>
        </w:rPr>
        <w:t xml:space="preserve"> (книгоношество)</w:t>
      </w:r>
      <w:r w:rsidR="00335819" w:rsidRPr="00056BF3">
        <w:rPr>
          <w:szCs w:val="24"/>
        </w:rPr>
        <w:t>.</w:t>
      </w:r>
    </w:p>
    <w:p w:rsidR="0071349C" w:rsidRPr="00056BF3" w:rsidRDefault="0071349C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В графе 14 (из графы 13</w:t>
      </w:r>
      <w:r w:rsidR="00B04524" w:rsidRPr="00056BF3">
        <w:rPr>
          <w:szCs w:val="24"/>
        </w:rPr>
        <w:t xml:space="preserve">) </w:t>
      </w:r>
      <w:r w:rsidRPr="00056BF3">
        <w:rPr>
          <w:szCs w:val="24"/>
        </w:rPr>
        <w:t>указывается число посещений КИБО, библиомобилей, библиобусов</w:t>
      </w:r>
      <w:r w:rsidR="00862216" w:rsidRPr="00056BF3">
        <w:rPr>
          <w:szCs w:val="24"/>
        </w:rPr>
        <w:t>.</w:t>
      </w:r>
      <w:r w:rsidRPr="00056BF3">
        <w:rPr>
          <w:szCs w:val="24"/>
        </w:rPr>
        <w:t xml:space="preserve"> </w:t>
      </w:r>
    </w:p>
    <w:p w:rsidR="0071349C" w:rsidRPr="00056BF3" w:rsidRDefault="0071349C" w:rsidP="00C74FF6">
      <w:pPr>
        <w:suppressAutoHyphens/>
        <w:ind w:firstLine="567"/>
        <w:jc w:val="both"/>
      </w:pPr>
      <w:r w:rsidRPr="00056BF3">
        <w:rPr>
          <w:szCs w:val="24"/>
        </w:rPr>
        <w:t xml:space="preserve">В графе 15 (из графы 12) указывается число </w:t>
      </w:r>
      <w:r w:rsidRPr="00056BF3">
        <w:rPr>
          <w:szCs w:val="24"/>
          <w:lang w:eastAsia="en-US"/>
        </w:rPr>
        <w:t>посещений мероприятий, организованных библиотекой</w:t>
      </w:r>
      <w:r w:rsidR="00B46D0E" w:rsidRPr="00056BF3">
        <w:rPr>
          <w:szCs w:val="24"/>
          <w:lang w:eastAsia="en-US"/>
        </w:rPr>
        <w:t xml:space="preserve"> вне стационара</w:t>
      </w:r>
      <w:r w:rsidRPr="00056BF3">
        <w:rPr>
          <w:szCs w:val="24"/>
          <w:lang w:eastAsia="en-US"/>
        </w:rPr>
        <w:t>.</w:t>
      </w:r>
      <w:r w:rsidRPr="00056BF3">
        <w:t xml:space="preserve"> При подсчете </w:t>
      </w:r>
      <w:r w:rsidR="00FC62F9" w:rsidRPr="00056BF3">
        <w:br/>
      </w:r>
      <w:r w:rsidRPr="00056BF3">
        <w:t>могут быть использованы следующие методики:</w:t>
      </w:r>
    </w:p>
    <w:p w:rsidR="0071349C" w:rsidRPr="00056BF3" w:rsidRDefault="0071349C" w:rsidP="00C74FF6">
      <w:pPr>
        <w:suppressAutoHyphens/>
        <w:ind w:firstLine="709"/>
        <w:jc w:val="both"/>
      </w:pPr>
      <w:r w:rsidRPr="00056BF3">
        <w:t xml:space="preserve">для стационарных мероприятий в зале: прямой подсчет занятых посадочных мест; выдача билетов с нулевой стоимостью; на основе </w:t>
      </w:r>
      <w:r w:rsidR="00FC62F9" w:rsidRPr="00056BF3">
        <w:br/>
      </w:r>
      <w:r w:rsidRPr="00056BF3">
        <w:t>дог</w:t>
      </w:r>
      <w:r w:rsidRPr="00056BF3">
        <w:t>о</w:t>
      </w:r>
      <w:r w:rsidRPr="00056BF3">
        <w:t>вора с организацией, заказавшей мероприятие, в котором отражено не</w:t>
      </w:r>
      <w:r w:rsidR="00A36384" w:rsidRPr="00056BF3">
        <w:t>обходимое количество участников;</w:t>
      </w:r>
    </w:p>
    <w:p w:rsidR="0071349C" w:rsidRPr="00056BF3" w:rsidRDefault="0071349C" w:rsidP="00C74FF6">
      <w:pPr>
        <w:suppressAutoHyphens/>
        <w:ind w:firstLine="709"/>
        <w:jc w:val="both"/>
      </w:pPr>
      <w:r w:rsidRPr="00056BF3">
        <w:t xml:space="preserve">для статичных мероприятий </w:t>
      </w:r>
      <w:r w:rsidR="00E14E27" w:rsidRPr="00056BF3">
        <w:t>в общественной среде</w:t>
      </w:r>
      <w:r w:rsidRPr="00056BF3">
        <w:t xml:space="preserve">: использование </w:t>
      </w:r>
      <w:r w:rsidRPr="00056BF3">
        <w:rPr>
          <w:rFonts w:eastAsia="Calibri"/>
          <w:szCs w:val="28"/>
        </w:rPr>
        <w:t>отчетов органов вн</w:t>
      </w:r>
      <w:r w:rsidR="00335819" w:rsidRPr="00056BF3">
        <w:rPr>
          <w:rFonts w:eastAsia="Calibri"/>
          <w:szCs w:val="28"/>
        </w:rPr>
        <w:t xml:space="preserve">утренних дел, привлекаемых для </w:t>
      </w:r>
      <w:r w:rsidRPr="00056BF3">
        <w:rPr>
          <w:rFonts w:eastAsia="Calibri"/>
          <w:szCs w:val="28"/>
        </w:rPr>
        <w:t>обеспечения безопасности при проведении массовых мероприятий</w:t>
      </w:r>
      <w:r w:rsidRPr="00056BF3">
        <w:rPr>
          <w:szCs w:val="28"/>
        </w:rPr>
        <w:t>;</w:t>
      </w:r>
      <w:r w:rsidRPr="00056BF3">
        <w:t xml:space="preserve"> </w:t>
      </w:r>
      <w:r w:rsidRPr="00056BF3">
        <w:rPr>
          <w:szCs w:val="28"/>
        </w:rPr>
        <w:t>электронный подсчет при установленных средствах контроля доступа в виде пропускных ворот;</w:t>
      </w:r>
      <w:r w:rsidRPr="00056BF3">
        <w:t xml:space="preserve"> </w:t>
      </w:r>
      <w:r w:rsidRPr="00056BF3">
        <w:rPr>
          <w:szCs w:val="28"/>
        </w:rPr>
        <w:t>использование результатов фото и видео фиксации;</w:t>
      </w:r>
      <w:r w:rsidRPr="00056BF3">
        <w:t xml:space="preserve"> подсчет </w:t>
      </w:r>
      <w:r w:rsidRPr="00056BF3">
        <w:rPr>
          <w:szCs w:val="28"/>
        </w:rPr>
        <w:t xml:space="preserve">по формуле </w:t>
      </w:r>
      <w:r w:rsidRPr="00056BF3">
        <w:rPr>
          <w:bCs/>
          <w:iCs/>
        </w:rPr>
        <w:t xml:space="preserve">Джейкобса: </w:t>
      </w:r>
      <w:r w:rsidRPr="00056BF3">
        <w:rPr>
          <w:szCs w:val="26"/>
          <w:shd w:val="clear" w:color="auto" w:fill="FFFFFF"/>
        </w:rPr>
        <w:t xml:space="preserve">1 человек на квадратный метр (люди стоят </w:t>
      </w:r>
      <w:r w:rsidR="00335819" w:rsidRPr="00056BF3">
        <w:rPr>
          <w:szCs w:val="26"/>
          <w:shd w:val="clear" w:color="auto" w:fill="FFFFFF"/>
        </w:rPr>
        <w:br/>
      </w:r>
      <w:r w:rsidRPr="00056BF3">
        <w:rPr>
          <w:szCs w:val="26"/>
          <w:shd w:val="clear" w:color="auto" w:fill="FFFFFF"/>
        </w:rPr>
        <w:t>на</w:t>
      </w:r>
      <w:r w:rsidR="007E2D2A" w:rsidRPr="00056BF3">
        <w:rPr>
          <w:szCs w:val="26"/>
          <w:shd w:val="clear" w:color="auto" w:fill="FFFFFF"/>
        </w:rPr>
        <w:t xml:space="preserve"> </w:t>
      </w:r>
      <w:r w:rsidRPr="00056BF3">
        <w:rPr>
          <w:szCs w:val="26"/>
          <w:shd w:val="clear" w:color="auto" w:fill="FFFFFF"/>
        </w:rPr>
        <w:t>расстоянии вытянутой руки), 2,</w:t>
      </w:r>
      <w:r w:rsidR="00335819" w:rsidRPr="00056BF3">
        <w:rPr>
          <w:szCs w:val="26"/>
          <w:shd w:val="clear" w:color="auto" w:fill="FFFFFF"/>
        </w:rPr>
        <w:t xml:space="preserve"> </w:t>
      </w:r>
      <w:r w:rsidRPr="00056BF3">
        <w:rPr>
          <w:szCs w:val="26"/>
          <w:shd w:val="clear" w:color="auto" w:fill="FFFFFF"/>
        </w:rPr>
        <w:t>4 человека на квадратный метр (плотная толпа, но между людьми все же можно пройти) и 4,</w:t>
      </w:r>
      <w:r w:rsidR="00335819" w:rsidRPr="00056BF3">
        <w:rPr>
          <w:szCs w:val="26"/>
          <w:shd w:val="clear" w:color="auto" w:fill="FFFFFF"/>
        </w:rPr>
        <w:t xml:space="preserve"> </w:t>
      </w:r>
      <w:r w:rsidRPr="00056BF3">
        <w:rPr>
          <w:szCs w:val="26"/>
          <w:shd w:val="clear" w:color="auto" w:fill="FFFFFF"/>
        </w:rPr>
        <w:t xml:space="preserve">3 человека </w:t>
      </w:r>
      <w:r w:rsidR="007E2D2A" w:rsidRPr="00056BF3">
        <w:rPr>
          <w:szCs w:val="26"/>
          <w:shd w:val="clear" w:color="auto" w:fill="FFFFFF"/>
        </w:rPr>
        <w:br/>
      </w:r>
      <w:r w:rsidRPr="00056BF3">
        <w:rPr>
          <w:szCs w:val="26"/>
          <w:shd w:val="clear" w:color="auto" w:fill="FFFFFF"/>
        </w:rPr>
        <w:t>на</w:t>
      </w:r>
      <w:r w:rsidR="007E2D2A" w:rsidRPr="00056BF3">
        <w:rPr>
          <w:szCs w:val="26"/>
          <w:shd w:val="clear" w:color="auto" w:fill="FFFFFF"/>
        </w:rPr>
        <w:t xml:space="preserve"> </w:t>
      </w:r>
      <w:r w:rsidRPr="00056BF3">
        <w:rPr>
          <w:szCs w:val="26"/>
          <w:shd w:val="clear" w:color="auto" w:fill="FFFFFF"/>
        </w:rPr>
        <w:t>квадра</w:t>
      </w:r>
      <w:r w:rsidRPr="00056BF3">
        <w:rPr>
          <w:szCs w:val="26"/>
          <w:shd w:val="clear" w:color="auto" w:fill="FFFFFF"/>
        </w:rPr>
        <w:t>т</w:t>
      </w:r>
      <w:r w:rsidRPr="00056BF3">
        <w:rPr>
          <w:szCs w:val="26"/>
          <w:shd w:val="clear" w:color="auto" w:fill="FFFFFF"/>
        </w:rPr>
        <w:t>ный метр (люди стоят плечом к плечу) соответственн</w:t>
      </w:r>
      <w:r w:rsidR="00A36384" w:rsidRPr="00056BF3">
        <w:rPr>
          <w:szCs w:val="26"/>
        </w:rPr>
        <w:t>о;</w:t>
      </w:r>
    </w:p>
    <w:p w:rsidR="00520648" w:rsidRPr="00056BF3" w:rsidRDefault="0071349C" w:rsidP="00C74FF6">
      <w:pPr>
        <w:suppressAutoHyphens/>
        <w:ind w:firstLine="709"/>
        <w:jc w:val="both"/>
        <w:rPr>
          <w:szCs w:val="28"/>
          <w:shd w:val="clear" w:color="auto" w:fill="FFFFFF"/>
        </w:rPr>
      </w:pPr>
      <w:r w:rsidRPr="00056BF3">
        <w:rPr>
          <w:szCs w:val="26"/>
          <w:shd w:val="clear" w:color="auto" w:fill="FFFFFF"/>
        </w:rPr>
        <w:lastRenderedPageBreak/>
        <w:t xml:space="preserve">для динамичных мероприятий (митинги, шествия, карнавалы, демонстрации): </w:t>
      </w:r>
      <w:r w:rsidRPr="00056BF3">
        <w:rPr>
          <w:szCs w:val="28"/>
          <w:shd w:val="clear" w:color="auto" w:fill="FFFFFF"/>
        </w:rPr>
        <w:t xml:space="preserve">количество человек, проходящих через наблюдателя </w:t>
      </w:r>
      <w:r w:rsidR="00846650" w:rsidRPr="00056BF3">
        <w:rPr>
          <w:szCs w:val="28"/>
          <w:shd w:val="clear" w:color="auto" w:fill="FFFFFF"/>
        </w:rPr>
        <w:br/>
      </w:r>
      <w:r w:rsidRPr="00056BF3">
        <w:rPr>
          <w:szCs w:val="28"/>
          <w:shd w:val="clear" w:color="auto" w:fill="FFFFFF"/>
        </w:rPr>
        <w:t>за</w:t>
      </w:r>
      <w:r w:rsidR="00846650" w:rsidRPr="00056BF3">
        <w:rPr>
          <w:szCs w:val="28"/>
          <w:shd w:val="clear" w:color="auto" w:fill="FFFFFF"/>
        </w:rPr>
        <w:t xml:space="preserve"> </w:t>
      </w:r>
      <w:r w:rsidRPr="00056BF3">
        <w:rPr>
          <w:szCs w:val="28"/>
          <w:shd w:val="clear" w:color="auto" w:fill="FFFFFF"/>
        </w:rPr>
        <w:t>ед</w:t>
      </w:r>
      <w:r w:rsidRPr="00056BF3">
        <w:rPr>
          <w:szCs w:val="28"/>
          <w:shd w:val="clear" w:color="auto" w:fill="FFFFFF"/>
        </w:rPr>
        <w:t>и</w:t>
      </w:r>
      <w:r w:rsidRPr="00056BF3">
        <w:rPr>
          <w:szCs w:val="28"/>
          <w:shd w:val="clear" w:color="auto" w:fill="FFFFFF"/>
        </w:rPr>
        <w:t>ницу времени умноженное на время шествия;</w:t>
      </w:r>
      <w:r w:rsidRPr="00056BF3">
        <w:rPr>
          <w:szCs w:val="26"/>
          <w:shd w:val="clear" w:color="auto" w:fill="FFFFFF"/>
        </w:rPr>
        <w:t xml:space="preserve"> </w:t>
      </w:r>
      <w:r w:rsidRPr="00056BF3">
        <w:rPr>
          <w:szCs w:val="28"/>
          <w:shd w:val="clear" w:color="auto" w:fill="FFFFFF"/>
        </w:rPr>
        <w:t>использование электронных средств подсчета.</w:t>
      </w:r>
    </w:p>
    <w:p w:rsidR="006E6432" w:rsidRPr="00056BF3" w:rsidRDefault="00164BF8" w:rsidP="00C74FF6">
      <w:pPr>
        <w:suppressAutoHyphens/>
        <w:ind w:firstLine="567"/>
        <w:jc w:val="both"/>
        <w:rPr>
          <w:strike/>
          <w:color w:val="FF0000"/>
          <w:szCs w:val="24"/>
        </w:rPr>
      </w:pPr>
      <w:r w:rsidRPr="00056BF3">
        <w:rPr>
          <w:szCs w:val="24"/>
        </w:rPr>
        <w:t>В графе </w:t>
      </w:r>
      <w:r w:rsidR="006E6432" w:rsidRPr="00056BF3">
        <w:rPr>
          <w:szCs w:val="24"/>
        </w:rPr>
        <w:t>16</w:t>
      </w:r>
      <w:r w:rsidRPr="00056BF3">
        <w:rPr>
          <w:szCs w:val="24"/>
        </w:rPr>
        <w:t xml:space="preserve"> ук</w:t>
      </w:r>
      <w:r w:rsidR="00335819" w:rsidRPr="00056BF3">
        <w:rPr>
          <w:szCs w:val="24"/>
        </w:rPr>
        <w:t>азывается общее число обращений</w:t>
      </w:r>
      <w:r w:rsidRPr="00056BF3">
        <w:rPr>
          <w:szCs w:val="24"/>
        </w:rPr>
        <w:t xml:space="preserve"> в библиотек</w:t>
      </w:r>
      <w:r w:rsidR="00E85A5A" w:rsidRPr="00056BF3">
        <w:rPr>
          <w:szCs w:val="24"/>
        </w:rPr>
        <w:t>у удаленно, через сеть Интернет</w:t>
      </w:r>
      <w:r w:rsidR="006E6432" w:rsidRPr="00056BF3">
        <w:rPr>
          <w:szCs w:val="24"/>
        </w:rPr>
        <w:t>, а также пос</w:t>
      </w:r>
      <w:r w:rsidR="00335819" w:rsidRPr="00056BF3">
        <w:rPr>
          <w:szCs w:val="24"/>
        </w:rPr>
        <w:t xml:space="preserve">редством средств коммуникации: телефон, факс, почта, </w:t>
      </w:r>
      <w:r w:rsidR="006E6432" w:rsidRPr="00056BF3">
        <w:rPr>
          <w:szCs w:val="24"/>
        </w:rPr>
        <w:t xml:space="preserve">телеграф. </w:t>
      </w:r>
    </w:p>
    <w:p w:rsidR="00164BF8" w:rsidRPr="00056BF3" w:rsidRDefault="00164BF8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 xml:space="preserve">Учет ведется на основе фиксации посещений сайтов библиотеки всех уровней, имеющих </w:t>
      </w:r>
      <w:r w:rsidRPr="00056BF3">
        <w:rPr>
          <w:szCs w:val="24"/>
          <w:shd w:val="clear" w:color="auto" w:fill="FFFFFF"/>
        </w:rPr>
        <w:t>отдельные счетчики, исключая</w:t>
      </w:r>
      <w:r w:rsidRPr="00056BF3">
        <w:rPr>
          <w:szCs w:val="24"/>
        </w:rPr>
        <w:t xml:space="preserve"> блоги и аккаунты </w:t>
      </w:r>
      <w:r w:rsidR="00335819" w:rsidRPr="00056BF3">
        <w:rPr>
          <w:szCs w:val="24"/>
        </w:rPr>
        <w:br/>
      </w:r>
      <w:r w:rsidRPr="00056BF3">
        <w:rPr>
          <w:szCs w:val="24"/>
        </w:rPr>
        <w:t>в социальных сетях.</w:t>
      </w:r>
    </w:p>
    <w:p w:rsidR="00B04524" w:rsidRPr="00056BF3" w:rsidRDefault="00B04524" w:rsidP="00C74FF6">
      <w:pPr>
        <w:keepNext/>
        <w:suppressAutoHyphens/>
        <w:spacing w:before="120" w:after="120"/>
        <w:ind w:firstLine="567"/>
        <w:jc w:val="center"/>
        <w:outlineLvl w:val="4"/>
        <w:rPr>
          <w:b/>
          <w:szCs w:val="24"/>
        </w:rPr>
      </w:pPr>
      <w:r w:rsidRPr="00056BF3">
        <w:rPr>
          <w:b/>
          <w:szCs w:val="24"/>
        </w:rPr>
        <w:t>Раздел 5. Библиотечно-информационное обслуживание пользователей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В разделе приводятся данные о результатах библиотечно-информационного обслуживания различных категорий пользователей в стационарном (в стенах библиотеки</w:t>
      </w:r>
      <w:r w:rsidR="00A742D0" w:rsidRPr="00056BF3">
        <w:rPr>
          <w:szCs w:val="24"/>
        </w:rPr>
        <w:t>)</w:t>
      </w:r>
      <w:r w:rsidR="00942FE5" w:rsidRPr="00056BF3">
        <w:rPr>
          <w:szCs w:val="24"/>
        </w:rPr>
        <w:t>, внестационарном</w:t>
      </w:r>
      <w:r w:rsidR="00A742D0" w:rsidRPr="00056BF3">
        <w:rPr>
          <w:szCs w:val="24"/>
        </w:rPr>
        <w:t xml:space="preserve"> и </w:t>
      </w:r>
      <w:r w:rsidRPr="00056BF3">
        <w:rPr>
          <w:szCs w:val="24"/>
        </w:rPr>
        <w:t>удаленном режимах в отчетном периоде.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В графе 3 указывается число выданных, выгруженных (открытых для просмотра) документов из фондов (ресурсов) библиотеки различным категориям пользователей.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В гр</w:t>
      </w:r>
      <w:r w:rsidR="00D73251" w:rsidRPr="00056BF3">
        <w:rPr>
          <w:szCs w:val="24"/>
        </w:rPr>
        <w:t>афе 4 (из графы 3) по строкам 13–</w:t>
      </w:r>
      <w:r w:rsidR="00942FE5" w:rsidRPr="00056BF3">
        <w:rPr>
          <w:szCs w:val="24"/>
        </w:rPr>
        <w:t xml:space="preserve">16, </w:t>
      </w:r>
      <w:r w:rsidR="00D73251" w:rsidRPr="00056BF3">
        <w:rPr>
          <w:szCs w:val="24"/>
        </w:rPr>
        <w:t>18</w:t>
      </w:r>
      <w:r w:rsidRPr="00056BF3">
        <w:rPr>
          <w:szCs w:val="24"/>
        </w:rPr>
        <w:t xml:space="preserve"> указывается число документов, выданных за отчетный год из библиотечного фонда </w:t>
      </w:r>
      <w:r w:rsidR="00335819" w:rsidRPr="00056BF3">
        <w:rPr>
          <w:szCs w:val="24"/>
        </w:rPr>
        <w:br/>
      </w:r>
      <w:r w:rsidRPr="00056BF3">
        <w:rPr>
          <w:szCs w:val="24"/>
        </w:rPr>
        <w:t>на физических (материальных) носителях различным категориям посетителей библиотеки в читальных залах и в службе абонемента. В общее число выдачи включается также число документов, взятых пользователями для просмотра с выставок, полок открытого доступа, на библиотечном мероприятии. Ка</w:t>
      </w:r>
      <w:r w:rsidRPr="00056BF3">
        <w:rPr>
          <w:szCs w:val="24"/>
        </w:rPr>
        <w:t>ж</w:t>
      </w:r>
      <w:r w:rsidRPr="00056BF3">
        <w:rPr>
          <w:szCs w:val="24"/>
        </w:rPr>
        <w:t>дое продление срока пользования документом по инициативе пользователя считается новой выдачей.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При выдаче документов из одного структурного подразделения библиотеки в другое, в том числе по внутрисистемному обмену в ЦБС, учет выдачи производится лишь тем структурным подразделением, которое непосредственно осуществляет их выдачу пользователю.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В г</w:t>
      </w:r>
      <w:r w:rsidR="00D73251" w:rsidRPr="00056BF3">
        <w:rPr>
          <w:szCs w:val="24"/>
        </w:rPr>
        <w:t>рафе 4 (из графы 3) по строке 16</w:t>
      </w:r>
      <w:r w:rsidRPr="00056BF3">
        <w:rPr>
          <w:szCs w:val="24"/>
        </w:rPr>
        <w:t xml:space="preserve"> указывается число документов, выданных за отчетный год из библиотечного фонда на физических </w:t>
      </w:r>
      <w:r w:rsidR="005948A3" w:rsidRPr="00056BF3">
        <w:rPr>
          <w:szCs w:val="24"/>
        </w:rPr>
        <w:br/>
      </w:r>
      <w:r w:rsidRPr="00056BF3">
        <w:rPr>
          <w:szCs w:val="24"/>
        </w:rPr>
        <w:t xml:space="preserve">(материальных) носителях пользователям в пунктах внестационарного обслуживания и пользователям других библиотек по системе </w:t>
      </w:r>
      <w:r w:rsidR="005948A3" w:rsidRPr="00056BF3">
        <w:rPr>
          <w:szCs w:val="24"/>
        </w:rPr>
        <w:br/>
      </w:r>
      <w:r w:rsidRPr="00056BF3">
        <w:rPr>
          <w:szCs w:val="24"/>
        </w:rPr>
        <w:t>межбибли</w:t>
      </w:r>
      <w:r w:rsidRPr="00056BF3">
        <w:rPr>
          <w:szCs w:val="24"/>
        </w:rPr>
        <w:t>о</w:t>
      </w:r>
      <w:r w:rsidRPr="00056BF3">
        <w:rPr>
          <w:szCs w:val="24"/>
        </w:rPr>
        <w:t>течного абонемента (МБА),</w:t>
      </w:r>
      <w:r w:rsidRPr="00056BF3">
        <w:t xml:space="preserve"> </w:t>
      </w:r>
      <w:r w:rsidRPr="00056BF3">
        <w:rPr>
          <w:szCs w:val="24"/>
        </w:rPr>
        <w:t>международного межбиблиотечного абонемента (ММБА).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В г</w:t>
      </w:r>
      <w:r w:rsidR="00F95FD3" w:rsidRPr="00056BF3">
        <w:rPr>
          <w:szCs w:val="24"/>
        </w:rPr>
        <w:t>рафе 4 (из графы 3) по строке 18</w:t>
      </w:r>
      <w:r w:rsidRPr="00056BF3">
        <w:rPr>
          <w:szCs w:val="24"/>
        </w:rPr>
        <w:t xml:space="preserve"> проводятся суммарные данные по выдаче из библиотечного фонда на физических (материальных) </w:t>
      </w:r>
      <w:r w:rsidR="005948A3" w:rsidRPr="00056BF3">
        <w:rPr>
          <w:szCs w:val="24"/>
        </w:rPr>
        <w:br/>
      </w:r>
      <w:r w:rsidRPr="00056BF3">
        <w:rPr>
          <w:szCs w:val="24"/>
        </w:rPr>
        <w:t>нос</w:t>
      </w:r>
      <w:r w:rsidRPr="00056BF3">
        <w:rPr>
          <w:szCs w:val="24"/>
        </w:rPr>
        <w:t>и</w:t>
      </w:r>
      <w:r w:rsidRPr="00056BF3">
        <w:rPr>
          <w:szCs w:val="24"/>
        </w:rPr>
        <w:t>телях.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Единицей учета выдачи в графе 4 является экземпляр как единица учета фонда.</w:t>
      </w:r>
    </w:p>
    <w:p w:rsidR="00B04524" w:rsidRPr="00056BF3" w:rsidRDefault="00A742D0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В графах 5</w:t>
      </w:r>
      <w:r w:rsidRPr="00056BF3">
        <w:rPr>
          <w:szCs w:val="24"/>
        </w:rPr>
        <w:sym w:font="Symbol" w:char="F02D"/>
      </w:r>
      <w:r w:rsidR="00D73251" w:rsidRPr="00056BF3">
        <w:rPr>
          <w:szCs w:val="24"/>
        </w:rPr>
        <w:t>7 (из графы 3) по строкам 13–</w:t>
      </w:r>
      <w:r w:rsidR="00A93115" w:rsidRPr="00056BF3">
        <w:rPr>
          <w:szCs w:val="24"/>
        </w:rPr>
        <w:t>16</w:t>
      </w:r>
      <w:r w:rsidR="00B04524" w:rsidRPr="00056BF3">
        <w:rPr>
          <w:szCs w:val="24"/>
        </w:rPr>
        <w:t xml:space="preserve"> указывается число документов, выгруженных (открытых для просмотра) различным категориям посетителей в читальных залах библиотеки </w:t>
      </w:r>
      <w:r w:rsidR="00A93115" w:rsidRPr="00056BF3">
        <w:rPr>
          <w:szCs w:val="24"/>
        </w:rPr>
        <w:t xml:space="preserve">и в ее внестационарных подразделениях </w:t>
      </w:r>
      <w:r w:rsidR="00B04524" w:rsidRPr="00056BF3">
        <w:rPr>
          <w:szCs w:val="24"/>
        </w:rPr>
        <w:t>за отчетный год из электронной (цифровой) библиотеки отчитывающейся организации (графа 5), из баз данных инсталлированных документов (графа 6) и из баз данных сетевых удаленных лицензионных документов (графа 7).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В г</w:t>
      </w:r>
      <w:r w:rsidR="00BE0955" w:rsidRPr="00056BF3">
        <w:rPr>
          <w:szCs w:val="24"/>
        </w:rPr>
        <w:t xml:space="preserve">рафе 5 (из графы 3) </w:t>
      </w:r>
      <w:r w:rsidR="00D73251" w:rsidRPr="00056BF3">
        <w:rPr>
          <w:szCs w:val="24"/>
        </w:rPr>
        <w:t>по строке 17</w:t>
      </w:r>
      <w:r w:rsidRPr="00056BF3">
        <w:rPr>
          <w:szCs w:val="24"/>
        </w:rPr>
        <w:t xml:space="preserve"> указывается число документов из электронной (цифровой) библиотеки отчитывающейся организации, выгруженных (открытых для просмотра) в виртуальном читальном зале другой библиотеки или другой организации, иными, в том числе </w:t>
      </w:r>
      <w:r w:rsidR="005948A3" w:rsidRPr="00056BF3">
        <w:rPr>
          <w:szCs w:val="24"/>
        </w:rPr>
        <w:br/>
      </w:r>
      <w:r w:rsidRPr="00056BF3">
        <w:rPr>
          <w:szCs w:val="24"/>
        </w:rPr>
        <w:t>незар</w:t>
      </w:r>
      <w:r w:rsidRPr="00056BF3">
        <w:rPr>
          <w:szCs w:val="24"/>
        </w:rPr>
        <w:t>е</w:t>
      </w:r>
      <w:r w:rsidRPr="00056BF3">
        <w:rPr>
          <w:szCs w:val="24"/>
        </w:rPr>
        <w:t>гистрированными, пользователями.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В г</w:t>
      </w:r>
      <w:r w:rsidR="00BE0955" w:rsidRPr="00056BF3">
        <w:rPr>
          <w:szCs w:val="24"/>
        </w:rPr>
        <w:t xml:space="preserve">рафе 7 (из графы 3) </w:t>
      </w:r>
      <w:r w:rsidR="00D73251" w:rsidRPr="00056BF3">
        <w:rPr>
          <w:szCs w:val="24"/>
        </w:rPr>
        <w:t>по строке 17</w:t>
      </w:r>
      <w:r w:rsidRPr="00056BF3">
        <w:rPr>
          <w:szCs w:val="24"/>
        </w:rPr>
        <w:t xml:space="preserve"> указывается число сетевых удаленных лицензионных документов, выгруженных (открытых </w:t>
      </w:r>
      <w:r w:rsidR="00AD0FD9" w:rsidRPr="00056BF3">
        <w:rPr>
          <w:szCs w:val="24"/>
        </w:rPr>
        <w:br/>
      </w:r>
      <w:r w:rsidRPr="00056BF3">
        <w:rPr>
          <w:szCs w:val="24"/>
        </w:rPr>
        <w:t xml:space="preserve">для просмотра) удаленному пользователю библиотеки в соответствии с условиями договора, лицензионного соглашения с производителем </w:t>
      </w:r>
      <w:r w:rsidR="005948A3" w:rsidRPr="00056BF3">
        <w:rPr>
          <w:szCs w:val="24"/>
        </w:rPr>
        <w:br/>
      </w:r>
      <w:r w:rsidRPr="00056BF3">
        <w:rPr>
          <w:szCs w:val="24"/>
        </w:rPr>
        <w:t>информ</w:t>
      </w:r>
      <w:r w:rsidRPr="00056BF3">
        <w:rPr>
          <w:szCs w:val="24"/>
        </w:rPr>
        <w:t>а</w:t>
      </w:r>
      <w:r w:rsidRPr="00056BF3">
        <w:rPr>
          <w:szCs w:val="24"/>
        </w:rPr>
        <w:t>ции.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В графа</w:t>
      </w:r>
      <w:r w:rsidR="00BE0955" w:rsidRPr="00056BF3">
        <w:rPr>
          <w:szCs w:val="24"/>
        </w:rPr>
        <w:t xml:space="preserve">х 5, 7 (из графы 3) по строке </w:t>
      </w:r>
      <w:r w:rsidR="00F95FD3" w:rsidRPr="00056BF3">
        <w:rPr>
          <w:szCs w:val="24"/>
        </w:rPr>
        <w:t>18</w:t>
      </w:r>
      <w:r w:rsidRPr="00056BF3">
        <w:rPr>
          <w:szCs w:val="24"/>
        </w:rPr>
        <w:t xml:space="preserve"> приводятся суммарные данные о выгрузке электронных сетевых ресурсов из электронной (цифровой) библиотеки (графа 5) и из сетевых удаленных лицензионных документов (графа 7) пользователям независимо от их местонахождения.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lastRenderedPageBreak/>
        <w:t xml:space="preserve">Единицей учета выдачи в графах 5–7 является файл (полный текст документа, статья, реферат, изображение) как неделимая единица </w:t>
      </w:r>
      <w:r w:rsidR="005948A3" w:rsidRPr="00056BF3">
        <w:rPr>
          <w:szCs w:val="24"/>
        </w:rPr>
        <w:br/>
      </w:r>
      <w:r w:rsidRPr="00056BF3">
        <w:rPr>
          <w:szCs w:val="24"/>
        </w:rPr>
        <w:t>пре</w:t>
      </w:r>
      <w:r w:rsidRPr="00056BF3">
        <w:rPr>
          <w:szCs w:val="24"/>
        </w:rPr>
        <w:t>д</w:t>
      </w:r>
      <w:r w:rsidRPr="00056BF3">
        <w:rPr>
          <w:szCs w:val="24"/>
        </w:rPr>
        <w:t>ставления электронного документа по запросу пользователя.</w:t>
      </w:r>
    </w:p>
    <w:p w:rsidR="00B04524" w:rsidRPr="00056BF3" w:rsidRDefault="00BE0955" w:rsidP="00C74FF6">
      <w:pPr>
        <w:suppressAutoHyphens/>
        <w:ind w:firstLine="567"/>
        <w:jc w:val="both"/>
        <w:rPr>
          <w:szCs w:val="24"/>
        </w:rPr>
      </w:pPr>
      <w:r w:rsidRPr="004F6AD2">
        <w:rPr>
          <w:color w:val="FF0000"/>
          <w:szCs w:val="24"/>
        </w:rPr>
        <w:t>В графе 8</w:t>
      </w:r>
      <w:r w:rsidRPr="00056BF3">
        <w:rPr>
          <w:szCs w:val="24"/>
        </w:rPr>
        <w:t xml:space="preserve"> по строкам </w:t>
      </w:r>
      <w:r w:rsidR="006D5299" w:rsidRPr="004F6AD2">
        <w:rPr>
          <w:color w:val="FF0000"/>
          <w:szCs w:val="24"/>
        </w:rPr>
        <w:t>13–</w:t>
      </w:r>
      <w:r w:rsidR="00F95FD3" w:rsidRPr="004F6AD2">
        <w:rPr>
          <w:color w:val="FF0000"/>
          <w:szCs w:val="24"/>
        </w:rPr>
        <w:t>18</w:t>
      </w:r>
      <w:r w:rsidR="00B04524" w:rsidRPr="00056BF3">
        <w:rPr>
          <w:szCs w:val="24"/>
        </w:rPr>
        <w:t xml:space="preserve"> указывается общее число выданных и выгруженных (открытых для просмотра) документов, полученных</w:t>
      </w:r>
      <w:r w:rsidR="00110B12" w:rsidRPr="00056BF3">
        <w:rPr>
          <w:szCs w:val="24"/>
        </w:rPr>
        <w:br/>
      </w:r>
      <w:r w:rsidR="00B04524" w:rsidRPr="00056BF3">
        <w:rPr>
          <w:szCs w:val="24"/>
        </w:rPr>
        <w:t>из других библиотек по системе межбиблиотечного, в том числе междунар</w:t>
      </w:r>
      <w:r w:rsidR="00A742D0" w:rsidRPr="00056BF3">
        <w:rPr>
          <w:szCs w:val="24"/>
        </w:rPr>
        <w:t>одного, абонемента (МБА и ММБА)</w:t>
      </w:r>
      <w:r w:rsidR="00B04524" w:rsidRPr="00056BF3">
        <w:rPr>
          <w:szCs w:val="24"/>
        </w:rPr>
        <w:t xml:space="preserve"> и через систему виртуальных (электронных) читальных залов по запросам посетителей библиотеки.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 xml:space="preserve">В графе 9 (из графы 8) по строкам </w:t>
      </w:r>
      <w:r w:rsidR="006D5299" w:rsidRPr="00056BF3">
        <w:rPr>
          <w:szCs w:val="24"/>
        </w:rPr>
        <w:t>13–15</w:t>
      </w:r>
      <w:r w:rsidR="00BE0955" w:rsidRPr="00056BF3">
        <w:rPr>
          <w:szCs w:val="24"/>
        </w:rPr>
        <w:t xml:space="preserve">, </w:t>
      </w:r>
      <w:r w:rsidR="00F95FD3" w:rsidRPr="00056BF3">
        <w:rPr>
          <w:szCs w:val="24"/>
        </w:rPr>
        <w:t>18</w:t>
      </w:r>
      <w:r w:rsidRPr="00056BF3">
        <w:rPr>
          <w:szCs w:val="24"/>
        </w:rPr>
        <w:t xml:space="preserve"> указывается число документов, в том числе копий, полученных из других библиотек </w:t>
      </w:r>
      <w:r w:rsidR="00272DA9" w:rsidRPr="00056BF3">
        <w:rPr>
          <w:szCs w:val="24"/>
        </w:rPr>
        <w:br/>
      </w:r>
      <w:r w:rsidRPr="00056BF3">
        <w:rPr>
          <w:szCs w:val="24"/>
        </w:rPr>
        <w:t>по сист</w:t>
      </w:r>
      <w:r w:rsidRPr="00056BF3">
        <w:rPr>
          <w:szCs w:val="24"/>
        </w:rPr>
        <w:t>е</w:t>
      </w:r>
      <w:r w:rsidRPr="00056BF3">
        <w:rPr>
          <w:szCs w:val="24"/>
        </w:rPr>
        <w:t>ме МБА и ММБА, электронной доставки документов (ЭДД).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В графе 10 (</w:t>
      </w:r>
      <w:r w:rsidR="00BE0955" w:rsidRPr="00056BF3">
        <w:rPr>
          <w:szCs w:val="24"/>
        </w:rPr>
        <w:t>из графы 8) по строкам </w:t>
      </w:r>
      <w:r w:rsidR="006D5299" w:rsidRPr="00056BF3">
        <w:rPr>
          <w:szCs w:val="24"/>
        </w:rPr>
        <w:t>13–</w:t>
      </w:r>
      <w:r w:rsidR="00F95FD3" w:rsidRPr="00056BF3">
        <w:rPr>
          <w:szCs w:val="24"/>
        </w:rPr>
        <w:t>18</w:t>
      </w:r>
      <w:r w:rsidRPr="00056BF3">
        <w:rPr>
          <w:szCs w:val="24"/>
        </w:rPr>
        <w:t xml:space="preserve"> указывается число выгруженных (просмотренных) документов из электронной коллекции </w:t>
      </w:r>
      <w:r w:rsidR="005948A3" w:rsidRPr="00056BF3">
        <w:rPr>
          <w:szCs w:val="24"/>
        </w:rPr>
        <w:br/>
      </w:r>
      <w:r w:rsidRPr="00056BF3">
        <w:rPr>
          <w:szCs w:val="24"/>
        </w:rPr>
        <w:t>др</w:t>
      </w:r>
      <w:r w:rsidRPr="00056BF3">
        <w:rPr>
          <w:szCs w:val="24"/>
        </w:rPr>
        <w:t>у</w:t>
      </w:r>
      <w:r w:rsidRPr="00056BF3">
        <w:rPr>
          <w:szCs w:val="24"/>
        </w:rPr>
        <w:t>гой библиотеки в виртуальном (электронном) читальном зале.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Единицей</w:t>
      </w:r>
      <w:r w:rsidR="006D5299" w:rsidRPr="00056BF3">
        <w:rPr>
          <w:szCs w:val="24"/>
        </w:rPr>
        <w:t xml:space="preserve"> учета выдачи в графах 9</w:t>
      </w:r>
      <w:r w:rsidRPr="00056BF3">
        <w:rPr>
          <w:szCs w:val="24"/>
        </w:rPr>
        <w:t>–10 является экземпляр для физических единиц и файл (полный текст документа</w:t>
      </w:r>
      <w:r w:rsidR="00A742D0" w:rsidRPr="00056BF3">
        <w:rPr>
          <w:szCs w:val="24"/>
        </w:rPr>
        <w:t xml:space="preserve">, статья, реферат, </w:t>
      </w:r>
      <w:r w:rsidR="005948A3" w:rsidRPr="00056BF3">
        <w:rPr>
          <w:szCs w:val="24"/>
        </w:rPr>
        <w:br/>
      </w:r>
      <w:r w:rsidR="00A742D0" w:rsidRPr="00056BF3">
        <w:rPr>
          <w:szCs w:val="24"/>
        </w:rPr>
        <w:t>изобр</w:t>
      </w:r>
      <w:r w:rsidR="00A742D0" w:rsidRPr="00056BF3">
        <w:rPr>
          <w:szCs w:val="24"/>
        </w:rPr>
        <w:t>а</w:t>
      </w:r>
      <w:r w:rsidR="00A742D0" w:rsidRPr="00056BF3">
        <w:rPr>
          <w:szCs w:val="24"/>
        </w:rPr>
        <w:t>жение)</w:t>
      </w:r>
      <w:r w:rsidRPr="00056BF3">
        <w:rPr>
          <w:szCs w:val="24"/>
        </w:rPr>
        <w:t xml:space="preserve"> как неделимая единица представления электронного документа по запросу пользователя.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 xml:space="preserve">В графе 11 по строкам </w:t>
      </w:r>
      <w:r w:rsidR="006D5299" w:rsidRPr="00056BF3">
        <w:rPr>
          <w:szCs w:val="24"/>
        </w:rPr>
        <w:t xml:space="preserve">13–15 </w:t>
      </w:r>
      <w:r w:rsidRPr="00056BF3">
        <w:rPr>
          <w:szCs w:val="24"/>
        </w:rPr>
        <w:t>указывается суммарное число справок (консультаций), выполненных в устной или письменной форме</w:t>
      </w:r>
      <w:r w:rsidR="00110B12" w:rsidRPr="00056BF3">
        <w:rPr>
          <w:szCs w:val="24"/>
        </w:rPr>
        <w:br/>
      </w:r>
      <w:r w:rsidRPr="00056BF3">
        <w:rPr>
          <w:szCs w:val="24"/>
        </w:rPr>
        <w:t>по запросам различных категорий посетителей библиотеки. Учету подлежат адресные, библиографические, фактографические справки, а также консультации ориентирующего характера по раскрытию услуг и ресурсов библиотеки, вспомогательно-технические консультации</w:t>
      </w:r>
      <w:r w:rsidR="00110B12" w:rsidRPr="00056BF3">
        <w:rPr>
          <w:szCs w:val="24"/>
        </w:rPr>
        <w:br/>
      </w:r>
      <w:r w:rsidRPr="00056BF3">
        <w:rPr>
          <w:szCs w:val="24"/>
        </w:rPr>
        <w:t>по использованию оборудования и аппаратно-программных средств при оказании услуги, факультативные консультации, выполненные</w:t>
      </w:r>
      <w:r w:rsidR="00110B12" w:rsidRPr="00056BF3">
        <w:rPr>
          <w:szCs w:val="24"/>
        </w:rPr>
        <w:br/>
      </w:r>
      <w:r w:rsidRPr="00056BF3">
        <w:rPr>
          <w:szCs w:val="24"/>
        </w:rPr>
        <w:t xml:space="preserve">на легитимном основании в помещении библиотеки отдельными специалистами (юрист, педагог, психолог и другие), если их проведение </w:t>
      </w:r>
      <w:r w:rsidR="005948A3" w:rsidRPr="00056BF3">
        <w:rPr>
          <w:szCs w:val="24"/>
        </w:rPr>
        <w:br/>
      </w:r>
      <w:r w:rsidRPr="00056BF3">
        <w:rPr>
          <w:szCs w:val="24"/>
        </w:rPr>
        <w:t>пред</w:t>
      </w:r>
      <w:r w:rsidRPr="00056BF3">
        <w:rPr>
          <w:szCs w:val="24"/>
        </w:rPr>
        <w:t>у</w:t>
      </w:r>
      <w:r w:rsidRPr="00056BF3">
        <w:rPr>
          <w:szCs w:val="24"/>
        </w:rPr>
        <w:t xml:space="preserve">смотрено </w:t>
      </w:r>
      <w:r w:rsidR="00ED1389" w:rsidRPr="00056BF3">
        <w:rPr>
          <w:szCs w:val="24"/>
        </w:rPr>
        <w:t>учредительным документом</w:t>
      </w:r>
      <w:r w:rsidR="00BD0144" w:rsidRPr="00056BF3">
        <w:rPr>
          <w:szCs w:val="24"/>
        </w:rPr>
        <w:t xml:space="preserve"> </w:t>
      </w:r>
      <w:r w:rsidRPr="00056BF3">
        <w:rPr>
          <w:szCs w:val="24"/>
        </w:rPr>
        <w:t>библиотеки.</w:t>
      </w:r>
    </w:p>
    <w:p w:rsidR="00B04524" w:rsidRPr="00056BF3" w:rsidRDefault="006D5299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В графе 11 строки 16</w:t>
      </w:r>
      <w:r w:rsidR="00B04524" w:rsidRPr="00056BF3">
        <w:rPr>
          <w:szCs w:val="24"/>
        </w:rPr>
        <w:t xml:space="preserve"> указывается суммарное число справок (консультаций), выполненных в устной или письменной форме по запросам пользователей библиотеки</w:t>
      </w:r>
      <w:r w:rsidR="005471D6" w:rsidRPr="00056BF3">
        <w:rPr>
          <w:szCs w:val="24"/>
        </w:rPr>
        <w:t xml:space="preserve"> вне стационара</w:t>
      </w:r>
      <w:r w:rsidR="00011DE8" w:rsidRPr="00056BF3">
        <w:rPr>
          <w:szCs w:val="24"/>
        </w:rPr>
        <w:t xml:space="preserve">. </w:t>
      </w:r>
      <w:r w:rsidR="00B04524" w:rsidRPr="00056BF3">
        <w:rPr>
          <w:szCs w:val="24"/>
        </w:rPr>
        <w:t>Учету подлежат адресные, библиографические, фактографические справки, а также консультации ориентирующего характера по раскрытию услуг и ресурсов би</w:t>
      </w:r>
      <w:r w:rsidR="00B04524" w:rsidRPr="00056BF3">
        <w:rPr>
          <w:szCs w:val="24"/>
        </w:rPr>
        <w:t>б</w:t>
      </w:r>
      <w:r w:rsidR="00B04524" w:rsidRPr="00056BF3">
        <w:rPr>
          <w:szCs w:val="24"/>
        </w:rPr>
        <w:t>лиотеки.</w:t>
      </w:r>
    </w:p>
    <w:p w:rsidR="00BE0955" w:rsidRPr="00056BF3" w:rsidRDefault="006D5299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 xml:space="preserve">В графе 11 строки 17 </w:t>
      </w:r>
      <w:r w:rsidR="00BE0955" w:rsidRPr="00056BF3">
        <w:rPr>
          <w:szCs w:val="24"/>
        </w:rPr>
        <w:t xml:space="preserve">указывается число справок (консультаций), выполненных по запросам удаленных пользователей </w:t>
      </w:r>
      <w:r w:rsidR="005948A3" w:rsidRPr="00056BF3">
        <w:rPr>
          <w:szCs w:val="24"/>
        </w:rPr>
        <w:br/>
      </w:r>
      <w:r w:rsidR="00BE0955" w:rsidRPr="00056BF3">
        <w:rPr>
          <w:szCs w:val="24"/>
        </w:rPr>
        <w:t xml:space="preserve">библиотеки, поступивших по информационно-телекоммуникационным сетям (в виртуальную справочную службу, по электронной почте, </w:t>
      </w:r>
      <w:r w:rsidR="007E2D2A" w:rsidRPr="00056BF3">
        <w:rPr>
          <w:szCs w:val="24"/>
        </w:rPr>
        <w:br/>
      </w:r>
      <w:r w:rsidR="00BE0955" w:rsidRPr="00056BF3">
        <w:rPr>
          <w:szCs w:val="24"/>
        </w:rPr>
        <w:t>на аккаунт библиотеки в социальных сетях, иные автоматизированные формы приема запросов). Учету подлежат адресные, библиографические, фа</w:t>
      </w:r>
      <w:r w:rsidR="00BE0955" w:rsidRPr="00056BF3">
        <w:rPr>
          <w:szCs w:val="24"/>
        </w:rPr>
        <w:t>к</w:t>
      </w:r>
      <w:r w:rsidR="00BE0955" w:rsidRPr="00056BF3">
        <w:rPr>
          <w:szCs w:val="24"/>
        </w:rPr>
        <w:t>тографические справки, а также консультации ориентирующего характера по раскрытию услуг и ресурсов библиотеки.</w:t>
      </w:r>
    </w:p>
    <w:p w:rsidR="00B04524" w:rsidRPr="00056BF3" w:rsidRDefault="00BE0955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 xml:space="preserve">В графе 11 </w:t>
      </w:r>
      <w:r w:rsidR="006D5299" w:rsidRPr="00056BF3">
        <w:rPr>
          <w:szCs w:val="24"/>
        </w:rPr>
        <w:t>по строке 18</w:t>
      </w:r>
      <w:r w:rsidR="00B04524" w:rsidRPr="00056BF3">
        <w:rPr>
          <w:szCs w:val="24"/>
        </w:rPr>
        <w:t xml:space="preserve"> приводятся суммарные данные о числе справок (консультаций), выполненных по запросам различных категорий.</w:t>
      </w:r>
    </w:p>
    <w:p w:rsidR="00B04524" w:rsidRPr="00056BF3" w:rsidRDefault="00B04524" w:rsidP="00C74FF6">
      <w:pPr>
        <w:suppressAutoHyphens/>
        <w:ind w:firstLine="567"/>
        <w:jc w:val="both"/>
        <w:rPr>
          <w:strike/>
          <w:szCs w:val="24"/>
        </w:rPr>
      </w:pPr>
      <w:r w:rsidRPr="00056BF3">
        <w:rPr>
          <w:szCs w:val="24"/>
        </w:rPr>
        <w:t>В гр</w:t>
      </w:r>
      <w:r w:rsidR="003D06AA" w:rsidRPr="00056BF3">
        <w:rPr>
          <w:szCs w:val="24"/>
        </w:rPr>
        <w:t>афе</w:t>
      </w:r>
      <w:r w:rsidR="00BE0955" w:rsidRPr="00056BF3">
        <w:rPr>
          <w:szCs w:val="24"/>
        </w:rPr>
        <w:t xml:space="preserve"> 12 по строкам </w:t>
      </w:r>
      <w:r w:rsidR="003D06AA" w:rsidRPr="00056BF3">
        <w:rPr>
          <w:szCs w:val="24"/>
        </w:rPr>
        <w:t>13–18</w:t>
      </w:r>
      <w:r w:rsidR="006D5299" w:rsidRPr="00056BF3">
        <w:rPr>
          <w:szCs w:val="24"/>
        </w:rPr>
        <w:t xml:space="preserve"> </w:t>
      </w:r>
      <w:r w:rsidRPr="00056BF3">
        <w:rPr>
          <w:szCs w:val="24"/>
        </w:rPr>
        <w:t xml:space="preserve">указывается </w:t>
      </w:r>
      <w:r w:rsidR="00322F17" w:rsidRPr="00056BF3">
        <w:rPr>
          <w:szCs w:val="24"/>
        </w:rPr>
        <w:t xml:space="preserve">суммарное </w:t>
      </w:r>
      <w:r w:rsidRPr="00056BF3">
        <w:rPr>
          <w:szCs w:val="24"/>
        </w:rPr>
        <w:t xml:space="preserve">число </w:t>
      </w:r>
      <w:r w:rsidR="002B2D47" w:rsidRPr="00056BF3">
        <w:rPr>
          <w:szCs w:val="24"/>
        </w:rPr>
        <w:t xml:space="preserve">библиотечных </w:t>
      </w:r>
      <w:r w:rsidRPr="00056BF3">
        <w:rPr>
          <w:szCs w:val="24"/>
        </w:rPr>
        <w:t>мероприятий</w:t>
      </w:r>
      <w:r w:rsidR="003D06AA" w:rsidRPr="00056BF3">
        <w:rPr>
          <w:szCs w:val="24"/>
        </w:rPr>
        <w:t xml:space="preserve"> из графы 13 и графы 14</w:t>
      </w:r>
      <w:r w:rsidRPr="00056BF3">
        <w:rPr>
          <w:szCs w:val="24"/>
        </w:rPr>
        <w:t xml:space="preserve"> для разных </w:t>
      </w:r>
      <w:r w:rsidR="005948A3" w:rsidRPr="00056BF3">
        <w:rPr>
          <w:szCs w:val="24"/>
        </w:rPr>
        <w:br/>
      </w:r>
      <w:r w:rsidRPr="00056BF3">
        <w:rPr>
          <w:szCs w:val="24"/>
        </w:rPr>
        <w:t xml:space="preserve">возрастных категорий населения, направленных на развитие интереса граждан к чтению, привлечение к различным областям знания, </w:t>
      </w:r>
      <w:r w:rsidR="005948A3" w:rsidRPr="00056BF3">
        <w:rPr>
          <w:szCs w:val="24"/>
        </w:rPr>
        <w:br/>
      </w:r>
      <w:r w:rsidRPr="00056BF3">
        <w:rPr>
          <w:szCs w:val="24"/>
        </w:rPr>
        <w:t>краевед</w:t>
      </w:r>
      <w:r w:rsidRPr="00056BF3">
        <w:rPr>
          <w:szCs w:val="24"/>
        </w:rPr>
        <w:t>е</w:t>
      </w:r>
      <w:r w:rsidRPr="00056BF3">
        <w:rPr>
          <w:szCs w:val="24"/>
        </w:rPr>
        <w:t>нию</w:t>
      </w:r>
      <w:r w:rsidR="00BE0955" w:rsidRPr="00056BF3">
        <w:rPr>
          <w:szCs w:val="24"/>
        </w:rPr>
        <w:t>,</w:t>
      </w:r>
      <w:r w:rsidRPr="00056BF3">
        <w:rPr>
          <w:szCs w:val="24"/>
        </w:rPr>
        <w:t xml:space="preserve"> как в </w:t>
      </w:r>
      <w:r w:rsidR="00BE0955" w:rsidRPr="00056BF3">
        <w:rPr>
          <w:szCs w:val="24"/>
          <w:lang w:eastAsia="en-US"/>
        </w:rPr>
        <w:t>по месту расположения библиотеки</w:t>
      </w:r>
      <w:r w:rsidRPr="00056BF3">
        <w:rPr>
          <w:szCs w:val="24"/>
        </w:rPr>
        <w:t>, так и при выездных мероприятиях</w:t>
      </w:r>
      <w:r w:rsidR="00100F64" w:rsidRPr="00056BF3">
        <w:rPr>
          <w:szCs w:val="24"/>
        </w:rPr>
        <w:t>.</w:t>
      </w:r>
    </w:p>
    <w:p w:rsidR="005F68E0" w:rsidRPr="00056BF3" w:rsidRDefault="005F68E0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 xml:space="preserve">В графе 12 по строке 16 учитываются библиотечные мероприятия, проведенные </w:t>
      </w:r>
      <w:r w:rsidR="00F3310D" w:rsidRPr="00056BF3">
        <w:rPr>
          <w:szCs w:val="24"/>
        </w:rPr>
        <w:t>вне стен библиотеки</w:t>
      </w:r>
      <w:r w:rsidRPr="00056BF3">
        <w:rPr>
          <w:szCs w:val="24"/>
        </w:rPr>
        <w:t xml:space="preserve">, в том числе в </w:t>
      </w:r>
      <w:r w:rsidRPr="00056BF3">
        <w:rPr>
          <w:rStyle w:val="searchtext"/>
          <w:spacing w:val="2"/>
          <w:szCs w:val="24"/>
        </w:rPr>
        <w:t>моби</w:t>
      </w:r>
      <w:r w:rsidRPr="00056BF3">
        <w:rPr>
          <w:spacing w:val="2"/>
          <w:szCs w:val="24"/>
          <w:shd w:val="clear" w:color="auto" w:fill="FFFFFF"/>
        </w:rPr>
        <w:t xml:space="preserve">льных пунктах обслуживания и </w:t>
      </w:r>
      <w:r w:rsidRPr="00056BF3">
        <w:t xml:space="preserve">мероприятия, </w:t>
      </w:r>
      <w:r w:rsidRPr="00056BF3">
        <w:rPr>
          <w:szCs w:val="24"/>
        </w:rPr>
        <w:t>выполненные в рамках дистанционного обслуживания.</w:t>
      </w:r>
    </w:p>
    <w:p w:rsidR="00B04524" w:rsidRPr="00056BF3" w:rsidRDefault="00B04524" w:rsidP="00C74FF6">
      <w:pPr>
        <w:suppressAutoHyphens/>
        <w:ind w:firstLine="567"/>
        <w:jc w:val="both"/>
        <w:rPr>
          <w:strike/>
          <w:szCs w:val="24"/>
        </w:rPr>
      </w:pPr>
      <w:r w:rsidRPr="00056BF3">
        <w:rPr>
          <w:szCs w:val="24"/>
        </w:rPr>
        <w:t>В графе 12 по стро</w:t>
      </w:r>
      <w:r w:rsidR="006D5299" w:rsidRPr="00056BF3">
        <w:rPr>
          <w:szCs w:val="24"/>
        </w:rPr>
        <w:t>ке 17</w:t>
      </w:r>
      <w:r w:rsidRPr="00056BF3">
        <w:rPr>
          <w:szCs w:val="24"/>
        </w:rPr>
        <w:t xml:space="preserve"> учитываются мероприятия, выполненные в </w:t>
      </w:r>
      <w:r w:rsidR="00E04D4D" w:rsidRPr="00056BF3">
        <w:rPr>
          <w:szCs w:val="24"/>
        </w:rPr>
        <w:t xml:space="preserve">удаленном режиме: </w:t>
      </w:r>
      <w:r w:rsidR="00F3310D" w:rsidRPr="00056BF3">
        <w:rPr>
          <w:szCs w:val="24"/>
        </w:rPr>
        <w:t xml:space="preserve">на сайте библиотеки, платформе Культура.РФ. </w:t>
      </w:r>
      <w:r w:rsidR="00617280" w:rsidRPr="00056BF3">
        <w:rPr>
          <w:szCs w:val="24"/>
        </w:rPr>
        <w:br/>
      </w:r>
      <w:r w:rsidR="00F3310D" w:rsidRPr="00056BF3">
        <w:rPr>
          <w:szCs w:val="24"/>
        </w:rPr>
        <w:t xml:space="preserve">К числу библиотечных мероприятий в удаленном режиме относятся: экскурсии (по зданию, экспозиции, кварталу и т. п.); выставки; видео </w:t>
      </w:r>
      <w:r w:rsidR="00617280" w:rsidRPr="00056BF3">
        <w:rPr>
          <w:szCs w:val="24"/>
        </w:rPr>
        <w:br/>
      </w:r>
      <w:r w:rsidR="00F3310D" w:rsidRPr="00056BF3">
        <w:rPr>
          <w:szCs w:val="24"/>
        </w:rPr>
        <w:t>и аудиообзоры литературы; моноспектакли или кукольные спектакли, концерты; громкие чтения; встречи с писателями, известными людьми; презентации книг; конференции; вебинары; лекции; мастер-классы или другие обучающие занятия; акции и конкурсы; викторины; показы фильмов, пер</w:t>
      </w:r>
      <w:r w:rsidR="00F3310D" w:rsidRPr="00056BF3">
        <w:rPr>
          <w:szCs w:val="24"/>
        </w:rPr>
        <w:t>е</w:t>
      </w:r>
      <w:r w:rsidR="00F3310D" w:rsidRPr="00056BF3">
        <w:rPr>
          <w:szCs w:val="24"/>
        </w:rPr>
        <w:t>шедших в общественно</w:t>
      </w:r>
      <w:r w:rsidR="005347D6">
        <w:rPr>
          <w:szCs w:val="24"/>
        </w:rPr>
        <w:t>е достояние (созданные в 1950 году</w:t>
      </w:r>
      <w:r w:rsidR="00F3310D" w:rsidRPr="00056BF3">
        <w:rPr>
          <w:szCs w:val="24"/>
        </w:rPr>
        <w:t xml:space="preserve"> и ранее). 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lastRenderedPageBreak/>
        <w:t xml:space="preserve">В графе 15 по </w:t>
      </w:r>
      <w:r w:rsidR="006D5299" w:rsidRPr="00056BF3">
        <w:rPr>
          <w:szCs w:val="24"/>
        </w:rPr>
        <w:t>строкам 13–15</w:t>
      </w:r>
      <w:r w:rsidRPr="00056BF3">
        <w:rPr>
          <w:szCs w:val="24"/>
        </w:rPr>
        <w:t>, </w:t>
      </w:r>
      <w:r w:rsidR="006D5299" w:rsidRPr="00056BF3">
        <w:rPr>
          <w:szCs w:val="24"/>
        </w:rPr>
        <w:t>16,</w:t>
      </w:r>
      <w:r w:rsidR="00003D65" w:rsidRPr="00056BF3">
        <w:rPr>
          <w:szCs w:val="24"/>
        </w:rPr>
        <w:t> </w:t>
      </w:r>
      <w:r w:rsidR="006D5299" w:rsidRPr="00056BF3">
        <w:rPr>
          <w:szCs w:val="24"/>
        </w:rPr>
        <w:t>18</w:t>
      </w:r>
      <w:r w:rsidRPr="00056BF3">
        <w:rPr>
          <w:szCs w:val="24"/>
        </w:rPr>
        <w:t xml:space="preserve"> указывается число </w:t>
      </w:r>
      <w:r w:rsidR="00322F17" w:rsidRPr="00056BF3">
        <w:rPr>
          <w:szCs w:val="24"/>
        </w:rPr>
        <w:t xml:space="preserve">библиотечных </w:t>
      </w:r>
      <w:r w:rsidRPr="00056BF3">
        <w:rPr>
          <w:szCs w:val="24"/>
        </w:rPr>
        <w:t xml:space="preserve">мероприятий, в которых могут принять участие инвалиды </w:t>
      </w:r>
      <w:r w:rsidR="007E2D2A" w:rsidRPr="00056BF3">
        <w:rPr>
          <w:szCs w:val="24"/>
        </w:rPr>
        <w:br/>
      </w:r>
      <w:r w:rsidRPr="00056BF3">
        <w:rPr>
          <w:szCs w:val="24"/>
        </w:rPr>
        <w:t>и лица</w:t>
      </w:r>
      <w:r w:rsidR="006C52F7" w:rsidRPr="00056BF3">
        <w:rPr>
          <w:szCs w:val="24"/>
        </w:rPr>
        <w:t xml:space="preserve"> </w:t>
      </w:r>
      <w:r w:rsidRPr="00056BF3">
        <w:rPr>
          <w:szCs w:val="24"/>
        </w:rPr>
        <w:t>с ограниченными</w:t>
      </w:r>
      <w:r w:rsidR="00AD0FD9" w:rsidRPr="00056BF3">
        <w:rPr>
          <w:szCs w:val="24"/>
        </w:rPr>
        <w:t xml:space="preserve"> </w:t>
      </w:r>
      <w:r w:rsidRPr="00056BF3">
        <w:rPr>
          <w:szCs w:val="24"/>
        </w:rPr>
        <w:t>возможн</w:t>
      </w:r>
      <w:r w:rsidRPr="00056BF3">
        <w:rPr>
          <w:szCs w:val="24"/>
        </w:rPr>
        <w:t>о</w:t>
      </w:r>
      <w:r w:rsidRPr="00056BF3">
        <w:rPr>
          <w:szCs w:val="24"/>
        </w:rPr>
        <w:t xml:space="preserve">стями здоровья (ОВЗ). 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При заполнении графы 15 учитываются</w:t>
      </w:r>
      <w:r w:rsidR="001B108A" w:rsidRPr="00056BF3">
        <w:rPr>
          <w:szCs w:val="24"/>
        </w:rPr>
        <w:t xml:space="preserve"> положения</w:t>
      </w:r>
      <w:r w:rsidRPr="00056BF3">
        <w:rPr>
          <w:szCs w:val="24"/>
        </w:rPr>
        <w:t xml:space="preserve"> Требовани</w:t>
      </w:r>
      <w:r w:rsidR="001B108A" w:rsidRPr="00056BF3">
        <w:rPr>
          <w:szCs w:val="24"/>
        </w:rPr>
        <w:t>й</w:t>
      </w:r>
      <w:r w:rsidRPr="00056BF3">
        <w:rPr>
          <w:szCs w:val="24"/>
        </w:rPr>
        <w:t xml:space="preserve"> доступности к учреждениям культуры с учетом особых потребностей инвалидов</w:t>
      </w:r>
      <w:r w:rsidR="00BD0144" w:rsidRPr="00056BF3">
        <w:rPr>
          <w:szCs w:val="24"/>
        </w:rPr>
        <w:t xml:space="preserve"> </w:t>
      </w:r>
      <w:r w:rsidRPr="00056BF3">
        <w:rPr>
          <w:szCs w:val="24"/>
        </w:rPr>
        <w:t>и других маломобильных групп населения, утвержденны</w:t>
      </w:r>
      <w:r w:rsidR="001B108A" w:rsidRPr="00056BF3">
        <w:rPr>
          <w:szCs w:val="24"/>
        </w:rPr>
        <w:t>х</w:t>
      </w:r>
      <w:r w:rsidRPr="00056BF3">
        <w:rPr>
          <w:szCs w:val="24"/>
        </w:rPr>
        <w:t xml:space="preserve"> приказом Министерства культуры Российской</w:t>
      </w:r>
      <w:r w:rsidR="00003D65" w:rsidRPr="00056BF3">
        <w:rPr>
          <w:szCs w:val="24"/>
        </w:rPr>
        <w:t xml:space="preserve"> Федерации от </w:t>
      </w:r>
      <w:r w:rsidR="00CD5485" w:rsidRPr="00056BF3">
        <w:rPr>
          <w:szCs w:val="24"/>
        </w:rPr>
        <w:t xml:space="preserve">9 сентября </w:t>
      </w:r>
      <w:r w:rsidR="00617280" w:rsidRPr="00056BF3">
        <w:rPr>
          <w:szCs w:val="24"/>
        </w:rPr>
        <w:br/>
      </w:r>
      <w:r w:rsidRPr="00056BF3">
        <w:rPr>
          <w:szCs w:val="24"/>
        </w:rPr>
        <w:t>2015</w:t>
      </w:r>
      <w:r w:rsidR="00003D65" w:rsidRPr="00056BF3">
        <w:rPr>
          <w:szCs w:val="24"/>
        </w:rPr>
        <w:t xml:space="preserve"> г.</w:t>
      </w:r>
      <w:r w:rsidRPr="00056BF3">
        <w:rPr>
          <w:szCs w:val="24"/>
        </w:rPr>
        <w:t xml:space="preserve"> № 2400 (зареги</w:t>
      </w:r>
      <w:r w:rsidR="00CD5485" w:rsidRPr="00056BF3">
        <w:rPr>
          <w:szCs w:val="24"/>
        </w:rPr>
        <w:t xml:space="preserve">стрирован Минюстом России 15 декабря </w:t>
      </w:r>
      <w:r w:rsidRPr="00056BF3">
        <w:rPr>
          <w:szCs w:val="24"/>
        </w:rPr>
        <w:t>2015</w:t>
      </w:r>
      <w:r w:rsidR="00003D65" w:rsidRPr="00056BF3">
        <w:rPr>
          <w:szCs w:val="24"/>
        </w:rPr>
        <w:t xml:space="preserve"> </w:t>
      </w:r>
      <w:r w:rsidR="00F50429" w:rsidRPr="00056BF3">
        <w:rPr>
          <w:szCs w:val="24"/>
        </w:rPr>
        <w:t>г.,</w:t>
      </w:r>
      <w:r w:rsidRPr="00056BF3">
        <w:rPr>
          <w:szCs w:val="24"/>
        </w:rPr>
        <w:t xml:space="preserve"> </w:t>
      </w:r>
      <w:r w:rsidR="00617280" w:rsidRPr="00056BF3">
        <w:rPr>
          <w:szCs w:val="24"/>
        </w:rPr>
        <w:t>регистрационный</w:t>
      </w:r>
      <w:r w:rsidR="00CD5485" w:rsidRPr="00056BF3">
        <w:rPr>
          <w:szCs w:val="24"/>
        </w:rPr>
        <w:t xml:space="preserve"> </w:t>
      </w:r>
      <w:r w:rsidRPr="00056BF3">
        <w:rPr>
          <w:szCs w:val="24"/>
        </w:rPr>
        <w:t>№ 40091); Поряд</w:t>
      </w:r>
      <w:r w:rsidR="001B108A" w:rsidRPr="00056BF3">
        <w:rPr>
          <w:szCs w:val="24"/>
        </w:rPr>
        <w:t>ка</w:t>
      </w:r>
      <w:r w:rsidRPr="00056BF3">
        <w:rPr>
          <w:szCs w:val="24"/>
        </w:rPr>
        <w:t xml:space="preserve"> обеспечения условий доступности для инвалидов библиотек и библиотечного обслуживания в соответствии с законодательством Российской Федерации о социальной защите инвалидов, утвержденн</w:t>
      </w:r>
      <w:r w:rsidR="001B108A" w:rsidRPr="00056BF3">
        <w:rPr>
          <w:szCs w:val="24"/>
        </w:rPr>
        <w:t>ого</w:t>
      </w:r>
      <w:r w:rsidRPr="00056BF3">
        <w:rPr>
          <w:szCs w:val="24"/>
        </w:rPr>
        <w:t xml:space="preserve"> приказом Министерства культур</w:t>
      </w:r>
      <w:r w:rsidR="00CD5485" w:rsidRPr="00056BF3">
        <w:rPr>
          <w:szCs w:val="24"/>
        </w:rPr>
        <w:t xml:space="preserve">ы Российской Федерации от 10 ноября </w:t>
      </w:r>
      <w:r w:rsidRPr="00056BF3">
        <w:rPr>
          <w:szCs w:val="24"/>
        </w:rPr>
        <w:t>2015</w:t>
      </w:r>
      <w:r w:rsidR="00003D65" w:rsidRPr="00056BF3">
        <w:rPr>
          <w:szCs w:val="24"/>
        </w:rPr>
        <w:t xml:space="preserve"> г.</w:t>
      </w:r>
      <w:r w:rsidR="00CD5485" w:rsidRPr="00056BF3">
        <w:rPr>
          <w:szCs w:val="24"/>
        </w:rPr>
        <w:t xml:space="preserve"> </w:t>
      </w:r>
      <w:r w:rsidRPr="00056BF3">
        <w:rPr>
          <w:szCs w:val="24"/>
        </w:rPr>
        <w:t>№ 2761 (зареги</w:t>
      </w:r>
      <w:r w:rsidR="00CD5485" w:rsidRPr="00056BF3">
        <w:rPr>
          <w:szCs w:val="24"/>
        </w:rPr>
        <w:t xml:space="preserve">стрирован Минюстом России 15 декабря </w:t>
      </w:r>
      <w:r w:rsidRPr="00056BF3">
        <w:rPr>
          <w:szCs w:val="24"/>
        </w:rPr>
        <w:t>2015</w:t>
      </w:r>
      <w:r w:rsidR="00003D65" w:rsidRPr="00056BF3">
        <w:rPr>
          <w:szCs w:val="24"/>
        </w:rPr>
        <w:t xml:space="preserve"> </w:t>
      </w:r>
      <w:r w:rsidR="00844D11" w:rsidRPr="00056BF3">
        <w:rPr>
          <w:szCs w:val="24"/>
        </w:rPr>
        <w:t>г.,</w:t>
      </w:r>
      <w:r w:rsidR="00CD5485" w:rsidRPr="00056BF3">
        <w:rPr>
          <w:szCs w:val="24"/>
        </w:rPr>
        <w:t xml:space="preserve"> регистрационный</w:t>
      </w:r>
      <w:r w:rsidRPr="00056BF3">
        <w:rPr>
          <w:szCs w:val="24"/>
        </w:rPr>
        <w:t xml:space="preserve"> № 40112); Поряд</w:t>
      </w:r>
      <w:r w:rsidR="001B108A" w:rsidRPr="00056BF3">
        <w:rPr>
          <w:szCs w:val="24"/>
        </w:rPr>
        <w:t>ка</w:t>
      </w:r>
      <w:r w:rsidRPr="00056BF3">
        <w:rPr>
          <w:szCs w:val="24"/>
        </w:rPr>
        <w:t xml:space="preserve"> обеспечения условий доступности для инвалидов культурных ценностей и благ, </w:t>
      </w:r>
      <w:r w:rsidR="00604596" w:rsidRPr="00056BF3">
        <w:rPr>
          <w:szCs w:val="24"/>
        </w:rPr>
        <w:br/>
      </w:r>
      <w:r w:rsidRPr="00056BF3">
        <w:rPr>
          <w:szCs w:val="24"/>
        </w:rPr>
        <w:t>утвержденн</w:t>
      </w:r>
      <w:r w:rsidR="001B108A" w:rsidRPr="00056BF3">
        <w:rPr>
          <w:szCs w:val="24"/>
        </w:rPr>
        <w:t>ого</w:t>
      </w:r>
      <w:r w:rsidRPr="00056BF3">
        <w:rPr>
          <w:szCs w:val="24"/>
        </w:rPr>
        <w:t xml:space="preserve"> приказом Министерства культуры Российской Фе</w:t>
      </w:r>
      <w:r w:rsidR="00CD5485" w:rsidRPr="00056BF3">
        <w:rPr>
          <w:szCs w:val="24"/>
        </w:rPr>
        <w:t xml:space="preserve">дерации от 16 ноября </w:t>
      </w:r>
      <w:r w:rsidRPr="00056BF3">
        <w:rPr>
          <w:szCs w:val="24"/>
        </w:rPr>
        <w:t>2015</w:t>
      </w:r>
      <w:r w:rsidR="008B7AFA" w:rsidRPr="00056BF3">
        <w:rPr>
          <w:szCs w:val="24"/>
        </w:rPr>
        <w:t xml:space="preserve"> г.</w:t>
      </w:r>
      <w:r w:rsidRPr="00056BF3">
        <w:rPr>
          <w:szCs w:val="24"/>
        </w:rPr>
        <w:t xml:space="preserve"> № 2800 (зареги</w:t>
      </w:r>
      <w:r w:rsidR="00844D11" w:rsidRPr="00056BF3">
        <w:rPr>
          <w:szCs w:val="24"/>
        </w:rPr>
        <w:t xml:space="preserve">стрирован Минюстом России </w:t>
      </w:r>
      <w:r w:rsidR="00604596" w:rsidRPr="00056BF3">
        <w:rPr>
          <w:szCs w:val="24"/>
        </w:rPr>
        <w:br/>
      </w:r>
      <w:r w:rsidR="00844D11" w:rsidRPr="00056BF3">
        <w:rPr>
          <w:szCs w:val="24"/>
        </w:rPr>
        <w:t xml:space="preserve">10 декабря </w:t>
      </w:r>
      <w:r w:rsidRPr="00056BF3">
        <w:rPr>
          <w:szCs w:val="24"/>
        </w:rPr>
        <w:t>2015</w:t>
      </w:r>
      <w:r w:rsidR="00003D65" w:rsidRPr="00056BF3">
        <w:rPr>
          <w:szCs w:val="24"/>
        </w:rPr>
        <w:t xml:space="preserve"> </w:t>
      </w:r>
      <w:r w:rsidR="00844D11" w:rsidRPr="00056BF3">
        <w:rPr>
          <w:szCs w:val="24"/>
        </w:rPr>
        <w:t>г.,</w:t>
      </w:r>
      <w:r w:rsidR="00604596" w:rsidRPr="00056BF3">
        <w:rPr>
          <w:szCs w:val="24"/>
        </w:rPr>
        <w:t xml:space="preserve"> </w:t>
      </w:r>
      <w:r w:rsidR="00844D11" w:rsidRPr="00056BF3">
        <w:rPr>
          <w:szCs w:val="24"/>
        </w:rPr>
        <w:t xml:space="preserve"> рег</w:t>
      </w:r>
      <w:r w:rsidR="00844D11" w:rsidRPr="00056BF3">
        <w:rPr>
          <w:szCs w:val="24"/>
        </w:rPr>
        <w:t>и</w:t>
      </w:r>
      <w:r w:rsidR="00844D11" w:rsidRPr="00056BF3">
        <w:rPr>
          <w:szCs w:val="24"/>
        </w:rPr>
        <w:t>страционный</w:t>
      </w:r>
      <w:r w:rsidRPr="00056BF3">
        <w:rPr>
          <w:szCs w:val="24"/>
        </w:rPr>
        <w:t xml:space="preserve"> № 40074).</w:t>
      </w:r>
    </w:p>
    <w:p w:rsidR="00B04524" w:rsidRPr="00056BF3" w:rsidRDefault="006D5299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В графах 3–11 по строке 14 (из строки 13</w:t>
      </w:r>
      <w:r w:rsidR="00B04524" w:rsidRPr="00056BF3">
        <w:rPr>
          <w:szCs w:val="24"/>
        </w:rPr>
        <w:t>) приводятся данные об обслуживании п</w:t>
      </w:r>
      <w:r w:rsidR="00A742D0" w:rsidRPr="00056BF3">
        <w:rPr>
          <w:szCs w:val="24"/>
        </w:rPr>
        <w:t>осетителей в возрасте до 14 лет</w:t>
      </w:r>
      <w:r w:rsidR="00B04524" w:rsidRPr="00056BF3">
        <w:rPr>
          <w:szCs w:val="24"/>
        </w:rPr>
        <w:t xml:space="preserve"> включительно.</w:t>
      </w:r>
    </w:p>
    <w:p w:rsidR="00B04524" w:rsidRPr="00056BF3" w:rsidRDefault="006D5299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В графах 3–11 по строке 15 (из строки 13</w:t>
      </w:r>
      <w:r w:rsidR="00B04524" w:rsidRPr="00056BF3">
        <w:rPr>
          <w:szCs w:val="24"/>
        </w:rPr>
        <w:t>) приводятся данные об обслуживании посетителей в возрасте от 15 до 30 лет</w:t>
      </w:r>
      <w:r w:rsidR="00E85A5A" w:rsidRPr="00056BF3">
        <w:rPr>
          <w:szCs w:val="24"/>
        </w:rPr>
        <w:t xml:space="preserve"> включительно</w:t>
      </w:r>
      <w:r w:rsidR="00B04524" w:rsidRPr="00056BF3">
        <w:rPr>
          <w:szCs w:val="24"/>
        </w:rPr>
        <w:t>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В</w:t>
      </w:r>
      <w:r w:rsidR="00C20A3E" w:rsidRPr="00056BF3">
        <w:rPr>
          <w:szCs w:val="24"/>
        </w:rPr>
        <w:t xml:space="preserve"> графах 12–13, 15</w:t>
      </w:r>
      <w:r w:rsidR="006D5299" w:rsidRPr="00056BF3">
        <w:rPr>
          <w:szCs w:val="24"/>
        </w:rPr>
        <w:t xml:space="preserve"> по строке 14 (из строки 13</w:t>
      </w:r>
      <w:r w:rsidR="00617280" w:rsidRPr="00056BF3">
        <w:rPr>
          <w:szCs w:val="24"/>
        </w:rPr>
        <w:t>) приводятся данные по числу</w:t>
      </w:r>
      <w:r w:rsidRPr="00056BF3">
        <w:rPr>
          <w:szCs w:val="24"/>
        </w:rPr>
        <w:t xml:space="preserve"> </w:t>
      </w:r>
      <w:r w:rsidR="00C20A3E" w:rsidRPr="00056BF3">
        <w:rPr>
          <w:szCs w:val="24"/>
        </w:rPr>
        <w:t xml:space="preserve">библиотечных мероприятий </w:t>
      </w:r>
      <w:r w:rsidRPr="00056BF3">
        <w:rPr>
          <w:szCs w:val="24"/>
        </w:rPr>
        <w:t xml:space="preserve">для посетителей в возрасте </w:t>
      </w:r>
      <w:r w:rsidR="00604596" w:rsidRPr="00056BF3">
        <w:rPr>
          <w:szCs w:val="24"/>
        </w:rPr>
        <w:br/>
      </w:r>
      <w:r w:rsidRPr="00056BF3">
        <w:rPr>
          <w:szCs w:val="24"/>
        </w:rPr>
        <w:t>до 14 лет включительно.</w:t>
      </w:r>
    </w:p>
    <w:p w:rsidR="00B04524" w:rsidRPr="00056BF3" w:rsidRDefault="00C20A3E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В графах 12–13, 15</w:t>
      </w:r>
      <w:r w:rsidR="006D5299" w:rsidRPr="00056BF3">
        <w:rPr>
          <w:szCs w:val="24"/>
        </w:rPr>
        <w:t xml:space="preserve"> по строке 15 (из строки 13</w:t>
      </w:r>
      <w:r w:rsidR="00B04524" w:rsidRPr="00056BF3">
        <w:rPr>
          <w:szCs w:val="24"/>
        </w:rPr>
        <w:t xml:space="preserve">) приводятся данные по числу </w:t>
      </w:r>
      <w:r w:rsidRPr="00056BF3">
        <w:rPr>
          <w:szCs w:val="24"/>
        </w:rPr>
        <w:t>библиотечных мероприятий</w:t>
      </w:r>
      <w:r w:rsidR="00B04524" w:rsidRPr="00056BF3">
        <w:rPr>
          <w:szCs w:val="24"/>
        </w:rPr>
        <w:t xml:space="preserve"> для посетителей в возрасте </w:t>
      </w:r>
      <w:r w:rsidR="004060F8" w:rsidRPr="00056BF3">
        <w:rPr>
          <w:szCs w:val="24"/>
        </w:rPr>
        <w:br/>
      </w:r>
      <w:r w:rsidR="00B04524" w:rsidRPr="00056BF3">
        <w:rPr>
          <w:szCs w:val="24"/>
        </w:rPr>
        <w:t>от 15</w:t>
      </w:r>
      <w:r w:rsidR="004060F8" w:rsidRPr="00056BF3">
        <w:rPr>
          <w:szCs w:val="24"/>
        </w:rPr>
        <w:t xml:space="preserve"> </w:t>
      </w:r>
      <w:r w:rsidR="00B04524" w:rsidRPr="00056BF3">
        <w:rPr>
          <w:szCs w:val="24"/>
        </w:rPr>
        <w:t>до 30 лет</w:t>
      </w:r>
      <w:r w:rsidR="00F3310D" w:rsidRPr="00056BF3">
        <w:rPr>
          <w:szCs w:val="24"/>
        </w:rPr>
        <w:t xml:space="preserve"> включительно</w:t>
      </w:r>
      <w:r w:rsidR="00B04524" w:rsidRPr="00056BF3">
        <w:rPr>
          <w:szCs w:val="24"/>
        </w:rPr>
        <w:t>.</w:t>
      </w:r>
    </w:p>
    <w:p w:rsidR="00B04524" w:rsidRPr="00056BF3" w:rsidRDefault="00B04524" w:rsidP="00C74FF6">
      <w:pPr>
        <w:suppressAutoHyphens/>
        <w:spacing w:before="120" w:after="120"/>
        <w:jc w:val="center"/>
        <w:rPr>
          <w:b/>
          <w:szCs w:val="24"/>
        </w:rPr>
      </w:pPr>
      <w:r w:rsidRPr="00056BF3">
        <w:rPr>
          <w:b/>
          <w:szCs w:val="24"/>
        </w:rPr>
        <w:t>Раздел 6. Персонал библиотеки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В графе 2 указывается число штатных единиц согласно штатному расписанию библиотеки.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В графе 3 приводятся данные об общей численности работников, как штатных, так и нештатных, включая административно-управленческий, технический и обслуживающий персонал, на конец отчетного года. Приводятся данные о фактической численности работников, работающих</w:t>
      </w:r>
      <w:r w:rsidR="00110B12" w:rsidRPr="00056BF3">
        <w:rPr>
          <w:szCs w:val="24"/>
        </w:rPr>
        <w:br/>
      </w:r>
      <w:r w:rsidRPr="00056BF3">
        <w:rPr>
          <w:szCs w:val="24"/>
        </w:rPr>
        <w:t>на условиях полной и частичной занятости, а не по штатному расписанию (примечание: если штатный работник совмещает должности, то он учитывается один раз по основной должности; если штатный работник помимо основной должности работает по договору</w:t>
      </w:r>
      <w:r w:rsidR="00110B12" w:rsidRPr="00056BF3">
        <w:rPr>
          <w:szCs w:val="24"/>
        </w:rPr>
        <w:br/>
      </w:r>
      <w:r w:rsidRPr="00056BF3">
        <w:rPr>
          <w:szCs w:val="24"/>
        </w:rPr>
        <w:t>гражданско-правового характера, то он учитывается дважды, трижды, в зависимости от числа заключенных договоров).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В графе 4 (из графы 3) указывается численность сотрудников библиотеки, имеющих инвалидность.</w:t>
      </w:r>
    </w:p>
    <w:p w:rsidR="005347D6" w:rsidRDefault="005347D6" w:rsidP="005347D6">
      <w:pPr>
        <w:suppressAutoHyphens/>
        <w:ind w:firstLine="567"/>
        <w:jc w:val="both"/>
        <w:rPr>
          <w:szCs w:val="24"/>
        </w:rPr>
      </w:pPr>
      <w:r>
        <w:rPr>
          <w:szCs w:val="24"/>
        </w:rPr>
        <w:t xml:space="preserve">В графе 5 (из графы 3) указывается численность основного персонала библиотеки, состав которого определяется в </w:t>
      </w:r>
      <w:r w:rsidRPr="005347D6">
        <w:rPr>
          <w:szCs w:val="24"/>
        </w:rPr>
        <w:t xml:space="preserve">соответствии с приказом Минкультуры России от 21 октября 2020 г. № 1256 «Об утверждении перечней должностей работников, относимых к основному персоналу </w:t>
      </w:r>
      <w:r>
        <w:rPr>
          <w:szCs w:val="24"/>
        </w:rPr>
        <w:br/>
      </w:r>
      <w:r w:rsidRPr="005347D6">
        <w:rPr>
          <w:szCs w:val="24"/>
        </w:rPr>
        <w:t>по видам экономической деятельности, для определения размеров должностных окладов руководителей федеральных учреждений, находящихся</w:t>
      </w:r>
      <w:r>
        <w:rPr>
          <w:szCs w:val="24"/>
        </w:rPr>
        <w:t xml:space="preserve"> </w:t>
      </w:r>
      <w:r>
        <w:rPr>
          <w:szCs w:val="24"/>
        </w:rPr>
        <w:br/>
        <w:t xml:space="preserve">в ведении Министерства культуры Российской Федерации» (зарегистрирован Минюстом России 29 декабря 2020 г., регистрационный </w:t>
      </w:r>
      <w:r>
        <w:rPr>
          <w:szCs w:val="24"/>
        </w:rPr>
        <w:br/>
        <w:t>номер № 61897).</w:t>
      </w:r>
    </w:p>
    <w:p w:rsidR="00F3310D" w:rsidRPr="00056BF3" w:rsidRDefault="00F3310D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 xml:space="preserve">В графе 6 (из графы 5) указываются работники из основного персонала библиотеки, </w:t>
      </w:r>
      <w:r w:rsidRPr="00056BF3">
        <w:t xml:space="preserve">прошедшие </w:t>
      </w:r>
      <w:r w:rsidRPr="00056BF3">
        <w:rPr>
          <w:szCs w:val="24"/>
        </w:rPr>
        <w:t>в течение отчетного года</w:t>
      </w:r>
      <w:r w:rsidRPr="00056BF3">
        <w:t xml:space="preserve"> повышение квалификации/переподготовку по библиотечно-информационной деятельности</w:t>
      </w:r>
      <w:r w:rsidRPr="00056BF3">
        <w:rPr>
          <w:szCs w:val="24"/>
        </w:rPr>
        <w:t xml:space="preserve"> на базе </w:t>
      </w:r>
      <w:r w:rsidR="00056BF3" w:rsidRPr="00056BF3">
        <w:rPr>
          <w:szCs w:val="24"/>
        </w:rPr>
        <w:t>организаций</w:t>
      </w:r>
      <w:r w:rsidRPr="00056BF3">
        <w:rPr>
          <w:szCs w:val="24"/>
        </w:rPr>
        <w:t>, имеющих лицензию на ведение образовательной деятельности. Подтверждением повышения квалификации является документ, выданный по окончанию обучения: диплом, сертификат, свид</w:t>
      </w:r>
      <w:r w:rsidRPr="00056BF3">
        <w:rPr>
          <w:szCs w:val="24"/>
        </w:rPr>
        <w:t>е</w:t>
      </w:r>
      <w:r w:rsidRPr="00056BF3">
        <w:rPr>
          <w:szCs w:val="24"/>
        </w:rPr>
        <w:t>тельство, удостоверение и др.</w:t>
      </w:r>
    </w:p>
    <w:p w:rsidR="00011DE8" w:rsidRPr="00056BF3" w:rsidRDefault="00F3310D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lastRenderedPageBreak/>
        <w:t>В графе 7</w:t>
      </w:r>
      <w:r w:rsidR="005471D6" w:rsidRPr="00056BF3">
        <w:rPr>
          <w:szCs w:val="24"/>
        </w:rPr>
        <w:t xml:space="preserve"> (из графы 5</w:t>
      </w:r>
      <w:r w:rsidR="00B04524" w:rsidRPr="00056BF3">
        <w:rPr>
          <w:szCs w:val="24"/>
        </w:rPr>
        <w:t xml:space="preserve">) указываются работники из основного персонала библиотеки, прошедшие в течение отчетного года обучение </w:t>
      </w:r>
      <w:r w:rsidR="005948A3" w:rsidRPr="00056BF3">
        <w:rPr>
          <w:szCs w:val="24"/>
        </w:rPr>
        <w:br/>
      </w:r>
      <w:r w:rsidR="00B04524" w:rsidRPr="00056BF3">
        <w:rPr>
          <w:szCs w:val="24"/>
        </w:rPr>
        <w:t>(и</w:t>
      </w:r>
      <w:r w:rsidR="00B04524" w:rsidRPr="00056BF3">
        <w:rPr>
          <w:szCs w:val="24"/>
        </w:rPr>
        <w:t>н</w:t>
      </w:r>
      <w:r w:rsidR="00B04524" w:rsidRPr="00056BF3">
        <w:rPr>
          <w:szCs w:val="24"/>
        </w:rPr>
        <w:t>структирование) по вопросам, связанным с предоставлением услуг инвалидам.</w:t>
      </w:r>
      <w:r w:rsidR="00011DE8" w:rsidRPr="00056BF3">
        <w:rPr>
          <w:szCs w:val="24"/>
        </w:rPr>
        <w:t xml:space="preserve"> Подтверждением прохождения обучения является документ, выданный по его окончанию; подтверждением проведения инструктажа является запись в соответствующем журнале.</w:t>
      </w:r>
    </w:p>
    <w:p w:rsidR="00B04524" w:rsidRPr="00056BF3" w:rsidRDefault="00F3310D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В графе 8</w:t>
      </w:r>
      <w:r w:rsidR="00B04524" w:rsidRPr="00056BF3">
        <w:rPr>
          <w:szCs w:val="24"/>
        </w:rPr>
        <w:t xml:space="preserve"> (из графы 5) указываются работники из основного персонала библиотеки, имеющие высшее образование.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В граф</w:t>
      </w:r>
      <w:r w:rsidR="00F3310D" w:rsidRPr="00056BF3">
        <w:rPr>
          <w:szCs w:val="24"/>
        </w:rPr>
        <w:t>е 9</w:t>
      </w:r>
      <w:r w:rsidR="00455022" w:rsidRPr="00056BF3">
        <w:rPr>
          <w:szCs w:val="24"/>
        </w:rPr>
        <w:t xml:space="preserve"> (из графы 8</w:t>
      </w:r>
      <w:r w:rsidRPr="00056BF3">
        <w:rPr>
          <w:szCs w:val="24"/>
        </w:rPr>
        <w:t>) указываются работники, имеющие высшее библиотечное образование.</w:t>
      </w:r>
    </w:p>
    <w:p w:rsidR="00B04524" w:rsidRPr="00056BF3" w:rsidRDefault="00F3310D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В графе 10</w:t>
      </w:r>
      <w:r w:rsidR="00B04524" w:rsidRPr="00056BF3">
        <w:rPr>
          <w:szCs w:val="24"/>
        </w:rPr>
        <w:t xml:space="preserve"> (из графы 5) указываются работники из основного персонала библиотеки, имеющие среднее профессиональное образование (окончившие техникумы, колледжи, училища).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В графе </w:t>
      </w:r>
      <w:r w:rsidR="00F3310D" w:rsidRPr="00056BF3">
        <w:rPr>
          <w:szCs w:val="24"/>
        </w:rPr>
        <w:t>11</w:t>
      </w:r>
      <w:r w:rsidR="00455022" w:rsidRPr="00056BF3">
        <w:rPr>
          <w:szCs w:val="24"/>
        </w:rPr>
        <w:t xml:space="preserve"> (из графы 10</w:t>
      </w:r>
      <w:r w:rsidRPr="00056BF3">
        <w:rPr>
          <w:szCs w:val="24"/>
        </w:rPr>
        <w:t>) учитываются работники, имеющие среднее профессиональное библиотечное образование.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В графах </w:t>
      </w:r>
      <w:r w:rsidR="00455022" w:rsidRPr="00056BF3">
        <w:rPr>
          <w:szCs w:val="24"/>
        </w:rPr>
        <w:t>12</w:t>
      </w:r>
      <w:r w:rsidRPr="00056BF3">
        <w:rPr>
          <w:szCs w:val="24"/>
        </w:rPr>
        <w:t>–</w:t>
      </w:r>
      <w:r w:rsidR="00455022" w:rsidRPr="00056BF3">
        <w:rPr>
          <w:szCs w:val="24"/>
        </w:rPr>
        <w:t>14</w:t>
      </w:r>
      <w:r w:rsidRPr="00056BF3">
        <w:rPr>
          <w:szCs w:val="24"/>
        </w:rPr>
        <w:t xml:space="preserve"> (из графы 5) указывается число работников из основного персонала библиотеки, имеющих стаж работ</w:t>
      </w:r>
      <w:r w:rsidR="00A742D0" w:rsidRPr="00056BF3">
        <w:rPr>
          <w:szCs w:val="24"/>
        </w:rPr>
        <w:t xml:space="preserve">ы в библиотеках </w:t>
      </w:r>
      <w:r w:rsidR="007E2D2A" w:rsidRPr="00056BF3">
        <w:rPr>
          <w:szCs w:val="24"/>
        </w:rPr>
        <w:br/>
      </w:r>
      <w:r w:rsidR="00A742D0" w:rsidRPr="00056BF3">
        <w:rPr>
          <w:szCs w:val="24"/>
        </w:rPr>
        <w:t>соо</w:t>
      </w:r>
      <w:r w:rsidR="00A742D0" w:rsidRPr="00056BF3">
        <w:rPr>
          <w:szCs w:val="24"/>
        </w:rPr>
        <w:t>т</w:t>
      </w:r>
      <w:r w:rsidR="00A742D0" w:rsidRPr="00056BF3">
        <w:rPr>
          <w:szCs w:val="24"/>
        </w:rPr>
        <w:t>ветственно</w:t>
      </w:r>
      <w:r w:rsidRPr="00056BF3">
        <w:rPr>
          <w:szCs w:val="24"/>
        </w:rPr>
        <w:t xml:space="preserve"> от 0 до 3 лет, от 3 лет до 10 лет, от 10 лет.</w:t>
      </w:r>
    </w:p>
    <w:p w:rsidR="00B04524" w:rsidRPr="00056BF3" w:rsidRDefault="00455022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В графах 15</w:t>
      </w:r>
      <w:r w:rsidR="00B04524" w:rsidRPr="00056BF3">
        <w:rPr>
          <w:szCs w:val="24"/>
        </w:rPr>
        <w:t>–</w:t>
      </w:r>
      <w:r w:rsidRPr="00056BF3">
        <w:rPr>
          <w:szCs w:val="24"/>
        </w:rPr>
        <w:t>17</w:t>
      </w:r>
      <w:r w:rsidR="00B04524" w:rsidRPr="00056BF3">
        <w:rPr>
          <w:szCs w:val="24"/>
        </w:rPr>
        <w:t xml:space="preserve"> (из графы 5) указывается число работников из основного персонала библиотеки, имеющих возраст соответственно до 30 лет, от 30 лет до 55 лет, от 55 лет и старше.</w:t>
      </w:r>
    </w:p>
    <w:p w:rsidR="00B04524" w:rsidRPr="00056BF3" w:rsidRDefault="00B04524" w:rsidP="00C74FF6">
      <w:pPr>
        <w:suppressAutoHyphens/>
        <w:spacing w:before="120" w:after="120"/>
        <w:ind w:firstLine="567"/>
        <w:jc w:val="center"/>
        <w:rPr>
          <w:b/>
          <w:szCs w:val="24"/>
        </w:rPr>
      </w:pPr>
      <w:r w:rsidRPr="00056BF3">
        <w:rPr>
          <w:b/>
          <w:szCs w:val="24"/>
        </w:rPr>
        <w:t>7. Поступление и использование финансовых средств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 xml:space="preserve">В разделе на основании данных бухгалтерского учета показываются фактические суммы полученных и произведенных учреждениями </w:t>
      </w:r>
      <w:r w:rsidR="005948A3" w:rsidRPr="00056BF3">
        <w:rPr>
          <w:szCs w:val="24"/>
        </w:rPr>
        <w:br/>
      </w:r>
      <w:r w:rsidRPr="00056BF3">
        <w:rPr>
          <w:szCs w:val="24"/>
        </w:rPr>
        <w:t>п</w:t>
      </w:r>
      <w:r w:rsidRPr="00056BF3">
        <w:rPr>
          <w:szCs w:val="24"/>
        </w:rPr>
        <w:t>о</w:t>
      </w:r>
      <w:r w:rsidRPr="00056BF3">
        <w:rPr>
          <w:szCs w:val="24"/>
        </w:rPr>
        <w:t>ступлений и выплат финансовых средств.</w:t>
      </w:r>
    </w:p>
    <w:p w:rsidR="00E85A5A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Все данные в части финансовых показателей формируются на основании</w:t>
      </w:r>
      <w:r w:rsidR="00E85A5A" w:rsidRPr="00056BF3">
        <w:rPr>
          <w:szCs w:val="24"/>
        </w:rPr>
        <w:t xml:space="preserve"> форм бухгалтерской отчетности: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 xml:space="preserve">0503737 «Отчет об исполнении учреждением плана его финансово-хозяйственной деятельности» (для государственных федеральных </w:t>
      </w:r>
      <w:r w:rsidR="005948A3" w:rsidRPr="00056BF3">
        <w:rPr>
          <w:szCs w:val="24"/>
        </w:rPr>
        <w:br/>
      </w:r>
      <w:r w:rsidRPr="00056BF3">
        <w:rPr>
          <w:szCs w:val="24"/>
        </w:rPr>
        <w:t>бю</w:t>
      </w:r>
      <w:r w:rsidRPr="00056BF3">
        <w:rPr>
          <w:szCs w:val="24"/>
        </w:rPr>
        <w:t>д</w:t>
      </w:r>
      <w:r w:rsidRPr="00056BF3">
        <w:rPr>
          <w:szCs w:val="24"/>
        </w:rPr>
        <w:t>жетных, автономных учреждений);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0503723 «Отчет о движении денежных средств учреждения» (для государственных федеральных бюджетных, автономных учреждений);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0503127 «Отчет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</w:t>
      </w:r>
      <w:r w:rsidR="00110B12" w:rsidRPr="00056BF3">
        <w:rPr>
          <w:szCs w:val="24"/>
        </w:rPr>
        <w:br/>
      </w:r>
      <w:r w:rsidRPr="00056BF3">
        <w:rPr>
          <w:szCs w:val="24"/>
        </w:rPr>
        <w:t>(для государственных казенных учреждений).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В графе 2 указываются все средства, поступившие за отчетный год на счета организации.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Для бюджетных и автономных учреждений за счет: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 xml:space="preserve">субсидий на финансовое обеспечение выполнения государственного </w:t>
      </w:r>
      <w:r w:rsidRPr="00056BF3">
        <w:t xml:space="preserve">(муниципального) </w:t>
      </w:r>
      <w:r w:rsidRPr="00056BF3">
        <w:rPr>
          <w:szCs w:val="24"/>
        </w:rPr>
        <w:t>задания;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субсидий, предоставляемых в соответствии с абзацем вторым пункта 1 статьи 78.1 Бюджетного кодекса Российской Федерации;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субсидий на осуществление капитальных вложений в объекты капитального строительства государственной собственности</w:t>
      </w:r>
      <w:r w:rsidR="00110B12" w:rsidRPr="00056BF3">
        <w:rPr>
          <w:szCs w:val="24"/>
        </w:rPr>
        <w:br/>
      </w:r>
      <w:r w:rsidRPr="00056BF3">
        <w:rPr>
          <w:szCs w:val="24"/>
        </w:rPr>
        <w:t>или приобретение объектов недвижимого имущества в государственную собственность;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грантов в форме субсидий, в том числе предоставляемых по результатам конкурсов;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 xml:space="preserve">поступлений от оказания учреждением услуг (выполнения работ), относящихся в соответствии с уставом учреждения к его основным видам деятельности, предоставление которых для физических и юридических лиц осуществляется на платной основе, а также поступлений от иной </w:t>
      </w:r>
      <w:r w:rsidR="005948A3" w:rsidRPr="00056BF3">
        <w:rPr>
          <w:szCs w:val="24"/>
        </w:rPr>
        <w:br/>
      </w:r>
      <w:r w:rsidRPr="00056BF3">
        <w:rPr>
          <w:szCs w:val="24"/>
        </w:rPr>
        <w:t>пр</w:t>
      </w:r>
      <w:r w:rsidRPr="00056BF3">
        <w:rPr>
          <w:szCs w:val="24"/>
        </w:rPr>
        <w:t>и</w:t>
      </w:r>
      <w:r w:rsidRPr="00056BF3">
        <w:rPr>
          <w:szCs w:val="24"/>
        </w:rPr>
        <w:t>носящей доход деятельности, включая доходы от аренды имущества находящегося в собственности или оперативном управлении учреждения;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поступлений от реализации ценных бумаг (для государственных автономных учреждений, а также государственных бюджетных учреждений в случаях, установленных федеральными законами).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 xml:space="preserve">Для казенных учреждений </w:t>
      </w:r>
      <w:r w:rsidR="00A742D0" w:rsidRPr="00056BF3">
        <w:rPr>
          <w:szCs w:val="24"/>
        </w:rPr>
        <w:sym w:font="Symbol" w:char="F02D"/>
      </w:r>
      <w:r w:rsidR="00A742D0" w:rsidRPr="00056BF3">
        <w:rPr>
          <w:szCs w:val="24"/>
        </w:rPr>
        <w:t xml:space="preserve"> </w:t>
      </w:r>
      <w:r w:rsidRPr="00056BF3">
        <w:rPr>
          <w:szCs w:val="24"/>
        </w:rPr>
        <w:t>за счет средств бюджета соответствующего уровня на основании бюджетной сметы.</w:t>
      </w:r>
    </w:p>
    <w:p w:rsidR="003912FF" w:rsidRPr="00056BF3" w:rsidRDefault="003912FF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lastRenderedPageBreak/>
        <w:t xml:space="preserve">В графе 2 указывается общая сумма поступлений финансовых средств за отчетный период, которая складывается из бюджетных </w:t>
      </w:r>
      <w:r w:rsidR="005948A3" w:rsidRPr="00056BF3">
        <w:rPr>
          <w:szCs w:val="24"/>
        </w:rPr>
        <w:br/>
      </w:r>
      <w:r w:rsidRPr="00056BF3">
        <w:rPr>
          <w:szCs w:val="24"/>
        </w:rPr>
        <w:t xml:space="preserve">ассигнований учредителя (графа 3), финансирование из бюджетов других уровней (графа 8), поступлений от предпринимательской и иной </w:t>
      </w:r>
      <w:r w:rsidR="005948A3" w:rsidRPr="00056BF3">
        <w:rPr>
          <w:szCs w:val="24"/>
        </w:rPr>
        <w:br/>
      </w:r>
      <w:r w:rsidRPr="00056BF3">
        <w:rPr>
          <w:szCs w:val="24"/>
        </w:rPr>
        <w:t>приносящей д</w:t>
      </w:r>
      <w:r w:rsidRPr="00056BF3">
        <w:rPr>
          <w:szCs w:val="24"/>
        </w:rPr>
        <w:t>о</w:t>
      </w:r>
      <w:r w:rsidRPr="00056BF3">
        <w:rPr>
          <w:szCs w:val="24"/>
        </w:rPr>
        <w:t>ход деятельности (графа 9).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В графе 3 отражаются бюджетные ассигнования учредителя.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В графе 4 (из графы 3) отражаются поступления на финансовое обеспечение выполнения государственного (муниципальног</w:t>
      </w:r>
      <w:r w:rsidR="00103107" w:rsidRPr="00056BF3">
        <w:rPr>
          <w:szCs w:val="24"/>
        </w:rPr>
        <w:t xml:space="preserve">о) задания </w:t>
      </w:r>
      <w:r w:rsidR="00100F64" w:rsidRPr="00056BF3">
        <w:rPr>
          <w:szCs w:val="24"/>
        </w:rPr>
        <w:br/>
      </w:r>
      <w:r w:rsidR="00103107" w:rsidRPr="00056BF3">
        <w:rPr>
          <w:szCs w:val="24"/>
        </w:rPr>
        <w:t>для бюджетных и автономных учреждений или средства бюджетной сметы для казенных учреждений.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В графе 5 отражаются субсидии, предоставляемые в соответствии с абзацем вторым пункта 1 статьи 78.1 Бюджетного кодекса Российской Федерации.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В графе 6 отражаются субсидии, бюджетные инвестиции на осуществление капитальных вложений в объекты капитального строительства государственной собственности или приобретение объектов недвижимого имущества в государственную собственность.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В графе 7 отражаются гранты в форме субсидий, в том числе предоставляемые по результатам конкурсов.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В графе 8 отражаются средства, поступившие за отчетный год из бюджетов других уровней на счета организации в виде грантов в форме субсидий, в том числе предоставляемых по результатам конкурса.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 xml:space="preserve">В графе 9 отражаются поступления за отчетный год на счета организации от оказания учреждением услуг (выполнения работ), относящихся в соответствии с уставом учреждения к его основным видам деятельности, предоставление которых для физических и юридических лиц </w:t>
      </w:r>
      <w:r w:rsidR="005948A3" w:rsidRPr="00056BF3">
        <w:rPr>
          <w:szCs w:val="24"/>
        </w:rPr>
        <w:br/>
      </w:r>
      <w:r w:rsidRPr="00056BF3">
        <w:rPr>
          <w:szCs w:val="24"/>
        </w:rPr>
        <w:t xml:space="preserve">осуществляется на платной основе (графа 10), поступления от пожертвований, иных безвозмездных перечислений, а также поступления от спонсоров для организации и (или) проведения культурного или любого иного мероприятия, либо создания и (или) использования иного </w:t>
      </w:r>
      <w:r w:rsidR="005948A3" w:rsidRPr="00056BF3">
        <w:rPr>
          <w:szCs w:val="24"/>
        </w:rPr>
        <w:br/>
      </w:r>
      <w:r w:rsidRPr="00056BF3">
        <w:rPr>
          <w:szCs w:val="24"/>
        </w:rPr>
        <w:t>результата творческой деятельности в соответствии с уставной деятельностью (графа 11), поступления от иной приносящей доход деятельности (графа 12).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 xml:space="preserve">В графе 13 (из графы 12) показываются поступления от аренды имущества, находящегося в собственности или оперативном управлении </w:t>
      </w:r>
      <w:r w:rsidR="007E2D2A" w:rsidRPr="00056BF3">
        <w:rPr>
          <w:szCs w:val="24"/>
        </w:rPr>
        <w:br/>
      </w:r>
      <w:r w:rsidRPr="00056BF3">
        <w:rPr>
          <w:szCs w:val="24"/>
        </w:rPr>
        <w:t>о</w:t>
      </w:r>
      <w:r w:rsidRPr="00056BF3">
        <w:rPr>
          <w:szCs w:val="24"/>
        </w:rPr>
        <w:t>р</w:t>
      </w:r>
      <w:r w:rsidRPr="00056BF3">
        <w:rPr>
          <w:szCs w:val="24"/>
        </w:rPr>
        <w:t>ганизации.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В графе 14 указывается общая сумма средств, израсходованных учреждением за отчетный период.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 xml:space="preserve">В графе 15 (из графы 14) приводятся данные о суммарной величине финансовых средств, израсходованных на оплату труда работников, </w:t>
      </w:r>
      <w:r w:rsidR="00100F64" w:rsidRPr="00056BF3">
        <w:rPr>
          <w:szCs w:val="24"/>
        </w:rPr>
        <w:br/>
      </w:r>
      <w:r w:rsidRPr="00056BF3">
        <w:rPr>
          <w:szCs w:val="24"/>
        </w:rPr>
        <w:t xml:space="preserve">как состоящих в штате организации, так и привлекаемых для выполнения работ по договорам (контрактам) гражданско-правового характера. </w:t>
      </w:r>
      <w:r w:rsidR="00100F64" w:rsidRPr="00056BF3">
        <w:rPr>
          <w:szCs w:val="24"/>
          <w:lang w:val="en-US"/>
        </w:rPr>
        <w:br/>
      </w:r>
      <w:r w:rsidRPr="00056BF3">
        <w:rPr>
          <w:szCs w:val="24"/>
        </w:rPr>
        <w:t>С</w:t>
      </w:r>
      <w:r w:rsidRPr="00056BF3">
        <w:rPr>
          <w:szCs w:val="24"/>
        </w:rPr>
        <w:t>ю</w:t>
      </w:r>
      <w:r w:rsidRPr="00056BF3">
        <w:rPr>
          <w:szCs w:val="24"/>
        </w:rPr>
        <w:t xml:space="preserve">да включаются выплаты по должностным окладам, надбавки, премии, материальная помощь и другие виды денежных вознаграждений. </w:t>
      </w:r>
      <w:r w:rsidR="00DF0B70" w:rsidRPr="00056BF3">
        <w:rPr>
          <w:szCs w:val="24"/>
        </w:rPr>
        <w:br/>
      </w:r>
      <w:r w:rsidRPr="00056BF3">
        <w:rPr>
          <w:szCs w:val="24"/>
        </w:rPr>
        <w:t>Учитываю</w:t>
      </w:r>
      <w:r w:rsidRPr="00056BF3">
        <w:rPr>
          <w:szCs w:val="24"/>
        </w:rPr>
        <w:t>т</w:t>
      </w:r>
      <w:r w:rsidRPr="00056BF3">
        <w:rPr>
          <w:szCs w:val="24"/>
        </w:rPr>
        <w:t>ся расходы по кодам аналитики показателей бухгалтерской отчетности государственных учреждений 211 и 213.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В графе 16 (из графы 15) приводятся данные о величине финансовых средств, израсходованных на оплату труда работников и полученных от поступлений от оказания услуг (выполнения работ) на платной основе и от иной приносящей доход деятельности.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 xml:space="preserve">В графе 17 (из графы 15) приводятся данные о величине финансовых средств, израсходованных на оплату труда основного персонала. </w:t>
      </w:r>
      <w:r w:rsidR="00DF0B70" w:rsidRPr="00056BF3">
        <w:rPr>
          <w:szCs w:val="24"/>
        </w:rPr>
        <w:br/>
      </w:r>
      <w:r w:rsidRPr="00056BF3">
        <w:rPr>
          <w:szCs w:val="24"/>
        </w:rPr>
        <w:t>П</w:t>
      </w:r>
      <w:r w:rsidRPr="00056BF3">
        <w:rPr>
          <w:szCs w:val="24"/>
        </w:rPr>
        <w:t>е</w:t>
      </w:r>
      <w:r w:rsidRPr="00056BF3">
        <w:rPr>
          <w:szCs w:val="24"/>
        </w:rPr>
        <w:t>речни должностей и профессий работников, относимых к основному персоналу, утверждаются учредителем.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В графе 18 (из графы 17) приводятся данные о величине финансовых средств, израсходованных на оплату труда основного персонала и полученных от поступлений от оказания услуг (выполнения работ) на платной основе и от иной приносящей доход деятельности.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 xml:space="preserve">В графе 19 (из графы 14) приводятся данные о величине финансовых средств, израсходованных на капитальный ремонт </w:t>
      </w:r>
      <w:r w:rsidRPr="00056BF3">
        <w:rPr>
          <w:szCs w:val="24"/>
          <w:shd w:val="clear" w:color="auto" w:fill="FFFFFF"/>
        </w:rPr>
        <w:t xml:space="preserve">и </w:t>
      </w:r>
      <w:r w:rsidR="00455022" w:rsidRPr="00056BF3">
        <w:rPr>
          <w:szCs w:val="24"/>
          <w:shd w:val="clear" w:color="auto" w:fill="FFFFFF"/>
        </w:rPr>
        <w:t>реконструкцию</w:t>
      </w:r>
      <w:r w:rsidR="00455022" w:rsidRPr="00056BF3">
        <w:rPr>
          <w:szCs w:val="24"/>
        </w:rPr>
        <w:t xml:space="preserve"> </w:t>
      </w:r>
      <w:r w:rsidRPr="00056BF3">
        <w:rPr>
          <w:szCs w:val="24"/>
        </w:rPr>
        <w:t>зданий и помещений. Включаются расходы по оплате договоров на капитальный ремонт, реконструкцию, модернизацию и дооборудование основных средств.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lastRenderedPageBreak/>
        <w:t xml:space="preserve">В графе 20 (из графы 19) приводятся данные о величине финансовых средств, израсходованных на капитальный ремонт и </w:t>
      </w:r>
      <w:r w:rsidR="00455022" w:rsidRPr="00056BF3">
        <w:rPr>
          <w:szCs w:val="24"/>
        </w:rPr>
        <w:t xml:space="preserve">реконструкцию </w:t>
      </w:r>
      <w:r w:rsidRPr="00056BF3">
        <w:rPr>
          <w:szCs w:val="24"/>
        </w:rPr>
        <w:t>зданий и помещений и полученных от поступлений от оказания услуг (выполнения работ) на платной основе и от иной приносящей доход деятельности.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В графе 21 (из графы 14) приводятся данные о величине финансовых средств, израсходованных на приобретение (замену) оборудования.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В графе 22 (из графы 21) приводятся данные о величине финансовых средств, израсходованных на приобретение (замену) оборудования</w:t>
      </w:r>
      <w:r w:rsidR="00110B12" w:rsidRPr="00056BF3">
        <w:rPr>
          <w:szCs w:val="24"/>
        </w:rPr>
        <w:br/>
      </w:r>
      <w:r w:rsidRPr="00056BF3">
        <w:rPr>
          <w:szCs w:val="24"/>
        </w:rPr>
        <w:t>для улучшения условий доступности для инвалидов и лиц с ограниченными возможностями здоровья (скалоходов, п</w:t>
      </w:r>
      <w:r w:rsidR="00A742D0" w:rsidRPr="00056BF3">
        <w:rPr>
          <w:szCs w:val="24"/>
        </w:rPr>
        <w:t>одъемников, аудиосистем и других видов</w:t>
      </w:r>
      <w:r w:rsidRPr="00056BF3">
        <w:rPr>
          <w:szCs w:val="24"/>
        </w:rPr>
        <w:t xml:space="preserve"> оборудования).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В графе 23 (из графы 21) приводятся данные о величине финансовых средств, израсходованных на приобретение (замену) оборудования и полученных от поступлений от оказания услуг (выполнения работ) на платной основе и от иной приносящей доход деятельности.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В графе 24 (из графы 14) приводятся данные о величине финансовых средств, израсходованных на комплектование фондов – приобретение документов путем покупки изданий, подписки на периодические издания и на доступ к удаленным сетевым ресурсам. Расходы отражаются по бухгалтерским счетам в разрезе контрагентов и договоров.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В графе 25 (из графы 24) приводятся данные о величине финансовых средств, израсходованных на подписку на доступ к удаленным сетевым ресурсам.</w:t>
      </w:r>
    </w:p>
    <w:p w:rsidR="00B04524" w:rsidRPr="00056BF3" w:rsidRDefault="00056BF3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В графе 26 (из графы 24</w:t>
      </w:r>
      <w:r w:rsidR="00B04524" w:rsidRPr="00056BF3">
        <w:rPr>
          <w:szCs w:val="24"/>
        </w:rPr>
        <w:t>) приводятся данные о величине финансовых средств, израсходованных на комплектование фондов и полученных от поступлений от оказания услуг (выполнения работ) на платной основе и от иной приносящей доход деятельности.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 xml:space="preserve">В графе 27 (из графы 14) приводятся данные о величине финансовых средств, израсходованных на организацию и проведение массовых </w:t>
      </w:r>
      <w:r w:rsidR="007E2D2A" w:rsidRPr="00056BF3">
        <w:rPr>
          <w:szCs w:val="24"/>
        </w:rPr>
        <w:br/>
      </w:r>
      <w:r w:rsidRPr="00056BF3">
        <w:rPr>
          <w:szCs w:val="24"/>
        </w:rPr>
        <w:t>(ф</w:t>
      </w:r>
      <w:r w:rsidRPr="00056BF3">
        <w:rPr>
          <w:szCs w:val="24"/>
        </w:rPr>
        <w:t>е</w:t>
      </w:r>
      <w:r w:rsidRPr="00056BF3">
        <w:rPr>
          <w:szCs w:val="24"/>
        </w:rPr>
        <w:t>стивалей, выставок, конкурсов, смотров, творческих встреч, публичных лекций, презентаций, мастер-классов, иных зрелищных мероприятий) и методических (конференций, семинаров, круглых столов, форсайт-сессий и иных) мероприятий.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>В графе 28 (из графы 27) приводятся данные о величине финансовых средств, израсходованных на организацию и проведение мероприятий и полученных от поступлений от оказания услуг (выполнения работ) на платной основе и от иной приносящей доход деятельности.</w:t>
      </w:r>
    </w:p>
    <w:p w:rsidR="00B04524" w:rsidRPr="00056BF3" w:rsidRDefault="00B04524" w:rsidP="00C74FF6">
      <w:pPr>
        <w:suppressAutoHyphens/>
        <w:ind w:firstLine="567"/>
        <w:jc w:val="both"/>
        <w:rPr>
          <w:szCs w:val="24"/>
        </w:rPr>
      </w:pPr>
      <w:r w:rsidRPr="00056BF3">
        <w:rPr>
          <w:szCs w:val="24"/>
        </w:rPr>
        <w:t xml:space="preserve">В графе 29 (из графы 14) приводятся данные о величине финансовых средств, израсходованных на информатизацию библиотечной </w:t>
      </w:r>
      <w:r w:rsidR="007E2D2A" w:rsidRPr="00056BF3">
        <w:rPr>
          <w:szCs w:val="24"/>
        </w:rPr>
        <w:br/>
      </w:r>
      <w:r w:rsidRPr="00056BF3">
        <w:rPr>
          <w:szCs w:val="24"/>
        </w:rPr>
        <w:t>деятел</w:t>
      </w:r>
      <w:r w:rsidRPr="00056BF3">
        <w:rPr>
          <w:szCs w:val="24"/>
        </w:rPr>
        <w:t>ь</w:t>
      </w:r>
      <w:r w:rsidRPr="00056BF3">
        <w:rPr>
          <w:szCs w:val="24"/>
        </w:rPr>
        <w:t>ности (в том числе создание электронных каталогов и оцифровку библиотечного фонда).</w:t>
      </w:r>
    </w:p>
    <w:p w:rsidR="00566EEC" w:rsidRPr="00186491" w:rsidRDefault="00B04524" w:rsidP="00C74FF6">
      <w:pPr>
        <w:suppressAutoHyphens/>
        <w:spacing w:after="120"/>
        <w:ind w:firstLine="567"/>
        <w:jc w:val="both"/>
        <w:rPr>
          <w:szCs w:val="24"/>
        </w:rPr>
      </w:pPr>
      <w:r w:rsidRPr="00056BF3">
        <w:rPr>
          <w:szCs w:val="24"/>
        </w:rPr>
        <w:t xml:space="preserve">В графе 30 (из графы 29) приводятся данные о величине финансовых средств, израсходованных на информатизацию библиотечной </w:t>
      </w:r>
      <w:r w:rsidR="007E2D2A" w:rsidRPr="00056BF3">
        <w:rPr>
          <w:szCs w:val="24"/>
        </w:rPr>
        <w:br/>
      </w:r>
      <w:r w:rsidRPr="00056BF3">
        <w:rPr>
          <w:szCs w:val="24"/>
        </w:rPr>
        <w:t>деятельности (в том числе создание электронных каталогов и оцифровку библиотечного фонда) и полученных от поступлений от оказания услуг (выпо</w:t>
      </w:r>
      <w:r w:rsidRPr="00056BF3">
        <w:rPr>
          <w:szCs w:val="24"/>
        </w:rPr>
        <w:t>л</w:t>
      </w:r>
      <w:r w:rsidRPr="00056BF3">
        <w:rPr>
          <w:szCs w:val="24"/>
        </w:rPr>
        <w:t>нения работ) на платной основе и от иной приносящей доход деятельности</w:t>
      </w:r>
      <w:bookmarkEnd w:id="0"/>
      <w:r w:rsidRPr="00056BF3">
        <w:rPr>
          <w:szCs w:val="24"/>
        </w:rPr>
        <w:t>.</w:t>
      </w:r>
    </w:p>
    <w:sectPr w:rsidR="00566EEC" w:rsidRPr="00186491" w:rsidSect="00AB1631">
      <w:headerReference w:type="even" r:id="rId8"/>
      <w:headerReference w:type="default" r:id="rId9"/>
      <w:pgSz w:w="16840" w:h="11907" w:orient="landscape" w:code="9"/>
      <w:pgMar w:top="567" w:right="851" w:bottom="851" w:left="85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FD0" w:rsidRDefault="00092FD0">
      <w:r>
        <w:separator/>
      </w:r>
    </w:p>
  </w:endnote>
  <w:endnote w:type="continuationSeparator" w:id="0">
    <w:p w:rsidR="00092FD0" w:rsidRDefault="00092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FD0" w:rsidRDefault="00092FD0">
      <w:r>
        <w:separator/>
      </w:r>
    </w:p>
  </w:footnote>
  <w:footnote w:type="continuationSeparator" w:id="0">
    <w:p w:rsidR="00092FD0" w:rsidRDefault="00092FD0">
      <w:r>
        <w:continuationSeparator/>
      </w:r>
    </w:p>
  </w:footnote>
  <w:footnote w:id="1">
    <w:p w:rsidR="003F798E" w:rsidRPr="00003D65" w:rsidRDefault="003F798E" w:rsidP="00272DA9">
      <w:pPr>
        <w:pStyle w:val="af"/>
        <w:ind w:firstLine="708"/>
        <w:jc w:val="both"/>
        <w:rPr>
          <w:lang w:val="ru-RU"/>
        </w:rPr>
      </w:pPr>
      <w:r>
        <w:rPr>
          <w:rStyle w:val="af6"/>
        </w:rPr>
        <w:footnoteRef/>
      </w:r>
      <w:r>
        <w:t xml:space="preserve"> </w:t>
      </w:r>
      <w:r w:rsidRPr="00A742D0">
        <w:t xml:space="preserve">Обособленное подразделение организации </w:t>
      </w:r>
      <w:r w:rsidRPr="00A742D0">
        <w:sym w:font="Symbol" w:char="F02D"/>
      </w:r>
      <w:r w:rsidRPr="00A742D0">
        <w:t xml:space="preserve"> любое территориально обособленное от нее подразделение, по месту нахождения которого оборудованы стационарные рабочие места. Признание обособленного подразделения организации таковым производится независимо от того, отражено или не отражено его создание в учредительных </w:t>
      </w:r>
      <w:r w:rsidRPr="00272DA9">
        <w:rPr>
          <w:lang w:val="ru-RU"/>
        </w:rPr>
        <w:br/>
      </w:r>
      <w:r w:rsidRPr="00A742D0">
        <w:t>или иных организационно-распорядительных документах организации, и от полномочий, которыми наделяется указанное подразделение. При этом рабочее место считается стационарным, если оно создается на срок более одного месяца (п</w:t>
      </w:r>
      <w:r>
        <w:rPr>
          <w:lang w:val="ru-RU"/>
        </w:rPr>
        <w:t>ункт</w:t>
      </w:r>
      <w:r w:rsidRPr="00A742D0">
        <w:t xml:space="preserve"> 2 ст</w:t>
      </w:r>
      <w:r>
        <w:rPr>
          <w:lang w:val="ru-RU"/>
        </w:rPr>
        <w:t>атьи</w:t>
      </w:r>
      <w:r w:rsidRPr="00A742D0">
        <w:t xml:space="preserve"> 11 Налогового кодекса Российской Федерации)</w:t>
      </w:r>
      <w:r w:rsidRPr="00003D65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98E" w:rsidRDefault="003F79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798E" w:rsidRDefault="003F798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98E" w:rsidRDefault="003F798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273F8">
      <w:rPr>
        <w:noProof/>
      </w:rPr>
      <w:t>15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C190A"/>
    <w:multiLevelType w:val="hybridMultilevel"/>
    <w:tmpl w:val="3EB87196"/>
    <w:lvl w:ilvl="0" w:tplc="F7867D6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0620F02"/>
    <w:multiLevelType w:val="singleLevel"/>
    <w:tmpl w:val="F6D4DFB0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">
    <w:nsid w:val="50E814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655122DC"/>
    <w:multiLevelType w:val="hybridMultilevel"/>
    <w:tmpl w:val="96CA2B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4F2772"/>
    <w:multiLevelType w:val="hybridMultilevel"/>
    <w:tmpl w:val="FBEC4DB8"/>
    <w:lvl w:ilvl="0" w:tplc="CEAC35F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722"/>
    <w:rsid w:val="000038CE"/>
    <w:rsid w:val="00003D65"/>
    <w:rsid w:val="00011DE8"/>
    <w:rsid w:val="00012134"/>
    <w:rsid w:val="00014722"/>
    <w:rsid w:val="000151F6"/>
    <w:rsid w:val="0001712D"/>
    <w:rsid w:val="0001741E"/>
    <w:rsid w:val="000224E3"/>
    <w:rsid w:val="000230C7"/>
    <w:rsid w:val="000333D3"/>
    <w:rsid w:val="00035DCD"/>
    <w:rsid w:val="000422CE"/>
    <w:rsid w:val="00042FFB"/>
    <w:rsid w:val="00044DAE"/>
    <w:rsid w:val="00051EEA"/>
    <w:rsid w:val="00056BF3"/>
    <w:rsid w:val="00060B53"/>
    <w:rsid w:val="00086D85"/>
    <w:rsid w:val="000919CE"/>
    <w:rsid w:val="00092FD0"/>
    <w:rsid w:val="00093DD6"/>
    <w:rsid w:val="000965F7"/>
    <w:rsid w:val="000A1024"/>
    <w:rsid w:val="000A4956"/>
    <w:rsid w:val="000B6BD9"/>
    <w:rsid w:val="000C2A38"/>
    <w:rsid w:val="000C4F84"/>
    <w:rsid w:val="000C5809"/>
    <w:rsid w:val="000D082E"/>
    <w:rsid w:val="000D1581"/>
    <w:rsid w:val="000D4C13"/>
    <w:rsid w:val="000D4D50"/>
    <w:rsid w:val="000D552F"/>
    <w:rsid w:val="000E1722"/>
    <w:rsid w:val="000E4CDC"/>
    <w:rsid w:val="000E5FEF"/>
    <w:rsid w:val="000E6553"/>
    <w:rsid w:val="000F27F4"/>
    <w:rsid w:val="000F4A03"/>
    <w:rsid w:val="000F78BD"/>
    <w:rsid w:val="00100F64"/>
    <w:rsid w:val="001016DB"/>
    <w:rsid w:val="00102D66"/>
    <w:rsid w:val="00103107"/>
    <w:rsid w:val="0010778E"/>
    <w:rsid w:val="00107AA7"/>
    <w:rsid w:val="00110B12"/>
    <w:rsid w:val="00113031"/>
    <w:rsid w:val="00120CFE"/>
    <w:rsid w:val="00121D23"/>
    <w:rsid w:val="00125DDA"/>
    <w:rsid w:val="00131104"/>
    <w:rsid w:val="0013508E"/>
    <w:rsid w:val="001351C1"/>
    <w:rsid w:val="001376A2"/>
    <w:rsid w:val="00141262"/>
    <w:rsid w:val="0014148E"/>
    <w:rsid w:val="00150F0B"/>
    <w:rsid w:val="001511F9"/>
    <w:rsid w:val="00151877"/>
    <w:rsid w:val="00152EB0"/>
    <w:rsid w:val="001648E9"/>
    <w:rsid w:val="00164BF8"/>
    <w:rsid w:val="00165C4A"/>
    <w:rsid w:val="00166ACA"/>
    <w:rsid w:val="00170739"/>
    <w:rsid w:val="00170C6D"/>
    <w:rsid w:val="00171242"/>
    <w:rsid w:val="00171AA6"/>
    <w:rsid w:val="001732D7"/>
    <w:rsid w:val="0018568C"/>
    <w:rsid w:val="00186491"/>
    <w:rsid w:val="00193B49"/>
    <w:rsid w:val="00196782"/>
    <w:rsid w:val="001A7551"/>
    <w:rsid w:val="001A7700"/>
    <w:rsid w:val="001B108A"/>
    <w:rsid w:val="001B2E56"/>
    <w:rsid w:val="001B3650"/>
    <w:rsid w:val="001C1352"/>
    <w:rsid w:val="001C1F06"/>
    <w:rsid w:val="001C3D65"/>
    <w:rsid w:val="001C4AA5"/>
    <w:rsid w:val="001C7FDE"/>
    <w:rsid w:val="001D585B"/>
    <w:rsid w:val="001D67FC"/>
    <w:rsid w:val="001D6931"/>
    <w:rsid w:val="001E7696"/>
    <w:rsid w:val="001F37AF"/>
    <w:rsid w:val="001F7150"/>
    <w:rsid w:val="002018D9"/>
    <w:rsid w:val="00202445"/>
    <w:rsid w:val="00217C38"/>
    <w:rsid w:val="00231BDD"/>
    <w:rsid w:val="00232EB0"/>
    <w:rsid w:val="002355E4"/>
    <w:rsid w:val="00236328"/>
    <w:rsid w:val="00237F2B"/>
    <w:rsid w:val="00240244"/>
    <w:rsid w:val="00243841"/>
    <w:rsid w:val="0025161F"/>
    <w:rsid w:val="00255424"/>
    <w:rsid w:val="00262D9C"/>
    <w:rsid w:val="00267F8B"/>
    <w:rsid w:val="00270826"/>
    <w:rsid w:val="00272DA9"/>
    <w:rsid w:val="002734EA"/>
    <w:rsid w:val="002754D9"/>
    <w:rsid w:val="00282328"/>
    <w:rsid w:val="002902F9"/>
    <w:rsid w:val="00293763"/>
    <w:rsid w:val="00294ACB"/>
    <w:rsid w:val="00296071"/>
    <w:rsid w:val="0029703E"/>
    <w:rsid w:val="00297B93"/>
    <w:rsid w:val="002A320F"/>
    <w:rsid w:val="002A4B8A"/>
    <w:rsid w:val="002A5F99"/>
    <w:rsid w:val="002B2D47"/>
    <w:rsid w:val="002B495E"/>
    <w:rsid w:val="002C0964"/>
    <w:rsid w:val="002C2DA1"/>
    <w:rsid w:val="002C66D0"/>
    <w:rsid w:val="002D22C3"/>
    <w:rsid w:val="002D3F20"/>
    <w:rsid w:val="002D7722"/>
    <w:rsid w:val="002E0AEA"/>
    <w:rsid w:val="002F1063"/>
    <w:rsid w:val="002F436A"/>
    <w:rsid w:val="002F43B9"/>
    <w:rsid w:val="003074C8"/>
    <w:rsid w:val="00313A28"/>
    <w:rsid w:val="00322F17"/>
    <w:rsid w:val="0032380C"/>
    <w:rsid w:val="00326167"/>
    <w:rsid w:val="00335819"/>
    <w:rsid w:val="0034239F"/>
    <w:rsid w:val="00344E62"/>
    <w:rsid w:val="00345DBE"/>
    <w:rsid w:val="00355733"/>
    <w:rsid w:val="003866FB"/>
    <w:rsid w:val="003912FF"/>
    <w:rsid w:val="003915FA"/>
    <w:rsid w:val="0039191E"/>
    <w:rsid w:val="00394734"/>
    <w:rsid w:val="00394AB6"/>
    <w:rsid w:val="003969C4"/>
    <w:rsid w:val="00397DD5"/>
    <w:rsid w:val="003A0373"/>
    <w:rsid w:val="003A1F13"/>
    <w:rsid w:val="003A3153"/>
    <w:rsid w:val="003B1639"/>
    <w:rsid w:val="003B5A65"/>
    <w:rsid w:val="003B718E"/>
    <w:rsid w:val="003C112C"/>
    <w:rsid w:val="003C2514"/>
    <w:rsid w:val="003C37FD"/>
    <w:rsid w:val="003C5373"/>
    <w:rsid w:val="003C7334"/>
    <w:rsid w:val="003D06AA"/>
    <w:rsid w:val="003D4834"/>
    <w:rsid w:val="003D7003"/>
    <w:rsid w:val="003E12C5"/>
    <w:rsid w:val="003F708C"/>
    <w:rsid w:val="003F798E"/>
    <w:rsid w:val="004060F8"/>
    <w:rsid w:val="00416C8A"/>
    <w:rsid w:val="0042016D"/>
    <w:rsid w:val="00430E98"/>
    <w:rsid w:val="00432F72"/>
    <w:rsid w:val="004433B3"/>
    <w:rsid w:val="00445010"/>
    <w:rsid w:val="00446DE9"/>
    <w:rsid w:val="00455022"/>
    <w:rsid w:val="00455DD3"/>
    <w:rsid w:val="004578E7"/>
    <w:rsid w:val="00461EF1"/>
    <w:rsid w:val="00465EA9"/>
    <w:rsid w:val="0047011A"/>
    <w:rsid w:val="00473E5A"/>
    <w:rsid w:val="004852A7"/>
    <w:rsid w:val="00485AFC"/>
    <w:rsid w:val="00486243"/>
    <w:rsid w:val="004959CC"/>
    <w:rsid w:val="004A0245"/>
    <w:rsid w:val="004A0D89"/>
    <w:rsid w:val="004B2F70"/>
    <w:rsid w:val="004B5975"/>
    <w:rsid w:val="004C68D5"/>
    <w:rsid w:val="004D2D35"/>
    <w:rsid w:val="004E0B19"/>
    <w:rsid w:val="004E60AF"/>
    <w:rsid w:val="004E707F"/>
    <w:rsid w:val="004F3A5B"/>
    <w:rsid w:val="004F3BB5"/>
    <w:rsid w:val="004F6AD2"/>
    <w:rsid w:val="005015E1"/>
    <w:rsid w:val="00501F91"/>
    <w:rsid w:val="005052AD"/>
    <w:rsid w:val="0050660A"/>
    <w:rsid w:val="00512171"/>
    <w:rsid w:val="0051709D"/>
    <w:rsid w:val="00520648"/>
    <w:rsid w:val="00524F55"/>
    <w:rsid w:val="00525C8F"/>
    <w:rsid w:val="00530173"/>
    <w:rsid w:val="005347D6"/>
    <w:rsid w:val="00542531"/>
    <w:rsid w:val="005471D6"/>
    <w:rsid w:val="00550B81"/>
    <w:rsid w:val="00554FBF"/>
    <w:rsid w:val="00557BE2"/>
    <w:rsid w:val="0056283C"/>
    <w:rsid w:val="00566EEC"/>
    <w:rsid w:val="00571DA1"/>
    <w:rsid w:val="00576BB8"/>
    <w:rsid w:val="00576D67"/>
    <w:rsid w:val="00577001"/>
    <w:rsid w:val="00582484"/>
    <w:rsid w:val="0058669A"/>
    <w:rsid w:val="00591BFC"/>
    <w:rsid w:val="005948A3"/>
    <w:rsid w:val="005B7E0B"/>
    <w:rsid w:val="005D6BEB"/>
    <w:rsid w:val="005E0626"/>
    <w:rsid w:val="005E10E0"/>
    <w:rsid w:val="005F68E0"/>
    <w:rsid w:val="00604596"/>
    <w:rsid w:val="006109BD"/>
    <w:rsid w:val="00617280"/>
    <w:rsid w:val="006221BE"/>
    <w:rsid w:val="006249F9"/>
    <w:rsid w:val="00627188"/>
    <w:rsid w:val="00631EE9"/>
    <w:rsid w:val="00637E59"/>
    <w:rsid w:val="00642DB3"/>
    <w:rsid w:val="0064772E"/>
    <w:rsid w:val="0066615D"/>
    <w:rsid w:val="00670053"/>
    <w:rsid w:val="00673B3C"/>
    <w:rsid w:val="00676BC0"/>
    <w:rsid w:val="00676F17"/>
    <w:rsid w:val="0068435D"/>
    <w:rsid w:val="00692B04"/>
    <w:rsid w:val="006930E7"/>
    <w:rsid w:val="006935D1"/>
    <w:rsid w:val="00696035"/>
    <w:rsid w:val="006A0425"/>
    <w:rsid w:val="006B357D"/>
    <w:rsid w:val="006C52F7"/>
    <w:rsid w:val="006C681B"/>
    <w:rsid w:val="006C7063"/>
    <w:rsid w:val="006D4A50"/>
    <w:rsid w:val="006D5299"/>
    <w:rsid w:val="006D6184"/>
    <w:rsid w:val="006E6432"/>
    <w:rsid w:val="006E73FB"/>
    <w:rsid w:val="00703255"/>
    <w:rsid w:val="007076E9"/>
    <w:rsid w:val="0071349C"/>
    <w:rsid w:val="007166CF"/>
    <w:rsid w:val="00721D1C"/>
    <w:rsid w:val="00722BFE"/>
    <w:rsid w:val="00725F18"/>
    <w:rsid w:val="00730E0F"/>
    <w:rsid w:val="007338F6"/>
    <w:rsid w:val="00733C15"/>
    <w:rsid w:val="00734792"/>
    <w:rsid w:val="00736669"/>
    <w:rsid w:val="00736BC8"/>
    <w:rsid w:val="0073760F"/>
    <w:rsid w:val="00741FB0"/>
    <w:rsid w:val="00742593"/>
    <w:rsid w:val="00756B5D"/>
    <w:rsid w:val="00760851"/>
    <w:rsid w:val="00761177"/>
    <w:rsid w:val="0076240C"/>
    <w:rsid w:val="00762A7A"/>
    <w:rsid w:val="00770010"/>
    <w:rsid w:val="00775826"/>
    <w:rsid w:val="00782742"/>
    <w:rsid w:val="00796B39"/>
    <w:rsid w:val="007A0EB5"/>
    <w:rsid w:val="007A782E"/>
    <w:rsid w:val="007A7A63"/>
    <w:rsid w:val="007B683D"/>
    <w:rsid w:val="007C09FD"/>
    <w:rsid w:val="007C1583"/>
    <w:rsid w:val="007D5AC1"/>
    <w:rsid w:val="007D68F1"/>
    <w:rsid w:val="007E1D6A"/>
    <w:rsid w:val="007E1D78"/>
    <w:rsid w:val="007E2D2A"/>
    <w:rsid w:val="007E3A31"/>
    <w:rsid w:val="007F2623"/>
    <w:rsid w:val="008104BB"/>
    <w:rsid w:val="00811062"/>
    <w:rsid w:val="00813598"/>
    <w:rsid w:val="00814077"/>
    <w:rsid w:val="00815018"/>
    <w:rsid w:val="00821798"/>
    <w:rsid w:val="0083241B"/>
    <w:rsid w:val="00836A5D"/>
    <w:rsid w:val="00843105"/>
    <w:rsid w:val="00844D11"/>
    <w:rsid w:val="00846650"/>
    <w:rsid w:val="008512E1"/>
    <w:rsid w:val="00860F82"/>
    <w:rsid w:val="00862216"/>
    <w:rsid w:val="00871916"/>
    <w:rsid w:val="00876ED4"/>
    <w:rsid w:val="0087769D"/>
    <w:rsid w:val="00892F57"/>
    <w:rsid w:val="008A2B6A"/>
    <w:rsid w:val="008A3CD3"/>
    <w:rsid w:val="008A7B81"/>
    <w:rsid w:val="008B18A7"/>
    <w:rsid w:val="008B5294"/>
    <w:rsid w:val="008B731D"/>
    <w:rsid w:val="008B7AFA"/>
    <w:rsid w:val="008C783A"/>
    <w:rsid w:val="008D0C52"/>
    <w:rsid w:val="008D15A3"/>
    <w:rsid w:val="008D64BB"/>
    <w:rsid w:val="008F2C40"/>
    <w:rsid w:val="008F4DA9"/>
    <w:rsid w:val="00901B69"/>
    <w:rsid w:val="00902813"/>
    <w:rsid w:val="009177A7"/>
    <w:rsid w:val="00920B6D"/>
    <w:rsid w:val="009251FE"/>
    <w:rsid w:val="00927F80"/>
    <w:rsid w:val="00933FDF"/>
    <w:rsid w:val="009367BC"/>
    <w:rsid w:val="00942FE5"/>
    <w:rsid w:val="0095401E"/>
    <w:rsid w:val="00954FF5"/>
    <w:rsid w:val="00966E25"/>
    <w:rsid w:val="00970D60"/>
    <w:rsid w:val="00972A86"/>
    <w:rsid w:val="00986C1B"/>
    <w:rsid w:val="0099395C"/>
    <w:rsid w:val="009A4610"/>
    <w:rsid w:val="009A6FAA"/>
    <w:rsid w:val="009B30D1"/>
    <w:rsid w:val="009B539D"/>
    <w:rsid w:val="009C0147"/>
    <w:rsid w:val="009C2556"/>
    <w:rsid w:val="009C3F42"/>
    <w:rsid w:val="009C5559"/>
    <w:rsid w:val="009D32D0"/>
    <w:rsid w:val="009D5BF4"/>
    <w:rsid w:val="009D74C8"/>
    <w:rsid w:val="009E0F70"/>
    <w:rsid w:val="009E296A"/>
    <w:rsid w:val="009E3274"/>
    <w:rsid w:val="009E6061"/>
    <w:rsid w:val="009F26E5"/>
    <w:rsid w:val="00A0255A"/>
    <w:rsid w:val="00A0313F"/>
    <w:rsid w:val="00A03CB5"/>
    <w:rsid w:val="00A123E2"/>
    <w:rsid w:val="00A1408E"/>
    <w:rsid w:val="00A146BF"/>
    <w:rsid w:val="00A154B9"/>
    <w:rsid w:val="00A161C3"/>
    <w:rsid w:val="00A26736"/>
    <w:rsid w:val="00A26B5A"/>
    <w:rsid w:val="00A3508F"/>
    <w:rsid w:val="00A36384"/>
    <w:rsid w:val="00A43197"/>
    <w:rsid w:val="00A46471"/>
    <w:rsid w:val="00A473F0"/>
    <w:rsid w:val="00A52D72"/>
    <w:rsid w:val="00A5394F"/>
    <w:rsid w:val="00A705BB"/>
    <w:rsid w:val="00A742D0"/>
    <w:rsid w:val="00A76062"/>
    <w:rsid w:val="00A862B3"/>
    <w:rsid w:val="00A868A2"/>
    <w:rsid w:val="00A903C2"/>
    <w:rsid w:val="00A906FE"/>
    <w:rsid w:val="00A92E27"/>
    <w:rsid w:val="00A93115"/>
    <w:rsid w:val="00A95538"/>
    <w:rsid w:val="00AB1631"/>
    <w:rsid w:val="00AC597F"/>
    <w:rsid w:val="00AC5D51"/>
    <w:rsid w:val="00AD0FD9"/>
    <w:rsid w:val="00AE3A41"/>
    <w:rsid w:val="00AF2A14"/>
    <w:rsid w:val="00AF55A0"/>
    <w:rsid w:val="00B01350"/>
    <w:rsid w:val="00B04524"/>
    <w:rsid w:val="00B04957"/>
    <w:rsid w:val="00B16A06"/>
    <w:rsid w:val="00B16CB3"/>
    <w:rsid w:val="00B274A9"/>
    <w:rsid w:val="00B30717"/>
    <w:rsid w:val="00B46D0E"/>
    <w:rsid w:val="00B47B48"/>
    <w:rsid w:val="00B57ECE"/>
    <w:rsid w:val="00B6103F"/>
    <w:rsid w:val="00B638A7"/>
    <w:rsid w:val="00B6519E"/>
    <w:rsid w:val="00B67C9D"/>
    <w:rsid w:val="00B7242F"/>
    <w:rsid w:val="00B748FC"/>
    <w:rsid w:val="00B82886"/>
    <w:rsid w:val="00B861E2"/>
    <w:rsid w:val="00B86262"/>
    <w:rsid w:val="00B87BED"/>
    <w:rsid w:val="00BA367E"/>
    <w:rsid w:val="00BA73FC"/>
    <w:rsid w:val="00BB32B5"/>
    <w:rsid w:val="00BB4656"/>
    <w:rsid w:val="00BB59B7"/>
    <w:rsid w:val="00BB79AA"/>
    <w:rsid w:val="00BC35B6"/>
    <w:rsid w:val="00BD0144"/>
    <w:rsid w:val="00BD3471"/>
    <w:rsid w:val="00BD3908"/>
    <w:rsid w:val="00BD4F56"/>
    <w:rsid w:val="00BE015A"/>
    <w:rsid w:val="00BE0926"/>
    <w:rsid w:val="00BE0955"/>
    <w:rsid w:val="00BE1D43"/>
    <w:rsid w:val="00BE3868"/>
    <w:rsid w:val="00BE78AA"/>
    <w:rsid w:val="00BF2F68"/>
    <w:rsid w:val="00BF3F29"/>
    <w:rsid w:val="00BF410C"/>
    <w:rsid w:val="00BF4AFC"/>
    <w:rsid w:val="00C043F3"/>
    <w:rsid w:val="00C15F57"/>
    <w:rsid w:val="00C17E16"/>
    <w:rsid w:val="00C20A3E"/>
    <w:rsid w:val="00C21DF4"/>
    <w:rsid w:val="00C22AE0"/>
    <w:rsid w:val="00C241D6"/>
    <w:rsid w:val="00C478F8"/>
    <w:rsid w:val="00C5634C"/>
    <w:rsid w:val="00C56374"/>
    <w:rsid w:val="00C57379"/>
    <w:rsid w:val="00C67928"/>
    <w:rsid w:val="00C727F5"/>
    <w:rsid w:val="00C7332C"/>
    <w:rsid w:val="00C7357D"/>
    <w:rsid w:val="00C73677"/>
    <w:rsid w:val="00C74FF6"/>
    <w:rsid w:val="00C76A4E"/>
    <w:rsid w:val="00C77F24"/>
    <w:rsid w:val="00C81D80"/>
    <w:rsid w:val="00C848B0"/>
    <w:rsid w:val="00C902E2"/>
    <w:rsid w:val="00C97A17"/>
    <w:rsid w:val="00CA13FA"/>
    <w:rsid w:val="00CA1A9A"/>
    <w:rsid w:val="00CA3C53"/>
    <w:rsid w:val="00CB1775"/>
    <w:rsid w:val="00CB18BF"/>
    <w:rsid w:val="00CB26D4"/>
    <w:rsid w:val="00CC6732"/>
    <w:rsid w:val="00CD5485"/>
    <w:rsid w:val="00CF4276"/>
    <w:rsid w:val="00CF4C63"/>
    <w:rsid w:val="00D00617"/>
    <w:rsid w:val="00D00AA5"/>
    <w:rsid w:val="00D10DE8"/>
    <w:rsid w:val="00D14098"/>
    <w:rsid w:val="00D23784"/>
    <w:rsid w:val="00D24FB2"/>
    <w:rsid w:val="00D302C7"/>
    <w:rsid w:val="00D40446"/>
    <w:rsid w:val="00D40570"/>
    <w:rsid w:val="00D41A06"/>
    <w:rsid w:val="00D46DF0"/>
    <w:rsid w:val="00D47CB6"/>
    <w:rsid w:val="00D60194"/>
    <w:rsid w:val="00D60A92"/>
    <w:rsid w:val="00D6338A"/>
    <w:rsid w:val="00D64249"/>
    <w:rsid w:val="00D6446A"/>
    <w:rsid w:val="00D73251"/>
    <w:rsid w:val="00D74E5E"/>
    <w:rsid w:val="00D76529"/>
    <w:rsid w:val="00D835C6"/>
    <w:rsid w:val="00D87D5C"/>
    <w:rsid w:val="00D91251"/>
    <w:rsid w:val="00D93835"/>
    <w:rsid w:val="00DA64A6"/>
    <w:rsid w:val="00DB42DF"/>
    <w:rsid w:val="00DB4E48"/>
    <w:rsid w:val="00DB5437"/>
    <w:rsid w:val="00DB6858"/>
    <w:rsid w:val="00DC1FFF"/>
    <w:rsid w:val="00DD2245"/>
    <w:rsid w:val="00DE0045"/>
    <w:rsid w:val="00DE1C5D"/>
    <w:rsid w:val="00DE4A3B"/>
    <w:rsid w:val="00DE56C5"/>
    <w:rsid w:val="00DE591B"/>
    <w:rsid w:val="00DF0B70"/>
    <w:rsid w:val="00DF120D"/>
    <w:rsid w:val="00DF4F1B"/>
    <w:rsid w:val="00DF7AF1"/>
    <w:rsid w:val="00E04D4D"/>
    <w:rsid w:val="00E06558"/>
    <w:rsid w:val="00E07922"/>
    <w:rsid w:val="00E11C1B"/>
    <w:rsid w:val="00E13DC9"/>
    <w:rsid w:val="00E14E27"/>
    <w:rsid w:val="00E16F69"/>
    <w:rsid w:val="00E24214"/>
    <w:rsid w:val="00E273F8"/>
    <w:rsid w:val="00E33A9C"/>
    <w:rsid w:val="00E44F8B"/>
    <w:rsid w:val="00E60379"/>
    <w:rsid w:val="00E65A97"/>
    <w:rsid w:val="00E67F95"/>
    <w:rsid w:val="00E71094"/>
    <w:rsid w:val="00E71F21"/>
    <w:rsid w:val="00E75813"/>
    <w:rsid w:val="00E858A4"/>
    <w:rsid w:val="00E85A5A"/>
    <w:rsid w:val="00E90694"/>
    <w:rsid w:val="00E9379A"/>
    <w:rsid w:val="00EA37CC"/>
    <w:rsid w:val="00EA5B86"/>
    <w:rsid w:val="00EA69A6"/>
    <w:rsid w:val="00EB3C81"/>
    <w:rsid w:val="00EC1323"/>
    <w:rsid w:val="00EC16C3"/>
    <w:rsid w:val="00EC364A"/>
    <w:rsid w:val="00ED1389"/>
    <w:rsid w:val="00ED5030"/>
    <w:rsid w:val="00EE5843"/>
    <w:rsid w:val="00EF0539"/>
    <w:rsid w:val="00EF3FCB"/>
    <w:rsid w:val="00EF72DE"/>
    <w:rsid w:val="00F05447"/>
    <w:rsid w:val="00F05E66"/>
    <w:rsid w:val="00F23863"/>
    <w:rsid w:val="00F24EA7"/>
    <w:rsid w:val="00F273D8"/>
    <w:rsid w:val="00F27F2B"/>
    <w:rsid w:val="00F3310D"/>
    <w:rsid w:val="00F360AA"/>
    <w:rsid w:val="00F4594F"/>
    <w:rsid w:val="00F50429"/>
    <w:rsid w:val="00F60275"/>
    <w:rsid w:val="00F72315"/>
    <w:rsid w:val="00F8106C"/>
    <w:rsid w:val="00F81645"/>
    <w:rsid w:val="00F82062"/>
    <w:rsid w:val="00F84C28"/>
    <w:rsid w:val="00F85F14"/>
    <w:rsid w:val="00F91B4C"/>
    <w:rsid w:val="00F95FD3"/>
    <w:rsid w:val="00FA2409"/>
    <w:rsid w:val="00FA2537"/>
    <w:rsid w:val="00FA64AB"/>
    <w:rsid w:val="00FA6E47"/>
    <w:rsid w:val="00FA7727"/>
    <w:rsid w:val="00FB2EDF"/>
    <w:rsid w:val="00FB3C60"/>
    <w:rsid w:val="00FB7241"/>
    <w:rsid w:val="00FC1694"/>
    <w:rsid w:val="00FC62F9"/>
    <w:rsid w:val="00FE424C"/>
    <w:rsid w:val="00FF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E761394-B5F3-4D9A-9A42-E9746285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aliases w:val="Head 1,????????? 1"/>
    <w:basedOn w:val="a"/>
    <w:next w:val="a"/>
    <w:link w:val="10"/>
    <w:qFormat/>
    <w:pPr>
      <w:keepNext/>
      <w:spacing w:before="60"/>
      <w:jc w:val="center"/>
      <w:outlineLvl w:val="0"/>
    </w:pPr>
    <w:rPr>
      <w:b/>
      <w:sz w:val="20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b/>
      <w:bCs/>
      <w:sz w:val="22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120" w:after="120"/>
      <w:jc w:val="center"/>
      <w:outlineLvl w:val="3"/>
    </w:pPr>
    <w:rPr>
      <w:b/>
      <w:bCs/>
      <w:szCs w:val="24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EEC"/>
    <w:pPr>
      <w:keepNext/>
      <w:spacing w:before="240" w:after="240"/>
      <w:ind w:firstLine="567"/>
      <w:jc w:val="center"/>
      <w:outlineLvl w:val="4"/>
    </w:pPr>
    <w:rPr>
      <w:b/>
      <w:szCs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абзац-1"/>
    <w:basedOn w:val="a"/>
    <w:uiPriority w:val="99"/>
    <w:pPr>
      <w:spacing w:line="360" w:lineRule="auto"/>
      <w:ind w:firstLine="709"/>
    </w:pPr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a5">
    <w:name w:val="page number"/>
    <w:basedOn w:val="a0"/>
    <w:semiHidden/>
  </w:style>
  <w:style w:type="paragraph" w:styleId="a6">
    <w:name w:val="Body Text"/>
    <w:basedOn w:val="a"/>
    <w:link w:val="a7"/>
    <w:uiPriority w:val="99"/>
    <w:pPr>
      <w:widowControl w:val="0"/>
      <w:spacing w:after="120"/>
    </w:pPr>
    <w:rPr>
      <w:rFonts w:ascii="Arial" w:hAnsi="Arial"/>
      <w:sz w:val="20"/>
      <w:lang w:val="x-none" w:eastAsia="x-none"/>
    </w:rPr>
  </w:style>
  <w:style w:type="paragraph" w:styleId="a8">
    <w:name w:val="Plain Text"/>
    <w:basedOn w:val="a"/>
    <w:link w:val="a9"/>
    <w:uiPriority w:val="99"/>
    <w:rPr>
      <w:rFonts w:ascii="Courier New" w:hAnsi="Courier New"/>
      <w:sz w:val="20"/>
      <w:lang w:val="x-none" w:eastAsia="x-none"/>
    </w:rPr>
  </w:style>
  <w:style w:type="paragraph" w:customStyle="1" w:styleId="11">
    <w:name w:val="Обычный1"/>
    <w:uiPriority w:val="99"/>
    <w:rPr>
      <w:rFonts w:ascii="Arial" w:hAnsi="Arial"/>
    </w:rPr>
  </w:style>
  <w:style w:type="paragraph" w:styleId="aa">
    <w:name w:val="footer"/>
    <w:basedOn w:val="a"/>
    <w:link w:val="ab"/>
    <w:uiPriority w:val="99"/>
    <w:semiHidden/>
    <w:pPr>
      <w:tabs>
        <w:tab w:val="center" w:pos="4153"/>
        <w:tab w:val="right" w:pos="8306"/>
      </w:tabs>
    </w:pPr>
    <w:rPr>
      <w:lang w:val="x-none" w:eastAsia="x-none"/>
    </w:rPr>
  </w:style>
  <w:style w:type="paragraph" w:styleId="ac">
    <w:name w:val="Body Text Indent"/>
    <w:basedOn w:val="a"/>
    <w:link w:val="ad"/>
    <w:uiPriority w:val="99"/>
    <w:semiHidden/>
    <w:pPr>
      <w:spacing w:before="60" w:line="180" w:lineRule="exact"/>
      <w:ind w:left="284"/>
    </w:pPr>
    <w:rPr>
      <w:sz w:val="20"/>
    </w:rPr>
  </w:style>
  <w:style w:type="paragraph" w:styleId="31">
    <w:name w:val="Body Text 3"/>
    <w:basedOn w:val="a"/>
    <w:link w:val="32"/>
    <w:uiPriority w:val="99"/>
    <w:semiHidden/>
    <w:rPr>
      <w:b/>
      <w:sz w:val="22"/>
      <w:lang w:val="x-none" w:eastAsia="x-none"/>
    </w:rPr>
  </w:style>
  <w:style w:type="paragraph" w:styleId="21">
    <w:name w:val="Body Text 2"/>
    <w:basedOn w:val="a"/>
    <w:link w:val="22"/>
    <w:uiPriority w:val="99"/>
    <w:semiHidden/>
    <w:pPr>
      <w:spacing w:after="120" w:line="480" w:lineRule="auto"/>
    </w:pPr>
    <w:rPr>
      <w:lang w:val="x-none" w:eastAsia="x-none"/>
    </w:rPr>
  </w:style>
  <w:style w:type="paragraph" w:customStyle="1" w:styleId="FR1">
    <w:name w:val="FR1"/>
    <w:uiPriority w:val="99"/>
    <w:pPr>
      <w:autoSpaceDE w:val="0"/>
      <w:autoSpaceDN w:val="0"/>
      <w:jc w:val="both"/>
    </w:pPr>
    <w:rPr>
      <w:rFonts w:ascii="Courier New" w:hAnsi="Courier New" w:cs="Courier New"/>
      <w:sz w:val="72"/>
      <w:szCs w:val="72"/>
    </w:rPr>
  </w:style>
  <w:style w:type="character" w:customStyle="1" w:styleId="a4">
    <w:name w:val="Верхний колонтитул Знак"/>
    <w:link w:val="a3"/>
    <w:uiPriority w:val="99"/>
    <w:rsid w:val="00BE78AA"/>
    <w:rPr>
      <w:sz w:val="24"/>
    </w:rPr>
  </w:style>
  <w:style w:type="numbering" w:customStyle="1" w:styleId="12">
    <w:name w:val="Нет списка1"/>
    <w:next w:val="a2"/>
    <w:uiPriority w:val="99"/>
    <w:semiHidden/>
    <w:unhideWhenUsed/>
    <w:rsid w:val="00736669"/>
  </w:style>
  <w:style w:type="character" w:customStyle="1" w:styleId="10">
    <w:name w:val="Заголовок 1 Знак"/>
    <w:aliases w:val="Head 1 Знак,????????? 1 Знак"/>
    <w:link w:val="1"/>
    <w:locked/>
    <w:rsid w:val="00736669"/>
    <w:rPr>
      <w:b/>
    </w:rPr>
  </w:style>
  <w:style w:type="character" w:customStyle="1" w:styleId="30">
    <w:name w:val="Заголовок 3 Знак"/>
    <w:link w:val="3"/>
    <w:uiPriority w:val="9"/>
    <w:locked/>
    <w:rsid w:val="00736669"/>
    <w:rPr>
      <w:b/>
      <w:bCs/>
      <w:sz w:val="22"/>
    </w:rPr>
  </w:style>
  <w:style w:type="character" w:customStyle="1" w:styleId="40">
    <w:name w:val="Заголовок 4 Знак"/>
    <w:link w:val="4"/>
    <w:uiPriority w:val="9"/>
    <w:locked/>
    <w:rsid w:val="00736669"/>
    <w:rPr>
      <w:b/>
      <w:bCs/>
      <w:sz w:val="24"/>
      <w:szCs w:val="24"/>
    </w:rPr>
  </w:style>
  <w:style w:type="character" w:customStyle="1" w:styleId="ae">
    <w:name w:val="Текст сноски Знак"/>
    <w:aliases w:val="single space Знак,footnote text Знак Знак,Знак1 Знак1 Знак,Текст сноски Знак Знак1 Знак,Текст сноски Знак Знак Знак1 Знак,Текст сноски Знак Знак Знак Знак Знак,Текст сноски Знак1 Знак Знак Знак Знак Знак"/>
    <w:link w:val="af"/>
    <w:uiPriority w:val="99"/>
    <w:locked/>
    <w:rsid w:val="00736669"/>
    <w:rPr>
      <w:lang w:val="x-none"/>
    </w:rPr>
  </w:style>
  <w:style w:type="paragraph" w:styleId="af">
    <w:name w:val="footnote text"/>
    <w:aliases w:val="single space,footnote text Знак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"/>
    <w:basedOn w:val="a"/>
    <w:link w:val="ae"/>
    <w:uiPriority w:val="99"/>
    <w:unhideWhenUsed/>
    <w:rsid w:val="00736669"/>
    <w:rPr>
      <w:sz w:val="20"/>
      <w:lang w:val="x-none" w:eastAsia="x-none"/>
    </w:rPr>
  </w:style>
  <w:style w:type="character" w:customStyle="1" w:styleId="13">
    <w:name w:val="Текст сноски Знак1"/>
    <w:aliases w:val="single space Знак1,footnote text Знак Знак1,Знак1 Знак1 Знак1,Текст сноски Знак Знак1 Знак1,Текст сноски Знак Знак Знак1 Знак1,Текст сноски Знак Знак Знак Знак Знак1,Текст сноски Знак1 Знак Знак Знак Знак Знак1"/>
    <w:basedOn w:val="a0"/>
    <w:uiPriority w:val="99"/>
    <w:semiHidden/>
    <w:rsid w:val="00736669"/>
  </w:style>
  <w:style w:type="character" w:customStyle="1" w:styleId="14">
    <w:name w:val="Верхний колонтитул Знак1"/>
    <w:uiPriority w:val="99"/>
    <w:semiHidden/>
    <w:rsid w:val="00736669"/>
    <w:rPr>
      <w:rFonts w:ascii="Times New Roman" w:hAnsi="Times New Roman"/>
      <w:sz w:val="24"/>
      <w:szCs w:val="24"/>
    </w:rPr>
  </w:style>
  <w:style w:type="character" w:customStyle="1" w:styleId="ab">
    <w:name w:val="Нижний колонтитул Знак"/>
    <w:link w:val="aa"/>
    <w:uiPriority w:val="99"/>
    <w:semiHidden/>
    <w:locked/>
    <w:rsid w:val="00736669"/>
    <w:rPr>
      <w:sz w:val="24"/>
    </w:rPr>
  </w:style>
  <w:style w:type="character" w:customStyle="1" w:styleId="15">
    <w:name w:val="Нижний колонтитул Знак1"/>
    <w:uiPriority w:val="99"/>
    <w:semiHidden/>
    <w:rsid w:val="00736669"/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link w:val="a6"/>
    <w:uiPriority w:val="99"/>
    <w:locked/>
    <w:rsid w:val="00736669"/>
    <w:rPr>
      <w:rFonts w:ascii="Arial" w:hAnsi="Arial"/>
    </w:rPr>
  </w:style>
  <w:style w:type="character" w:customStyle="1" w:styleId="16">
    <w:name w:val="Основной текст Знак1"/>
    <w:uiPriority w:val="99"/>
    <w:semiHidden/>
    <w:rsid w:val="00736669"/>
    <w:rPr>
      <w:rFonts w:ascii="Times New Roman" w:hAnsi="Times New Roman"/>
      <w:sz w:val="24"/>
      <w:szCs w:val="24"/>
    </w:rPr>
  </w:style>
  <w:style w:type="character" w:customStyle="1" w:styleId="ad">
    <w:name w:val="Основной текст с отступом Знак"/>
    <w:link w:val="ac"/>
    <w:uiPriority w:val="99"/>
    <w:semiHidden/>
    <w:locked/>
    <w:rsid w:val="00736669"/>
  </w:style>
  <w:style w:type="character" w:customStyle="1" w:styleId="17">
    <w:name w:val="Основной текст с отступом Знак1"/>
    <w:uiPriority w:val="99"/>
    <w:semiHidden/>
    <w:rsid w:val="00736669"/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link w:val="21"/>
    <w:uiPriority w:val="99"/>
    <w:semiHidden/>
    <w:locked/>
    <w:rsid w:val="00736669"/>
    <w:rPr>
      <w:sz w:val="24"/>
    </w:rPr>
  </w:style>
  <w:style w:type="character" w:customStyle="1" w:styleId="210">
    <w:name w:val="Основной текст 2 Знак1"/>
    <w:uiPriority w:val="99"/>
    <w:semiHidden/>
    <w:rsid w:val="00736669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link w:val="31"/>
    <w:uiPriority w:val="99"/>
    <w:semiHidden/>
    <w:locked/>
    <w:rsid w:val="00736669"/>
    <w:rPr>
      <w:b/>
      <w:sz w:val="22"/>
    </w:rPr>
  </w:style>
  <w:style w:type="character" w:customStyle="1" w:styleId="310">
    <w:name w:val="Основной текст 3 Знак1"/>
    <w:uiPriority w:val="99"/>
    <w:semiHidden/>
    <w:rsid w:val="00736669"/>
    <w:rPr>
      <w:rFonts w:ascii="Times New Roman" w:hAnsi="Times New Roman"/>
      <w:sz w:val="16"/>
      <w:szCs w:val="16"/>
    </w:rPr>
  </w:style>
  <w:style w:type="character" w:customStyle="1" w:styleId="a9">
    <w:name w:val="Текст Знак"/>
    <w:link w:val="a8"/>
    <w:uiPriority w:val="99"/>
    <w:locked/>
    <w:rsid w:val="00736669"/>
    <w:rPr>
      <w:rFonts w:ascii="Courier New" w:hAnsi="Courier New"/>
    </w:rPr>
  </w:style>
  <w:style w:type="character" w:customStyle="1" w:styleId="18">
    <w:name w:val="Текст Знак1"/>
    <w:uiPriority w:val="99"/>
    <w:semiHidden/>
    <w:rsid w:val="00736669"/>
    <w:rPr>
      <w:rFonts w:ascii="Courier New" w:hAnsi="Courier New" w:cs="Courier New"/>
    </w:rPr>
  </w:style>
  <w:style w:type="table" w:styleId="af0">
    <w:name w:val="Table Grid"/>
    <w:basedOn w:val="a1"/>
    <w:uiPriority w:val="59"/>
    <w:rsid w:val="00736669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73666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736669"/>
    <w:rPr>
      <w:rFonts w:ascii="Segoe UI" w:hAnsi="Segoe UI"/>
      <w:sz w:val="18"/>
      <w:szCs w:val="18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736669"/>
    <w:rPr>
      <w:rFonts w:ascii="Segoe UI" w:hAnsi="Segoe UI" w:cs="Segoe UI"/>
      <w:sz w:val="18"/>
      <w:szCs w:val="18"/>
    </w:rPr>
  </w:style>
  <w:style w:type="paragraph" w:styleId="af3">
    <w:name w:val="endnote text"/>
    <w:basedOn w:val="a"/>
    <w:link w:val="af4"/>
    <w:uiPriority w:val="99"/>
    <w:semiHidden/>
    <w:unhideWhenUsed/>
    <w:rsid w:val="00A868A2"/>
    <w:rPr>
      <w:sz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A868A2"/>
  </w:style>
  <w:style w:type="character" w:styleId="af5">
    <w:name w:val="endnote reference"/>
    <w:uiPriority w:val="99"/>
    <w:semiHidden/>
    <w:unhideWhenUsed/>
    <w:rsid w:val="00A868A2"/>
    <w:rPr>
      <w:vertAlign w:val="superscript"/>
    </w:rPr>
  </w:style>
  <w:style w:type="character" w:styleId="af6">
    <w:name w:val="footnote reference"/>
    <w:uiPriority w:val="99"/>
    <w:semiHidden/>
    <w:unhideWhenUsed/>
    <w:rsid w:val="00A868A2"/>
    <w:rPr>
      <w:vertAlign w:val="superscript"/>
    </w:rPr>
  </w:style>
  <w:style w:type="character" w:customStyle="1" w:styleId="19">
    <w:name w:val="Гиперссылка1"/>
    <w:uiPriority w:val="99"/>
    <w:semiHidden/>
    <w:unhideWhenUsed/>
    <w:rsid w:val="001351C1"/>
    <w:rPr>
      <w:color w:val="0000FF"/>
      <w:u w:val="single"/>
    </w:rPr>
  </w:style>
  <w:style w:type="character" w:customStyle="1" w:styleId="1a">
    <w:name w:val="Просмотренная гиперссылка1"/>
    <w:uiPriority w:val="99"/>
    <w:semiHidden/>
    <w:unhideWhenUsed/>
    <w:rsid w:val="001351C1"/>
    <w:rPr>
      <w:color w:val="800080"/>
      <w:u w:val="single"/>
    </w:rPr>
  </w:style>
  <w:style w:type="character" w:customStyle="1" w:styleId="110">
    <w:name w:val="Заголовок 1 Знак1"/>
    <w:aliases w:val="Head 1 Знак1,????????? 1 Знак1"/>
    <w:rsid w:val="001351C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f7">
    <w:name w:val="annotation text"/>
    <w:basedOn w:val="a"/>
    <w:link w:val="af8"/>
    <w:uiPriority w:val="99"/>
    <w:unhideWhenUsed/>
    <w:rsid w:val="001351C1"/>
    <w:rPr>
      <w:sz w:val="20"/>
    </w:rPr>
  </w:style>
  <w:style w:type="character" w:customStyle="1" w:styleId="af8">
    <w:name w:val="Текст примечания Знак"/>
    <w:basedOn w:val="a0"/>
    <w:link w:val="af7"/>
    <w:uiPriority w:val="99"/>
    <w:rsid w:val="001351C1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1351C1"/>
    <w:rPr>
      <w:b/>
      <w:bCs/>
      <w:lang w:val="x-none" w:eastAsia="x-none"/>
    </w:rPr>
  </w:style>
  <w:style w:type="character" w:customStyle="1" w:styleId="afa">
    <w:name w:val="Тема примечания Знак"/>
    <w:link w:val="af9"/>
    <w:uiPriority w:val="99"/>
    <w:semiHidden/>
    <w:rsid w:val="001351C1"/>
    <w:rPr>
      <w:b/>
      <w:bCs/>
    </w:rPr>
  </w:style>
  <w:style w:type="character" w:styleId="afb">
    <w:name w:val="annotation reference"/>
    <w:uiPriority w:val="99"/>
    <w:semiHidden/>
    <w:unhideWhenUsed/>
    <w:rsid w:val="001351C1"/>
    <w:rPr>
      <w:sz w:val="16"/>
      <w:szCs w:val="16"/>
    </w:rPr>
  </w:style>
  <w:style w:type="table" w:customStyle="1" w:styleId="1b">
    <w:name w:val="Сетка таблицы1"/>
    <w:basedOn w:val="a1"/>
    <w:next w:val="af0"/>
    <w:uiPriority w:val="59"/>
    <w:rsid w:val="001351C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Hyperlink"/>
    <w:uiPriority w:val="99"/>
    <w:unhideWhenUsed/>
    <w:rsid w:val="001351C1"/>
    <w:rPr>
      <w:color w:val="0000FF"/>
      <w:u w:val="single"/>
    </w:rPr>
  </w:style>
  <w:style w:type="character" w:styleId="afd">
    <w:name w:val="FollowedHyperlink"/>
    <w:uiPriority w:val="99"/>
    <w:semiHidden/>
    <w:unhideWhenUsed/>
    <w:rsid w:val="001351C1"/>
    <w:rPr>
      <w:color w:val="800080"/>
      <w:u w:val="single"/>
    </w:rPr>
  </w:style>
  <w:style w:type="paragraph" w:styleId="23">
    <w:name w:val="Body Text Indent 2"/>
    <w:basedOn w:val="a"/>
    <w:link w:val="24"/>
    <w:uiPriority w:val="99"/>
    <w:semiHidden/>
    <w:unhideWhenUsed/>
    <w:rsid w:val="006C7063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semiHidden/>
    <w:rsid w:val="006C7063"/>
    <w:rPr>
      <w:sz w:val="24"/>
    </w:rPr>
  </w:style>
  <w:style w:type="paragraph" w:styleId="33">
    <w:name w:val="Body Text Indent 3"/>
    <w:basedOn w:val="a"/>
    <w:link w:val="34"/>
    <w:uiPriority w:val="99"/>
    <w:semiHidden/>
    <w:unhideWhenUsed/>
    <w:rsid w:val="00566EE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566EEC"/>
    <w:rPr>
      <w:sz w:val="16"/>
      <w:szCs w:val="16"/>
    </w:rPr>
  </w:style>
  <w:style w:type="character" w:customStyle="1" w:styleId="50">
    <w:name w:val="Заголовок 5 Знак"/>
    <w:link w:val="5"/>
    <w:uiPriority w:val="9"/>
    <w:semiHidden/>
    <w:rsid w:val="00566EEC"/>
    <w:rPr>
      <w:b/>
      <w:sz w:val="24"/>
      <w:szCs w:val="24"/>
    </w:rPr>
  </w:style>
  <w:style w:type="character" w:customStyle="1" w:styleId="20">
    <w:name w:val="Заголовок 2 Знак"/>
    <w:link w:val="2"/>
    <w:rsid w:val="00566EEC"/>
    <w:rPr>
      <w:sz w:val="28"/>
    </w:rPr>
  </w:style>
  <w:style w:type="paragraph" w:styleId="afe">
    <w:name w:val="Normal (Web)"/>
    <w:basedOn w:val="a"/>
    <w:uiPriority w:val="99"/>
    <w:semiHidden/>
    <w:unhideWhenUsed/>
    <w:rsid w:val="00566EEC"/>
    <w:pPr>
      <w:spacing w:before="100" w:beforeAutospacing="1" w:after="100" w:afterAutospacing="1"/>
    </w:pPr>
    <w:rPr>
      <w:szCs w:val="24"/>
    </w:rPr>
  </w:style>
  <w:style w:type="paragraph" w:styleId="aff">
    <w:name w:val="Revision"/>
    <w:uiPriority w:val="99"/>
    <w:semiHidden/>
    <w:rsid w:val="00566EEC"/>
    <w:rPr>
      <w:rFonts w:ascii="Calibri" w:eastAsia="Calibri" w:hAnsi="Calibri"/>
      <w:sz w:val="22"/>
      <w:szCs w:val="22"/>
      <w:lang w:eastAsia="en-US"/>
    </w:rPr>
  </w:style>
  <w:style w:type="character" w:customStyle="1" w:styleId="aff0">
    <w:name w:val="Заголовок Знак"/>
    <w:link w:val="aff1"/>
    <w:locked/>
    <w:rsid w:val="00566EEC"/>
    <w:rPr>
      <w:rFonts w:ascii="Calibri" w:eastAsia="Calibri" w:hAnsi="Calibri"/>
      <w:b/>
      <w:sz w:val="28"/>
      <w:szCs w:val="28"/>
      <w:lang w:eastAsia="en-US"/>
    </w:rPr>
  </w:style>
  <w:style w:type="paragraph" w:styleId="aff1">
    <w:name w:val="Заголовок"/>
    <w:basedOn w:val="a"/>
    <w:link w:val="aff0"/>
    <w:qFormat/>
    <w:rsid w:val="00566EEC"/>
    <w:pPr>
      <w:autoSpaceDE w:val="0"/>
      <w:autoSpaceDN w:val="0"/>
      <w:adjustRightInd w:val="0"/>
      <w:spacing w:before="120" w:after="120"/>
      <w:jc w:val="center"/>
      <w:outlineLvl w:val="1"/>
    </w:pPr>
    <w:rPr>
      <w:rFonts w:ascii="Calibri" w:eastAsia="Calibri" w:hAnsi="Calibri"/>
      <w:b/>
      <w:sz w:val="28"/>
      <w:szCs w:val="28"/>
      <w:lang w:val="x-none" w:eastAsia="en-US"/>
    </w:rPr>
  </w:style>
  <w:style w:type="character" w:customStyle="1" w:styleId="searchtext">
    <w:name w:val="searchtext"/>
    <w:basedOn w:val="a0"/>
    <w:rsid w:val="00C20A3E"/>
  </w:style>
  <w:style w:type="paragraph" w:customStyle="1" w:styleId="normal">
    <w:name w:val="normal"/>
    <w:rsid w:val="001F37AF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367CB-FE33-4009-BBC0-53FA2A420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7151</Words>
  <Characters>49238</Characters>
  <Application>Microsoft Office Word</Application>
  <DocSecurity>0</DocSecurity>
  <Lines>410</Lines>
  <Paragraphs>112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ФЕДЕРАЛЬНОЕ ГОСУДАРСТВЕННОЕ СТАТИСТИЧЕСКОЕ НАБЛЮДЕНИЕ	</vt:lpstr>
      </vt:variant>
      <vt:variant>
        <vt:i4>0</vt:i4>
      </vt:variant>
    </vt:vector>
  </HeadingPairs>
  <TitlesOfParts>
    <vt:vector size="1" baseType="lpstr">
      <vt:lpstr>ФЕДЕРАЛЬНОЕ ГОСУДАРСТВЕННОЕ СТАТИСТИЧЕСКОЕ НАБЛЮДЕНИЕ</vt:lpstr>
    </vt:vector>
  </TitlesOfParts>
  <Company>ГКС РФ</Company>
  <LinksUpToDate>false</LinksUpToDate>
  <CharactersWithSpaces>56277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СТАТИСТИЧЕСКОЕ НАБЛЮДЕНИЕ</dc:title>
  <dc:subject/>
  <dc:creator>555</dc:creator>
  <cp:keywords/>
  <cp:lastModifiedBy>User</cp:lastModifiedBy>
  <cp:revision>2</cp:revision>
  <cp:lastPrinted>2021-10-27T12:00:00Z</cp:lastPrinted>
  <dcterms:created xsi:type="dcterms:W3CDTF">2021-10-27T14:29:00Z</dcterms:created>
  <dcterms:modified xsi:type="dcterms:W3CDTF">2021-10-27T14:29:00Z</dcterms:modified>
</cp:coreProperties>
</file>