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6F0" w:rsidRPr="00C41CF5" w:rsidRDefault="00DA66F0" w:rsidP="00C41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6F0" w:rsidRPr="00C41CF5" w:rsidRDefault="00DA66F0" w:rsidP="00C41CF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27" w:type="dxa"/>
        <w:tblInd w:w="4645" w:type="dxa"/>
        <w:tblLook w:val="0000" w:firstRow="0" w:lastRow="0" w:firstColumn="0" w:lastColumn="0" w:noHBand="0" w:noVBand="0"/>
      </w:tblPr>
      <w:tblGrid>
        <w:gridCol w:w="4927"/>
      </w:tblGrid>
      <w:tr w:rsidR="00DA66F0" w:rsidRPr="00C41CF5">
        <w:tc>
          <w:tcPr>
            <w:tcW w:w="4927" w:type="dxa"/>
            <w:shd w:val="clear" w:color="auto" w:fill="auto"/>
          </w:tcPr>
          <w:p w:rsidR="00DA66F0" w:rsidRPr="00C41CF5" w:rsidRDefault="00F02428" w:rsidP="00C41C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1CF5">
              <w:rPr>
                <w:rFonts w:ascii="Times New Roman" w:hAnsi="Times New Roman" w:cs="Times New Roman"/>
                <w:sz w:val="28"/>
                <w:szCs w:val="28"/>
              </w:rPr>
              <w:t>Приложение к приказу № 1</w:t>
            </w:r>
          </w:p>
          <w:p w:rsidR="00DA66F0" w:rsidRPr="00C41CF5" w:rsidRDefault="00DC3841" w:rsidP="00C41C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№ 64»</w:t>
            </w:r>
          </w:p>
        </w:tc>
      </w:tr>
      <w:tr w:rsidR="00DA66F0" w:rsidRPr="00C41CF5">
        <w:tc>
          <w:tcPr>
            <w:tcW w:w="4927" w:type="dxa"/>
            <w:shd w:val="clear" w:color="auto" w:fill="auto"/>
          </w:tcPr>
          <w:p w:rsidR="00DA66F0" w:rsidRPr="00C41CF5" w:rsidRDefault="00F02428" w:rsidP="00C41C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1CF5">
              <w:rPr>
                <w:rFonts w:ascii="Times New Roman" w:hAnsi="Times New Roman" w:cs="Times New Roman"/>
                <w:sz w:val="28"/>
                <w:szCs w:val="28"/>
              </w:rPr>
              <w:t xml:space="preserve">от 27 сентября 2022 г. № </w:t>
            </w:r>
            <w:r w:rsidR="00C41CF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DA66F0" w:rsidRPr="00C41CF5" w:rsidRDefault="00DA66F0" w:rsidP="00C41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6F0" w:rsidRPr="00C41CF5" w:rsidRDefault="00F02428" w:rsidP="00C41CF5">
      <w:pPr>
        <w:jc w:val="center"/>
        <w:rPr>
          <w:rFonts w:ascii="Times New Roman" w:hAnsi="Times New Roman" w:cs="Times New Roman"/>
          <w:sz w:val="32"/>
          <w:szCs w:val="32"/>
        </w:rPr>
      </w:pPr>
      <w:r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>ПЛАН</w:t>
      </w:r>
    </w:p>
    <w:p w:rsidR="00DA66F0" w:rsidRPr="00C41CF5" w:rsidRDefault="00F02428" w:rsidP="00C41CF5">
      <w:pPr>
        <w:jc w:val="center"/>
        <w:rPr>
          <w:rStyle w:val="1"/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  <w:r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 xml:space="preserve">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>Росгвардии</w:t>
      </w:r>
      <w:proofErr w:type="spellEnd"/>
      <w:r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 xml:space="preserve"> по защите от террористических угроз объектов (территорий) </w:t>
      </w:r>
      <w:r w:rsidRPr="00C41CF5">
        <w:rPr>
          <w:rStyle w:val="1"/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>культуры</w:t>
      </w:r>
    </w:p>
    <w:p w:rsidR="00DA66F0" w:rsidRPr="00C41CF5" w:rsidRDefault="00F02428" w:rsidP="00C41CF5">
      <w:pPr>
        <w:jc w:val="center"/>
        <w:rPr>
          <w:rStyle w:val="1"/>
          <w:rFonts w:ascii="Times New Roman" w:hAnsi="Times New Roman" w:cs="Times New Roman"/>
          <w:color w:val="000000"/>
          <w:sz w:val="32"/>
          <w:szCs w:val="32"/>
        </w:rPr>
      </w:pPr>
      <w:r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 xml:space="preserve">Муниципального бюджетного учреждения </w:t>
      </w:r>
      <w:r w:rsidR="00C41CF5"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>дополнительного образования «Школа искусств № 64»</w:t>
      </w:r>
    </w:p>
    <w:p w:rsidR="00C41CF5" w:rsidRPr="00C41CF5" w:rsidRDefault="00C41CF5" w:rsidP="00C41CF5">
      <w:pPr>
        <w:jc w:val="center"/>
        <w:rPr>
          <w:rStyle w:val="1"/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>Таштагольский</w:t>
      </w:r>
      <w:proofErr w:type="spellEnd"/>
      <w:r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 xml:space="preserve"> муниципальный район, </w:t>
      </w:r>
      <w:proofErr w:type="spellStart"/>
      <w:r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>пгт</w:t>
      </w:r>
      <w:proofErr w:type="spellEnd"/>
      <w:r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 xml:space="preserve"> Темиртау, </w:t>
      </w:r>
    </w:p>
    <w:p w:rsidR="00C41CF5" w:rsidRPr="00C41CF5" w:rsidRDefault="00C41CF5" w:rsidP="00C41CF5">
      <w:pPr>
        <w:jc w:val="center"/>
        <w:rPr>
          <w:rStyle w:val="1"/>
          <w:rFonts w:ascii="Times New Roman" w:hAnsi="Times New Roman" w:cs="Times New Roman"/>
          <w:color w:val="000000"/>
          <w:sz w:val="32"/>
          <w:szCs w:val="32"/>
        </w:rPr>
      </w:pPr>
      <w:r w:rsidRPr="00C41CF5">
        <w:rPr>
          <w:rStyle w:val="1"/>
          <w:rFonts w:ascii="Times New Roman" w:hAnsi="Times New Roman" w:cs="Times New Roman"/>
          <w:color w:val="000000"/>
          <w:sz w:val="32"/>
          <w:szCs w:val="32"/>
        </w:rPr>
        <w:t>ул. Центральная, 29</w:t>
      </w:r>
    </w:p>
    <w:p w:rsidR="00DA66F0" w:rsidRPr="00C41CF5" w:rsidRDefault="00F02428" w:rsidP="00C41CF5">
      <w:pPr>
        <w:jc w:val="center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1"/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C41CF5" w:rsidRDefault="00C41CF5" w:rsidP="00C41CF5">
      <w:pPr>
        <w:pStyle w:val="310"/>
        <w:tabs>
          <w:tab w:val="left" w:pos="0"/>
        </w:tabs>
        <w:spacing w:line="240" w:lineRule="auto"/>
        <w:ind w:firstLine="0"/>
        <w:rPr>
          <w:rStyle w:val="3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66F0" w:rsidRPr="00C41CF5" w:rsidRDefault="00F02428" w:rsidP="00C41CF5">
      <w:pPr>
        <w:pStyle w:val="310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31"/>
          <w:rFonts w:ascii="Times New Roman" w:hAnsi="Times New Roman" w:cs="Times New Roman"/>
          <w:b/>
          <w:bCs/>
          <w:color w:val="000000"/>
          <w:sz w:val="28"/>
          <w:szCs w:val="28"/>
        </w:rPr>
        <w:t>1. Порядок действий</w:t>
      </w:r>
    </w:p>
    <w:p w:rsidR="00DA66F0" w:rsidRPr="00C41CF5" w:rsidRDefault="00F02428" w:rsidP="00C41CF5">
      <w:pPr>
        <w:pStyle w:val="310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31"/>
          <w:rFonts w:ascii="Times New Roman" w:hAnsi="Times New Roman" w:cs="Times New Roman"/>
          <w:b/>
          <w:bCs/>
          <w:color w:val="000000"/>
          <w:sz w:val="28"/>
          <w:szCs w:val="28"/>
        </w:rPr>
        <w:t>при получении сообщения об угрозе проведения</w:t>
      </w:r>
    </w:p>
    <w:p w:rsidR="00DA66F0" w:rsidRPr="00C41CF5" w:rsidRDefault="00F02428" w:rsidP="00C41CF5">
      <w:pPr>
        <w:pStyle w:val="31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31"/>
          <w:rFonts w:ascii="Times New Roman" w:hAnsi="Times New Roman" w:cs="Times New Roman"/>
          <w:b/>
          <w:bCs/>
          <w:color w:val="000000"/>
          <w:sz w:val="28"/>
          <w:szCs w:val="28"/>
        </w:rPr>
        <w:t>террористического акта</w:t>
      </w:r>
    </w:p>
    <w:p w:rsidR="00DA66F0" w:rsidRPr="00C41CF5" w:rsidRDefault="00DA66F0" w:rsidP="00C41CF5">
      <w:pPr>
        <w:pStyle w:val="31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b/>
          <w:i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При получении сообщения об угрозе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совершени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я террористического акта </w:t>
      </w:r>
      <w:r w:rsidRPr="00C41CF5">
        <w:rPr>
          <w:rStyle w:val="a5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должностное лицо учреждения </w:t>
      </w:r>
      <w:r w:rsidRPr="00C41CF5">
        <w:rPr>
          <w:rStyle w:val="a5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>культуры</w:t>
      </w:r>
      <w:r w:rsidRPr="00C41CF5">
        <w:rPr>
          <w:rStyle w:val="a5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>:</w:t>
      </w:r>
    </w:p>
    <w:p w:rsidR="00DA66F0" w:rsidRPr="00C41CF5" w:rsidRDefault="00DA66F0" w:rsidP="00C41CF5">
      <w:pPr>
        <w:pStyle w:val="a8"/>
        <w:rPr>
          <w:rFonts w:ascii="Times New Roman" w:hAnsi="Times New Roman" w:cs="Times New Roman"/>
          <w:color w:val="000000"/>
          <w:szCs w:val="28"/>
          <w:u w:val="single"/>
        </w:rPr>
      </w:pPr>
    </w:p>
    <w:p w:rsidR="00DA66F0" w:rsidRPr="00C41CF5" w:rsidRDefault="00F02428" w:rsidP="00C41C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1"/>
          <w:rFonts w:ascii="Times New Roman" w:eastAsia="Arial" w:hAnsi="Times New Roman" w:cs="Times New Roman"/>
          <w:color w:val="000000"/>
          <w:sz w:val="28"/>
          <w:szCs w:val="28"/>
          <w:u w:val="single"/>
        </w:rPr>
        <w:t xml:space="preserve">1.1. При получении сообщения о готовящемся </w:t>
      </w:r>
      <w:proofErr w:type="spellStart"/>
      <w:r w:rsidRPr="00C41CF5">
        <w:rPr>
          <w:rStyle w:val="1"/>
          <w:rFonts w:ascii="Times New Roman" w:eastAsia="Arial" w:hAnsi="Times New Roman" w:cs="Times New Roman"/>
          <w:color w:val="000000"/>
          <w:sz w:val="28"/>
          <w:szCs w:val="28"/>
          <w:u w:val="single"/>
        </w:rPr>
        <w:t>терракте</w:t>
      </w:r>
      <w:proofErr w:type="spellEnd"/>
      <w:r w:rsidRPr="00C41CF5">
        <w:rPr>
          <w:rStyle w:val="1"/>
          <w:rFonts w:ascii="Times New Roman" w:eastAsia="Arial" w:hAnsi="Times New Roman" w:cs="Times New Roman"/>
          <w:color w:val="000000"/>
          <w:sz w:val="28"/>
          <w:szCs w:val="28"/>
          <w:u w:val="single"/>
        </w:rPr>
        <w:t xml:space="preserve"> из официальных источников</w:t>
      </w:r>
      <w:r w:rsidRPr="00C41CF5">
        <w:rPr>
          <w:rStyle w:val="a4"/>
          <w:rFonts w:ascii="Times New Roman" w:eastAsia="Arial" w:hAnsi="Times New Roman" w:cs="Times New Roman"/>
          <w:color w:val="000000"/>
          <w:sz w:val="28"/>
          <w:szCs w:val="28"/>
          <w:u w:val="single"/>
        </w:rPr>
        <w:t xml:space="preserve"> (территориальных органов ФСБ, МВД, ГО и ЧС и др.):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обратной связью проверяется достоверность полученного сообщения, уточняется телефон, должность и Ф.И.О. звонившего;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в журнале полученных и отданных распоряжений (сигналов) записывается дата и время получения сообщения, от кого принято;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по окончании разговора незамедлительно осуществляется доклад руководителю или лицу, его замещающему.</w:t>
      </w:r>
    </w:p>
    <w:p w:rsidR="00DA66F0" w:rsidRPr="00C41CF5" w:rsidRDefault="00F02428" w:rsidP="00C41CF5">
      <w:pPr>
        <w:pStyle w:val="20"/>
        <w:spacing w:before="0" w:after="0"/>
        <w:ind w:firstLine="0"/>
        <w:jc w:val="both"/>
        <w:rPr>
          <w:rStyle w:val="a4"/>
          <w:color w:val="000000"/>
          <w:sz w:val="28"/>
          <w:szCs w:val="28"/>
        </w:rPr>
      </w:pPr>
      <w:r w:rsidRPr="00C41CF5">
        <w:rPr>
          <w:color w:val="000000"/>
          <w:szCs w:val="28"/>
          <w:u w:val="single"/>
        </w:rPr>
        <w:t>1.2. При получении сообщения от анонимного источника по телефону</w:t>
      </w:r>
      <w:r w:rsidRPr="00C41CF5">
        <w:rPr>
          <w:rStyle w:val="a4"/>
          <w:color w:val="000000"/>
          <w:sz w:val="28"/>
          <w:szCs w:val="28"/>
        </w:rPr>
        <w:t>:</w:t>
      </w:r>
    </w:p>
    <w:p w:rsidR="00DA66F0" w:rsidRPr="00C41CF5" w:rsidRDefault="00F02428" w:rsidP="00C41CF5">
      <w:pPr>
        <w:pStyle w:val="20"/>
        <w:spacing w:before="0" w:after="0"/>
        <w:ind w:firstLine="0"/>
        <w:jc w:val="both"/>
        <w:rPr>
          <w:b/>
          <w:szCs w:val="28"/>
        </w:rPr>
      </w:pPr>
      <w:r w:rsidRPr="00C41CF5">
        <w:rPr>
          <w:rStyle w:val="31"/>
          <w:b w:val="0"/>
          <w:color w:val="000000"/>
          <w:sz w:val="28"/>
          <w:szCs w:val="28"/>
        </w:rPr>
        <w:t>а</w:t>
      </w:r>
      <w:r w:rsidRPr="00C41CF5">
        <w:rPr>
          <w:rStyle w:val="a4"/>
          <w:b/>
          <w:color w:val="000000"/>
          <w:sz w:val="28"/>
          <w:szCs w:val="28"/>
        </w:rPr>
        <w:t>)</w:t>
      </w:r>
      <w:r w:rsidRPr="00C41CF5">
        <w:rPr>
          <w:rStyle w:val="a4"/>
          <w:color w:val="000000"/>
          <w:sz w:val="28"/>
          <w:szCs w:val="28"/>
        </w:rPr>
        <w:t xml:space="preserve"> внимательно выслушать говорящего (необходимо быть </w:t>
      </w:r>
      <w:r w:rsidRPr="00C41CF5">
        <w:rPr>
          <w:rStyle w:val="31"/>
          <w:b w:val="0"/>
          <w:color w:val="000000"/>
          <w:sz w:val="28"/>
          <w:szCs w:val="28"/>
        </w:rPr>
        <w:t>спокойным, вежливым, не прерывать говорящего)</w:t>
      </w:r>
      <w:r w:rsidRPr="00C41CF5">
        <w:rPr>
          <w:rStyle w:val="a4"/>
          <w:color w:val="000000"/>
          <w:sz w:val="28"/>
          <w:szCs w:val="28"/>
        </w:rPr>
        <w:t>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б) в деталях запомнить содержание разговора;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в) по возможности максимально затянуть разговор, задавая как можно больше вопросов;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г) не заканчивать разговор </w:t>
      </w:r>
      <w:proofErr w:type="gramStart"/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первым!;</w:t>
      </w:r>
      <w:proofErr w:type="gramEnd"/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д) если абонент положил трубку ни в коем случае не класть трубку на телефонный аппарат по окончании </w:t>
      </w:r>
      <w:proofErr w:type="gramStart"/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разговора!;</w:t>
      </w:r>
      <w:proofErr w:type="gramEnd"/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е) зафиксировать точное время начала разговора и </w:t>
      </w:r>
      <w:proofErr w:type="gramStart"/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его продолжительность</w:t>
      </w:r>
      <w:proofErr w:type="gramEnd"/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и тип звонка (городской, сотовый или междугородний);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ж)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i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з) в ходе разговора постараться </w:t>
      </w:r>
      <w:r w:rsidRPr="00C41CF5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определить параметры голоса: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пол (мужской, женский); 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примерный возраст звонившего (детский, взрослый);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особенности речи (быстрая, медленная, внятная, неразборчивая, искаженная, акцент);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дефекты речи (заикается, шепелявит, картавит и т.п.);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голос (высокий, низкий, хриплый, другие особенности);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языковые особенности (изъяснение культурное, непристойное, национальные акценты);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манера (спокойно, сердито, эмоционально, сбивчиво и т.п.);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и) попытаться получить от звонившего ответы на следующие вопросы: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- Куда, кому, и по какому номеру звонит этот </w:t>
      </w:r>
      <w:proofErr w:type="gramStart"/>
      <w:r w:rsidRPr="00C41CF5">
        <w:rPr>
          <w:rStyle w:val="5"/>
          <w:rFonts w:ascii="Times New Roman" w:hAnsi="Times New Roman" w:cs="Times New Roman"/>
          <w:color w:val="000000"/>
          <w:sz w:val="28"/>
          <w:szCs w:val="28"/>
        </w:rPr>
        <w:t>человек?;</w:t>
      </w:r>
      <w:proofErr w:type="gramEnd"/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-Выдвигаются ли какие-либо требования, если выдвигаются, то </w:t>
      </w:r>
      <w:proofErr w:type="gramStart"/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какие?;</w:t>
      </w:r>
      <w:proofErr w:type="gramEnd"/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Выступает ли в роли посредника или представляет сам группу </w:t>
      </w:r>
      <w:proofErr w:type="gramStart"/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лиц?;</w:t>
      </w:r>
      <w:proofErr w:type="gramEnd"/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На каких условиях согласны отказаться от </w:t>
      </w:r>
      <w:proofErr w:type="gramStart"/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задуманного?;</w:t>
      </w:r>
      <w:proofErr w:type="gramEnd"/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Как и когда с ним можно </w:t>
      </w:r>
      <w:proofErr w:type="gramStart"/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связаться?;</w:t>
      </w:r>
      <w:proofErr w:type="gramEnd"/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-Кому необходимо сообщить об этом </w:t>
      </w:r>
      <w:proofErr w:type="gramStart"/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звонке?;</w:t>
      </w:r>
      <w:proofErr w:type="gramEnd"/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Когда взрывное устройство должно </w:t>
      </w:r>
      <w:proofErr w:type="gramStart"/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взорваться?;</w:t>
      </w:r>
      <w:proofErr w:type="gramEnd"/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Где заложено взрывное </w:t>
      </w:r>
      <w:proofErr w:type="gramStart"/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устройство?;</w:t>
      </w:r>
      <w:proofErr w:type="gramEnd"/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Что за взрывное устройство, как выглядит, сколько </w:t>
      </w:r>
      <w:proofErr w:type="gramStart"/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их?;</w:t>
      </w:r>
      <w:proofErr w:type="gramEnd"/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- С какой целью заложено взрывное устройство?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к) постараться найти возможность с другого телефона позвонить «112» и изложить суть происходящего и попросить установить номер звонившего.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л) по окончанию разговора незамедлительно доложить о нем руководителю или лицу, его замещающему;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м) после доклада полученного сообщения руководителю (лицу, его замещающему), </w:t>
      </w:r>
      <w:r w:rsidRPr="00C41CF5">
        <w:rPr>
          <w:rFonts w:ascii="Times New Roman" w:hAnsi="Times New Roman" w:cs="Times New Roman"/>
          <w:color w:val="000000"/>
          <w:szCs w:val="28"/>
        </w:rPr>
        <w:t>необходимо до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вести сообщение об угрозе до оперативных служб;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н) до прибытия сотрудников правоохранительных органов исключить доступ посторонних лиц на территорию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объекта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;</w:t>
      </w:r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50"/>
          <w:b w:val="0"/>
          <w:i w:val="0"/>
          <w:color w:val="000000"/>
          <w:sz w:val="28"/>
          <w:szCs w:val="28"/>
        </w:rPr>
        <w:t>о)</w:t>
      </w:r>
      <w:r w:rsidRPr="00C41CF5">
        <w:rPr>
          <w:rStyle w:val="50"/>
          <w:color w:val="000000"/>
          <w:sz w:val="28"/>
          <w:szCs w:val="28"/>
        </w:rPr>
        <w:t xml:space="preserve"> </w:t>
      </w:r>
      <w:r w:rsidRPr="00C41CF5">
        <w:rPr>
          <w:rStyle w:val="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не сообщайте об угрозе никому, кроме тех, кому об этом необходимо знать в соответствии с инструкцией.</w:t>
      </w:r>
    </w:p>
    <w:p w:rsidR="00DA66F0" w:rsidRPr="00C41CF5" w:rsidRDefault="00DA66F0" w:rsidP="00C41CF5">
      <w:pPr>
        <w:pStyle w:val="a8"/>
        <w:tabs>
          <w:tab w:val="left" w:pos="1660"/>
          <w:tab w:val="center" w:leader="underscore" w:pos="1866"/>
          <w:tab w:val="left" w:pos="2277"/>
        </w:tabs>
        <w:rPr>
          <w:rFonts w:ascii="Times New Roman" w:hAnsi="Times New Roman" w:cs="Times New Roman"/>
          <w:color w:val="000000"/>
          <w:szCs w:val="28"/>
          <w:u w:val="single"/>
        </w:rPr>
      </w:pPr>
    </w:p>
    <w:p w:rsidR="00DA66F0" w:rsidRPr="00C41CF5" w:rsidRDefault="00F02428" w:rsidP="00C41CF5">
      <w:pPr>
        <w:pStyle w:val="310"/>
        <w:spacing w:line="240" w:lineRule="auto"/>
        <w:ind w:firstLine="0"/>
        <w:rPr>
          <w:rStyle w:val="31"/>
          <w:rFonts w:ascii="Times New Roman" w:hAnsi="Times New Roman" w:cs="Times New Roman"/>
          <w:bCs/>
          <w:color w:val="000000"/>
          <w:sz w:val="28"/>
          <w:szCs w:val="28"/>
        </w:rPr>
      </w:pPr>
      <w:r w:rsidRPr="00C41CF5">
        <w:rPr>
          <w:rStyle w:val="31"/>
          <w:rFonts w:ascii="Times New Roman" w:hAnsi="Times New Roman" w:cs="Times New Roman"/>
          <w:b/>
          <w:bCs/>
          <w:color w:val="000000"/>
          <w:sz w:val="28"/>
          <w:szCs w:val="28"/>
        </w:rPr>
        <w:t>2. Порядок действий при попытке вооруженного проникновения на объект (территорию) учреждения культуры и проникновении вооруженных лиц</w:t>
      </w:r>
    </w:p>
    <w:p w:rsidR="00DA66F0" w:rsidRPr="00C41CF5" w:rsidRDefault="00F02428" w:rsidP="00C41CF5">
      <w:pPr>
        <w:pStyle w:val="310"/>
        <w:tabs>
          <w:tab w:val="left" w:pos="9355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F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При нахождении подозрительных лиц, транспорта и предметов на </w:t>
      </w:r>
      <w:r w:rsidRPr="00C41CF5">
        <w:rPr>
          <w:rFonts w:ascii="Times New Roman" w:hAnsi="Times New Roman" w:cs="Times New Roman"/>
          <w:b w:val="0"/>
          <w:sz w:val="28"/>
          <w:szCs w:val="28"/>
          <w:u w:val="single"/>
        </w:rPr>
        <w:lastRenderedPageBreak/>
        <w:t>территории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C41CF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учреждения: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незамедлительно проинформировать оперативные службы, в первую очередь посредством использования тревожной сигнализации, а затем и по телефону;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осуществлять скрытое наблюдение за поведением подозрительных </w:t>
      </w:r>
      <w:r w:rsidRPr="00C41CF5">
        <w:rPr>
          <w:rStyle w:val="2"/>
          <w:b w:val="0"/>
          <w:color w:val="000000"/>
          <w:sz w:val="28"/>
          <w:szCs w:val="28"/>
        </w:rPr>
        <w:t>лиц;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2"/>
          <w:b w:val="0"/>
          <w:color w:val="000000"/>
          <w:sz w:val="28"/>
          <w:szCs w:val="28"/>
        </w:rPr>
        <w:t>- при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попытке вооруженного проникновения по возможности закрыть (заблокировать входы на объект - территорию), незамедлительно нажать кнопку тревожной сигнализации, если этого не было сделано ранее (т.е. подозрительное лицо (лица) не было выявлено ранее);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по громкоговорящей связи (при наличии таковой) или с помощью персонала, работающего в близлежащих помещениях оповестить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 xml:space="preserve">персонал учреждения и </w:t>
      </w:r>
      <w:proofErr w:type="spellStart"/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граждан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вооруженном нападении;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при наличии возможности эвакуировать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граждан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находящихся в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зданиях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(корпусах) 1-го этажа, через запасные входы (выходы) в безопасном направлении от места нападения;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персоналу и гражданам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находящимся на верхних этажах здания укрыться в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помещениях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, закрыв в них двери на замки, заблокировать их сподручными средствами (мебелью);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если нападавших не удалось блокировать на входе, дается команда об укрытии в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помещениях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, двери закрываются на замки и блокируются изнутри сподручными средствами.</w:t>
      </w:r>
    </w:p>
    <w:p w:rsidR="00DA66F0" w:rsidRPr="00C41CF5" w:rsidRDefault="00DA66F0" w:rsidP="00C41CF5">
      <w:pPr>
        <w:pStyle w:val="a8"/>
        <w:rPr>
          <w:rFonts w:ascii="Times New Roman" w:hAnsi="Times New Roman" w:cs="Times New Roman"/>
          <w:szCs w:val="28"/>
        </w:rPr>
      </w:pPr>
    </w:p>
    <w:p w:rsidR="00DA66F0" w:rsidRPr="00C41CF5" w:rsidRDefault="00F02428" w:rsidP="00C41CF5">
      <w:pPr>
        <w:pStyle w:val="a8"/>
        <w:jc w:val="center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C41CF5">
        <w:rPr>
          <w:rStyle w:val="31"/>
          <w:rFonts w:ascii="Times New Roman" w:hAnsi="Times New Roman" w:cs="Times New Roman"/>
          <w:color w:val="000000"/>
          <w:sz w:val="28"/>
          <w:szCs w:val="28"/>
        </w:rPr>
        <w:t>Порядок действий при обнаружении</w:t>
      </w:r>
    </w:p>
    <w:p w:rsidR="00DA66F0" w:rsidRPr="00C41CF5" w:rsidRDefault="00F02428" w:rsidP="00C41CF5">
      <w:pPr>
        <w:pStyle w:val="a8"/>
        <w:jc w:val="center"/>
        <w:rPr>
          <w:rFonts w:ascii="Times New Roman" w:hAnsi="Times New Roman" w:cs="Times New Roman"/>
          <w:szCs w:val="28"/>
        </w:rPr>
      </w:pPr>
      <w:r w:rsidRPr="00C41CF5">
        <w:rPr>
          <w:rStyle w:val="31"/>
          <w:rFonts w:ascii="Times New Roman" w:hAnsi="Times New Roman" w:cs="Times New Roman"/>
          <w:color w:val="000000"/>
          <w:sz w:val="28"/>
          <w:szCs w:val="28"/>
        </w:rPr>
        <w:t>на территории учреждения или в непосредственной близости от него предмета, похожего на взрывное устройство</w:t>
      </w:r>
    </w:p>
    <w:p w:rsidR="00DA66F0" w:rsidRPr="00C41CF5" w:rsidRDefault="00DA66F0" w:rsidP="00C41CF5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DA66F0" w:rsidRPr="00C41CF5" w:rsidRDefault="00F02428" w:rsidP="00C41CF5">
      <w:pPr>
        <w:pStyle w:val="20"/>
        <w:spacing w:before="0" w:after="0"/>
        <w:ind w:firstLine="0"/>
        <w:jc w:val="both"/>
        <w:rPr>
          <w:szCs w:val="28"/>
          <w:u w:val="single"/>
        </w:rPr>
      </w:pPr>
      <w:r w:rsidRPr="00C41CF5">
        <w:rPr>
          <w:rStyle w:val="a4"/>
          <w:color w:val="000000"/>
          <w:sz w:val="28"/>
          <w:szCs w:val="28"/>
          <w:u w:val="single"/>
        </w:rPr>
        <w:t xml:space="preserve">Должностное лицо </w:t>
      </w:r>
      <w:r w:rsidRPr="00C41CF5">
        <w:rPr>
          <w:rStyle w:val="a4"/>
          <w:rFonts w:eastAsia="Times New Roman"/>
          <w:color w:val="000000"/>
          <w:sz w:val="28"/>
          <w:szCs w:val="28"/>
          <w:u w:val="single"/>
          <w:lang w:bidi="ar-SA"/>
        </w:rPr>
        <w:t>учреждения культуры</w:t>
      </w:r>
      <w:r w:rsidRPr="00C41CF5">
        <w:rPr>
          <w:rStyle w:val="a4"/>
          <w:color w:val="000000"/>
          <w:sz w:val="28"/>
          <w:szCs w:val="28"/>
          <w:u w:val="single"/>
        </w:rPr>
        <w:t xml:space="preserve"> при обнаружении на территории или в </w:t>
      </w:r>
      <w:r w:rsidRPr="00C41CF5">
        <w:rPr>
          <w:rStyle w:val="a4"/>
          <w:rFonts w:eastAsia="Times New Roman"/>
          <w:color w:val="000000"/>
          <w:sz w:val="28"/>
          <w:szCs w:val="28"/>
          <w:u w:val="single"/>
          <w:lang w:bidi="ar-SA"/>
        </w:rPr>
        <w:t>помещениях зданий (корпусов)</w:t>
      </w:r>
      <w:r w:rsidRPr="00C41CF5">
        <w:rPr>
          <w:rStyle w:val="a4"/>
          <w:color w:val="000000"/>
          <w:sz w:val="28"/>
          <w:szCs w:val="28"/>
          <w:u w:val="single"/>
        </w:rPr>
        <w:t xml:space="preserve"> предмета, похожего на взрывное устройство </w:t>
      </w:r>
      <w:r w:rsidRPr="00C41CF5">
        <w:rPr>
          <w:rStyle w:val="10"/>
          <w:b w:val="0"/>
          <w:color w:val="000000"/>
          <w:sz w:val="28"/>
          <w:szCs w:val="28"/>
          <w:u w:val="single"/>
        </w:rPr>
        <w:t>обязано: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b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немедленно сообщить о происшедшем руководителю </w:t>
      </w:r>
      <w:r w:rsidRPr="00C41CF5">
        <w:rPr>
          <w:rStyle w:val="31"/>
          <w:rFonts w:ascii="Times New Roman" w:hAnsi="Times New Roman" w:cs="Times New Roman"/>
          <w:b w:val="0"/>
          <w:color w:val="000000"/>
          <w:sz w:val="28"/>
          <w:szCs w:val="28"/>
        </w:rPr>
        <w:t>объекта, в подразделения оперативных служб;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не нарушать целостность обнаруженных предметов (не трогать, не перемещать, не открывать, не развязывать и т.п.);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оградить место расположения подозрительного предмета и прекратить доступ к подозрительному предмету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 xml:space="preserve">персонала 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граждан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организовать эвакуацию граждан и персонала в безопасное место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при необходимости охранять эвакуируемые материальные ценности;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 xml:space="preserve">обеспечить наблюдение за зданием (корпусом, участком местности), в котором обнаружен предмет с безопасного расстояния, 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до особого распоряжения руководителя и выполнять его указания, соблюдая меры предосторожности;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по прибытию встретить сотрудников УФСБ, МВД, </w:t>
      </w:r>
      <w:proofErr w:type="spellStart"/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Росгвардии</w:t>
      </w:r>
      <w:proofErr w:type="spellEnd"/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и при необходимости сопровождать их к месту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обнаруж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ения подозрительного предмета.</w:t>
      </w:r>
    </w:p>
    <w:p w:rsidR="00DA66F0" w:rsidRPr="00C41CF5" w:rsidRDefault="00DA66F0" w:rsidP="00C41CF5">
      <w:pPr>
        <w:pStyle w:val="310"/>
        <w:tabs>
          <w:tab w:val="left" w:pos="1175"/>
        </w:tabs>
        <w:spacing w:line="240" w:lineRule="auto"/>
        <w:ind w:firstLine="0"/>
        <w:rPr>
          <w:rStyle w:val="31"/>
          <w:rFonts w:ascii="Times New Roman" w:hAnsi="Times New Roman" w:cs="Times New Roman"/>
          <w:b/>
          <w:color w:val="000000"/>
          <w:sz w:val="28"/>
          <w:szCs w:val="28"/>
        </w:rPr>
      </w:pPr>
    </w:p>
    <w:p w:rsidR="00DA66F0" w:rsidRPr="00C41CF5" w:rsidRDefault="00F02428" w:rsidP="00C41CF5">
      <w:pPr>
        <w:pStyle w:val="310"/>
        <w:tabs>
          <w:tab w:val="left" w:pos="117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3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Порядок действий</w:t>
      </w:r>
    </w:p>
    <w:p w:rsidR="00DA66F0" w:rsidRPr="00C41CF5" w:rsidRDefault="00F02428" w:rsidP="00C41CF5">
      <w:pPr>
        <w:pStyle w:val="310"/>
        <w:tabs>
          <w:tab w:val="left" w:pos="1175"/>
        </w:tabs>
        <w:spacing w:line="240" w:lineRule="auto"/>
        <w:ind w:firstLine="0"/>
        <w:rPr>
          <w:rStyle w:val="31"/>
          <w:rFonts w:ascii="Times New Roman" w:hAnsi="Times New Roman" w:cs="Times New Roman"/>
          <w:bCs/>
          <w:color w:val="000000"/>
          <w:sz w:val="28"/>
          <w:szCs w:val="28"/>
        </w:rPr>
      </w:pPr>
      <w:r w:rsidRPr="00C41CF5">
        <w:rPr>
          <w:rStyle w:val="31"/>
          <w:rFonts w:ascii="Times New Roman" w:hAnsi="Times New Roman" w:cs="Times New Roman"/>
          <w:b/>
          <w:bCs/>
          <w:color w:val="000000"/>
          <w:sz w:val="28"/>
          <w:szCs w:val="28"/>
        </w:rPr>
        <w:t>при захвате заложников на объекте (территории) культуры</w:t>
      </w:r>
    </w:p>
    <w:p w:rsidR="00DA66F0" w:rsidRPr="00C41CF5" w:rsidRDefault="00DA66F0" w:rsidP="00C41CF5">
      <w:pPr>
        <w:pStyle w:val="310"/>
        <w:tabs>
          <w:tab w:val="left" w:pos="117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A66F0" w:rsidRPr="00C41CF5" w:rsidRDefault="00F02428" w:rsidP="00C41CF5">
      <w:pPr>
        <w:pStyle w:val="20"/>
        <w:spacing w:before="0" w:after="0"/>
        <w:ind w:firstLine="0"/>
        <w:jc w:val="both"/>
        <w:rPr>
          <w:szCs w:val="28"/>
          <w:u w:val="single"/>
        </w:rPr>
      </w:pPr>
      <w:r w:rsidRPr="00C41CF5">
        <w:rPr>
          <w:rStyle w:val="a4"/>
          <w:color w:val="000000"/>
          <w:sz w:val="28"/>
          <w:szCs w:val="28"/>
          <w:u w:val="single"/>
        </w:rPr>
        <w:t>При получении информации о захвате заложников на объекте (территории) должностное лицо учреждения обязано: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доложить о происшествии в подразделения оперативных служб, при этом обязательно сообщить наименование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учреждения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, его адрес, при наличии информации требования лиц, захвативших заложников и место их нахождения;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по возможности прекратить доступ людей на территорию </w:t>
      </w:r>
      <w:r w:rsidRPr="00C41CF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CN" w:bidi="ar-SA"/>
        </w:rPr>
        <w:t>учреждени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я;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в</w:t>
      </w:r>
      <w:r w:rsidRPr="00C41CF5">
        <w:rPr>
          <w:rFonts w:ascii="Times New Roman" w:hAnsi="Times New Roman" w:cs="Times New Roman"/>
          <w:color w:val="000000"/>
          <w:szCs w:val="28"/>
        </w:rPr>
        <w:t xml:space="preserve"> случае личного контакта с преступниками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постараться запомнить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при необходимости выполнять требования террористов, выполняя их при этом с максимальной задержкой, но без риска для жизни окружающих и своей;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на совершение любых действий спрашивать разрешение у преступников;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не допускать действий, которые могут спровоцировать нападающих к применению оружия и человеческим жертвам;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при необходимости выполнять требования преступников, если это не связано с причинением ущерба жизни и здоровью людей, не противоречить преступникам, не рисковать жизнью окружающих и своей собственной;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- инициативно не вступать в переговоры с террористами;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при штурме выполнять все указания спецподразделений УФСБ, </w:t>
      </w:r>
      <w:proofErr w:type="spellStart"/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Росгвардии</w:t>
      </w:r>
      <w:proofErr w:type="spellEnd"/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, МВД, ГО и ЧС;</w:t>
      </w:r>
    </w:p>
    <w:p w:rsidR="00DA66F0" w:rsidRPr="00C41CF5" w:rsidRDefault="00F02428" w:rsidP="00C41CF5">
      <w:pPr>
        <w:pStyle w:val="5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5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при проведении спецслужбами операции по освобождению от преступников неукоснительно соблюдать следующие требования: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а) лечь на пол (на землю) лицом вниз, голову закрыть руками и не двигаться;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б) не бежать навстречу сотрудникам спецслужб или от них, так как </w:t>
      </w:r>
      <w:r w:rsidRPr="00C41CF5">
        <w:rPr>
          <w:rStyle w:val="2"/>
          <w:b w:val="0"/>
          <w:color w:val="000000"/>
          <w:sz w:val="28"/>
          <w:szCs w:val="28"/>
        </w:rPr>
        <w:t xml:space="preserve">они 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могут принять вас за преступников или их сообщников;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в) если есть возможность, держаться подальше от проемов дверей и окон;</w:t>
      </w:r>
    </w:p>
    <w:p w:rsidR="00DA66F0" w:rsidRPr="00C41CF5" w:rsidRDefault="00F02428" w:rsidP="00C41CF5">
      <w:pPr>
        <w:pStyle w:val="a8"/>
        <w:rPr>
          <w:rFonts w:ascii="Times New Roman" w:hAnsi="Times New Roman" w:cs="Times New Roman"/>
          <w:szCs w:val="28"/>
        </w:rPr>
      </w:pP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г) при ранении постараться </w:t>
      </w:r>
      <w:r w:rsidRPr="00C41CF5">
        <w:rPr>
          <w:rStyle w:val="2"/>
          <w:b w:val="0"/>
          <w:color w:val="000000"/>
          <w:sz w:val="28"/>
          <w:szCs w:val="28"/>
        </w:rPr>
        <w:t xml:space="preserve">не </w:t>
      </w:r>
      <w:r w:rsidRPr="00C41CF5">
        <w:rPr>
          <w:rStyle w:val="a4"/>
          <w:rFonts w:ascii="Times New Roman" w:hAnsi="Times New Roman" w:cs="Times New Roman"/>
          <w:color w:val="000000"/>
          <w:sz w:val="28"/>
          <w:szCs w:val="28"/>
        </w:rPr>
        <w:t>двигаться с целью уменьшения потери крови.</w:t>
      </w:r>
    </w:p>
    <w:p w:rsidR="00DA66F0" w:rsidRPr="00C41CF5" w:rsidRDefault="00DA66F0" w:rsidP="00C41C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66F0" w:rsidRPr="00C41CF5" w:rsidRDefault="00DA66F0" w:rsidP="00C41C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66F0" w:rsidRDefault="00DA66F0" w:rsidP="00C41C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3841" w:rsidRPr="00C41CF5" w:rsidRDefault="00DC3841" w:rsidP="00C41C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A66F0" w:rsidRDefault="00DA66F0" w:rsidP="00C41C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1CF5" w:rsidRDefault="00C41CF5" w:rsidP="00C41C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1CF5" w:rsidRDefault="00C41CF5" w:rsidP="00C41C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1CF5" w:rsidRPr="00C41CF5" w:rsidRDefault="00C41CF5" w:rsidP="00C41C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66F0" w:rsidRPr="00C41CF5" w:rsidRDefault="00F02428" w:rsidP="00C41C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1CF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Номера телефонов экстренных служб</w:t>
      </w:r>
    </w:p>
    <w:p w:rsidR="00DA66F0" w:rsidRPr="00C41CF5" w:rsidRDefault="00DA66F0" w:rsidP="00C41CF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66F0" w:rsidRPr="00C41CF5" w:rsidRDefault="00F02428" w:rsidP="00C41CF5">
      <w:pPr>
        <w:jc w:val="both"/>
        <w:rPr>
          <w:rFonts w:ascii="Times New Roman" w:hAnsi="Times New Roman" w:cs="Times New Roman"/>
          <w:sz w:val="28"/>
          <w:szCs w:val="28"/>
        </w:rPr>
      </w:pPr>
      <w:r w:rsidRPr="00C41CF5">
        <w:rPr>
          <w:rFonts w:ascii="Times New Roman" w:hAnsi="Times New Roman" w:cs="Times New Roman"/>
          <w:sz w:val="28"/>
          <w:szCs w:val="28"/>
        </w:rPr>
        <w:t>Администрация города (района)</w:t>
      </w:r>
    </w:p>
    <w:p w:rsidR="00DA66F0" w:rsidRPr="00C41CF5" w:rsidRDefault="00F02428" w:rsidP="00C41CF5">
      <w:pPr>
        <w:jc w:val="both"/>
        <w:rPr>
          <w:rFonts w:ascii="Times New Roman" w:hAnsi="Times New Roman" w:cs="Times New Roman"/>
          <w:sz w:val="28"/>
          <w:szCs w:val="28"/>
        </w:rPr>
      </w:pPr>
      <w:r w:rsidRPr="00C41CF5">
        <w:rPr>
          <w:rFonts w:ascii="Times New Roman" w:hAnsi="Times New Roman" w:cs="Times New Roman"/>
          <w:i/>
          <w:sz w:val="28"/>
          <w:szCs w:val="28"/>
        </w:rPr>
        <w:t xml:space="preserve">1. Указываются телефоны администрации городского, муниципального округа (района) </w:t>
      </w:r>
      <w:r w:rsidRPr="00C41CF5">
        <w:rPr>
          <w:rStyle w:val="a4"/>
          <w:rFonts w:ascii="Times New Roman" w:hAnsi="Times New Roman" w:cs="Times New Roman"/>
          <w:sz w:val="28"/>
          <w:szCs w:val="28"/>
        </w:rPr>
        <w:t xml:space="preserve">— </w:t>
      </w:r>
      <w:r w:rsidR="00946279" w:rsidRPr="00C41CF5">
        <w:rPr>
          <w:rStyle w:val="a4"/>
          <w:rFonts w:ascii="Times New Roman" w:hAnsi="Times New Roman" w:cs="Times New Roman"/>
          <w:i/>
          <w:sz w:val="28"/>
          <w:szCs w:val="28"/>
        </w:rPr>
        <w:t>33-237; 33-189.</w:t>
      </w:r>
      <w:r w:rsidRPr="00C41CF5">
        <w:rPr>
          <w:rStyle w:val="a4"/>
          <w:rFonts w:ascii="Times New Roman" w:hAnsi="Times New Roman" w:cs="Times New Roman"/>
          <w:sz w:val="28"/>
          <w:szCs w:val="28"/>
        </w:rPr>
        <w:t>;</w:t>
      </w:r>
    </w:p>
    <w:p w:rsidR="00DA66F0" w:rsidRPr="00C41CF5" w:rsidRDefault="00F02428" w:rsidP="00C41CF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1CF5">
        <w:rPr>
          <w:rFonts w:ascii="Times New Roman" w:hAnsi="Times New Roman" w:cs="Times New Roman"/>
          <w:i/>
          <w:sz w:val="28"/>
          <w:szCs w:val="28"/>
        </w:rPr>
        <w:t>2. Территориального подразделения ФСБ России. -</w:t>
      </w:r>
      <w:r w:rsidRPr="00C41C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46279" w:rsidRPr="00C41CF5">
        <w:rPr>
          <w:rStyle w:val="a4"/>
          <w:rFonts w:ascii="Times New Roman" w:hAnsi="Times New Roman" w:cs="Times New Roman"/>
          <w:i/>
          <w:sz w:val="28"/>
          <w:szCs w:val="28"/>
        </w:rPr>
        <w:t>+7 (495) 224-22-22; 8 (800) 224-22-22</w:t>
      </w:r>
    </w:p>
    <w:p w:rsidR="00DA66F0" w:rsidRPr="00C41CF5" w:rsidRDefault="00F02428" w:rsidP="00C41CF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a4"/>
          <w:rFonts w:ascii="Times New Roman" w:hAnsi="Times New Roman" w:cs="Times New Roman"/>
          <w:i/>
          <w:sz w:val="28"/>
          <w:szCs w:val="28"/>
        </w:rPr>
        <w:t xml:space="preserve">3. Дежурная часть Отдела МВД России по </w:t>
      </w:r>
      <w:proofErr w:type="spellStart"/>
      <w:r w:rsidRPr="00C41CF5">
        <w:rPr>
          <w:rStyle w:val="a4"/>
          <w:rFonts w:ascii="Times New Roman" w:hAnsi="Times New Roman" w:cs="Times New Roman"/>
          <w:i/>
          <w:sz w:val="28"/>
          <w:szCs w:val="28"/>
        </w:rPr>
        <w:t>Таштагольскому</w:t>
      </w:r>
      <w:proofErr w:type="spellEnd"/>
      <w:r w:rsidRPr="00C41CF5">
        <w:rPr>
          <w:rStyle w:val="a4"/>
          <w:rFonts w:ascii="Times New Roman" w:hAnsi="Times New Roman" w:cs="Times New Roman"/>
          <w:i/>
          <w:sz w:val="28"/>
          <w:szCs w:val="28"/>
        </w:rPr>
        <w:t xml:space="preserve"> району по телефон - 02 или 3-02-02</w:t>
      </w:r>
    </w:p>
    <w:p w:rsidR="00DA66F0" w:rsidRPr="00C41CF5" w:rsidRDefault="00F02428" w:rsidP="00C41CF5">
      <w:pPr>
        <w:jc w:val="both"/>
        <w:rPr>
          <w:rFonts w:ascii="Times New Roman" w:hAnsi="Times New Roman" w:cs="Times New Roman"/>
          <w:sz w:val="28"/>
          <w:szCs w:val="28"/>
        </w:rPr>
      </w:pPr>
      <w:r w:rsidRPr="00C41CF5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4. Филиал ФГКУ «УВО ВНГ России по Кемеровской области — Кузбассу» - 8-(38473)-3-27-71 (круглосуточно).</w:t>
      </w:r>
    </w:p>
    <w:p w:rsidR="00DA66F0" w:rsidRPr="00C41CF5" w:rsidRDefault="00DA66F0" w:rsidP="00C41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6F0" w:rsidRPr="00C41CF5" w:rsidRDefault="00F02428" w:rsidP="00C41CF5">
      <w:pPr>
        <w:pBdr>
          <w:top w:val="single" w:sz="6" w:space="4" w:color="FF0000"/>
          <w:bottom w:val="single" w:sz="6" w:space="4" w:color="FF0000"/>
        </w:pBdr>
        <w:shd w:val="clear" w:color="auto" w:fill="FCFCFD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Службы городской экстренной помощи (вызов с городского телефона)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или </w:t>
      </w: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101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- Пожарная охрана и спасатели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или </w:t>
      </w: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102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- Полиция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03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или </w:t>
      </w: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103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- Скорая помощь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04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или </w:t>
      </w: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104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- Аварийная служба газовой сети</w:t>
      </w:r>
    </w:p>
    <w:p w:rsidR="00DA66F0" w:rsidRPr="00C41CF5" w:rsidRDefault="00F02428" w:rsidP="00C41CF5">
      <w:pPr>
        <w:pBdr>
          <w:top w:val="single" w:sz="6" w:space="4" w:color="FF0000"/>
          <w:bottom w:val="single" w:sz="6" w:space="4" w:color="FF0000"/>
        </w:pBdr>
        <w:shd w:val="clear" w:color="auto" w:fill="FCFCFD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Вызов экстренных служб с телефонов операторов сотовой связи (МЕГАФОН, МТС, Билайн, Теле2)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101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— Вызов пожарной охраны и спасателей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102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— Вызов полиции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103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— Вызов скорой помощи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104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 — Вызов аварийной газовой службы</w:t>
      </w:r>
    </w:p>
    <w:p w:rsidR="00DA66F0" w:rsidRPr="00C41CF5" w:rsidRDefault="00F02428" w:rsidP="00C41CF5">
      <w:pPr>
        <w:pBdr>
          <w:top w:val="single" w:sz="6" w:space="4" w:color="FF0000"/>
          <w:bottom w:val="single" w:sz="6" w:space="4" w:color="FF0000"/>
        </w:pBdr>
        <w:shd w:val="clear" w:color="auto" w:fill="FCFCFD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Вызов экстренных служб через номер 112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экстренного вызова специальных служб также работает номер 112.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На русском и английском языках.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соединения необходимо нажать на телефоне: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клавиша «1»</w:t>
      </w:r>
      <w:r w:rsidR="00946279"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— Вызов пожарной охраны и спасателей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клавиша «2»</w:t>
      </w:r>
      <w:r w:rsidR="00946279"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— Вызов полиции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клавиша «3»</w:t>
      </w:r>
      <w:r w:rsidR="00946279"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— Вызов скорой помощи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клавиша «4»</w:t>
      </w:r>
      <w:r w:rsidR="00946279"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— Вызов аварийной газовой службы</w:t>
      </w:r>
    </w:p>
    <w:p w:rsidR="00C41CF5" w:rsidRDefault="00C41CF5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не нажимать ни какую клавишу, соединение произойдет с единой дежурно</w:t>
      </w:r>
      <w:r w:rsid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диспетчерской службой (ЕДДС) муниципального образования.</w:t>
      </w:r>
    </w:p>
    <w:p w:rsidR="00DA66F0" w:rsidRPr="00C41CF5" w:rsidRDefault="00F02428" w:rsidP="00C41CF5">
      <w:pPr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Вызов с номера экстренного вызова 112 возможен:</w:t>
      </w:r>
    </w:p>
    <w:p w:rsidR="00DA66F0" w:rsidRPr="00C41CF5" w:rsidRDefault="00F02428" w:rsidP="00C41CF5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отсутствии денежных средств на вашем счету</w:t>
      </w:r>
    </w:p>
    <w:p w:rsidR="00DA66F0" w:rsidRPr="00C41CF5" w:rsidRDefault="00F02428" w:rsidP="00C41CF5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заблокированной SIM-карте</w:t>
      </w:r>
    </w:p>
    <w:p w:rsidR="00DA66F0" w:rsidRPr="00C41CF5" w:rsidRDefault="00F02428" w:rsidP="00C41CF5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CF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отсутствии SIM-карты телефона</w:t>
      </w:r>
    </w:p>
    <w:p w:rsidR="00DA66F0" w:rsidRPr="00F26BE2" w:rsidRDefault="00DA66F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66F0" w:rsidRPr="00F26BE2" w:rsidRDefault="00DA66F0">
      <w:pPr>
        <w:rPr>
          <w:rFonts w:ascii="Times New Roman" w:hAnsi="Times New Roman" w:cs="Times New Roman"/>
          <w:sz w:val="24"/>
          <w:szCs w:val="24"/>
        </w:rPr>
      </w:pPr>
    </w:p>
    <w:sectPr w:rsidR="00DA66F0" w:rsidRPr="00F26BE2">
      <w:pgSz w:w="11906" w:h="16838"/>
      <w:pgMar w:top="1134" w:right="845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4F66"/>
    <w:multiLevelType w:val="multilevel"/>
    <w:tmpl w:val="879848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1C4188"/>
    <w:multiLevelType w:val="multilevel"/>
    <w:tmpl w:val="9FCA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6F0"/>
    <w:rsid w:val="00946279"/>
    <w:rsid w:val="00C41CF5"/>
    <w:rsid w:val="00DA66F0"/>
    <w:rsid w:val="00DC3841"/>
    <w:rsid w:val="00F02428"/>
    <w:rsid w:val="00F2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52AE"/>
  <w15:docId w15:val="{17108271-DDE8-4242-8303-89F3C576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9B9"/>
  </w:style>
  <w:style w:type="paragraph" w:styleId="3">
    <w:name w:val="heading 3"/>
    <w:basedOn w:val="a"/>
    <w:link w:val="30"/>
    <w:uiPriority w:val="9"/>
    <w:qFormat/>
    <w:rsid w:val="00996F6F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3C5909"/>
    <w:rPr>
      <w:rFonts w:ascii="Times New Roman" w:eastAsia="Times New Roman" w:hAnsi="Times New Roman" w:cs="Times New Roman"/>
      <w:b/>
      <w:bCs/>
      <w:szCs w:val="24"/>
    </w:rPr>
  </w:style>
  <w:style w:type="character" w:customStyle="1" w:styleId="1">
    <w:name w:val="Заголовок №1_"/>
    <w:qFormat/>
    <w:rsid w:val="006D3A0E"/>
    <w:rPr>
      <w:b/>
      <w:bCs/>
      <w:sz w:val="21"/>
      <w:szCs w:val="21"/>
      <w:lang w:bidi="ar-SA"/>
    </w:rPr>
  </w:style>
  <w:style w:type="character" w:customStyle="1" w:styleId="31">
    <w:name w:val="Основной текст (3)_"/>
    <w:qFormat/>
    <w:rsid w:val="006D3A0E"/>
    <w:rPr>
      <w:b/>
      <w:bCs/>
      <w:spacing w:val="2"/>
      <w:sz w:val="21"/>
      <w:szCs w:val="21"/>
      <w:lang w:bidi="ar-SA"/>
    </w:rPr>
  </w:style>
  <w:style w:type="character" w:customStyle="1" w:styleId="a4">
    <w:name w:val="Нижний колонтитул Знак"/>
    <w:qFormat/>
    <w:rsid w:val="006D3A0E"/>
    <w:rPr>
      <w:sz w:val="24"/>
      <w:szCs w:val="24"/>
    </w:rPr>
  </w:style>
  <w:style w:type="character" w:customStyle="1" w:styleId="a5">
    <w:name w:val="Основной текст + Полужирный"/>
    <w:qFormat/>
    <w:rsid w:val="006D3A0E"/>
    <w:rPr>
      <w:b/>
      <w:bCs/>
      <w:i/>
      <w:iCs/>
      <w:spacing w:val="2"/>
      <w:sz w:val="21"/>
      <w:szCs w:val="21"/>
      <w:u w:val="single"/>
      <w:lang w:bidi="ar-SA"/>
    </w:rPr>
  </w:style>
  <w:style w:type="character" w:customStyle="1" w:styleId="a6">
    <w:name w:val="Основной текст + Курсив"/>
    <w:qFormat/>
    <w:rsid w:val="006D3A0E"/>
    <w:rPr>
      <w:i/>
      <w:iCs/>
      <w:sz w:val="16"/>
      <w:szCs w:val="16"/>
      <w:lang w:val="ru-RU" w:bidi="ar-SA"/>
    </w:rPr>
  </w:style>
  <w:style w:type="character" w:customStyle="1" w:styleId="5">
    <w:name w:val="Основной текст (5)_"/>
    <w:qFormat/>
    <w:rsid w:val="006D3A0E"/>
    <w:rPr>
      <w:b/>
      <w:bCs/>
      <w:i/>
      <w:iCs/>
      <w:spacing w:val="2"/>
      <w:sz w:val="21"/>
      <w:szCs w:val="21"/>
      <w:lang w:bidi="ar-SA"/>
    </w:rPr>
  </w:style>
  <w:style w:type="character" w:customStyle="1" w:styleId="50">
    <w:name w:val="Основной текст (5) + Не полужирный"/>
    <w:qFormat/>
    <w:rsid w:val="006D3A0E"/>
    <w:rPr>
      <w:rFonts w:ascii="Times New Roman" w:hAnsi="Times New Roman" w:cs="Times New Roman"/>
      <w:b w:val="0"/>
      <w:bCs w:val="0"/>
      <w:i w:val="0"/>
      <w:iCs w:val="0"/>
      <w:spacing w:val="4"/>
      <w:sz w:val="21"/>
      <w:szCs w:val="21"/>
      <w:u w:val="none"/>
      <w:lang w:bidi="ar-SA"/>
    </w:rPr>
  </w:style>
  <w:style w:type="character" w:customStyle="1" w:styleId="2">
    <w:name w:val="Основной текст + Полужирный2"/>
    <w:qFormat/>
    <w:rsid w:val="006D3A0E"/>
    <w:rPr>
      <w:rFonts w:ascii="Times New Roman" w:hAnsi="Times New Roman" w:cs="Times New Roman"/>
      <w:b/>
      <w:bCs/>
      <w:spacing w:val="2"/>
      <w:sz w:val="21"/>
      <w:szCs w:val="21"/>
      <w:u w:val="none"/>
      <w:lang w:bidi="ar-SA"/>
    </w:rPr>
  </w:style>
  <w:style w:type="character" w:customStyle="1" w:styleId="10">
    <w:name w:val="Основной текст + Полужирный1"/>
    <w:qFormat/>
    <w:rsid w:val="006D3A0E"/>
    <w:rPr>
      <w:rFonts w:ascii="Times New Roman" w:hAnsi="Times New Roman" w:cs="Times New Roman"/>
      <w:b/>
      <w:bCs/>
      <w:spacing w:val="46"/>
      <w:sz w:val="21"/>
      <w:szCs w:val="21"/>
      <w:u w:val="none"/>
      <w:lang w:bidi="ar-SA"/>
    </w:rPr>
  </w:style>
  <w:style w:type="character" w:customStyle="1" w:styleId="a7">
    <w:name w:val="Основной текст Знак"/>
    <w:basedOn w:val="a0"/>
    <w:qFormat/>
    <w:rsid w:val="006D3A0E"/>
    <w:rPr>
      <w:rFonts w:ascii="PT Astra Serif" w:eastAsia="Source Han Sans CN Regular" w:hAnsi="PT Astra Serif" w:cs="Lohit Devanagari"/>
      <w:sz w:val="28"/>
      <w:szCs w:val="24"/>
      <w:lang w:bidi="ru-RU"/>
    </w:rPr>
  </w:style>
  <w:style w:type="character" w:customStyle="1" w:styleId="-">
    <w:name w:val="Интернет-ссылка"/>
    <w:basedOn w:val="a0"/>
    <w:uiPriority w:val="99"/>
    <w:semiHidden/>
    <w:unhideWhenUsed/>
    <w:rsid w:val="005252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996F6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6D3A0E"/>
    <w:pPr>
      <w:widowControl w:val="0"/>
      <w:jc w:val="both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c">
    <w:name w:val="Title"/>
    <w:basedOn w:val="a"/>
    <w:qFormat/>
    <w:rsid w:val="003C5909"/>
    <w:pPr>
      <w:ind w:right="-625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ad">
    <w:name w:val="Block Text"/>
    <w:basedOn w:val="a"/>
    <w:unhideWhenUsed/>
    <w:qFormat/>
    <w:rsid w:val="003C5909"/>
    <w:pPr>
      <w:ind w:left="-709" w:right="-625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310">
    <w:name w:val="Основной текст (3)1"/>
    <w:basedOn w:val="a"/>
    <w:qFormat/>
    <w:rsid w:val="006D3A0E"/>
    <w:pPr>
      <w:widowControl w:val="0"/>
      <w:shd w:val="clear" w:color="auto" w:fill="FFFFFF"/>
      <w:spacing w:line="240" w:lineRule="atLeast"/>
      <w:ind w:hanging="1900"/>
      <w:jc w:val="center"/>
    </w:pPr>
    <w:rPr>
      <w:rFonts w:ascii="PT Astra Serif" w:eastAsia="Source Han Sans CN Regular" w:hAnsi="PT Astra Serif" w:cs="Lohit Devanagari"/>
      <w:b/>
      <w:bCs/>
      <w:spacing w:val="2"/>
      <w:sz w:val="21"/>
      <w:szCs w:val="21"/>
      <w:lang w:bidi="ru-RU"/>
    </w:rPr>
  </w:style>
  <w:style w:type="paragraph" w:customStyle="1" w:styleId="20">
    <w:name w:val="Основной текст (2)"/>
    <w:basedOn w:val="a"/>
    <w:qFormat/>
    <w:rsid w:val="006D3A0E"/>
    <w:pPr>
      <w:widowControl w:val="0"/>
      <w:shd w:val="clear" w:color="auto" w:fill="FFFFFF"/>
      <w:spacing w:before="360" w:after="360"/>
      <w:ind w:hanging="1940"/>
      <w:jc w:val="center"/>
    </w:pPr>
    <w:rPr>
      <w:rFonts w:ascii="Times New Roman" w:eastAsia="Source Han Sans CN Regular" w:hAnsi="Times New Roman" w:cs="Times New Roman"/>
      <w:sz w:val="28"/>
      <w:szCs w:val="24"/>
      <w:lang w:bidi="ru-RU"/>
    </w:rPr>
  </w:style>
  <w:style w:type="paragraph" w:customStyle="1" w:styleId="51">
    <w:name w:val="Основной текст (5)"/>
    <w:basedOn w:val="a"/>
    <w:qFormat/>
    <w:rsid w:val="006D3A0E"/>
    <w:pPr>
      <w:widowControl w:val="0"/>
      <w:shd w:val="clear" w:color="auto" w:fill="FFFFFF"/>
      <w:spacing w:line="274" w:lineRule="exact"/>
      <w:jc w:val="both"/>
    </w:pPr>
    <w:rPr>
      <w:rFonts w:ascii="PT Astra Serif" w:eastAsia="Source Han Sans CN Regular" w:hAnsi="PT Astra Serif" w:cs="Lohit Devanagari"/>
      <w:b/>
      <w:bCs/>
      <w:i/>
      <w:iCs/>
      <w:spacing w:val="2"/>
      <w:sz w:val="21"/>
      <w:szCs w:val="21"/>
      <w:lang w:bidi="ru-RU"/>
    </w:rPr>
  </w:style>
  <w:style w:type="paragraph" w:styleId="ae">
    <w:name w:val="Normal (Web)"/>
    <w:basedOn w:val="a"/>
    <w:uiPriority w:val="99"/>
    <w:semiHidden/>
    <w:unhideWhenUsed/>
    <w:qFormat/>
    <w:rsid w:val="00996F6F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Пользователь</cp:lastModifiedBy>
  <cp:revision>7</cp:revision>
  <dcterms:created xsi:type="dcterms:W3CDTF">2022-09-27T10:24:00Z</dcterms:created>
  <dcterms:modified xsi:type="dcterms:W3CDTF">2022-10-11T02:39:00Z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