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66" w:rsidRDefault="005F4A66" w:rsidP="005F4A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программе</w:t>
      </w:r>
    </w:p>
    <w:p w:rsidR="005F4A66" w:rsidRDefault="005F4A66" w:rsidP="005F4A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учебному предмету</w:t>
      </w:r>
    </w:p>
    <w:p w:rsidR="005F4A66" w:rsidRDefault="005F4A66" w:rsidP="005F4A6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ПО.02.УП.01.</w:t>
      </w:r>
    </w:p>
    <w:p w:rsidR="005F4A66" w:rsidRDefault="005F4A66" w:rsidP="005F4A6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«СЛУШАНИЕ МУЗЫКИ И МУЗЫКАЛЬНАЯ ГРАМОТА»</w:t>
      </w:r>
    </w:p>
    <w:p w:rsidR="005F4A66" w:rsidRPr="005F4A66" w:rsidRDefault="005F4A66" w:rsidP="005F4A66">
      <w:pPr>
        <w:pStyle w:val="Default"/>
        <w:jc w:val="both"/>
        <w:rPr>
          <w:color w:val="auto"/>
          <w:sz w:val="28"/>
          <w:szCs w:val="28"/>
        </w:rPr>
      </w:pPr>
    </w:p>
    <w:p w:rsidR="005F4A66" w:rsidRPr="005F4A66" w:rsidRDefault="005F4A66" w:rsidP="005F4A66">
      <w:pPr>
        <w:pStyle w:val="Default"/>
        <w:jc w:val="both"/>
        <w:rPr>
          <w:color w:val="auto"/>
          <w:sz w:val="28"/>
          <w:szCs w:val="28"/>
        </w:rPr>
      </w:pPr>
      <w:r w:rsidRPr="005F4A66">
        <w:rPr>
          <w:iCs/>
          <w:color w:val="auto"/>
          <w:sz w:val="28"/>
          <w:szCs w:val="28"/>
        </w:rPr>
        <w:t>Программа учебного предмета «Слушание музыки и музыкальная грамота» разработана на основе и с учетом федеральных государственных требований к дополнительной предпрофессиональной общеобразовательной программе в области театрального искусства «Искусство театра»</w:t>
      </w:r>
      <w:proofErr w:type="gramStart"/>
      <w:r w:rsidRPr="005F4A66">
        <w:rPr>
          <w:iCs/>
          <w:color w:val="auto"/>
          <w:sz w:val="28"/>
          <w:szCs w:val="28"/>
        </w:rPr>
        <w:t xml:space="preserve"> </w:t>
      </w:r>
      <w:r w:rsidRPr="005F4A66">
        <w:rPr>
          <w:iCs/>
          <w:color w:val="auto"/>
          <w:sz w:val="28"/>
          <w:szCs w:val="28"/>
        </w:rPr>
        <w:t>.</w:t>
      </w:r>
      <w:proofErr w:type="gramEnd"/>
      <w:r w:rsidRPr="005F4A66">
        <w:rPr>
          <w:iCs/>
          <w:color w:val="auto"/>
          <w:sz w:val="28"/>
          <w:szCs w:val="28"/>
        </w:rPr>
        <w:t xml:space="preserve"> </w:t>
      </w:r>
    </w:p>
    <w:p w:rsidR="005F4A66" w:rsidRPr="005F4A66" w:rsidRDefault="005F4A66" w:rsidP="005F4A66">
      <w:pPr>
        <w:pStyle w:val="Default"/>
        <w:jc w:val="both"/>
        <w:rPr>
          <w:color w:val="auto"/>
          <w:sz w:val="28"/>
          <w:szCs w:val="28"/>
        </w:rPr>
      </w:pPr>
      <w:r w:rsidRPr="005F4A66">
        <w:rPr>
          <w:color w:val="auto"/>
          <w:sz w:val="28"/>
          <w:szCs w:val="28"/>
        </w:rPr>
        <w:t xml:space="preserve">Срок реализации учебного предмета «Слушание музыки и музыкальная грамота» для детей, поступивших в образовательное учреждение в возрасте от шести лет шести месяцев до девяти лет, составляет 8 лет; для детей, поступивших в образовательное учреждение в первый класс в возрасте от десяти до двенадцати лет, составляет 5 лет. Форма проведения учебных аудиторных занятий групповая или мелкогрупповая. </w:t>
      </w:r>
    </w:p>
    <w:p w:rsidR="005F4A66" w:rsidRPr="005F4A66" w:rsidRDefault="005F4A66" w:rsidP="005F4A66">
      <w:pPr>
        <w:pStyle w:val="Default"/>
        <w:jc w:val="both"/>
        <w:rPr>
          <w:color w:val="auto"/>
          <w:sz w:val="28"/>
          <w:szCs w:val="28"/>
        </w:rPr>
      </w:pPr>
      <w:r w:rsidRPr="005F4A66">
        <w:rPr>
          <w:color w:val="auto"/>
          <w:sz w:val="28"/>
          <w:szCs w:val="28"/>
        </w:rPr>
        <w:t xml:space="preserve">Художественно - эстетическое воспитание, в области театрального искусства, осуществляется в едином комплексе со всеми задачами развития и обучения детей. В этом комплексе значительное место отведено предмету «Слушание музыки и музыкальная грамота». Программа направлена на изучение навыков художественного мышления, позволяющих в дальнейшем самостоятельно анализировать услышанную музыку. Слушание музыки позволяет развить эмоциональность, отзывчивость на музыкальные звуки, способность выразить свои впечатления от музыки словами, что в конечном итоге способствует духовному совершенствованию ребенка и развитию его интеллекта. </w:t>
      </w:r>
    </w:p>
    <w:p w:rsidR="005F4A66" w:rsidRDefault="005F4A66" w:rsidP="005F4A66">
      <w:bookmarkStart w:id="0" w:name="_GoBack"/>
      <w:bookmarkEnd w:id="0"/>
    </w:p>
    <w:sectPr w:rsidR="005F4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A7"/>
    <w:rsid w:val="00014871"/>
    <w:rsid w:val="005F4A66"/>
    <w:rsid w:val="00FE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A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4A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2022-09-04T18:36:00Z</dcterms:created>
  <dcterms:modified xsi:type="dcterms:W3CDTF">2022-09-04T18:44:00Z</dcterms:modified>
</cp:coreProperties>
</file>