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F4" w:rsidRDefault="000C58F4" w:rsidP="000C58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АННОТАЦИЯ</w:t>
      </w:r>
    </w:p>
    <w:p w:rsidR="000C58F4" w:rsidRPr="0084477F" w:rsidRDefault="000C58F4" w:rsidP="000C58F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УЧЕБНОМУ ПРЕДМЕТУ </w:t>
      </w:r>
      <w:r w:rsidRPr="00602AEB">
        <w:rPr>
          <w:rFonts w:ascii="Times New Roman" w:hAnsi="Times New Roman" w:cs="Times New Roman"/>
        </w:rPr>
        <w:t>ДОПОЛНИТЕЛЬН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602AEB">
        <w:rPr>
          <w:rFonts w:ascii="Times New Roman" w:hAnsi="Times New Roman" w:cs="Times New Roman"/>
        </w:rPr>
        <w:t>ПРЕДПРОФЕССИОНАЛЬН</w:t>
      </w:r>
      <w:r>
        <w:rPr>
          <w:rFonts w:ascii="Times New Roman" w:hAnsi="Times New Roman" w:cs="Times New Roman"/>
        </w:rPr>
        <w:t>ОЙ</w:t>
      </w:r>
      <w:r w:rsidRPr="00602AEB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>Ы</w:t>
      </w:r>
      <w:r w:rsidRPr="00602AEB">
        <w:rPr>
          <w:rFonts w:ascii="Times New Roman" w:hAnsi="Times New Roman" w:cs="Times New Roman"/>
        </w:rPr>
        <w:t xml:space="preserve"> В </w:t>
      </w:r>
      <w:r w:rsidRPr="0084477F">
        <w:rPr>
          <w:rFonts w:ascii="Times New Roman" w:hAnsi="Times New Roman" w:cs="Times New Roman"/>
        </w:rPr>
        <w:t>ОБЛАСТИ ИЗОБРАЗИТЕЛЬНОГО ИСКУССТВА «ЖИВОПИСЬ»</w:t>
      </w:r>
    </w:p>
    <w:p w:rsidR="000C58F4" w:rsidRPr="0084477F" w:rsidRDefault="000C58F4" w:rsidP="000C58F4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 xml:space="preserve">Предметная область </w:t>
      </w:r>
      <w:r w:rsidRPr="0084477F">
        <w:rPr>
          <w:rFonts w:ascii="Times New Roman" w:hAnsi="Times New Roman" w:cs="Times New Roman"/>
        </w:rPr>
        <w:t>ПО.01. ХУДОЖЕСТВЕННОЕ ТВОРЧЕСТВО</w:t>
      </w:r>
    </w:p>
    <w:p w:rsidR="000C58F4" w:rsidRDefault="000C58F4" w:rsidP="000C58F4">
      <w:pPr>
        <w:jc w:val="center"/>
        <w:rPr>
          <w:rFonts w:ascii="Times New Roman" w:hAnsi="Times New Roman" w:cs="Times New Roman"/>
        </w:rPr>
      </w:pPr>
      <w:r w:rsidRPr="00602AEB">
        <w:rPr>
          <w:rFonts w:ascii="Times New Roman" w:hAnsi="Times New Roman" w:cs="Times New Roman"/>
        </w:rPr>
        <w:t>рабочая программа по учебному предмету</w:t>
      </w:r>
    </w:p>
    <w:p w:rsidR="000C58F4" w:rsidRDefault="000C58F4" w:rsidP="000C58F4">
      <w:pPr>
        <w:jc w:val="center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ПО.01.УП.05 ЖИВОПИСЬ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Программа учебного предмета «Живопись» разработана на основе примерной программы по учебному предмету ПО.01.УП.02,ПО.01.УП.05. </w:t>
      </w:r>
      <w:proofErr w:type="gramStart"/>
      <w:r w:rsidRPr="000C58F4">
        <w:rPr>
          <w:rFonts w:ascii="Times New Roman" w:hAnsi="Times New Roman" w:cs="Times New Roman"/>
        </w:rPr>
        <w:t>Живопись (Москва 2012, Разработчики:</w:t>
      </w:r>
      <w:proofErr w:type="gramEnd"/>
      <w:r w:rsidRPr="000C58F4">
        <w:rPr>
          <w:rFonts w:ascii="Times New Roman" w:hAnsi="Times New Roman" w:cs="Times New Roman"/>
        </w:rPr>
        <w:t xml:space="preserve"> А.Ю. Анохин, директор Орловской детской школы изобразительных искусств и народных ремесел, преподаватель, почетный работник общего образования Российской Федерации; С.М. </w:t>
      </w:r>
      <w:proofErr w:type="spellStart"/>
      <w:r w:rsidRPr="000C58F4">
        <w:rPr>
          <w:rFonts w:ascii="Times New Roman" w:hAnsi="Times New Roman" w:cs="Times New Roman"/>
        </w:rPr>
        <w:t>Вепринцев</w:t>
      </w:r>
      <w:proofErr w:type="spellEnd"/>
      <w:r w:rsidRPr="000C58F4">
        <w:rPr>
          <w:rFonts w:ascii="Times New Roman" w:hAnsi="Times New Roman" w:cs="Times New Roman"/>
        </w:rPr>
        <w:t xml:space="preserve">, заместитель директора по учебно-воспитательной работе Орловской детской школы изобразительных искусств и народных ремесел, преподаватель, член товарищества Орловских художников; </w:t>
      </w:r>
      <w:proofErr w:type="gramStart"/>
      <w:r w:rsidRPr="000C58F4">
        <w:rPr>
          <w:rFonts w:ascii="Times New Roman" w:hAnsi="Times New Roman" w:cs="Times New Roman"/>
        </w:rPr>
        <w:t xml:space="preserve">Э.И. Галактионов, преподаватель Орловской детской школы изобразительных искусств и народных ремесел, член Союза художников России, заслуженный работник культуры Российской Федерации; Г.Б. Залыгина, преподаватель Орловской детской школы изобразительных искусств и народных ремесел) с учетом федеральных государственных требований к дополнительной предпрофессиональной программе в области изобразительного искусства «Живопись». </w:t>
      </w:r>
      <w:proofErr w:type="gramEnd"/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Программа строится на раскрытии нескольких ключевых тем. Содержание тем постепенно усложняется с каждым годом обучения.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Программа «Живопись» тесно связана с программами по рисунку, станковой композиции, с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 </w:t>
      </w:r>
    </w:p>
    <w:p w:rsidR="000C58F4" w:rsidRP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C58F4">
        <w:rPr>
          <w:rFonts w:ascii="Times New Roman" w:hAnsi="Times New Roman" w:cs="Times New Roman"/>
          <w:b/>
          <w:i/>
        </w:rPr>
        <w:t xml:space="preserve">Срок реализации учебного предмета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Учебный предмет «Живопись» при 8 (9)-летнем сроке</w:t>
      </w:r>
      <w:r w:rsidR="00B720D5">
        <w:rPr>
          <w:rFonts w:ascii="Times New Roman" w:hAnsi="Times New Roman" w:cs="Times New Roman"/>
        </w:rPr>
        <w:t xml:space="preserve"> </w:t>
      </w:r>
      <w:r w:rsidRPr="000C58F4">
        <w:rPr>
          <w:rFonts w:ascii="Times New Roman" w:hAnsi="Times New Roman" w:cs="Times New Roman"/>
        </w:rPr>
        <w:t xml:space="preserve">обучения реализуется 5-6 лет - с 4 по 8 (9) класс. При реализации программы «Живопись» с 8 (9)-летним сроком обучения: аудиторные занятия по живописи в 4-6 классах - три часа, в 7-8 классах - четыре часа, в 9 классе - 3 часа; самостоятельная работа в 4-6 классах - два часа, 7-9 классы - 3 часа. </w:t>
      </w:r>
    </w:p>
    <w:p w:rsidR="000C58F4" w:rsidRP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0C58F4">
        <w:rPr>
          <w:rFonts w:ascii="Times New Roman" w:hAnsi="Times New Roman" w:cs="Times New Roman"/>
          <w:b/>
          <w:i/>
        </w:rPr>
        <w:t xml:space="preserve">Объем учебного времени, предусмотренный учебным планом образовательного учреждения на реализацию учебного предмета, сведения о затратах учебного времени, графике промежуточной и итоговой аттестации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При реализации программы «Живопись» с нормативным сроком обучения 5 лет общая трудоемкость учебного предмета «Живопись» составляет 924 часа (в том числе, 495 аудиторных часов, 429 часов самостоятельной работы). </w:t>
      </w:r>
    </w:p>
    <w:p w:rsid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При реализации программы «Живопись » с дополнительным годом обучения общая трудоемкость учебного предмета «Живопись» составляет 1122 часа (в том числе, 594 аудиторных часа, 528 часов самостоятельной работы). При реализации программы «Живопись» с нормативным сроком обучения 8 (9) лет учебный предмет «Живопись» осваивается 5 (6) лет. </w:t>
      </w:r>
    </w:p>
    <w:p w:rsidR="000C58F4" w:rsidRPr="000C58F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Экзамены проводятся с четвертого по седьмой класс во втором полугодии. В остальное время видом промежуточной аттестации служит зачет (творческий просмотр).</w:t>
      </w:r>
    </w:p>
    <w:tbl>
      <w:tblPr>
        <w:tblStyle w:val="a3"/>
        <w:tblW w:w="10683" w:type="dxa"/>
        <w:tblLayout w:type="fixed"/>
        <w:tblLook w:val="04A0" w:firstRow="1" w:lastRow="0" w:firstColumn="1" w:lastColumn="0" w:noHBand="0" w:noVBand="1"/>
      </w:tblPr>
      <w:tblGrid>
        <w:gridCol w:w="3050"/>
        <w:gridCol w:w="511"/>
        <w:gridCol w:w="512"/>
        <w:gridCol w:w="651"/>
        <w:gridCol w:w="573"/>
        <w:gridCol w:w="488"/>
        <w:gridCol w:w="560"/>
        <w:gridCol w:w="510"/>
        <w:gridCol w:w="493"/>
        <w:gridCol w:w="455"/>
        <w:gridCol w:w="527"/>
        <w:gridCol w:w="568"/>
        <w:gridCol w:w="701"/>
        <w:gridCol w:w="1084"/>
      </w:tblGrid>
      <w:tr w:rsidR="000C58F4" w:rsidRPr="0099086C" w:rsidTr="00A91BEE">
        <w:tc>
          <w:tcPr>
            <w:tcW w:w="3050" w:type="dxa"/>
            <w:vMerge w:val="restart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Вид учебной работы, аттестации, учебной нагрузки</w:t>
            </w:r>
          </w:p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49" w:type="dxa"/>
            <w:gridSpan w:val="12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Затраты учебного времени, график промежуточной аттестации</w:t>
            </w:r>
          </w:p>
        </w:tc>
        <w:tc>
          <w:tcPr>
            <w:tcW w:w="1084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</w:tr>
      <w:tr w:rsidR="000C58F4" w:rsidRPr="0099086C" w:rsidTr="00A91BEE">
        <w:tc>
          <w:tcPr>
            <w:tcW w:w="3050" w:type="dxa"/>
            <w:vMerge/>
            <w:vAlign w:val="center"/>
          </w:tcPr>
          <w:p w:rsidR="000C58F4" w:rsidRPr="000C58F4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549" w:type="dxa"/>
            <w:gridSpan w:val="12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Классы /полугодия</w:t>
            </w:r>
          </w:p>
        </w:tc>
        <w:tc>
          <w:tcPr>
            <w:tcW w:w="1084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BEE" w:rsidRPr="0099086C" w:rsidTr="00A91BEE">
        <w:tc>
          <w:tcPr>
            <w:tcW w:w="3050" w:type="dxa"/>
            <w:vMerge/>
            <w:vAlign w:val="center"/>
          </w:tcPr>
          <w:p w:rsidR="00A91BEE" w:rsidRPr="000C58F4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023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24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048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003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982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269" w:type="dxa"/>
            <w:gridSpan w:val="2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084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BEE" w:rsidRPr="0099086C" w:rsidTr="00A91BEE">
        <w:tc>
          <w:tcPr>
            <w:tcW w:w="3050" w:type="dxa"/>
            <w:vAlign w:val="center"/>
          </w:tcPr>
          <w:p w:rsidR="00A91BEE" w:rsidRPr="000C58F4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51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2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65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73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6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493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455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27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0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084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BEE" w:rsidRPr="0099086C" w:rsidTr="00A91BEE">
        <w:tc>
          <w:tcPr>
            <w:tcW w:w="305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Аудиторные занятия (в часах)</w:t>
            </w:r>
          </w:p>
        </w:tc>
        <w:tc>
          <w:tcPr>
            <w:tcW w:w="51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12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65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73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48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6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1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493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455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27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6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084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594</w:t>
            </w:r>
          </w:p>
        </w:tc>
      </w:tr>
      <w:tr w:rsidR="000C58F4" w:rsidRPr="0099086C" w:rsidTr="00A91BEE">
        <w:tc>
          <w:tcPr>
            <w:tcW w:w="3050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 xml:space="preserve">Самостоятельная работа </w:t>
            </w:r>
            <w:r w:rsidR="00A91BEE">
              <w:rPr>
                <w:rFonts w:ascii="Times New Roman" w:hAnsi="Times New Roman" w:cs="Times New Roman"/>
                <w:sz w:val="18"/>
                <w:szCs w:val="18"/>
              </w:rPr>
              <w:t xml:space="preserve">(домашнее, практическое задание </w:t>
            </w: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(в часах)</w:t>
            </w:r>
            <w:r w:rsidR="00A91BE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11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12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651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3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488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60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10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493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455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527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568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701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1084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528</w:t>
            </w:r>
          </w:p>
        </w:tc>
      </w:tr>
      <w:tr w:rsidR="000C58F4" w:rsidRPr="0099086C" w:rsidTr="00A91BEE">
        <w:tc>
          <w:tcPr>
            <w:tcW w:w="3050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Вид промежуточной аттестации</w:t>
            </w:r>
          </w:p>
        </w:tc>
        <w:tc>
          <w:tcPr>
            <w:tcW w:w="511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512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651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573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48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560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510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493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</w:t>
            </w:r>
          </w:p>
        </w:tc>
        <w:tc>
          <w:tcPr>
            <w:tcW w:w="455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527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568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701" w:type="dxa"/>
            <w:vAlign w:val="center"/>
          </w:tcPr>
          <w:p w:rsidR="000C58F4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</w:p>
        </w:tc>
        <w:tc>
          <w:tcPr>
            <w:tcW w:w="1084" w:type="dxa"/>
            <w:vAlign w:val="center"/>
          </w:tcPr>
          <w:p w:rsidR="000C58F4" w:rsidRPr="0099086C" w:rsidRDefault="000C58F4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91BEE" w:rsidRPr="0099086C" w:rsidTr="00A91BEE">
        <w:tc>
          <w:tcPr>
            <w:tcW w:w="305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9086C">
              <w:rPr>
                <w:rFonts w:ascii="Times New Roman" w:hAnsi="Times New Roman" w:cs="Times New Roman"/>
                <w:sz w:val="18"/>
                <w:szCs w:val="18"/>
              </w:rPr>
              <w:t>Максимальная учебная нагрузка (в часах)</w:t>
            </w:r>
          </w:p>
        </w:tc>
        <w:tc>
          <w:tcPr>
            <w:tcW w:w="51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12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65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80</w:t>
            </w:r>
          </w:p>
        </w:tc>
        <w:tc>
          <w:tcPr>
            <w:tcW w:w="573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85</w:t>
            </w:r>
          </w:p>
        </w:tc>
        <w:tc>
          <w:tcPr>
            <w:tcW w:w="48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56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10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493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455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527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8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</w:t>
            </w:r>
          </w:p>
        </w:tc>
        <w:tc>
          <w:tcPr>
            <w:tcW w:w="701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1084" w:type="dxa"/>
            <w:vAlign w:val="center"/>
          </w:tcPr>
          <w:p w:rsidR="00A91BEE" w:rsidRPr="0099086C" w:rsidRDefault="00A91BEE" w:rsidP="00B720D5">
            <w:pPr>
              <w:pStyle w:val="a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1122</w:t>
            </w:r>
          </w:p>
        </w:tc>
      </w:tr>
    </w:tbl>
    <w:p w:rsidR="00A91BEE" w:rsidRPr="00A91BEE" w:rsidRDefault="000C58F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A91BEE">
        <w:rPr>
          <w:rFonts w:ascii="Times New Roman" w:hAnsi="Times New Roman" w:cs="Times New Roman"/>
          <w:b/>
          <w:i/>
        </w:rPr>
        <w:t xml:space="preserve">Цель и задачи учебного предмета «Живопись» 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proofErr w:type="gramStart"/>
      <w:r w:rsidRPr="00B42B24">
        <w:rPr>
          <w:rFonts w:ascii="Times New Roman" w:hAnsi="Times New Roman" w:cs="Times New Roman"/>
          <w:b/>
          <w:i/>
        </w:rPr>
        <w:lastRenderedPageBreak/>
        <w:t>Целью</w:t>
      </w:r>
      <w:r w:rsidRPr="000C58F4">
        <w:rPr>
          <w:rFonts w:ascii="Times New Roman" w:hAnsi="Times New Roman" w:cs="Times New Roman"/>
        </w:rPr>
        <w:t xml:space="preserve"> учебного предмета «Живопись» является художественно-эстетическое развитие личности обучающегося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обучающихся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изобразительного искусства. </w:t>
      </w:r>
      <w:proofErr w:type="gramEnd"/>
    </w:p>
    <w:p w:rsidR="00B42B24" w:rsidRPr="00B42B24" w:rsidRDefault="00B42B24" w:rsidP="00B720D5">
      <w:pPr>
        <w:pStyle w:val="a4"/>
        <w:ind w:firstLine="708"/>
        <w:jc w:val="both"/>
        <w:rPr>
          <w:rFonts w:ascii="Times New Roman" w:hAnsi="Times New Roman" w:cs="Times New Roman"/>
          <w:b/>
          <w:i/>
        </w:rPr>
      </w:pPr>
      <w:r w:rsidRPr="00B42B24">
        <w:rPr>
          <w:rFonts w:ascii="Times New Roman" w:hAnsi="Times New Roman" w:cs="Times New Roman"/>
          <w:b/>
          <w:i/>
        </w:rPr>
        <w:t xml:space="preserve">Задачи: 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Приобретение </w:t>
      </w:r>
      <w:proofErr w:type="gramStart"/>
      <w:r w:rsidRPr="000C58F4">
        <w:rPr>
          <w:rFonts w:ascii="Times New Roman" w:hAnsi="Times New Roman" w:cs="Times New Roman"/>
        </w:rPr>
        <w:t>обучающимися</w:t>
      </w:r>
      <w:proofErr w:type="gramEnd"/>
      <w:r w:rsidRPr="000C58F4">
        <w:rPr>
          <w:rFonts w:ascii="Times New Roman" w:hAnsi="Times New Roman" w:cs="Times New Roman"/>
        </w:rPr>
        <w:t xml:space="preserve"> знаний, умений и навыков по выполнению ж</w:t>
      </w:r>
      <w:r w:rsidR="00B42B24">
        <w:rPr>
          <w:rFonts w:ascii="Times New Roman" w:hAnsi="Times New Roman" w:cs="Times New Roman"/>
        </w:rPr>
        <w:t xml:space="preserve">ивописных работ, в том числе: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знаний свойств живописных материалов, их возможн</w:t>
      </w:r>
      <w:r w:rsidR="00B42B24">
        <w:rPr>
          <w:rFonts w:ascii="Times New Roman" w:hAnsi="Times New Roman" w:cs="Times New Roman"/>
        </w:rPr>
        <w:t xml:space="preserve">остей и эстетических качеств;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знаний р</w:t>
      </w:r>
      <w:r w:rsidR="00B42B24">
        <w:rPr>
          <w:rFonts w:ascii="Times New Roman" w:hAnsi="Times New Roman" w:cs="Times New Roman"/>
        </w:rPr>
        <w:t xml:space="preserve">азнообразных техник живописи;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знаний художественных и эстетических свой</w:t>
      </w:r>
      <w:proofErr w:type="gramStart"/>
      <w:r w:rsidRPr="000C58F4">
        <w:rPr>
          <w:rFonts w:ascii="Times New Roman" w:hAnsi="Times New Roman" w:cs="Times New Roman"/>
        </w:rPr>
        <w:t>ств цв</w:t>
      </w:r>
      <w:proofErr w:type="gramEnd"/>
      <w:r w:rsidRPr="000C58F4">
        <w:rPr>
          <w:rFonts w:ascii="Times New Roman" w:hAnsi="Times New Roman" w:cs="Times New Roman"/>
        </w:rPr>
        <w:t>ета, основных закономернос</w:t>
      </w:r>
      <w:r w:rsidR="00B42B24">
        <w:rPr>
          <w:rFonts w:ascii="Times New Roman" w:hAnsi="Times New Roman" w:cs="Times New Roman"/>
        </w:rPr>
        <w:t>тей создания цветового строя;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умений видеть и передавать цветовые отношения в условиях про</w:t>
      </w:r>
      <w:r w:rsidR="00B42B24">
        <w:rPr>
          <w:rFonts w:ascii="Times New Roman" w:hAnsi="Times New Roman" w:cs="Times New Roman"/>
        </w:rPr>
        <w:t xml:space="preserve">странственно-воздушной среды;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умений изображать объекты предметного мира, п</w:t>
      </w:r>
      <w:r w:rsidR="00B42B24">
        <w:rPr>
          <w:rFonts w:ascii="Times New Roman" w:hAnsi="Times New Roman" w:cs="Times New Roman"/>
        </w:rPr>
        <w:t xml:space="preserve">ространство, фигуру человека;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навыков в использовании основных техник и матер</w:t>
      </w:r>
      <w:r w:rsidR="00B42B24">
        <w:rPr>
          <w:rFonts w:ascii="Times New Roman" w:hAnsi="Times New Roman" w:cs="Times New Roman"/>
        </w:rPr>
        <w:t xml:space="preserve">иалов; </w:t>
      </w:r>
    </w:p>
    <w:p w:rsidR="00B42B24" w:rsidRDefault="000C58F4" w:rsidP="00B720D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навыков последовательног</w:t>
      </w:r>
      <w:r w:rsidR="00B42B24">
        <w:rPr>
          <w:rFonts w:ascii="Times New Roman" w:hAnsi="Times New Roman" w:cs="Times New Roman"/>
        </w:rPr>
        <w:t>о ведения живописной работы.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 </w:t>
      </w:r>
    </w:p>
    <w:p w:rsidR="00B42B24" w:rsidRDefault="000C58F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  <w:b/>
          <w:i/>
        </w:rPr>
        <w:t>Обоснованием структуры программы являются ФГТ</w:t>
      </w:r>
      <w:r w:rsidRPr="000C58F4">
        <w:rPr>
          <w:rFonts w:ascii="Times New Roman" w:hAnsi="Times New Roman" w:cs="Times New Roman"/>
        </w:rPr>
        <w:t>, отражающие все аспекты работы преподавателя с учеником. Программа</w:t>
      </w:r>
      <w:r w:rsidR="00B42B24">
        <w:rPr>
          <w:rFonts w:ascii="Times New Roman" w:hAnsi="Times New Roman" w:cs="Times New Roman"/>
        </w:rPr>
        <w:t xml:space="preserve"> содержит следующие разделы: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сведения о затратах учебного времени, предусмотренного на освоение учебного предме</w:t>
      </w:r>
      <w:r w:rsidR="00B42B24">
        <w:rPr>
          <w:rFonts w:ascii="Times New Roman" w:hAnsi="Times New Roman" w:cs="Times New Roman"/>
        </w:rPr>
        <w:t>та;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 xml:space="preserve">распределение учебного </w:t>
      </w:r>
      <w:r w:rsidR="00B42B24">
        <w:rPr>
          <w:rFonts w:ascii="Times New Roman" w:hAnsi="Times New Roman" w:cs="Times New Roman"/>
        </w:rPr>
        <w:t xml:space="preserve">материала по годам обучения;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описание дидактическ</w:t>
      </w:r>
      <w:r w:rsidR="00B42B24">
        <w:rPr>
          <w:rFonts w:ascii="Times New Roman" w:hAnsi="Times New Roman" w:cs="Times New Roman"/>
        </w:rPr>
        <w:t xml:space="preserve">их единиц учебного предмета;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требования к ур</w:t>
      </w:r>
      <w:r w:rsidR="00B42B24">
        <w:rPr>
          <w:rFonts w:ascii="Times New Roman" w:hAnsi="Times New Roman" w:cs="Times New Roman"/>
        </w:rPr>
        <w:t xml:space="preserve">овню подготовки </w:t>
      </w:r>
      <w:proofErr w:type="gramStart"/>
      <w:r w:rsidR="00B42B24">
        <w:rPr>
          <w:rFonts w:ascii="Times New Roman" w:hAnsi="Times New Roman" w:cs="Times New Roman"/>
        </w:rPr>
        <w:t>обучающихся</w:t>
      </w:r>
      <w:proofErr w:type="gramEnd"/>
      <w:r w:rsidR="00B42B24">
        <w:rPr>
          <w:rFonts w:ascii="Times New Roman" w:hAnsi="Times New Roman" w:cs="Times New Roman"/>
        </w:rPr>
        <w:t xml:space="preserve">; 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r w:rsidRPr="000C58F4">
        <w:rPr>
          <w:rFonts w:ascii="Times New Roman" w:hAnsi="Times New Roman" w:cs="Times New Roman"/>
        </w:rPr>
        <w:t>формы и методы контроля, система оценок</w:t>
      </w:r>
      <w:r w:rsidR="00B42B24">
        <w:rPr>
          <w:rFonts w:ascii="Times New Roman" w:hAnsi="Times New Roman" w:cs="Times New Roman"/>
        </w:rPr>
        <w:t>;</w:t>
      </w:r>
    </w:p>
    <w:p w:rsidR="00B42B24" w:rsidRDefault="000C58F4" w:rsidP="00B720D5">
      <w:pPr>
        <w:pStyle w:val="a4"/>
        <w:ind w:left="720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0C58F4">
        <w:rPr>
          <w:rFonts w:ascii="Times New Roman" w:hAnsi="Times New Roman" w:cs="Times New Roman"/>
        </w:rPr>
        <w:t xml:space="preserve">методическое обеспечение учебного процесса.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Текущий контроль успеваемости обучающихся проводится в счет аудиторного времени, предусмотренного на учебный предмет в виде проверки самостоятельной работы обучающегося, обсуждения этапов работы над композицией, выставления оценок и пр.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Преподаватель имеет возможность по своему усмотрению проводить промежуточные просмотры по разделам программы. </w:t>
      </w:r>
    </w:p>
    <w:p w:rsidR="00B42B24" w:rsidRDefault="00B42B24" w:rsidP="00B720D5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Формы промежуточной аттестации: </w:t>
      </w:r>
    </w:p>
    <w:p w:rsidR="00B42B24" w:rsidRDefault="00B42B24" w:rsidP="00B720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зачет – творческий просмотр (проводится в счет аудиторного времени); </w:t>
      </w:r>
    </w:p>
    <w:p w:rsidR="00B42B24" w:rsidRDefault="00B42B24" w:rsidP="00B720D5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экзамен - творческий просмотр (проводится во внеаудиторное время). </w:t>
      </w:r>
    </w:p>
    <w:p w:rsidR="00B42B24" w:rsidRPr="00B42B24" w:rsidRDefault="00B42B24" w:rsidP="00B720D5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B42B24">
        <w:rPr>
          <w:rFonts w:ascii="Times New Roman" w:hAnsi="Times New Roman" w:cs="Times New Roman"/>
        </w:rPr>
        <w:t xml:space="preserve">Промежуточный контроль успеваемости </w:t>
      </w:r>
      <w:proofErr w:type="gramStart"/>
      <w:r w:rsidRPr="00B42B24">
        <w:rPr>
          <w:rFonts w:ascii="Times New Roman" w:hAnsi="Times New Roman" w:cs="Times New Roman"/>
        </w:rPr>
        <w:t>обучающихся</w:t>
      </w:r>
      <w:proofErr w:type="gramEnd"/>
      <w:r w:rsidRPr="00B42B24">
        <w:rPr>
          <w:rFonts w:ascii="Times New Roman" w:hAnsi="Times New Roman" w:cs="Times New Roman"/>
        </w:rPr>
        <w:t xml:space="preserve">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</w:t>
      </w:r>
    </w:p>
    <w:sectPr w:rsidR="00B42B24" w:rsidRPr="00B42B24" w:rsidSect="000C58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E4770"/>
    <w:multiLevelType w:val="hybridMultilevel"/>
    <w:tmpl w:val="8E526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A4205"/>
    <w:multiLevelType w:val="hybridMultilevel"/>
    <w:tmpl w:val="F094F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2086F"/>
    <w:multiLevelType w:val="hybridMultilevel"/>
    <w:tmpl w:val="9760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58F4"/>
    <w:rsid w:val="00045981"/>
    <w:rsid w:val="000C58F4"/>
    <w:rsid w:val="00A91BEE"/>
    <w:rsid w:val="00B42B24"/>
    <w:rsid w:val="00B7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C58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Андрей Ащеулов</cp:lastModifiedBy>
  <cp:revision>2</cp:revision>
  <dcterms:created xsi:type="dcterms:W3CDTF">2021-07-21T17:09:00Z</dcterms:created>
  <dcterms:modified xsi:type="dcterms:W3CDTF">2021-07-22T07:15:00Z</dcterms:modified>
</cp:coreProperties>
</file>