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91E" w:rsidRDefault="0005291E" w:rsidP="0005291E">
      <w:pPr>
        <w:pStyle w:val="a3"/>
        <w:jc w:val="center"/>
        <w:rPr>
          <w:rFonts w:ascii="Times New Roman" w:hAnsi="Times New Roman" w:cs="Times New Roman"/>
        </w:rPr>
      </w:pPr>
      <w:r w:rsidRPr="00F976E4">
        <w:rPr>
          <w:rFonts w:ascii="Times New Roman" w:hAnsi="Times New Roman" w:cs="Times New Roman"/>
        </w:rPr>
        <w:t>АННОТАЦИЯ</w:t>
      </w:r>
    </w:p>
    <w:p w:rsidR="0005291E" w:rsidRPr="00F976E4" w:rsidRDefault="0005291E" w:rsidP="0005291E">
      <w:pPr>
        <w:pStyle w:val="a3"/>
        <w:jc w:val="center"/>
        <w:rPr>
          <w:rFonts w:ascii="Times New Roman" w:hAnsi="Times New Roman" w:cs="Times New Roman"/>
        </w:rPr>
      </w:pPr>
    </w:p>
    <w:p w:rsidR="0005291E" w:rsidRDefault="0005291E" w:rsidP="0005291E">
      <w:pPr>
        <w:pStyle w:val="a3"/>
        <w:jc w:val="center"/>
        <w:rPr>
          <w:rFonts w:ascii="Times New Roman" w:hAnsi="Times New Roman" w:cs="Times New Roman"/>
        </w:rPr>
      </w:pPr>
      <w:r w:rsidRPr="00F976E4">
        <w:rPr>
          <w:rFonts w:ascii="Times New Roman" w:hAnsi="Times New Roman" w:cs="Times New Roman"/>
        </w:rPr>
        <w:t>К УЧЕБНОМУ ПРЕДМЕТУ ДОПОЛНИТЕЛЬНОЙ  ПРЕДПРОФЕССИОНАЛЬНОЙ ПРОГРАММЫ В ОБЛАСТИ МУЗЫКАЛЬНОГО ИСКУССТВА «НАРОДНЫЕ ИНСТРУМЕНТЫ»</w:t>
      </w:r>
    </w:p>
    <w:p w:rsidR="0005291E" w:rsidRPr="00F976E4" w:rsidRDefault="0005291E" w:rsidP="0005291E">
      <w:pPr>
        <w:pStyle w:val="a3"/>
        <w:jc w:val="center"/>
        <w:rPr>
          <w:rFonts w:ascii="Times New Roman" w:hAnsi="Times New Roman" w:cs="Times New Roman"/>
        </w:rPr>
      </w:pPr>
    </w:p>
    <w:p w:rsidR="0005291E" w:rsidRDefault="0005291E" w:rsidP="0005291E">
      <w:pPr>
        <w:pStyle w:val="a3"/>
        <w:jc w:val="center"/>
        <w:rPr>
          <w:rFonts w:ascii="Times New Roman" w:hAnsi="Times New Roman" w:cs="Times New Roman"/>
        </w:rPr>
      </w:pPr>
      <w:r w:rsidRPr="00F976E4">
        <w:rPr>
          <w:rFonts w:ascii="Times New Roman" w:hAnsi="Times New Roman" w:cs="Times New Roman"/>
        </w:rPr>
        <w:t>Предметная область ПО.01. МУЗЫКАЛЬНОЕ ИСПОЛНИТЕЛЬСТВО</w:t>
      </w:r>
    </w:p>
    <w:p w:rsidR="0005291E" w:rsidRPr="00F976E4" w:rsidRDefault="0005291E" w:rsidP="0005291E">
      <w:pPr>
        <w:pStyle w:val="a3"/>
        <w:jc w:val="center"/>
        <w:rPr>
          <w:rFonts w:ascii="Times New Roman" w:hAnsi="Times New Roman" w:cs="Times New Roman"/>
        </w:rPr>
      </w:pPr>
    </w:p>
    <w:p w:rsidR="0005291E" w:rsidRDefault="0005291E" w:rsidP="0005291E">
      <w:pPr>
        <w:pStyle w:val="a3"/>
        <w:jc w:val="center"/>
        <w:rPr>
          <w:rFonts w:ascii="Times New Roman" w:hAnsi="Times New Roman" w:cs="Times New Roman"/>
        </w:rPr>
      </w:pPr>
      <w:r w:rsidRPr="00F976E4">
        <w:rPr>
          <w:rFonts w:ascii="Times New Roman" w:hAnsi="Times New Roman" w:cs="Times New Roman"/>
        </w:rPr>
        <w:t>рабочая программа по учебному предмету</w:t>
      </w:r>
    </w:p>
    <w:p w:rsidR="0005291E" w:rsidRPr="00F976E4" w:rsidRDefault="0005291E" w:rsidP="0005291E">
      <w:pPr>
        <w:pStyle w:val="a3"/>
        <w:jc w:val="center"/>
        <w:rPr>
          <w:rFonts w:ascii="Times New Roman" w:hAnsi="Times New Roman" w:cs="Times New Roman"/>
        </w:rPr>
      </w:pPr>
    </w:p>
    <w:p w:rsidR="0005291E" w:rsidRDefault="0005291E" w:rsidP="0005291E">
      <w:pPr>
        <w:pStyle w:val="a3"/>
        <w:jc w:val="center"/>
        <w:rPr>
          <w:rFonts w:ascii="Times New Roman" w:hAnsi="Times New Roman" w:cs="Times New Roman"/>
        </w:rPr>
      </w:pPr>
      <w:r w:rsidRPr="00F976E4">
        <w:rPr>
          <w:rFonts w:ascii="Times New Roman" w:hAnsi="Times New Roman" w:cs="Times New Roman"/>
        </w:rPr>
        <w:t>ПО.01.УП.01. СПЕЦИАЛЬНОСТЬ</w:t>
      </w:r>
    </w:p>
    <w:p w:rsidR="00916635" w:rsidRPr="0005291E" w:rsidRDefault="00916635" w:rsidP="0005291E">
      <w:pPr>
        <w:pStyle w:val="a3"/>
        <w:rPr>
          <w:rFonts w:ascii="Times New Roman" w:hAnsi="Times New Roman" w:cs="Times New Roman"/>
        </w:rPr>
      </w:pPr>
    </w:p>
    <w:p w:rsidR="0005291E" w:rsidRDefault="0005291E" w:rsidP="008C2DDF">
      <w:pPr>
        <w:pStyle w:val="a3"/>
        <w:jc w:val="both"/>
        <w:rPr>
          <w:rFonts w:ascii="Times New Roman" w:hAnsi="Times New Roman" w:cs="Times New Roman"/>
        </w:rPr>
      </w:pPr>
      <w:proofErr w:type="gramStart"/>
      <w:r w:rsidRPr="0005291E">
        <w:rPr>
          <w:rFonts w:ascii="Times New Roman" w:hAnsi="Times New Roman" w:cs="Times New Roman"/>
        </w:rPr>
        <w:t>Программа учебного предмета «Специальность» по виду инструмента «аккордеон», далее – «Специальность (аккордеон)», разработана на основе примерной программы по учебному предмету ПО.01УП.01 Специальность (аккордеон) (Москва 2013.</w:t>
      </w:r>
      <w:proofErr w:type="gramEnd"/>
      <w:r w:rsidRPr="0005291E">
        <w:rPr>
          <w:rFonts w:ascii="Times New Roman" w:hAnsi="Times New Roman" w:cs="Times New Roman"/>
        </w:rPr>
        <w:t xml:space="preserve"> Разработчик: </w:t>
      </w:r>
      <w:proofErr w:type="gramStart"/>
      <w:r w:rsidRPr="0005291E">
        <w:rPr>
          <w:rFonts w:ascii="Times New Roman" w:hAnsi="Times New Roman" w:cs="Times New Roman"/>
        </w:rPr>
        <w:t xml:space="preserve">М.В. Власова, преподаватель Колледжа имени Гнесиных Российской академии музыки имени Гнесиных, кандидат искусствоведения) с учетом федеральных государственных требований к дополнительной предпрофессиональной программе в области музыкального искусства «Народные инструменты». </w:t>
      </w:r>
      <w:proofErr w:type="gramEnd"/>
    </w:p>
    <w:p w:rsidR="0005291E" w:rsidRDefault="0005291E" w:rsidP="008C2DDF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5291E">
        <w:rPr>
          <w:rFonts w:ascii="Times New Roman" w:hAnsi="Times New Roman" w:cs="Times New Roman"/>
        </w:rPr>
        <w:t xml:space="preserve">Учебный предмет «Специальность (аккордеон)» направлен на приобретение обучающимися знаний, умений и навыков игры на аккордеоне, получение ими художественного образования, а также на эстетическое воспитание и духовно-нравственное развитие ученика. Владение исполнительскими умениями и навыками позволяет учащимся соприкоснуться с лучшими образцами мировой музыкальной культуры различных эпох, стилей и жанров. </w:t>
      </w:r>
    </w:p>
    <w:p w:rsidR="0005291E" w:rsidRDefault="0005291E" w:rsidP="008C2DDF">
      <w:pPr>
        <w:pStyle w:val="a3"/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05291E">
        <w:rPr>
          <w:rFonts w:ascii="Times New Roman" w:hAnsi="Times New Roman" w:cs="Times New Roman"/>
          <w:b/>
          <w:i/>
        </w:rPr>
        <w:t>Срок реализации</w:t>
      </w:r>
      <w:r w:rsidRPr="0005291E">
        <w:rPr>
          <w:rFonts w:ascii="Times New Roman" w:hAnsi="Times New Roman" w:cs="Times New Roman"/>
        </w:rPr>
        <w:t xml:space="preserve"> учебного предмета «Специальность (аккордеон)» для обучающихся, поступивших в образовательную организацию в первый класс в возрасте с десяти до двенадцати лет, составляет 5 лет. Для </w:t>
      </w:r>
      <w:proofErr w:type="gramStart"/>
      <w:r w:rsidRPr="0005291E">
        <w:rPr>
          <w:rFonts w:ascii="Times New Roman" w:hAnsi="Times New Roman" w:cs="Times New Roman"/>
        </w:rPr>
        <w:t>обучающихся</w:t>
      </w:r>
      <w:proofErr w:type="gramEnd"/>
      <w:r w:rsidRPr="0005291E">
        <w:rPr>
          <w:rFonts w:ascii="Times New Roman" w:hAnsi="Times New Roman" w:cs="Times New Roman"/>
        </w:rPr>
        <w:t xml:space="preserve">, не закончивших освоение образовательной программы основного общего образования или среднего общего образования и планирующих поступление в образовательные организации, реализующие основные профессиональные образовательные программы в области музыкального искусства, срок освоения может быть увеличен на один год. </w:t>
      </w:r>
    </w:p>
    <w:p w:rsidR="0005291E" w:rsidRPr="0005291E" w:rsidRDefault="0005291E" w:rsidP="008C2DDF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5291E">
        <w:rPr>
          <w:rFonts w:ascii="Times New Roman" w:hAnsi="Times New Roman" w:cs="Times New Roman"/>
          <w:b/>
          <w:i/>
        </w:rPr>
        <w:t>Объем учебного времени</w:t>
      </w:r>
      <w:r w:rsidRPr="0005291E">
        <w:rPr>
          <w:rFonts w:ascii="Times New Roman" w:hAnsi="Times New Roman" w:cs="Times New Roman"/>
        </w:rPr>
        <w:t>, предусмотренный учебным планом образовательной организации на реализацию учебного предмета «Специальность (аккордеон)»:</w:t>
      </w:r>
    </w:p>
    <w:p w:rsidR="0005291E" w:rsidRPr="0005291E" w:rsidRDefault="0005291E" w:rsidP="0005291E">
      <w:pPr>
        <w:pStyle w:val="a3"/>
        <w:jc w:val="right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87"/>
        <w:gridCol w:w="1701"/>
        <w:gridCol w:w="2494"/>
      </w:tblGrid>
      <w:tr w:rsidR="0005291E" w:rsidRPr="00F976E4" w:rsidTr="00CB6BD3">
        <w:tc>
          <w:tcPr>
            <w:tcW w:w="6487" w:type="dxa"/>
          </w:tcPr>
          <w:p w:rsidR="0005291E" w:rsidRPr="00F976E4" w:rsidRDefault="0005291E" w:rsidP="00CB6BD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Срок обучения</w:t>
            </w:r>
          </w:p>
        </w:tc>
        <w:tc>
          <w:tcPr>
            <w:tcW w:w="1701" w:type="dxa"/>
          </w:tcPr>
          <w:p w:rsidR="0005291E" w:rsidRPr="00F976E4" w:rsidRDefault="0005291E" w:rsidP="00CB6BD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5 лет</w:t>
            </w:r>
          </w:p>
        </w:tc>
        <w:tc>
          <w:tcPr>
            <w:tcW w:w="2494" w:type="dxa"/>
          </w:tcPr>
          <w:p w:rsidR="0005291E" w:rsidRPr="00F976E4" w:rsidRDefault="0005291E" w:rsidP="00CB6BD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6-й год обучения</w:t>
            </w:r>
          </w:p>
        </w:tc>
      </w:tr>
      <w:tr w:rsidR="0005291E" w:rsidRPr="00F976E4" w:rsidTr="00CB6BD3">
        <w:tc>
          <w:tcPr>
            <w:tcW w:w="6487" w:type="dxa"/>
          </w:tcPr>
          <w:p w:rsidR="0005291E" w:rsidRPr="00F976E4" w:rsidRDefault="0005291E" w:rsidP="00CB6BD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Максимальная учебная нагрузка (в часах)</w:t>
            </w:r>
          </w:p>
        </w:tc>
        <w:tc>
          <w:tcPr>
            <w:tcW w:w="1701" w:type="dxa"/>
          </w:tcPr>
          <w:p w:rsidR="0005291E" w:rsidRPr="00F976E4" w:rsidRDefault="0005291E" w:rsidP="00CB6BD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924</w:t>
            </w:r>
          </w:p>
        </w:tc>
        <w:tc>
          <w:tcPr>
            <w:tcW w:w="2494" w:type="dxa"/>
          </w:tcPr>
          <w:p w:rsidR="0005291E" w:rsidRPr="00F976E4" w:rsidRDefault="0005291E" w:rsidP="00CB6BD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214,5</w:t>
            </w:r>
          </w:p>
        </w:tc>
      </w:tr>
      <w:tr w:rsidR="0005291E" w:rsidRPr="00F976E4" w:rsidTr="00CB6BD3">
        <w:tc>
          <w:tcPr>
            <w:tcW w:w="6487" w:type="dxa"/>
          </w:tcPr>
          <w:p w:rsidR="0005291E" w:rsidRPr="00F976E4" w:rsidRDefault="0005291E" w:rsidP="00CB6BD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Количество часов на аудиторные занятия</w:t>
            </w:r>
          </w:p>
        </w:tc>
        <w:tc>
          <w:tcPr>
            <w:tcW w:w="1701" w:type="dxa"/>
          </w:tcPr>
          <w:p w:rsidR="0005291E" w:rsidRPr="00F976E4" w:rsidRDefault="0005291E" w:rsidP="00CB6BD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363</w:t>
            </w:r>
          </w:p>
        </w:tc>
        <w:tc>
          <w:tcPr>
            <w:tcW w:w="2494" w:type="dxa"/>
          </w:tcPr>
          <w:p w:rsidR="0005291E" w:rsidRPr="00F976E4" w:rsidRDefault="0005291E" w:rsidP="00CB6BD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82,5</w:t>
            </w:r>
          </w:p>
        </w:tc>
      </w:tr>
      <w:tr w:rsidR="0005291E" w:rsidRPr="00F976E4" w:rsidTr="00CB6BD3">
        <w:tc>
          <w:tcPr>
            <w:tcW w:w="6487" w:type="dxa"/>
          </w:tcPr>
          <w:p w:rsidR="0005291E" w:rsidRPr="00F976E4" w:rsidRDefault="0005291E" w:rsidP="00CB6BD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Количество часов на внеаудиторную (самостоятельную) работу</w:t>
            </w:r>
          </w:p>
        </w:tc>
        <w:tc>
          <w:tcPr>
            <w:tcW w:w="1701" w:type="dxa"/>
          </w:tcPr>
          <w:p w:rsidR="0005291E" w:rsidRPr="00F976E4" w:rsidRDefault="0005291E" w:rsidP="00CB6BD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561</w:t>
            </w:r>
          </w:p>
        </w:tc>
        <w:tc>
          <w:tcPr>
            <w:tcW w:w="2494" w:type="dxa"/>
          </w:tcPr>
          <w:p w:rsidR="0005291E" w:rsidRPr="00F976E4" w:rsidRDefault="0005291E" w:rsidP="00CB6BD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132</w:t>
            </w:r>
          </w:p>
        </w:tc>
      </w:tr>
    </w:tbl>
    <w:p w:rsidR="0005291E" w:rsidRPr="0005291E" w:rsidRDefault="0005291E" w:rsidP="0005291E">
      <w:pPr>
        <w:pStyle w:val="a3"/>
        <w:rPr>
          <w:rFonts w:ascii="Times New Roman" w:hAnsi="Times New Roman" w:cs="Times New Roman"/>
        </w:rPr>
      </w:pPr>
    </w:p>
    <w:p w:rsidR="0005291E" w:rsidRPr="0005291E" w:rsidRDefault="0005291E" w:rsidP="0005291E">
      <w:pPr>
        <w:pStyle w:val="a3"/>
        <w:rPr>
          <w:rFonts w:ascii="Times New Roman" w:hAnsi="Times New Roman" w:cs="Times New Roman"/>
          <w:i/>
        </w:rPr>
      </w:pPr>
      <w:r w:rsidRPr="0005291E">
        <w:rPr>
          <w:rFonts w:ascii="Times New Roman" w:hAnsi="Times New Roman" w:cs="Times New Roman"/>
          <w:i/>
        </w:rPr>
        <w:t xml:space="preserve">Цели и задачи учебного предмета «Специальность (аккордеон)» </w:t>
      </w:r>
    </w:p>
    <w:p w:rsidR="0005291E" w:rsidRPr="0005291E" w:rsidRDefault="0005291E" w:rsidP="0005291E">
      <w:pPr>
        <w:pStyle w:val="a3"/>
        <w:rPr>
          <w:rFonts w:ascii="Times New Roman" w:hAnsi="Times New Roman" w:cs="Times New Roman"/>
          <w:b/>
        </w:rPr>
      </w:pPr>
      <w:r w:rsidRPr="0005291E">
        <w:rPr>
          <w:rFonts w:ascii="Times New Roman" w:hAnsi="Times New Roman" w:cs="Times New Roman"/>
          <w:b/>
        </w:rPr>
        <w:t xml:space="preserve">Цели: </w:t>
      </w:r>
    </w:p>
    <w:p w:rsidR="0005291E" w:rsidRDefault="0005291E" w:rsidP="0005291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05291E">
        <w:rPr>
          <w:rFonts w:ascii="Times New Roman" w:hAnsi="Times New Roman" w:cs="Times New Roman"/>
        </w:rPr>
        <w:t xml:space="preserve">развитие музыкально-творческих способностей обучающегося на основе приобретенных им знаний, умений и навыков, позволяющих воспринимать, осваивать и исполнять на аккордеоне произведения различных жанров и форм в соответствии с федеральными государственными требованиями; </w:t>
      </w:r>
    </w:p>
    <w:p w:rsidR="0005291E" w:rsidRDefault="0005291E" w:rsidP="0005291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05291E">
        <w:rPr>
          <w:rFonts w:ascii="Times New Roman" w:hAnsi="Times New Roman" w:cs="Times New Roman"/>
        </w:rPr>
        <w:t xml:space="preserve">выявление наиболее одаренных обучающихся и их дальнейшая подготовка к продолжению обучения в профессиональных образовательных организациях, реализующих основные образовательные программы в области музыкального искусства. </w:t>
      </w:r>
    </w:p>
    <w:p w:rsidR="0005291E" w:rsidRPr="0005291E" w:rsidRDefault="0005291E" w:rsidP="0005291E">
      <w:pPr>
        <w:pStyle w:val="a3"/>
        <w:rPr>
          <w:rFonts w:ascii="Times New Roman" w:hAnsi="Times New Roman" w:cs="Times New Roman"/>
          <w:b/>
        </w:rPr>
      </w:pPr>
      <w:r w:rsidRPr="0005291E">
        <w:rPr>
          <w:rFonts w:ascii="Times New Roman" w:hAnsi="Times New Roman" w:cs="Times New Roman"/>
          <w:b/>
        </w:rPr>
        <w:t xml:space="preserve">Задачи: </w:t>
      </w:r>
    </w:p>
    <w:p w:rsidR="0005291E" w:rsidRDefault="0005291E" w:rsidP="0005291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05291E">
        <w:rPr>
          <w:rFonts w:ascii="Times New Roman" w:hAnsi="Times New Roman" w:cs="Times New Roman"/>
        </w:rPr>
        <w:t xml:space="preserve">выявление творческих способностей ученика в области музыкального искусства и их развитие в области исполнительства на аккордеоне до уровня подготовки, достаточного для творческого самовыражения и самореализации; </w:t>
      </w:r>
    </w:p>
    <w:p w:rsidR="0005291E" w:rsidRDefault="0005291E" w:rsidP="0005291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05291E">
        <w:rPr>
          <w:rFonts w:ascii="Times New Roman" w:hAnsi="Times New Roman" w:cs="Times New Roman"/>
        </w:rPr>
        <w:t xml:space="preserve">овладение знаниями, умениями и навыками игры на аккордеоне, позволяющими выпускнику приобретать собственный опыт </w:t>
      </w:r>
      <w:proofErr w:type="spellStart"/>
      <w:r w:rsidRPr="0005291E">
        <w:rPr>
          <w:rFonts w:ascii="Times New Roman" w:hAnsi="Times New Roman" w:cs="Times New Roman"/>
        </w:rPr>
        <w:t>музицирования</w:t>
      </w:r>
      <w:proofErr w:type="spellEnd"/>
      <w:r w:rsidRPr="0005291E">
        <w:rPr>
          <w:rFonts w:ascii="Times New Roman" w:hAnsi="Times New Roman" w:cs="Times New Roman"/>
        </w:rPr>
        <w:t xml:space="preserve">; </w:t>
      </w:r>
    </w:p>
    <w:p w:rsidR="0005291E" w:rsidRDefault="0005291E" w:rsidP="0005291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05291E">
        <w:rPr>
          <w:rFonts w:ascii="Times New Roman" w:hAnsi="Times New Roman" w:cs="Times New Roman"/>
        </w:rPr>
        <w:t xml:space="preserve">приобретение </w:t>
      </w:r>
      <w:proofErr w:type="gramStart"/>
      <w:r w:rsidRPr="0005291E">
        <w:rPr>
          <w:rFonts w:ascii="Times New Roman" w:hAnsi="Times New Roman" w:cs="Times New Roman"/>
        </w:rPr>
        <w:t>обучающимися</w:t>
      </w:r>
      <w:proofErr w:type="gramEnd"/>
      <w:r w:rsidRPr="0005291E">
        <w:rPr>
          <w:rFonts w:ascii="Times New Roman" w:hAnsi="Times New Roman" w:cs="Times New Roman"/>
        </w:rPr>
        <w:t xml:space="preserve"> опыта творческой деятельности; </w:t>
      </w:r>
    </w:p>
    <w:p w:rsidR="0005291E" w:rsidRDefault="0005291E" w:rsidP="0005291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05291E">
        <w:rPr>
          <w:rFonts w:ascii="Times New Roman" w:hAnsi="Times New Roman" w:cs="Times New Roman"/>
        </w:rPr>
        <w:t xml:space="preserve">формирование навыков сольной исполнительской практики и коллективной творческой деятельности, их практическое применение; </w:t>
      </w:r>
    </w:p>
    <w:p w:rsidR="0005291E" w:rsidRDefault="0005291E" w:rsidP="0005291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05291E">
        <w:rPr>
          <w:rFonts w:ascii="Times New Roman" w:hAnsi="Times New Roman" w:cs="Times New Roman"/>
        </w:rPr>
        <w:t xml:space="preserve">достижение уровня образованности, позволяющего выпускнику самостоятельно ориентироваться в мировой музыкальной культуре; </w:t>
      </w:r>
    </w:p>
    <w:p w:rsidR="0005291E" w:rsidRPr="0005291E" w:rsidRDefault="0005291E" w:rsidP="0005291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05291E">
        <w:rPr>
          <w:rFonts w:ascii="Times New Roman" w:hAnsi="Times New Roman" w:cs="Times New Roman"/>
        </w:rPr>
        <w:t>формирование у лучших выпускников осознанной мотивации к продолжению профессионального обучения и подготовки их к вступительным экзаменам в профессиональную образовательную организацию.</w:t>
      </w:r>
    </w:p>
    <w:p w:rsidR="00C250B0" w:rsidRPr="00C250B0" w:rsidRDefault="00C250B0" w:rsidP="00C250B0">
      <w:pPr>
        <w:pStyle w:val="a3"/>
        <w:ind w:firstLine="360"/>
        <w:rPr>
          <w:rFonts w:ascii="Times New Roman" w:hAnsi="Times New Roman" w:cs="Times New Roman"/>
          <w:i/>
        </w:rPr>
      </w:pPr>
      <w:r w:rsidRPr="00C250B0">
        <w:rPr>
          <w:rFonts w:ascii="Times New Roman" w:hAnsi="Times New Roman" w:cs="Times New Roman"/>
          <w:i/>
        </w:rPr>
        <w:t xml:space="preserve">Обоснование структуры программы учебного предмета «Специальность (аккордеон)». </w:t>
      </w:r>
    </w:p>
    <w:p w:rsidR="00C250B0" w:rsidRDefault="00C250B0" w:rsidP="00C250B0">
      <w:pPr>
        <w:pStyle w:val="a3"/>
        <w:ind w:firstLine="360"/>
        <w:rPr>
          <w:rFonts w:ascii="Times New Roman" w:hAnsi="Times New Roman" w:cs="Times New Roman"/>
        </w:rPr>
      </w:pPr>
      <w:r w:rsidRPr="00C250B0">
        <w:rPr>
          <w:rFonts w:ascii="Times New Roman" w:hAnsi="Times New Roman" w:cs="Times New Roman"/>
        </w:rPr>
        <w:t>Программа содержит необходимые</w:t>
      </w:r>
      <w:r>
        <w:rPr>
          <w:rFonts w:ascii="Times New Roman" w:hAnsi="Times New Roman" w:cs="Times New Roman"/>
        </w:rPr>
        <w:t xml:space="preserve"> для ее реализации параметры: </w:t>
      </w:r>
    </w:p>
    <w:p w:rsidR="00C250B0" w:rsidRDefault="00C250B0" w:rsidP="00C250B0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250B0">
        <w:rPr>
          <w:rFonts w:ascii="Times New Roman" w:hAnsi="Times New Roman" w:cs="Times New Roman"/>
        </w:rPr>
        <w:lastRenderedPageBreak/>
        <w:t>сведения о затратах учебного времени, предусмотренного н</w:t>
      </w:r>
      <w:r>
        <w:rPr>
          <w:rFonts w:ascii="Times New Roman" w:hAnsi="Times New Roman" w:cs="Times New Roman"/>
        </w:rPr>
        <w:t xml:space="preserve">а освоение учебного предмета; </w:t>
      </w:r>
    </w:p>
    <w:p w:rsidR="00C250B0" w:rsidRDefault="00C250B0" w:rsidP="00C250B0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250B0">
        <w:rPr>
          <w:rFonts w:ascii="Times New Roman" w:hAnsi="Times New Roman" w:cs="Times New Roman"/>
        </w:rPr>
        <w:t>распределение учебног</w:t>
      </w:r>
      <w:r>
        <w:rPr>
          <w:rFonts w:ascii="Times New Roman" w:hAnsi="Times New Roman" w:cs="Times New Roman"/>
        </w:rPr>
        <w:t xml:space="preserve">о материала погодам обучения; </w:t>
      </w:r>
    </w:p>
    <w:p w:rsidR="00C250B0" w:rsidRDefault="00C250B0" w:rsidP="00C250B0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250B0">
        <w:rPr>
          <w:rFonts w:ascii="Times New Roman" w:hAnsi="Times New Roman" w:cs="Times New Roman"/>
        </w:rPr>
        <w:t>описание дидактичес</w:t>
      </w:r>
      <w:r>
        <w:rPr>
          <w:rFonts w:ascii="Times New Roman" w:hAnsi="Times New Roman" w:cs="Times New Roman"/>
        </w:rPr>
        <w:t xml:space="preserve">ких единиц учебного предмета; </w:t>
      </w:r>
    </w:p>
    <w:p w:rsidR="00C250B0" w:rsidRDefault="00C250B0" w:rsidP="00C250B0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250B0">
        <w:rPr>
          <w:rFonts w:ascii="Times New Roman" w:hAnsi="Times New Roman" w:cs="Times New Roman"/>
        </w:rPr>
        <w:t>требования к у</w:t>
      </w:r>
      <w:r>
        <w:rPr>
          <w:rFonts w:ascii="Times New Roman" w:hAnsi="Times New Roman" w:cs="Times New Roman"/>
        </w:rPr>
        <w:t xml:space="preserve">ровню подготовки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; </w:t>
      </w:r>
    </w:p>
    <w:p w:rsidR="00C250B0" w:rsidRDefault="00C250B0" w:rsidP="00C250B0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250B0">
        <w:rPr>
          <w:rFonts w:ascii="Times New Roman" w:hAnsi="Times New Roman" w:cs="Times New Roman"/>
        </w:rPr>
        <w:t>формы и мет</w:t>
      </w:r>
      <w:r>
        <w:rPr>
          <w:rFonts w:ascii="Times New Roman" w:hAnsi="Times New Roman" w:cs="Times New Roman"/>
        </w:rPr>
        <w:t xml:space="preserve">оды контроля, система оценок; </w:t>
      </w:r>
    </w:p>
    <w:p w:rsidR="00C250B0" w:rsidRDefault="00C250B0" w:rsidP="00C250B0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250B0">
        <w:rPr>
          <w:rFonts w:ascii="Times New Roman" w:hAnsi="Times New Roman" w:cs="Times New Roman"/>
        </w:rPr>
        <w:t xml:space="preserve">методическое обеспечение учебного процесса. </w:t>
      </w:r>
    </w:p>
    <w:p w:rsidR="00C250B0" w:rsidRPr="00C250B0" w:rsidRDefault="00C250B0" w:rsidP="00C250B0">
      <w:pPr>
        <w:pStyle w:val="a3"/>
        <w:rPr>
          <w:rFonts w:ascii="Times New Roman" w:hAnsi="Times New Roman" w:cs="Times New Roman"/>
        </w:rPr>
      </w:pPr>
    </w:p>
    <w:p w:rsidR="00C250B0" w:rsidRDefault="00C250B0" w:rsidP="00C250B0">
      <w:pPr>
        <w:pStyle w:val="a3"/>
        <w:ind w:firstLine="708"/>
        <w:rPr>
          <w:rFonts w:ascii="Times New Roman" w:hAnsi="Times New Roman" w:cs="Times New Roman"/>
        </w:rPr>
      </w:pPr>
      <w:r w:rsidRPr="00C250B0">
        <w:rPr>
          <w:rFonts w:ascii="Times New Roman" w:hAnsi="Times New Roman" w:cs="Times New Roman"/>
        </w:rPr>
        <w:t xml:space="preserve">Оценки качества реализации программы по «Специальности (аккордеон)» </w:t>
      </w:r>
      <w:r>
        <w:rPr>
          <w:rFonts w:ascii="Times New Roman" w:hAnsi="Times New Roman" w:cs="Times New Roman"/>
        </w:rPr>
        <w:t xml:space="preserve">охватывают все виды контроля: </w:t>
      </w:r>
    </w:p>
    <w:p w:rsidR="00C250B0" w:rsidRDefault="00C250B0" w:rsidP="00C250B0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C250B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екущий контроль успеваемости; </w:t>
      </w:r>
    </w:p>
    <w:p w:rsidR="00C250B0" w:rsidRDefault="00C250B0" w:rsidP="00C250B0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C250B0">
        <w:rPr>
          <w:rFonts w:ascii="Times New Roman" w:hAnsi="Times New Roman" w:cs="Times New Roman"/>
        </w:rPr>
        <w:t>промежут</w:t>
      </w:r>
      <w:r>
        <w:rPr>
          <w:rFonts w:ascii="Times New Roman" w:hAnsi="Times New Roman" w:cs="Times New Roman"/>
        </w:rPr>
        <w:t xml:space="preserve">очную аттестацию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; </w:t>
      </w:r>
    </w:p>
    <w:p w:rsidR="00C250B0" w:rsidRPr="00C250B0" w:rsidRDefault="00C250B0" w:rsidP="00C250B0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C250B0">
        <w:rPr>
          <w:rFonts w:ascii="Times New Roman" w:hAnsi="Times New Roman" w:cs="Times New Roman"/>
        </w:rPr>
        <w:t xml:space="preserve">итоговую аттестацию </w:t>
      </w:r>
      <w:proofErr w:type="gramStart"/>
      <w:r w:rsidRPr="00C250B0">
        <w:rPr>
          <w:rFonts w:ascii="Times New Roman" w:hAnsi="Times New Roman" w:cs="Times New Roman"/>
        </w:rPr>
        <w:t>обучающихся</w:t>
      </w:r>
      <w:proofErr w:type="gramEnd"/>
      <w:r w:rsidRPr="00C250B0">
        <w:rPr>
          <w:rFonts w:ascii="Times New Roman" w:hAnsi="Times New Roman" w:cs="Times New Roman"/>
        </w:rPr>
        <w:t>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04"/>
        <w:gridCol w:w="4834"/>
        <w:gridCol w:w="2551"/>
      </w:tblGrid>
      <w:tr w:rsidR="008C2DDF" w:rsidRPr="008C2DDF" w:rsidTr="008C2DDF">
        <w:trPr>
          <w:trHeight w:val="389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DDF" w:rsidRPr="008C2DDF" w:rsidRDefault="008C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8C2DDF">
              <w:rPr>
                <w:rFonts w:ascii="Times New Roman" w:eastAsia="Times New Roman" w:hAnsi="Times New Roman" w:cs="Times New Roman"/>
                <w:b/>
                <w:i/>
              </w:rPr>
              <w:t>Вид контроля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DDF" w:rsidRPr="008C2DDF" w:rsidRDefault="008C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8C2DDF">
              <w:rPr>
                <w:rFonts w:ascii="Times New Roman" w:eastAsia="Times New Roman" w:hAnsi="Times New Roman" w:cs="Times New Roman"/>
                <w:b/>
                <w:i/>
              </w:rPr>
              <w:t>Задачи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DDF" w:rsidRPr="008C2DDF" w:rsidRDefault="008C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8C2DDF">
              <w:rPr>
                <w:rFonts w:ascii="Times New Roman" w:eastAsia="Times New Roman" w:hAnsi="Times New Roman" w:cs="Times New Roman"/>
                <w:b/>
                <w:i/>
              </w:rPr>
              <w:t>Формы</w:t>
            </w:r>
          </w:p>
        </w:tc>
      </w:tr>
      <w:tr w:rsidR="008C2DDF" w:rsidRPr="008C2DDF" w:rsidTr="008C2DDF">
        <w:trPr>
          <w:trHeight w:val="389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DDF" w:rsidRPr="008C2DDF" w:rsidRDefault="008C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C2DDF">
              <w:rPr>
                <w:rFonts w:ascii="Times New Roman" w:eastAsia="Times New Roman" w:hAnsi="Times New Roman" w:cs="Times New Roman"/>
                <w:b/>
              </w:rPr>
              <w:t>Текущий контроль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DDF" w:rsidRPr="008C2DDF" w:rsidRDefault="008C2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C2DDF">
              <w:rPr>
                <w:rFonts w:ascii="Times New Roman" w:eastAsia="Times New Roman" w:hAnsi="Times New Roman" w:cs="Times New Roman"/>
              </w:rPr>
              <w:t xml:space="preserve">- поддержание учебной дисциплины, </w:t>
            </w:r>
          </w:p>
          <w:p w:rsidR="008C2DDF" w:rsidRPr="008C2DDF" w:rsidRDefault="008C2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C2DDF">
              <w:rPr>
                <w:rFonts w:ascii="Times New Roman" w:eastAsia="Times New Roman" w:hAnsi="Times New Roman" w:cs="Times New Roman"/>
              </w:rPr>
              <w:t xml:space="preserve">- выявление отношения обучающегося к  изучаемому предмету, </w:t>
            </w:r>
          </w:p>
          <w:p w:rsidR="008C2DDF" w:rsidRPr="008C2DDF" w:rsidRDefault="008C2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C2DDF">
              <w:rPr>
                <w:rFonts w:ascii="Times New Roman" w:eastAsia="Times New Roman" w:hAnsi="Times New Roman" w:cs="Times New Roman"/>
              </w:rPr>
              <w:t xml:space="preserve">- повышение уровня освоения текущего учебного материала. Текущий контроль осуществляется преподавателем по специальности регулярно (с периодичностью не более чем через два, три урока) в рамках расписания занятий и предлагает использование различной системы оценок.  Результаты текущего контроля учитываются при выставлении четвертных, полугодовых, годовых оценок.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DDF" w:rsidRPr="008C2DDF" w:rsidRDefault="008C2D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2DDF">
              <w:rPr>
                <w:rFonts w:ascii="Times New Roman" w:eastAsia="Times New Roman" w:hAnsi="Times New Roman" w:cs="Times New Roman"/>
              </w:rPr>
              <w:t>контрольные уроки,</w:t>
            </w:r>
          </w:p>
          <w:p w:rsidR="008C2DDF" w:rsidRPr="008C2DDF" w:rsidRDefault="008C2D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2DDF">
              <w:rPr>
                <w:rFonts w:ascii="Times New Roman" w:eastAsia="Times New Roman" w:hAnsi="Times New Roman" w:cs="Times New Roman"/>
              </w:rPr>
              <w:t>академические концерты, прослушивания к конкурсам, отчетным концертам</w:t>
            </w:r>
          </w:p>
        </w:tc>
      </w:tr>
      <w:tr w:rsidR="008C2DDF" w:rsidRPr="008C2DDF" w:rsidTr="008C2DDF">
        <w:trPr>
          <w:trHeight w:val="389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DDF" w:rsidRPr="008C2DDF" w:rsidRDefault="008C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C2DDF">
              <w:rPr>
                <w:rFonts w:ascii="Times New Roman" w:eastAsia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DDF" w:rsidRPr="008C2DDF" w:rsidRDefault="008C2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C2DDF">
              <w:rPr>
                <w:rFonts w:ascii="Times New Roman" w:eastAsia="Times New Roman" w:hAnsi="Times New Roman" w:cs="Times New Roman"/>
              </w:rPr>
              <w:t>Определение успешности развития обучающегося и усвоения им  программы на определенном этапе обучения.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DDF" w:rsidRPr="008C2DDF" w:rsidRDefault="008C2D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2DDF">
              <w:rPr>
                <w:rFonts w:ascii="Times New Roman" w:eastAsia="Times New Roman" w:hAnsi="Times New Roman" w:cs="Times New Roman"/>
              </w:rPr>
              <w:t>зачеты (показ части программы, технический зачет),    академические концерты,  переводные  зачеты, экзамены</w:t>
            </w:r>
          </w:p>
        </w:tc>
      </w:tr>
      <w:tr w:rsidR="008C2DDF" w:rsidRPr="008C2DDF" w:rsidTr="008C2DDF">
        <w:trPr>
          <w:trHeight w:val="389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DDF" w:rsidRPr="008C2DDF" w:rsidRDefault="008C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8C2DDF">
              <w:rPr>
                <w:rFonts w:ascii="Times New Roman" w:eastAsia="Times New Roman" w:hAnsi="Times New Roman" w:cs="Times New Roman"/>
                <w:b/>
                <w:i/>
              </w:rPr>
              <w:t>Итоговая аттестация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DDF" w:rsidRPr="008C2DDF" w:rsidRDefault="008C2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C2DDF">
              <w:rPr>
                <w:rFonts w:ascii="Times New Roman" w:eastAsia="Times New Roman" w:hAnsi="Times New Roman" w:cs="Times New Roman"/>
              </w:rPr>
              <w:t>Устанавливает уровень и качество освоения  программы учебного предмета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DDF" w:rsidRPr="008C2DDF" w:rsidRDefault="008C2D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2DDF">
              <w:rPr>
                <w:rFonts w:ascii="Times New Roman" w:eastAsia="Times New Roman" w:hAnsi="Times New Roman" w:cs="Times New Roman"/>
              </w:rPr>
              <w:t>экзамен проводится в выпускных классах: 5 (6)</w:t>
            </w:r>
          </w:p>
        </w:tc>
      </w:tr>
    </w:tbl>
    <w:p w:rsidR="0005291E" w:rsidRPr="008C2DDF" w:rsidRDefault="0005291E" w:rsidP="00C250B0">
      <w:pPr>
        <w:pStyle w:val="a3"/>
        <w:rPr>
          <w:rFonts w:ascii="Times New Roman" w:hAnsi="Times New Roman" w:cs="Times New Roman"/>
        </w:rPr>
      </w:pPr>
    </w:p>
    <w:sectPr w:rsidR="0005291E" w:rsidRPr="008C2DDF" w:rsidSect="000529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A3DC0"/>
    <w:multiLevelType w:val="hybridMultilevel"/>
    <w:tmpl w:val="6B1EC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97616"/>
    <w:multiLevelType w:val="hybridMultilevel"/>
    <w:tmpl w:val="D752F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50F22"/>
    <w:multiLevelType w:val="hybridMultilevel"/>
    <w:tmpl w:val="6C404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A22C83"/>
    <w:multiLevelType w:val="hybridMultilevel"/>
    <w:tmpl w:val="B1209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A5230"/>
    <w:multiLevelType w:val="hybridMultilevel"/>
    <w:tmpl w:val="94C84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5291E"/>
    <w:rsid w:val="0005291E"/>
    <w:rsid w:val="008C2DDF"/>
    <w:rsid w:val="00916635"/>
    <w:rsid w:val="00C250B0"/>
    <w:rsid w:val="00D5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D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291E"/>
    <w:pPr>
      <w:spacing w:after="0" w:line="240" w:lineRule="auto"/>
    </w:pPr>
  </w:style>
  <w:style w:type="table" w:styleId="a4">
    <w:name w:val="Table Grid"/>
    <w:basedOn w:val="a1"/>
    <w:uiPriority w:val="59"/>
    <w:rsid w:val="00052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0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Андрей Ащеулов</cp:lastModifiedBy>
  <cp:revision>3</cp:revision>
  <dcterms:created xsi:type="dcterms:W3CDTF">2021-07-09T18:35:00Z</dcterms:created>
  <dcterms:modified xsi:type="dcterms:W3CDTF">2021-07-22T03:11:00Z</dcterms:modified>
</cp:coreProperties>
</file>