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567"/>
        <w:gridCol w:w="536"/>
        <w:gridCol w:w="795"/>
        <w:gridCol w:w="492"/>
        <w:gridCol w:w="168"/>
        <w:gridCol w:w="197"/>
        <w:gridCol w:w="459"/>
        <w:gridCol w:w="266"/>
        <w:gridCol w:w="134"/>
        <w:gridCol w:w="114"/>
        <w:gridCol w:w="1249"/>
        <w:gridCol w:w="531"/>
        <w:gridCol w:w="750"/>
        <w:gridCol w:w="418"/>
        <w:gridCol w:w="370"/>
        <w:gridCol w:w="308"/>
        <w:gridCol w:w="226"/>
        <w:gridCol w:w="332"/>
        <w:gridCol w:w="355"/>
        <w:gridCol w:w="190"/>
        <w:gridCol w:w="421"/>
        <w:gridCol w:w="719"/>
        <w:gridCol w:w="308"/>
        <w:gridCol w:w="599"/>
        <w:gridCol w:w="47"/>
        <w:gridCol w:w="93"/>
        <w:gridCol w:w="399"/>
        <w:gridCol w:w="560"/>
        <w:gridCol w:w="284"/>
        <w:gridCol w:w="195"/>
        <w:gridCol w:w="1613"/>
      </w:tblGrid>
      <w:tr w:rsidR="005A21EC" w14:paraId="7E77D57D" w14:textId="77777777" w:rsidTr="004D3B69">
        <w:tc>
          <w:tcPr>
            <w:tcW w:w="1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3D5F0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263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2DD6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5856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0F75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УТВЕРЖДАЮ</w:t>
            </w:r>
          </w:p>
        </w:tc>
      </w:tr>
      <w:tr w:rsidR="005A21EC" w14:paraId="3B419248" w14:textId="77777777" w:rsidTr="004D3B69">
        <w:tc>
          <w:tcPr>
            <w:tcW w:w="1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2262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263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DABF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5856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C6B9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Глава Сысертского городского округа</w:t>
            </w:r>
          </w:p>
        </w:tc>
      </w:tr>
      <w:tr w:rsidR="005A21EC" w14:paraId="1B084C92" w14:textId="77777777" w:rsidTr="004D3B69">
        <w:tc>
          <w:tcPr>
            <w:tcW w:w="1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9D5C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7263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BE05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5856" w:type="dxa"/>
            <w:gridSpan w:val="1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995C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(должность уполномоченного лица)</w:t>
            </w:r>
          </w:p>
        </w:tc>
      </w:tr>
      <w:tr w:rsidR="005A21EC" w14:paraId="7D69CFCC" w14:textId="77777777" w:rsidTr="004D3B69">
        <w:tc>
          <w:tcPr>
            <w:tcW w:w="1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311E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263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0898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5856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67A4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5A48E2" w14:paraId="37727415" w14:textId="77777777" w:rsidTr="004D3B69">
        <w:tc>
          <w:tcPr>
            <w:tcW w:w="1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C16A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263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E688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1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E63E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_______________________</w:t>
            </w:r>
          </w:p>
        </w:tc>
        <w:tc>
          <w:tcPr>
            <w:tcW w:w="5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B5A8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7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E5C4" w14:textId="77777777" w:rsidR="00690FE7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               Д.А. Нисковских</w:t>
            </w:r>
          </w:p>
        </w:tc>
      </w:tr>
      <w:tr w:rsidR="005A48E2" w14:paraId="1D222AED" w14:textId="77777777" w:rsidTr="004D3B69">
        <w:tc>
          <w:tcPr>
            <w:tcW w:w="1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286A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7263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3BBA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1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4AE0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(подпись)</w:t>
            </w:r>
          </w:p>
        </w:tc>
        <w:tc>
          <w:tcPr>
            <w:tcW w:w="5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5A54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7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1206" w14:textId="77777777" w:rsidR="00690FE7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(инициалы и фамилия)</w:t>
            </w:r>
          </w:p>
        </w:tc>
      </w:tr>
      <w:tr w:rsidR="005A21EC" w14:paraId="2F99DFB6" w14:textId="77777777" w:rsidTr="004D3B69">
        <w:tc>
          <w:tcPr>
            <w:tcW w:w="1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8929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263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CA2E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1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09D9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324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9A14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5A21EC" w14:paraId="7BDAF79E" w14:textId="77777777" w:rsidTr="004D3B69">
        <w:tc>
          <w:tcPr>
            <w:tcW w:w="1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1911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263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73BF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5856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46AB" w14:textId="77777777" w:rsidR="00690FE7" w:rsidRPr="002E0F3A" w:rsidRDefault="00690FE7" w:rsidP="00D970B5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«_____» __________________ 20</w:t>
            </w:r>
            <w:r w:rsidR="00D970B5">
              <w:rPr>
                <w:rFonts w:ascii="Liberation Serif" w:hAnsi="Liberation Serif"/>
                <w:sz w:val="20"/>
              </w:rPr>
              <w:t xml:space="preserve">22 </w:t>
            </w:r>
            <w:r w:rsidRPr="002E0F3A">
              <w:rPr>
                <w:rFonts w:ascii="Liberation Serif" w:hAnsi="Liberation Serif"/>
                <w:sz w:val="20"/>
              </w:rPr>
              <w:t xml:space="preserve"> г.</w:t>
            </w:r>
          </w:p>
        </w:tc>
      </w:tr>
      <w:tr w:rsidR="005A21EC" w14:paraId="32B5E68C" w14:textId="77777777" w:rsidTr="004D3B69">
        <w:tc>
          <w:tcPr>
            <w:tcW w:w="1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A5F03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263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BE40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5856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4DA8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5A21EC" w14:paraId="53E09209" w14:textId="77777777" w:rsidTr="004D3B69">
        <w:tc>
          <w:tcPr>
            <w:tcW w:w="1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4B66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7263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46EC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5856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8E6D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690FE7" w14:paraId="20F397D2" w14:textId="77777777" w:rsidTr="00BC0212"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4414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690FE7" w14:paraId="6BB56C6F" w14:textId="77777777" w:rsidTr="00BC0212"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23FD" w14:textId="77777777" w:rsidR="00690FE7" w:rsidRPr="002E0F3A" w:rsidRDefault="00690FE7" w:rsidP="002E0F3A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МУНИЦИПАЛЬНОЕ ЗАДАНИЕ</w:t>
            </w:r>
          </w:p>
        </w:tc>
      </w:tr>
      <w:tr w:rsidR="00690FE7" w14:paraId="71A8AC94" w14:textId="77777777" w:rsidTr="00BC0212"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E220" w14:textId="77777777" w:rsidR="00690FE7" w:rsidRPr="002E0F3A" w:rsidRDefault="00690FE7" w:rsidP="002E0F3A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 2022  год и плановый период 2023  и 2024  годов</w:t>
            </w:r>
          </w:p>
        </w:tc>
      </w:tr>
      <w:tr w:rsidR="00690FE7" w14:paraId="48268003" w14:textId="77777777" w:rsidTr="00BC0212"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AA7D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5A21EC" w14:paraId="0D47C80D" w14:textId="77777777" w:rsidTr="004D3B69">
        <w:trPr>
          <w:trHeight w:val="701"/>
        </w:trPr>
        <w:tc>
          <w:tcPr>
            <w:tcW w:w="17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9BDA6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муниципального учреждения</w:t>
            </w:r>
          </w:p>
        </w:tc>
        <w:tc>
          <w:tcPr>
            <w:tcW w:w="13119" w:type="dxa"/>
            <w:gridSpan w:val="3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3283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Муниципальное бюджетное учреждение культуры «Бобровский дом культуры»</w:t>
            </w:r>
          </w:p>
        </w:tc>
      </w:tr>
      <w:tr w:rsidR="005A21EC" w14:paraId="757A8E50" w14:textId="77777777" w:rsidTr="004D3B69">
        <w:trPr>
          <w:trHeight w:val="173"/>
        </w:trPr>
        <w:tc>
          <w:tcPr>
            <w:tcW w:w="171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42F6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Виды деятельности муниципального учреждения</w:t>
            </w:r>
          </w:p>
        </w:tc>
        <w:tc>
          <w:tcPr>
            <w:tcW w:w="13119" w:type="dxa"/>
            <w:gridSpan w:val="3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9F99" w14:textId="77777777" w:rsidR="00690FE7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 xml:space="preserve">90.04.3 </w:t>
            </w:r>
            <w:r w:rsidR="0047408E" w:rsidRPr="002E0F3A">
              <w:rPr>
                <w:rFonts w:ascii="Liberation Serif" w:hAnsi="Liberation Serif"/>
                <w:sz w:val="20"/>
              </w:rPr>
              <w:t xml:space="preserve"> </w:t>
            </w:r>
            <w:r w:rsidR="00690FE7" w:rsidRPr="002E0F3A">
              <w:rPr>
                <w:rFonts w:ascii="Liberation Serif" w:hAnsi="Liberation Serif"/>
                <w:sz w:val="20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5A21EC" w14:paraId="30405A12" w14:textId="77777777" w:rsidTr="004D3B69">
        <w:trPr>
          <w:trHeight w:val="172"/>
        </w:trPr>
        <w:tc>
          <w:tcPr>
            <w:tcW w:w="171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9C2E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119" w:type="dxa"/>
            <w:gridSpan w:val="3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7A22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5A21EC" w14:paraId="402353C4" w14:textId="77777777" w:rsidTr="004D3B69">
        <w:trPr>
          <w:trHeight w:val="172"/>
        </w:trPr>
        <w:tc>
          <w:tcPr>
            <w:tcW w:w="171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C37B6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119" w:type="dxa"/>
            <w:gridSpan w:val="3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0C6C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5A21EC" w14:paraId="76A1AE21" w14:textId="77777777" w:rsidTr="004D3B69">
        <w:trPr>
          <w:trHeight w:val="172"/>
        </w:trPr>
        <w:tc>
          <w:tcPr>
            <w:tcW w:w="171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5973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119" w:type="dxa"/>
            <w:gridSpan w:val="30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30D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5A21EC" w14:paraId="488CF36C" w14:textId="77777777" w:rsidTr="004D3B69">
        <w:trPr>
          <w:trHeight w:val="172"/>
        </w:trPr>
        <w:tc>
          <w:tcPr>
            <w:tcW w:w="171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21F9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119" w:type="dxa"/>
            <w:gridSpan w:val="30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1C34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</w:tc>
      </w:tr>
      <w:tr w:rsidR="004D3B69" w14:paraId="65B248EA" w14:textId="77777777" w:rsidTr="00BC0212">
        <w:trPr>
          <w:trHeight w:val="172"/>
        </w:trPr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4BE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  <w:p w14:paraId="1662C1D2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Часть 1. Сведения о выполняемых работах</w:t>
            </w:r>
          </w:p>
        </w:tc>
      </w:tr>
      <w:tr w:rsidR="004D3B69" w14:paraId="6958E3B1" w14:textId="77777777" w:rsidTr="00BC0212">
        <w:trPr>
          <w:trHeight w:val="172"/>
        </w:trPr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189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 xml:space="preserve">Раздел 1 Организация и проведение культурно-массовых мероприятий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2"/>
              <w:gridCol w:w="4802"/>
            </w:tblGrid>
            <w:tr w:rsidR="004D3B69" w:rsidRPr="002E0F3A" w14:paraId="49EA4173" w14:textId="77777777" w:rsidTr="00BC0212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14:paraId="4951368C" w14:textId="77777777" w:rsidR="004D3B69" w:rsidRPr="002E0F3A" w:rsidRDefault="004D3B69" w:rsidP="00BC0212">
                  <w:pPr>
                    <w:rPr>
                      <w:rFonts w:ascii="Liberation Serif" w:eastAsia="Times New Roman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4BA667D5" w14:textId="77777777" w:rsidR="004D3B69" w:rsidRPr="002E0F3A" w:rsidRDefault="004D3B69" w:rsidP="00BC0212">
                  <w:pPr>
                    <w:jc w:val="center"/>
                    <w:rPr>
                      <w:rFonts w:ascii="Liberation Serif" w:eastAsia="Times New Roman" w:hAnsi="Liberation Serif"/>
                      <w:sz w:val="20"/>
                      <w:szCs w:val="20"/>
                    </w:rPr>
                  </w:pPr>
                  <w:r w:rsidRPr="002E0F3A">
                    <w:rPr>
                      <w:rFonts w:ascii="Liberation Serif" w:eastAsia="Times New Roman" w:hAnsi="Liberation Serif"/>
                      <w:sz w:val="20"/>
                      <w:szCs w:val="20"/>
                    </w:rPr>
                    <w:t>Уникальный номер работы  900000.Р.68.1.01180002000</w:t>
                  </w:r>
                </w:p>
              </w:tc>
            </w:tr>
          </w:tbl>
          <w:p w14:paraId="3ADDC84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690FE7" w14:paraId="096DB34A" w14:textId="77777777" w:rsidTr="00BC0212">
        <w:trPr>
          <w:trHeight w:val="172"/>
        </w:trPr>
        <w:tc>
          <w:tcPr>
            <w:tcW w:w="14830" w:type="dxa"/>
            <w:gridSpan w:val="3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FB55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1. Характеристика работы</w:t>
            </w:r>
          </w:p>
        </w:tc>
      </w:tr>
      <w:tr w:rsidR="005A21EC" w14:paraId="3E00951B" w14:textId="77777777" w:rsidTr="004D3B69">
        <w:trPr>
          <w:trHeight w:val="172"/>
        </w:trPr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D554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работы</w:t>
            </w:r>
          </w:p>
        </w:tc>
        <w:tc>
          <w:tcPr>
            <w:tcW w:w="281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E13D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Уникальный номер реестровой записи &lt;9&gt;</w:t>
            </w:r>
          </w:p>
        </w:tc>
        <w:tc>
          <w:tcPr>
            <w:tcW w:w="71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C651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CD4A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Показатель, характеризующий условия (формы) выполнения работы</w:t>
            </w:r>
          </w:p>
        </w:tc>
      </w:tr>
      <w:tr w:rsidR="005A48E2" w14:paraId="52DCDB91" w14:textId="77777777" w:rsidTr="004D3B69">
        <w:trPr>
          <w:trHeight w:val="172"/>
        </w:trPr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0526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81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6290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0D67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2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C8C9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2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B2D8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D8F1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7289" w14:textId="77777777" w:rsidR="00690FE7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</w:tr>
      <w:tr w:rsidR="005A48E2" w14:paraId="5D78A294" w14:textId="77777777" w:rsidTr="004D3B69">
        <w:trPr>
          <w:trHeight w:val="172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35CB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2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B112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D0FC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2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3E66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2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8347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2BCA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AB91" w14:textId="77777777" w:rsidR="00690FE7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</w:tr>
      <w:tr w:rsidR="005A48E2" w14:paraId="55C0DBD2" w14:textId="77777777" w:rsidTr="004D3B69">
        <w:trPr>
          <w:trHeight w:val="172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FDD9" w14:textId="77777777" w:rsidR="00690FE7" w:rsidRPr="002E0F3A" w:rsidRDefault="008B19F7" w:rsidP="008B19F7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Организация и проведение культурно-массовых мероприятий</w:t>
            </w:r>
          </w:p>
        </w:tc>
        <w:tc>
          <w:tcPr>
            <w:tcW w:w="2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7839" w14:textId="77777777" w:rsidR="004D3B69" w:rsidRPr="002E0F3A" w:rsidRDefault="004D3B69" w:rsidP="004D3B69">
            <w:pPr>
              <w:spacing w:after="160" w:line="259" w:lineRule="auto"/>
              <w:rPr>
                <w:rFonts w:ascii="Liberation Serif" w:eastAsia="Times New Roman" w:hAnsi="Liberation Serif"/>
                <w:sz w:val="20"/>
                <w:szCs w:val="20"/>
                <w:lang w:eastAsia="en-US"/>
              </w:rPr>
            </w:pPr>
            <w:r w:rsidRPr="002E0F3A">
              <w:rPr>
                <w:rFonts w:ascii="Liberation Serif" w:eastAsia="Times New Roman" w:hAnsi="Liberation Serif"/>
                <w:sz w:val="20"/>
                <w:szCs w:val="20"/>
                <w:lang w:eastAsia="en-US"/>
              </w:rPr>
              <w:t>07061100100000000008105001</w:t>
            </w:r>
          </w:p>
          <w:p w14:paraId="32350F6E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B804" w14:textId="77777777" w:rsidR="00690FE7" w:rsidRPr="002E0F3A" w:rsidRDefault="00C40640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806077">
              <w:rPr>
                <w:rFonts w:ascii="Liberation Serif" w:hAnsi="Liberation Serif"/>
                <w:sz w:val="20"/>
              </w:rPr>
              <w:t>Культурно-массовых (иные зрелищные мероприятия)</w:t>
            </w:r>
          </w:p>
        </w:tc>
        <w:tc>
          <w:tcPr>
            <w:tcW w:w="2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4F1E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E753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222F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4668" w14:textId="77777777" w:rsidR="00690FE7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5A48E2" w14:paraId="1F32127A" w14:textId="77777777" w:rsidTr="004D3B69">
        <w:trPr>
          <w:trHeight w:val="172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F189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0457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42D6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05A7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9F87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B8F1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A030" w14:textId="77777777" w:rsidR="00690FE7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5A21EC" w14:paraId="5FD0D8DF" w14:textId="77777777" w:rsidTr="004D3B69">
        <w:trPr>
          <w:trHeight w:val="172"/>
        </w:trPr>
        <w:tc>
          <w:tcPr>
            <w:tcW w:w="3702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9F45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2. Категории потребителей работы:</w:t>
            </w:r>
          </w:p>
        </w:tc>
        <w:tc>
          <w:tcPr>
            <w:tcW w:w="11128" w:type="dxa"/>
            <w:gridSpan w:val="2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08CF" w14:textId="77777777" w:rsidR="00690FE7" w:rsidRPr="002E0F3A" w:rsidRDefault="008B19F7" w:rsidP="008B19F7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Физические лица, юридические лица</w:t>
            </w:r>
          </w:p>
        </w:tc>
      </w:tr>
      <w:tr w:rsidR="00690FE7" w14:paraId="6BA28792" w14:textId="77777777" w:rsidTr="00BC0212">
        <w:trPr>
          <w:trHeight w:val="70"/>
        </w:trPr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BD99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3. Показатели, характеризующие объем и качество работы</w:t>
            </w:r>
          </w:p>
        </w:tc>
      </w:tr>
      <w:tr w:rsidR="00690FE7" w14:paraId="5CF05DF6" w14:textId="77777777" w:rsidTr="00BC0212">
        <w:trPr>
          <w:trHeight w:val="70"/>
        </w:trPr>
        <w:tc>
          <w:tcPr>
            <w:tcW w:w="14830" w:type="dxa"/>
            <w:gridSpan w:val="3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7E8F2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lastRenderedPageBreak/>
              <w:t>3.1. Показатели, характеризующие качество работы:</w:t>
            </w:r>
          </w:p>
        </w:tc>
      </w:tr>
      <w:tr w:rsidR="005A21EC" w14:paraId="3AD0B808" w14:textId="77777777" w:rsidTr="004D3B69">
        <w:trPr>
          <w:trHeight w:val="70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7C3D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показателя</w:t>
            </w:r>
          </w:p>
        </w:tc>
        <w:tc>
          <w:tcPr>
            <w:tcW w:w="2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E9C8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Единица измерения</w:t>
            </w:r>
          </w:p>
        </w:tc>
        <w:tc>
          <w:tcPr>
            <w:tcW w:w="5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6B49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Значения показателя</w:t>
            </w:r>
          </w:p>
        </w:tc>
        <w:tc>
          <w:tcPr>
            <w:tcW w:w="14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89E4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Допустимое (возможное) отклонение &lt;11&gt;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B669" w14:textId="77777777" w:rsidR="00690FE7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Коэффициент весомости</w:t>
            </w:r>
          </w:p>
        </w:tc>
      </w:tr>
      <w:tr w:rsidR="005A21EC" w14:paraId="3129B88D" w14:textId="77777777" w:rsidTr="004D3B69">
        <w:trPr>
          <w:trHeight w:val="70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D53B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3FD5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8A8B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код по ОКЕИ &lt;10&gt;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F13B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20___ год</w:t>
            </w: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2C25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20___ год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3466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20___ год</w:t>
            </w:r>
          </w:p>
        </w:tc>
        <w:tc>
          <w:tcPr>
            <w:tcW w:w="14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064B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51E7" w14:textId="77777777" w:rsidR="00690FE7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5A21EC" w14:paraId="21E20532" w14:textId="77777777" w:rsidTr="004D3B69">
        <w:trPr>
          <w:trHeight w:val="70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C474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57B4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6BC3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1C361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01CF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2410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5231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F1D4" w14:textId="77777777" w:rsidR="00690FE7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</w:tr>
      <w:tr w:rsidR="005A21EC" w14:paraId="41504153" w14:textId="77777777" w:rsidTr="004D3B69">
        <w:trPr>
          <w:trHeight w:val="70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04F6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3B3E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8652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FEF5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F0EB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4122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EA66C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3476" w14:textId="77777777" w:rsidR="00690FE7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5A21EC" w14:paraId="15E33D94" w14:textId="77777777" w:rsidTr="004D3B69">
        <w:trPr>
          <w:trHeight w:val="70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D84E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094B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5DBD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C6D2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31BD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1C7E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D8EE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DD0D" w14:textId="77777777" w:rsidR="00690FE7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690FE7" w14:paraId="195F8C6C" w14:textId="77777777" w:rsidTr="00BC0212">
        <w:trPr>
          <w:trHeight w:val="70"/>
        </w:trPr>
        <w:tc>
          <w:tcPr>
            <w:tcW w:w="14830" w:type="dxa"/>
            <w:gridSpan w:val="3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0200" w14:textId="77777777" w:rsidR="00690FE7" w:rsidRPr="002E0F3A" w:rsidRDefault="00690FE7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3.2.Показатели, характеризующие объем работы:</w:t>
            </w:r>
          </w:p>
        </w:tc>
      </w:tr>
      <w:tr w:rsidR="005A21EC" w14:paraId="7B1A4EB6" w14:textId="77777777" w:rsidTr="004D3B69">
        <w:trPr>
          <w:trHeight w:val="70"/>
        </w:trPr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DD96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показателя</w:t>
            </w:r>
          </w:p>
        </w:tc>
        <w:tc>
          <w:tcPr>
            <w:tcW w:w="2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6882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Единица измерения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12BA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Описание работы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4432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Значение показателя</w:t>
            </w:r>
          </w:p>
        </w:tc>
        <w:tc>
          <w:tcPr>
            <w:tcW w:w="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1376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Средний размер платы (цена, тариф) за единицу услуги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5734" w14:textId="77777777" w:rsidR="00690FE7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Допустимое (возможное) отклонение &lt;14&gt;</w:t>
            </w:r>
          </w:p>
        </w:tc>
      </w:tr>
      <w:tr w:rsidR="005A21EC" w14:paraId="228E7813" w14:textId="77777777" w:rsidTr="004D3B69">
        <w:trPr>
          <w:trHeight w:val="70"/>
        </w:trPr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A0D1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3FC7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&lt;12&gt;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8492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код по ОКЕИ &lt;13&gt;</w:t>
            </w: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8F43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1B5FD" w14:textId="77777777" w:rsidR="00690FE7" w:rsidRPr="002E0F3A" w:rsidRDefault="00690FE7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</w:t>
            </w:r>
            <w:r w:rsidR="005A21EC" w:rsidRPr="002E0F3A">
              <w:rPr>
                <w:rFonts w:ascii="Liberation Serif" w:hAnsi="Liberation Serif"/>
                <w:sz w:val="20"/>
              </w:rPr>
              <w:t>22</w:t>
            </w:r>
            <w:r w:rsidRPr="002E0F3A">
              <w:rPr>
                <w:rFonts w:ascii="Liberation Serif" w:hAnsi="Liberation Serif"/>
                <w:sz w:val="20"/>
              </w:rPr>
              <w:t xml:space="preserve"> год</w:t>
            </w:r>
          </w:p>
          <w:p w14:paraId="1C8F6AAD" w14:textId="77777777" w:rsidR="005A48E2" w:rsidRPr="002E0F3A" w:rsidRDefault="005A48E2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(очередной финансовый год)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386E" w14:textId="77777777" w:rsidR="00690FE7" w:rsidRPr="002E0F3A" w:rsidRDefault="00690FE7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</w:t>
            </w:r>
            <w:r w:rsidR="005A21EC" w:rsidRPr="002E0F3A">
              <w:rPr>
                <w:rFonts w:ascii="Liberation Serif" w:hAnsi="Liberation Serif"/>
                <w:sz w:val="20"/>
              </w:rPr>
              <w:t>23</w:t>
            </w:r>
            <w:r w:rsidRPr="002E0F3A">
              <w:rPr>
                <w:rFonts w:ascii="Liberation Serif" w:hAnsi="Liberation Serif"/>
                <w:sz w:val="20"/>
              </w:rPr>
              <w:t xml:space="preserve"> год</w:t>
            </w:r>
          </w:p>
          <w:p w14:paraId="1B0DA12D" w14:textId="77777777" w:rsidR="005A48E2" w:rsidRPr="002E0F3A" w:rsidRDefault="005A48E2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(1-й год планового периода)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D08F8" w14:textId="77777777" w:rsidR="00690FE7" w:rsidRPr="002E0F3A" w:rsidRDefault="00690FE7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</w:t>
            </w:r>
            <w:r w:rsidR="005A21EC" w:rsidRPr="002E0F3A">
              <w:rPr>
                <w:rFonts w:ascii="Liberation Serif" w:hAnsi="Liberation Serif"/>
                <w:sz w:val="20"/>
              </w:rPr>
              <w:t>24</w:t>
            </w:r>
            <w:r w:rsidRPr="002E0F3A">
              <w:rPr>
                <w:rFonts w:ascii="Liberation Serif" w:hAnsi="Liberation Serif"/>
                <w:sz w:val="20"/>
              </w:rPr>
              <w:t xml:space="preserve"> год</w:t>
            </w:r>
          </w:p>
          <w:p w14:paraId="447E1931" w14:textId="77777777" w:rsidR="005A48E2" w:rsidRPr="002E0F3A" w:rsidRDefault="005A48E2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(2-й год планового периода)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3376" w14:textId="77777777" w:rsidR="00690FE7" w:rsidRPr="002E0F3A" w:rsidRDefault="00690FE7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</w:t>
            </w:r>
            <w:r w:rsidR="005A21EC" w:rsidRPr="002E0F3A">
              <w:rPr>
                <w:rFonts w:ascii="Liberation Serif" w:hAnsi="Liberation Serif"/>
                <w:sz w:val="20"/>
              </w:rPr>
              <w:t>22</w:t>
            </w:r>
            <w:r w:rsidRPr="002E0F3A">
              <w:rPr>
                <w:rFonts w:ascii="Liberation Serif" w:hAnsi="Liberation Serif"/>
                <w:sz w:val="20"/>
              </w:rPr>
              <w:t xml:space="preserve"> год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F45B" w14:textId="77777777" w:rsidR="00690FE7" w:rsidRPr="002E0F3A" w:rsidRDefault="00690FE7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</w:t>
            </w:r>
            <w:r w:rsidR="005A21EC" w:rsidRPr="002E0F3A">
              <w:rPr>
                <w:rFonts w:ascii="Liberation Serif" w:hAnsi="Liberation Serif"/>
                <w:sz w:val="20"/>
              </w:rPr>
              <w:t>23</w:t>
            </w:r>
            <w:r w:rsidRPr="002E0F3A">
              <w:rPr>
                <w:rFonts w:ascii="Liberation Serif" w:hAnsi="Liberation Serif"/>
                <w:sz w:val="20"/>
              </w:rPr>
              <w:t xml:space="preserve"> год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33A1" w14:textId="77777777" w:rsidR="00690FE7" w:rsidRDefault="00690FE7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</w:t>
            </w:r>
            <w:r w:rsidR="005A21EC">
              <w:rPr>
                <w:rFonts w:ascii="Liberation Serif" w:hAnsi="Liberation Serif"/>
                <w:sz w:val="20"/>
              </w:rPr>
              <w:t>24</w:t>
            </w:r>
            <w:r>
              <w:rPr>
                <w:rFonts w:ascii="Liberation Serif" w:hAnsi="Liberation Serif"/>
                <w:sz w:val="20"/>
              </w:rPr>
              <w:t xml:space="preserve"> год</w:t>
            </w: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88F9" w14:textId="77777777" w:rsidR="00690FE7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5A21EC" w14:paraId="3BFB181A" w14:textId="77777777" w:rsidTr="004D3B69">
        <w:trPr>
          <w:trHeight w:val="70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2C8B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C0D1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D01F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DF99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BC1C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5B9C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368D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B8FB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5565" w14:textId="77777777" w:rsidR="00690FE7" w:rsidRPr="002E0F3A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9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BFDB" w14:textId="77777777" w:rsidR="00690FE7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2F4B" w14:textId="77777777" w:rsidR="00690FE7" w:rsidRDefault="00690FE7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</w:t>
            </w:r>
          </w:p>
        </w:tc>
      </w:tr>
      <w:tr w:rsidR="004D3B69" w14:paraId="2DE76E84" w14:textId="77777777" w:rsidTr="004D3B69">
        <w:trPr>
          <w:trHeight w:val="70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7EB4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количество проведенных мероприятий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9063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 w:cs="Times New Roman"/>
                <w:sz w:val="20"/>
              </w:rPr>
              <w:t>единица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0D5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 w:cs="Times New Roman"/>
                <w:sz w:val="20"/>
              </w:rPr>
              <w:t>642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9C19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59D4" w14:textId="77777777" w:rsidR="004D3B69" w:rsidRPr="00513AD4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513AD4">
              <w:rPr>
                <w:rFonts w:ascii="Liberation Serif" w:hAnsi="Liberation Serif"/>
                <w:sz w:val="20"/>
              </w:rPr>
              <w:t>450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DF54" w14:textId="77777777" w:rsidR="004D3B69" w:rsidRPr="00513AD4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513AD4">
              <w:rPr>
                <w:rFonts w:ascii="Liberation Serif" w:hAnsi="Liberation Serif"/>
                <w:sz w:val="20"/>
              </w:rPr>
              <w:t>450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4DAA" w14:textId="77777777" w:rsidR="004D3B69" w:rsidRPr="00513AD4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513AD4">
              <w:rPr>
                <w:rFonts w:ascii="Liberation Serif" w:hAnsi="Liberation Serif"/>
                <w:sz w:val="20"/>
              </w:rPr>
              <w:t>450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5CC9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3F6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DE41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5848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5%</w:t>
            </w:r>
          </w:p>
        </w:tc>
      </w:tr>
      <w:tr w:rsidR="004D3B69" w14:paraId="72C3599B" w14:textId="77777777" w:rsidTr="004D3B69">
        <w:trPr>
          <w:trHeight w:val="70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85D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количество проведенных мероприятий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4E76" w14:textId="77777777" w:rsidR="004D3B69" w:rsidRPr="002E0F3A" w:rsidRDefault="004D3B69" w:rsidP="00BC0212">
            <w:pPr>
              <w:autoSpaceDE w:val="0"/>
              <w:adjustRightInd w:val="0"/>
              <w:jc w:val="center"/>
              <w:rPr>
                <w:rFonts w:ascii="Liberation Serif" w:eastAsia="Times New Roman" w:hAnsi="Liberation Serif"/>
                <w:sz w:val="20"/>
                <w:szCs w:val="20"/>
              </w:rPr>
            </w:pPr>
            <w:r w:rsidRPr="002E0F3A">
              <w:rPr>
                <w:rFonts w:ascii="Liberation Serif" w:eastAsia="Times New Roman" w:hAnsi="Liberation Serif"/>
                <w:sz w:val="20"/>
                <w:szCs w:val="20"/>
              </w:rPr>
              <w:t>человеко-дней</w:t>
            </w:r>
          </w:p>
          <w:p w14:paraId="663FCCCC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9656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2E0F3A">
              <w:rPr>
                <w:rFonts w:ascii="Liberation Serif" w:hAnsi="Liberation Serif" w:cs="Times New Roman"/>
                <w:sz w:val="20"/>
              </w:rPr>
              <w:t>540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2E1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1CA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1413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E247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1413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97E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1413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7302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DCA2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0293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CA56E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5%</w:t>
            </w:r>
          </w:p>
        </w:tc>
      </w:tr>
      <w:tr w:rsidR="004D3B69" w14:paraId="64FEC1C5" w14:textId="77777777" w:rsidTr="004D3B69">
        <w:trPr>
          <w:trHeight w:val="70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77D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2E0F3A">
              <w:rPr>
                <w:rFonts w:ascii="Liberation Serif" w:hAnsi="Liberation Serif" w:cs="Times New Roman"/>
                <w:sz w:val="20"/>
              </w:rPr>
              <w:t>количество участников  мероприятий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0F3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2E0F3A">
              <w:rPr>
                <w:rFonts w:ascii="Liberation Serif" w:hAnsi="Liberation Serif" w:cs="Times New Roman"/>
                <w:sz w:val="20"/>
              </w:rPr>
              <w:t>человек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1C27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2E0F3A">
              <w:rPr>
                <w:rFonts w:ascii="Liberation Serif" w:hAnsi="Liberation Serif" w:cs="Times New Roman"/>
                <w:sz w:val="20"/>
              </w:rPr>
              <w:t>792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CAF9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A53F" w14:textId="77777777" w:rsidR="004D3B69" w:rsidRPr="002E0F3A" w:rsidRDefault="00575630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43337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24636" w14:textId="77777777" w:rsidR="004D3B69" w:rsidRPr="002E0F3A" w:rsidRDefault="00575630" w:rsidP="006A34E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47276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8E24" w14:textId="77777777" w:rsidR="004D3B69" w:rsidRPr="002E0F3A" w:rsidRDefault="0047408E" w:rsidP="00D929D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55156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ACC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525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82FE" w14:textId="77777777" w:rsidR="004D3B69" w:rsidRPr="00DA5D73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0F82" w14:textId="77777777" w:rsidR="004D3B69" w:rsidRPr="00DA5D73" w:rsidRDefault="009E63DB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5%</w:t>
            </w:r>
          </w:p>
        </w:tc>
      </w:tr>
      <w:tr w:rsidR="004D3B69" w14:paraId="7973D4A1" w14:textId="77777777" w:rsidTr="004D3B69">
        <w:trPr>
          <w:trHeight w:val="70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90B7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количество проведенных мероприятий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8706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2E0F3A">
              <w:rPr>
                <w:rFonts w:ascii="Liberation Serif" w:hAnsi="Liberation Serif" w:cs="Times New Roman"/>
                <w:sz w:val="20"/>
              </w:rPr>
              <w:t>час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1AE6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 w:cs="Times New Roman"/>
                <w:sz w:val="20"/>
              </w:rPr>
            </w:pPr>
            <w:r w:rsidRPr="002E0F3A">
              <w:rPr>
                <w:rFonts w:ascii="Liberation Serif" w:hAnsi="Liberation Serif" w:cs="Times New Roman"/>
                <w:sz w:val="20"/>
              </w:rPr>
              <w:t>356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DD096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B4AE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10173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34CE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10173</w:t>
            </w:r>
          </w:p>
          <w:p w14:paraId="51358227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EF4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10173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54B4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87A2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30A2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AE70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5%</w:t>
            </w:r>
          </w:p>
        </w:tc>
      </w:tr>
      <w:tr w:rsidR="004D3B69" w14:paraId="0210B7B6" w14:textId="77777777" w:rsidTr="00BC0212">
        <w:trPr>
          <w:trHeight w:val="70"/>
        </w:trPr>
        <w:tc>
          <w:tcPr>
            <w:tcW w:w="14830" w:type="dxa"/>
            <w:gridSpan w:val="3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0B70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3.3. Сведения о фактическом достижении показателя, характеризующего объем муниципальной работы (в стоимостных показателях):</w:t>
            </w:r>
          </w:p>
        </w:tc>
      </w:tr>
      <w:tr w:rsidR="004D3B69" w14:paraId="0971D319" w14:textId="77777777" w:rsidTr="004D3B69">
        <w:trPr>
          <w:trHeight w:val="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46382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Год</w:t>
            </w:r>
          </w:p>
        </w:tc>
        <w:tc>
          <w:tcPr>
            <w:tcW w:w="2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5A6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Сметный расчет на предоставление 1 единицы работы</w:t>
            </w: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1827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Показатели объема работы</w:t>
            </w:r>
          </w:p>
        </w:tc>
        <w:tc>
          <w:tcPr>
            <w:tcW w:w="87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4CA2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Финансовое обеспечение работы, руб.</w:t>
            </w:r>
          </w:p>
        </w:tc>
      </w:tr>
      <w:tr w:rsidR="004D3B69" w14:paraId="52D12D4A" w14:textId="77777777" w:rsidTr="004D3B69">
        <w:trPr>
          <w:trHeight w:val="7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C1D4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0E2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Ед. изм.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DFB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Сумма, руб.</w:t>
            </w:r>
          </w:p>
        </w:tc>
        <w:tc>
          <w:tcPr>
            <w:tcW w:w="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1D8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Ед. изм.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C5E4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Значение показателей</w:t>
            </w:r>
          </w:p>
        </w:tc>
        <w:tc>
          <w:tcPr>
            <w:tcW w:w="4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B3B6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Местный бюджет</w:t>
            </w:r>
          </w:p>
        </w:tc>
        <w:tc>
          <w:tcPr>
            <w:tcW w:w="3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3EF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Межбюджетные трансферты</w:t>
            </w:r>
          </w:p>
        </w:tc>
      </w:tr>
      <w:tr w:rsidR="004D3B69" w14:paraId="6C8AF949" w14:textId="77777777" w:rsidTr="004D3B69">
        <w:trPr>
          <w:trHeight w:val="7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614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A746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BE5CB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93E3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1799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21E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Утверждено в муниципальном задании на год</w:t>
            </w:r>
          </w:p>
        </w:tc>
        <w:tc>
          <w:tcPr>
            <w:tcW w:w="2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3BD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Исполнено на отчетную дату</w:t>
            </w:r>
          </w:p>
        </w:tc>
        <w:tc>
          <w:tcPr>
            <w:tcW w:w="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6A7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Утверждено в муниципальном задании на год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164A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Исполнено на отчетную дату</w:t>
            </w:r>
          </w:p>
        </w:tc>
      </w:tr>
      <w:tr w:rsidR="004D3B69" w14:paraId="72020B94" w14:textId="77777777" w:rsidTr="004D3B69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4EA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E3CA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A79A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ABA7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FC4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6557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2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5AB9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304B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72DB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</w:tr>
      <w:tr w:rsidR="004D3B69" w14:paraId="21CF9D5E" w14:textId="77777777" w:rsidTr="004D3B69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2CAB" w14:textId="77777777" w:rsidR="004D3B69" w:rsidRPr="002E0F3A" w:rsidRDefault="004D3B69" w:rsidP="00C91A45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</w:t>
            </w:r>
            <w:r w:rsidR="00C91A45">
              <w:rPr>
                <w:rFonts w:ascii="Liberation Serif" w:hAnsi="Liberation Serif"/>
                <w:sz w:val="20"/>
              </w:rPr>
              <w:t>22</w:t>
            </w:r>
            <w:r w:rsidRPr="002E0F3A">
              <w:rPr>
                <w:rFonts w:ascii="Liberation Serif" w:hAnsi="Liberation Serif"/>
                <w:sz w:val="20"/>
              </w:rPr>
              <w:t xml:space="preserve"> год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785B" w14:textId="77777777" w:rsidR="004D3B69" w:rsidRPr="002E0F3A" w:rsidRDefault="00BC0212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единица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72BE6" w14:textId="77777777" w:rsidR="00CC6EBE" w:rsidRPr="00CC6EBE" w:rsidRDefault="005E6E6B" w:rsidP="00CC6EBE">
            <w:pPr>
              <w:jc w:val="center"/>
              <w:rPr>
                <w:rFonts w:ascii="Liberation Serif" w:eastAsia="Times New Roman" w:hAnsi="Liberation Serif" w:cs="Calibri"/>
                <w:sz w:val="20"/>
                <w:szCs w:val="20"/>
              </w:rPr>
            </w:pPr>
            <w:r w:rsidRPr="00EB1F22">
              <w:rPr>
                <w:rFonts w:ascii="Liberation Serif" w:eastAsia="Times New Roman" w:hAnsi="Liberation Serif" w:cs="Calibri"/>
                <w:sz w:val="20"/>
                <w:szCs w:val="20"/>
              </w:rPr>
              <w:t>19 285,92</w:t>
            </w:r>
          </w:p>
          <w:p w14:paraId="045C0587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BFF8" w14:textId="77777777" w:rsidR="004D3B69" w:rsidRPr="002E0F3A" w:rsidRDefault="00BC0212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единица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6236" w14:textId="77777777" w:rsidR="004D3B69" w:rsidRPr="002E0F3A" w:rsidRDefault="00BC0212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450</w:t>
            </w: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98A5" w14:textId="77777777" w:rsidR="004D3B69" w:rsidRPr="00BC0212" w:rsidRDefault="005E6E6B" w:rsidP="00BC0212">
            <w:pPr>
              <w:jc w:val="center"/>
              <w:rPr>
                <w:rFonts w:ascii="Liberation Serif" w:eastAsia="Times New Roman" w:hAnsi="Liberation Serif" w:cs="Calibri"/>
                <w:sz w:val="20"/>
                <w:szCs w:val="20"/>
              </w:rPr>
            </w:pPr>
            <w:r w:rsidRPr="00EB1F22">
              <w:rPr>
                <w:rFonts w:ascii="Liberation Serif" w:eastAsia="Times New Roman" w:hAnsi="Liberation Serif" w:cs="Calibri"/>
                <w:sz w:val="20"/>
                <w:szCs w:val="20"/>
              </w:rPr>
              <w:t>8 678 663,10</w:t>
            </w:r>
          </w:p>
        </w:tc>
        <w:tc>
          <w:tcPr>
            <w:tcW w:w="2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C27E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3195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EA76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4D3B69" w14:paraId="63B814C3" w14:textId="77777777" w:rsidTr="00BC0212">
        <w:trPr>
          <w:trHeight w:val="70"/>
        </w:trPr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D33A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4D3B69" w14:paraId="1D028A62" w14:textId="77777777" w:rsidTr="00BC0212">
        <w:trPr>
          <w:trHeight w:val="70"/>
        </w:trPr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5BA0" w14:textId="77777777" w:rsidR="004D3B69" w:rsidRPr="002E0F3A" w:rsidRDefault="004D3B69" w:rsidP="004D3B6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  <w:p w14:paraId="5724DA59" w14:textId="77777777" w:rsidR="004D3B69" w:rsidRPr="002E0F3A" w:rsidRDefault="004D3B69" w:rsidP="004D3B69">
            <w:pPr>
              <w:pStyle w:val="ConsPlusNormal"/>
              <w:jc w:val="center"/>
              <w:rPr>
                <w:rStyle w:val="x1a"/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 xml:space="preserve">Раздел 2 </w:t>
            </w:r>
            <w:r w:rsidRPr="002E0F3A">
              <w:rPr>
                <w:rStyle w:val="x1a"/>
                <w:rFonts w:ascii="Liberation Serif" w:hAnsi="Liberation Serif"/>
                <w:sz w:val="20"/>
              </w:rPr>
              <w:t xml:space="preserve">Организация деятельности клубных формирований и формирований самодеятельного народного творчества </w:t>
            </w:r>
          </w:p>
          <w:p w14:paraId="3BD95E46" w14:textId="77777777" w:rsidR="004D3B69" w:rsidRPr="002E0F3A" w:rsidRDefault="004D3B69" w:rsidP="004D3B69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Style w:val="x1a"/>
                <w:rFonts w:ascii="Liberation Serif" w:hAnsi="Liberation Serif"/>
                <w:sz w:val="20"/>
              </w:rPr>
              <w:t>Уникальный номер работы 910000.Р.68.1.02220001000</w:t>
            </w:r>
          </w:p>
        </w:tc>
      </w:tr>
      <w:tr w:rsidR="004D3B69" w14:paraId="24E23BEB" w14:textId="77777777" w:rsidTr="00BC0212">
        <w:trPr>
          <w:trHeight w:val="70"/>
        </w:trPr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9B1C" w14:textId="77777777" w:rsidR="004D3B69" w:rsidRPr="002E0F3A" w:rsidRDefault="004D3B69" w:rsidP="00BC0212">
            <w:pPr>
              <w:pStyle w:val="ConsPlusNormal"/>
              <w:jc w:val="both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1. Характеристика работы</w:t>
            </w:r>
          </w:p>
        </w:tc>
      </w:tr>
      <w:tr w:rsidR="004D3B69" w14:paraId="7F03F49B" w14:textId="77777777" w:rsidTr="004D3B69">
        <w:trPr>
          <w:trHeight w:val="172"/>
        </w:trPr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696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работы</w:t>
            </w:r>
          </w:p>
        </w:tc>
        <w:tc>
          <w:tcPr>
            <w:tcW w:w="281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909B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Уникальный номер реестровой записи &lt;9&gt;</w:t>
            </w:r>
          </w:p>
        </w:tc>
        <w:tc>
          <w:tcPr>
            <w:tcW w:w="710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5683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AF04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Показатель, характеризующий условия (формы) выполнения работы</w:t>
            </w:r>
          </w:p>
        </w:tc>
      </w:tr>
      <w:tr w:rsidR="004D3B69" w14:paraId="7A7AC0B0" w14:textId="77777777" w:rsidTr="004D3B69">
        <w:trPr>
          <w:trHeight w:val="172"/>
        </w:trPr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DB7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81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3EB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C2F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2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E7A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2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CEEE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1FDA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F286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показателя &lt;9&gt;</w:t>
            </w:r>
          </w:p>
        </w:tc>
      </w:tr>
      <w:tr w:rsidR="004D3B69" w14:paraId="39D7943B" w14:textId="77777777" w:rsidTr="004D3B69">
        <w:trPr>
          <w:trHeight w:val="172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211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2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351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BDB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2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0EF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2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F7E2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8C1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2DD9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</w:tr>
      <w:tr w:rsidR="004D3B69" w14:paraId="7CD5D138" w14:textId="77777777" w:rsidTr="004D3B69">
        <w:trPr>
          <w:trHeight w:val="172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7054" w14:textId="77777777" w:rsidR="004D3B69" w:rsidRPr="002E0F3A" w:rsidRDefault="004D3B69" w:rsidP="005A21EC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18A4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  <w:lang w:eastAsia="en-US"/>
              </w:rPr>
              <w:t>07025100000000000004103001</w:t>
            </w: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020D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8896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B07F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AEFC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D1E3" w14:textId="77777777" w:rsidR="004D3B69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4D3B69" w14:paraId="73E71AA9" w14:textId="77777777" w:rsidTr="004D3B69">
        <w:trPr>
          <w:trHeight w:val="172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56CB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708D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C404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8B6B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6A07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666F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8CA3" w14:textId="77777777" w:rsidR="004D3B69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4D3B69" w14:paraId="484083E8" w14:textId="77777777" w:rsidTr="004D3B69">
        <w:trPr>
          <w:trHeight w:val="172"/>
        </w:trPr>
        <w:tc>
          <w:tcPr>
            <w:tcW w:w="3702" w:type="dxa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B03F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2. Категории потребителей работы:</w:t>
            </w:r>
          </w:p>
        </w:tc>
        <w:tc>
          <w:tcPr>
            <w:tcW w:w="11128" w:type="dxa"/>
            <w:gridSpan w:val="26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1543" w14:textId="77777777" w:rsidR="004D3B69" w:rsidRPr="002E0F3A" w:rsidRDefault="004D3B69" w:rsidP="005A21EC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Физические лица_________________________________________________________________________________</w:t>
            </w:r>
          </w:p>
        </w:tc>
      </w:tr>
      <w:tr w:rsidR="004D3B69" w14:paraId="23750BDA" w14:textId="77777777" w:rsidTr="00BC0212">
        <w:trPr>
          <w:trHeight w:val="70"/>
        </w:trPr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2994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3. Показатели, характеризующие объем и качество работы</w:t>
            </w:r>
          </w:p>
        </w:tc>
      </w:tr>
      <w:tr w:rsidR="004D3B69" w14:paraId="2EA83DFB" w14:textId="77777777" w:rsidTr="00BC0212">
        <w:trPr>
          <w:trHeight w:val="70"/>
        </w:trPr>
        <w:tc>
          <w:tcPr>
            <w:tcW w:w="14830" w:type="dxa"/>
            <w:gridSpan w:val="3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720D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3.1. Показатели, характеризующие качество работы:</w:t>
            </w:r>
          </w:p>
        </w:tc>
      </w:tr>
      <w:tr w:rsidR="004D3B69" w14:paraId="186BAB9A" w14:textId="77777777" w:rsidTr="004D3B69">
        <w:trPr>
          <w:trHeight w:val="70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972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показателя</w:t>
            </w:r>
          </w:p>
        </w:tc>
        <w:tc>
          <w:tcPr>
            <w:tcW w:w="2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A71C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Единица измерения</w:t>
            </w:r>
          </w:p>
        </w:tc>
        <w:tc>
          <w:tcPr>
            <w:tcW w:w="55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D07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Значения показателя</w:t>
            </w:r>
          </w:p>
        </w:tc>
        <w:tc>
          <w:tcPr>
            <w:tcW w:w="14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013CB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Допустимое (возможное) отклонение &lt;11&gt;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180E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Коэффициент весомости</w:t>
            </w:r>
          </w:p>
        </w:tc>
      </w:tr>
      <w:tr w:rsidR="004D3B69" w14:paraId="100032FD" w14:textId="77777777" w:rsidTr="004D3B69">
        <w:trPr>
          <w:trHeight w:val="70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F69A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72FA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8C3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код по ОКЕИ &lt;10&gt;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874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20___ год</w:t>
            </w: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6C5B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20___ год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AB3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20___ год</w:t>
            </w:r>
          </w:p>
        </w:tc>
        <w:tc>
          <w:tcPr>
            <w:tcW w:w="14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18E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ED578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4D3B69" w14:paraId="35DD397C" w14:textId="77777777" w:rsidTr="004D3B69">
        <w:trPr>
          <w:trHeight w:val="70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D7F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360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9A84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953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41F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523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C17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F89B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</w:tr>
      <w:tr w:rsidR="004D3B69" w14:paraId="1F4E81AC" w14:textId="77777777" w:rsidTr="004D3B69">
        <w:trPr>
          <w:trHeight w:val="70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2889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C51E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F65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CA9B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9133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12C9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B13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53B2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4D3B69" w14:paraId="5A997CD3" w14:textId="77777777" w:rsidTr="004D3B69">
        <w:trPr>
          <w:trHeight w:val="70"/>
        </w:trPr>
        <w:tc>
          <w:tcPr>
            <w:tcW w:w="3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6B3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0A1E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208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B53A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4D1B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F93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CA12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C265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4D3B69" w14:paraId="0B67C479" w14:textId="77777777" w:rsidTr="00BC0212">
        <w:trPr>
          <w:trHeight w:val="70"/>
        </w:trPr>
        <w:tc>
          <w:tcPr>
            <w:tcW w:w="14830" w:type="dxa"/>
            <w:gridSpan w:val="3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8637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3.2.Показатели, характеризующие объем работы:</w:t>
            </w:r>
          </w:p>
        </w:tc>
      </w:tr>
      <w:tr w:rsidR="004D3B69" w14:paraId="13650D05" w14:textId="77777777" w:rsidTr="004D3B69">
        <w:trPr>
          <w:trHeight w:val="70"/>
        </w:trPr>
        <w:tc>
          <w:tcPr>
            <w:tcW w:w="1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1D4A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показателя</w:t>
            </w:r>
          </w:p>
        </w:tc>
        <w:tc>
          <w:tcPr>
            <w:tcW w:w="2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76B9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Единица измерения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850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Описание работы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288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Значение показателя</w:t>
            </w:r>
          </w:p>
        </w:tc>
        <w:tc>
          <w:tcPr>
            <w:tcW w:w="31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9C1A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Средний размер платы (цена, тариф) за единицу услуги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476FA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Допустимое (возможное) отклонение &lt;14&gt;</w:t>
            </w:r>
          </w:p>
        </w:tc>
      </w:tr>
      <w:tr w:rsidR="004D3B69" w14:paraId="7853E554" w14:textId="77777777" w:rsidTr="004D3B69">
        <w:trPr>
          <w:trHeight w:val="70"/>
        </w:trPr>
        <w:tc>
          <w:tcPr>
            <w:tcW w:w="1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3523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3BA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наименование &lt;12&gt;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81DB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код по ОКЕИ &lt;13&gt;</w:t>
            </w: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A912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CA57" w14:textId="77777777" w:rsidR="004D3B69" w:rsidRPr="002E0F3A" w:rsidRDefault="004D3B69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2022 год (очередной финансовый год)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4B4A" w14:textId="77777777" w:rsidR="004D3B69" w:rsidRPr="002E0F3A" w:rsidRDefault="004D3B69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2023 год (1-й год планового периода)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2DFF" w14:textId="77777777" w:rsidR="004D3B69" w:rsidRPr="002E0F3A" w:rsidRDefault="004D3B69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2024год</w:t>
            </w:r>
          </w:p>
          <w:p w14:paraId="7B7E80DA" w14:textId="77777777" w:rsidR="004D3B69" w:rsidRPr="002E0F3A" w:rsidRDefault="004D3B69" w:rsidP="005A21EC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(2-й год планового периода)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16B8" w14:textId="77777777" w:rsidR="004D3B69" w:rsidRPr="002E0F3A" w:rsidRDefault="004D3B69" w:rsidP="00AA1C4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2022 год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5D80" w14:textId="77777777" w:rsidR="004D3B69" w:rsidRPr="002E0F3A" w:rsidRDefault="004D3B69" w:rsidP="00AA1C4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2023 год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A403" w14:textId="77777777" w:rsidR="004D3B69" w:rsidRDefault="004D3B69" w:rsidP="00AA1C4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2024 год</w:t>
            </w:r>
          </w:p>
        </w:tc>
        <w:tc>
          <w:tcPr>
            <w:tcW w:w="21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B685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4D3B69" w14:paraId="6A8DE3AF" w14:textId="77777777" w:rsidTr="004D3B69">
        <w:trPr>
          <w:trHeight w:val="70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BFA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3D9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6806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762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D844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97D2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3B7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23F6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59E6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9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BBFA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1D1D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</w:t>
            </w:r>
          </w:p>
        </w:tc>
      </w:tr>
      <w:tr w:rsidR="004D3B69" w14:paraId="714F70E2" w14:textId="77777777" w:rsidTr="004D3B69">
        <w:trPr>
          <w:trHeight w:val="70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9E0B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количество клубных формирований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F44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единица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DB74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642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D4CC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601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30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2A5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30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628D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E3DC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5B0B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92F5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924D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5%</w:t>
            </w:r>
          </w:p>
        </w:tc>
      </w:tr>
      <w:tr w:rsidR="004D3B69" w14:paraId="3CF52369" w14:textId="77777777" w:rsidTr="004D3B69">
        <w:trPr>
          <w:trHeight w:val="70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70EF" w14:textId="77777777" w:rsidR="004D3B69" w:rsidRPr="002E0F3A" w:rsidRDefault="004D3B69" w:rsidP="009E63DB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число</w:t>
            </w:r>
            <w:r w:rsidR="009E63DB" w:rsidRPr="002E0F3A">
              <w:rPr>
                <w:rFonts w:ascii="Liberation Serif" w:hAnsi="Liberation Serif"/>
                <w:sz w:val="20"/>
              </w:rPr>
              <w:t xml:space="preserve"> </w:t>
            </w:r>
            <w:r w:rsidRPr="002E0F3A">
              <w:rPr>
                <w:rFonts w:ascii="Liberation Serif" w:hAnsi="Liberation Serif"/>
                <w:sz w:val="20"/>
              </w:rPr>
              <w:t>участников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4AC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человек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98D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792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8D8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65F0" w14:textId="77777777" w:rsidR="004D3B69" w:rsidRPr="002E0F3A" w:rsidRDefault="004D3B69" w:rsidP="00E86B6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4</w:t>
            </w:r>
            <w:r w:rsidR="001A27A6" w:rsidRPr="002E0F3A">
              <w:rPr>
                <w:rFonts w:ascii="Liberation Serif" w:hAnsi="Liberation Serif"/>
                <w:sz w:val="20"/>
              </w:rPr>
              <w:t>0</w:t>
            </w:r>
            <w:r w:rsidR="00E86B6E" w:rsidRPr="002E0F3A"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5F42" w14:textId="77777777" w:rsidR="004D3B69" w:rsidRPr="002E0F3A" w:rsidRDefault="004D3B69" w:rsidP="00E86B6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4</w:t>
            </w:r>
            <w:r w:rsidR="001A27A6" w:rsidRPr="002E0F3A">
              <w:rPr>
                <w:rFonts w:ascii="Liberation Serif" w:hAnsi="Liberation Serif"/>
                <w:sz w:val="20"/>
              </w:rPr>
              <w:t>0</w:t>
            </w:r>
            <w:r w:rsidR="00E86B6E" w:rsidRPr="002E0F3A"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5439" w14:textId="77777777" w:rsidR="004D3B69" w:rsidRPr="002E0F3A" w:rsidRDefault="004D3B69" w:rsidP="00E86B6E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4</w:t>
            </w:r>
            <w:r w:rsidR="001A27A6" w:rsidRPr="002E0F3A">
              <w:rPr>
                <w:rFonts w:ascii="Liberation Serif" w:hAnsi="Liberation Serif"/>
                <w:sz w:val="20"/>
              </w:rPr>
              <w:t>0</w:t>
            </w:r>
            <w:r w:rsidR="00E86B6E" w:rsidRPr="002E0F3A"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E219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DFA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EC32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34E6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5%</w:t>
            </w:r>
          </w:p>
        </w:tc>
      </w:tr>
      <w:tr w:rsidR="004D3B69" w14:paraId="281EC46B" w14:textId="77777777" w:rsidTr="00BC0212">
        <w:trPr>
          <w:trHeight w:val="70"/>
        </w:trPr>
        <w:tc>
          <w:tcPr>
            <w:tcW w:w="14830" w:type="dxa"/>
            <w:gridSpan w:val="3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5467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lastRenderedPageBreak/>
              <w:t>3.3. Сведения о фактическом достижении показателя, характеризующего объем муниципальной работы (в стоимостных показателях):</w:t>
            </w:r>
          </w:p>
        </w:tc>
      </w:tr>
      <w:tr w:rsidR="004D3B69" w14:paraId="06559C3A" w14:textId="77777777" w:rsidTr="004D3B69">
        <w:trPr>
          <w:trHeight w:val="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FDE9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Год</w:t>
            </w:r>
          </w:p>
        </w:tc>
        <w:tc>
          <w:tcPr>
            <w:tcW w:w="2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A099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Сметный расчет на предоставление 1 единицы работы</w:t>
            </w: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D5F6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Показатели объема работы</w:t>
            </w:r>
          </w:p>
        </w:tc>
        <w:tc>
          <w:tcPr>
            <w:tcW w:w="879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2A0A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Финансовое обеспечение работы, руб.</w:t>
            </w:r>
          </w:p>
        </w:tc>
      </w:tr>
      <w:tr w:rsidR="004D3B69" w14:paraId="4CC19D80" w14:textId="77777777" w:rsidTr="004D3B69">
        <w:trPr>
          <w:trHeight w:val="7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0157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16C9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Ед. изм.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EEFE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Сумма, руб.</w:t>
            </w:r>
          </w:p>
        </w:tc>
        <w:tc>
          <w:tcPr>
            <w:tcW w:w="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552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Ед. изм.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5D16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Значение показателей</w:t>
            </w:r>
          </w:p>
        </w:tc>
        <w:tc>
          <w:tcPr>
            <w:tcW w:w="4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089B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Местный бюджет</w:t>
            </w:r>
          </w:p>
        </w:tc>
        <w:tc>
          <w:tcPr>
            <w:tcW w:w="38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069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Межбюджетные трансферты</w:t>
            </w:r>
          </w:p>
        </w:tc>
      </w:tr>
      <w:tr w:rsidR="004D3B69" w14:paraId="790C7DD0" w14:textId="77777777" w:rsidTr="004D3B69">
        <w:trPr>
          <w:trHeight w:val="7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41383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648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6403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A02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DD6D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7AD5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Утверждено в муниципальном задании на год</w:t>
            </w:r>
          </w:p>
        </w:tc>
        <w:tc>
          <w:tcPr>
            <w:tcW w:w="2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2E3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Исполнено на отчетную дату</w:t>
            </w:r>
          </w:p>
        </w:tc>
        <w:tc>
          <w:tcPr>
            <w:tcW w:w="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095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Утверждено в муниципальном задании на год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1C5A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Исполнено на отчетную дату</w:t>
            </w:r>
          </w:p>
        </w:tc>
      </w:tr>
      <w:tr w:rsidR="004D3B69" w14:paraId="10CE8B5D" w14:textId="77777777" w:rsidTr="004D3B69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7B96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206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CF373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491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ACD3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F577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2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B5C4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EA6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84B3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</w:tr>
      <w:tr w:rsidR="004D3B69" w14:paraId="27553721" w14:textId="77777777" w:rsidTr="004D3B69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3B6F" w14:textId="77777777" w:rsidR="004D3B69" w:rsidRPr="002E0F3A" w:rsidRDefault="004D3B69" w:rsidP="00AA1C48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2022 год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0A8F" w14:textId="77777777" w:rsidR="004D3B69" w:rsidRPr="002E0F3A" w:rsidRDefault="00CC6EBE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единица</w:t>
            </w:r>
          </w:p>
        </w:tc>
        <w:tc>
          <w:tcPr>
            <w:tcW w:w="1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E5BD" w14:textId="77777777" w:rsidR="004D3B69" w:rsidRPr="00CC6EBE" w:rsidRDefault="005E6E6B" w:rsidP="00CC6EBE">
            <w:pPr>
              <w:jc w:val="center"/>
              <w:rPr>
                <w:rFonts w:ascii="Liberation Serif" w:eastAsia="Times New Roman" w:hAnsi="Liberation Serif" w:cs="Calibri"/>
                <w:sz w:val="20"/>
                <w:szCs w:val="20"/>
              </w:rPr>
            </w:pPr>
            <w:r w:rsidRPr="00EB1F22">
              <w:rPr>
                <w:rFonts w:ascii="Liberation Serif" w:eastAsia="Times New Roman" w:hAnsi="Liberation Serif" w:cs="Calibri"/>
                <w:sz w:val="20"/>
                <w:szCs w:val="20"/>
              </w:rPr>
              <w:t>267 571,23</w:t>
            </w:r>
          </w:p>
        </w:tc>
        <w:tc>
          <w:tcPr>
            <w:tcW w:w="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8309" w14:textId="77777777" w:rsidR="004D3B69" w:rsidRPr="002E0F3A" w:rsidRDefault="00CC6EBE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единица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E861" w14:textId="77777777" w:rsidR="004D3B69" w:rsidRPr="002E0F3A" w:rsidRDefault="00CC6EBE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30</w:t>
            </w:r>
          </w:p>
        </w:tc>
        <w:tc>
          <w:tcPr>
            <w:tcW w:w="2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B199" w14:textId="77777777" w:rsidR="004D3B69" w:rsidRPr="002E0F3A" w:rsidRDefault="005E6E6B" w:rsidP="00CC6EBE">
            <w:pPr>
              <w:jc w:val="center"/>
              <w:rPr>
                <w:rFonts w:ascii="Liberation Serif" w:hAnsi="Liberation Serif"/>
                <w:sz w:val="20"/>
              </w:rPr>
            </w:pPr>
            <w:r w:rsidRPr="00EB1F22">
              <w:rPr>
                <w:rFonts w:ascii="Liberation Serif" w:eastAsia="Times New Roman" w:hAnsi="Liberation Serif" w:cs="Calibri"/>
                <w:sz w:val="20"/>
                <w:szCs w:val="20"/>
              </w:rPr>
              <w:t>8 027 136,90</w:t>
            </w:r>
          </w:p>
        </w:tc>
        <w:tc>
          <w:tcPr>
            <w:tcW w:w="2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04AF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A010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74A1" w14:textId="77777777" w:rsidR="004D3B69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4D3B69" w14:paraId="4D70265B" w14:textId="77777777" w:rsidTr="00BC0212">
        <w:trPr>
          <w:trHeight w:val="70"/>
        </w:trPr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C362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  <w:p w14:paraId="68C44AA2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Часть 3. Прочие сведения о муниципальном задании &lt;15&gt;</w:t>
            </w:r>
          </w:p>
        </w:tc>
      </w:tr>
      <w:tr w:rsidR="004D3B69" w14:paraId="09539A78" w14:textId="77777777" w:rsidTr="00BC0212">
        <w:trPr>
          <w:trHeight w:val="70"/>
        </w:trPr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5469" w14:textId="77777777" w:rsidR="004D3B69" w:rsidRPr="002E0F3A" w:rsidRDefault="004D3B69" w:rsidP="005A48E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 xml:space="preserve">1. Основания (условия и порядок) для досрочного прекращения выполнения муниципального задания: </w:t>
            </w:r>
          </w:p>
          <w:p w14:paraId="56BF3ACD" w14:textId="77777777" w:rsidR="004D3B69" w:rsidRPr="002E0F3A" w:rsidRDefault="004D3B69" w:rsidP="005A48E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- ликвидация учреждения;</w:t>
            </w:r>
          </w:p>
          <w:p w14:paraId="013FB194" w14:textId="77777777" w:rsidR="004D3B69" w:rsidRPr="002E0F3A" w:rsidRDefault="004D3B69" w:rsidP="005A48E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- реорганизация учреждения, которая привела к исключению из компетенции учреждения полномочий по оказанию муниципальной услуги;</w:t>
            </w:r>
          </w:p>
          <w:p w14:paraId="038C2BD9" w14:textId="77777777" w:rsidR="004D3B69" w:rsidRPr="002E0F3A" w:rsidRDefault="004D3B69" w:rsidP="005A48E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- исключение муниципальной услуги из ведомственного перечня муниципальных услуг;</w:t>
            </w:r>
          </w:p>
          <w:p w14:paraId="337AD656" w14:textId="77777777" w:rsidR="004D3B69" w:rsidRPr="002E0F3A" w:rsidRDefault="004D3B69" w:rsidP="005A48E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- случаи, предусмотренные нормативными правовыми актами, влекущие за собой невозможность оказания муниципальной услуги, не устранимую в краткосрочной перспективе;</w:t>
            </w:r>
          </w:p>
          <w:p w14:paraId="0A7D708D" w14:textId="77777777" w:rsidR="004D3B69" w:rsidRPr="002E0F3A" w:rsidRDefault="004D3B69" w:rsidP="005A48E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- иные основания, предусмотренные нормативными правовыми актами Российской Федерации и Свердловской области.</w:t>
            </w:r>
          </w:p>
        </w:tc>
      </w:tr>
      <w:tr w:rsidR="004D3B69" w14:paraId="74D40DA7" w14:textId="77777777" w:rsidTr="00BC0212">
        <w:trPr>
          <w:trHeight w:val="70"/>
        </w:trPr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A321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2. Иная информация, необходимая для выполнения (контроля за выполнением) муниципального задания: ______________________________________________________.</w:t>
            </w:r>
          </w:p>
        </w:tc>
      </w:tr>
      <w:tr w:rsidR="004D3B69" w14:paraId="154A9E98" w14:textId="77777777" w:rsidTr="00BC0212">
        <w:trPr>
          <w:trHeight w:val="70"/>
        </w:trPr>
        <w:tc>
          <w:tcPr>
            <w:tcW w:w="14830" w:type="dxa"/>
            <w:gridSpan w:val="3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ADF7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3.Порядок контроля за выполнением муниципального задания:</w:t>
            </w:r>
          </w:p>
        </w:tc>
      </w:tr>
      <w:tr w:rsidR="004D3B69" w14:paraId="13FAE3D1" w14:textId="77777777" w:rsidTr="004D3B69">
        <w:trPr>
          <w:trHeight w:val="70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FA18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Форма контроля</w:t>
            </w:r>
          </w:p>
        </w:tc>
        <w:tc>
          <w:tcPr>
            <w:tcW w:w="2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527E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Периодичность</w:t>
            </w:r>
          </w:p>
        </w:tc>
        <w:tc>
          <w:tcPr>
            <w:tcW w:w="105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9B91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Органы местного самоуправления Сысертского городского округа, осуществляющие контроль за выполнением муниципального задания</w:t>
            </w:r>
          </w:p>
        </w:tc>
      </w:tr>
      <w:tr w:rsidR="004D3B69" w14:paraId="0EB586F1" w14:textId="77777777" w:rsidTr="004D3B69">
        <w:trPr>
          <w:trHeight w:val="70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901C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2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4B14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05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0DFC" w14:textId="77777777" w:rsidR="004D3B69" w:rsidRPr="002E0F3A" w:rsidRDefault="004D3B69" w:rsidP="00BC0212">
            <w:pPr>
              <w:pStyle w:val="ConsPlusNormal"/>
              <w:jc w:val="center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3</w:t>
            </w:r>
          </w:p>
        </w:tc>
      </w:tr>
      <w:tr w:rsidR="004D3B69" w14:paraId="286F21D6" w14:textId="77777777" w:rsidTr="004D3B69">
        <w:trPr>
          <w:trHeight w:val="70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91E8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Документарная проверка</w:t>
            </w:r>
          </w:p>
        </w:tc>
        <w:tc>
          <w:tcPr>
            <w:tcW w:w="2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60A0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В процессе текущей деятельности</w:t>
            </w:r>
          </w:p>
        </w:tc>
        <w:tc>
          <w:tcPr>
            <w:tcW w:w="105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B0D1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Администрация Сысертского городского округа</w:t>
            </w:r>
          </w:p>
        </w:tc>
      </w:tr>
      <w:tr w:rsidR="004D3B69" w14:paraId="702FC4E0" w14:textId="77777777" w:rsidTr="004D3B69">
        <w:trPr>
          <w:trHeight w:val="70"/>
        </w:trPr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1D566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Выездная проверка</w:t>
            </w:r>
          </w:p>
        </w:tc>
        <w:tc>
          <w:tcPr>
            <w:tcW w:w="2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8EE9" w14:textId="77777777" w:rsidR="004D3B69" w:rsidRPr="002E0F3A" w:rsidRDefault="004D3B69" w:rsidP="003E0B6A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1. В соответствии с планом-графиком проведения выездных проверок по распоряжению Администрации Сысертского городского округа.</w:t>
            </w:r>
          </w:p>
          <w:p w14:paraId="0BBB46DB" w14:textId="77777777" w:rsidR="004D3B69" w:rsidRPr="002E0F3A" w:rsidRDefault="004D3B69" w:rsidP="003E0B6A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2. по мере необходимости (в случае поступления обоснованных жалоб потребителей)</w:t>
            </w:r>
          </w:p>
        </w:tc>
        <w:tc>
          <w:tcPr>
            <w:tcW w:w="1053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FA9B" w14:textId="77777777" w:rsidR="004D3B69" w:rsidRPr="002E0F3A" w:rsidRDefault="004D3B69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2E0F3A">
              <w:rPr>
                <w:rFonts w:ascii="Liberation Serif" w:hAnsi="Liberation Serif"/>
                <w:sz w:val="20"/>
              </w:rPr>
              <w:t>Администрация Сысертского городского округа</w:t>
            </w:r>
          </w:p>
        </w:tc>
      </w:tr>
      <w:tr w:rsidR="00420C65" w:rsidRPr="00DA5D73" w14:paraId="33E71022" w14:textId="77777777" w:rsidTr="00BC0212">
        <w:trPr>
          <w:trHeight w:val="70"/>
        </w:trPr>
        <w:tc>
          <w:tcPr>
            <w:tcW w:w="7736" w:type="dxa"/>
            <w:gridSpan w:val="1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CAE5" w14:textId="77777777" w:rsidR="00420C65" w:rsidRPr="00DA5D73" w:rsidRDefault="00420C65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DA5D73">
              <w:rPr>
                <w:rFonts w:ascii="Liberation Serif" w:hAnsi="Liberation Serif"/>
                <w:sz w:val="20"/>
              </w:rPr>
              <w:t>4. Требования к отчетности о выполнении муниципального задания</w:t>
            </w:r>
          </w:p>
        </w:tc>
        <w:tc>
          <w:tcPr>
            <w:tcW w:w="709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A767" w14:textId="77777777" w:rsidR="00420C65" w:rsidRPr="00DA5D73" w:rsidRDefault="00420C65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420C65" w:rsidRPr="00DA5D73" w14:paraId="6A6D8C0C" w14:textId="77777777" w:rsidTr="00BC0212">
        <w:trPr>
          <w:trHeight w:val="70"/>
        </w:trPr>
        <w:tc>
          <w:tcPr>
            <w:tcW w:w="7736" w:type="dxa"/>
            <w:gridSpan w:val="1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A99D" w14:textId="77777777" w:rsidR="00420C65" w:rsidRPr="00DA5D73" w:rsidRDefault="00420C65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DA5D73">
              <w:rPr>
                <w:rFonts w:ascii="Liberation Serif" w:hAnsi="Liberation Serif"/>
                <w:sz w:val="20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09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CDE4" w14:textId="77777777" w:rsidR="00420C65" w:rsidRPr="00DA5D73" w:rsidRDefault="00420C65" w:rsidP="00BC0212">
            <w:pPr>
              <w:pStyle w:val="ConsPlusNonformat"/>
              <w:rPr>
                <w:rFonts w:ascii="Liberation Serif" w:hAnsi="Liberation Serif" w:cs="Times New Roman"/>
              </w:rPr>
            </w:pPr>
            <w:r w:rsidRPr="00DA5D73">
              <w:rPr>
                <w:rFonts w:ascii="Liberation Serif" w:hAnsi="Liberation Serif" w:cs="Times New Roman"/>
              </w:rPr>
              <w:t xml:space="preserve"> ежегодно</w:t>
            </w:r>
          </w:p>
          <w:p w14:paraId="6C148635" w14:textId="77777777" w:rsidR="00420C65" w:rsidRPr="00DA5D73" w:rsidRDefault="00420C65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420C65" w:rsidRPr="00DA5D73" w14:paraId="0B61ABA7" w14:textId="77777777" w:rsidTr="00BC0212">
        <w:trPr>
          <w:trHeight w:val="70"/>
        </w:trPr>
        <w:tc>
          <w:tcPr>
            <w:tcW w:w="7736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9EAD" w14:textId="77777777" w:rsidR="00420C65" w:rsidRPr="00DA5D73" w:rsidRDefault="00420C65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DA5D73">
              <w:rPr>
                <w:rFonts w:ascii="Liberation Serif" w:hAnsi="Liberation Serif"/>
                <w:sz w:val="20"/>
              </w:rPr>
              <w:lastRenderedPageBreak/>
              <w:t>4.2. Сроки представления отчетов о выполнении муниципального задания</w:t>
            </w:r>
          </w:p>
        </w:tc>
        <w:tc>
          <w:tcPr>
            <w:tcW w:w="709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FF0F" w14:textId="77777777" w:rsidR="00420C65" w:rsidRPr="00DA5D73" w:rsidRDefault="00420C65" w:rsidP="00BC0212">
            <w:pPr>
              <w:pStyle w:val="ConsPlusNonformat"/>
              <w:rPr>
                <w:rFonts w:ascii="Liberation Serif" w:hAnsi="Liberation Serif" w:cs="Times New Roman"/>
              </w:rPr>
            </w:pPr>
            <w:r w:rsidRPr="00DA5D73">
              <w:rPr>
                <w:rFonts w:ascii="Liberation Serif" w:hAnsi="Liberation Serif" w:cs="Times New Roman"/>
              </w:rPr>
              <w:t>в срок до 1 марта, следующего за отчётным годом</w:t>
            </w:r>
          </w:p>
          <w:p w14:paraId="221E9C5F" w14:textId="77777777" w:rsidR="00420C65" w:rsidRPr="00DA5D73" w:rsidRDefault="00420C65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420C65" w:rsidRPr="00DA5D73" w14:paraId="33DDB207" w14:textId="77777777" w:rsidTr="00BC0212">
        <w:trPr>
          <w:trHeight w:val="70"/>
        </w:trPr>
        <w:tc>
          <w:tcPr>
            <w:tcW w:w="7736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CF8E" w14:textId="77777777" w:rsidR="00420C65" w:rsidRPr="00DA5D73" w:rsidRDefault="00420C65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DA5D73">
              <w:rPr>
                <w:rFonts w:ascii="Liberation Serif" w:hAnsi="Liberation Serif"/>
                <w:sz w:val="20"/>
              </w:rPr>
              <w:t>4.3. Иные требования к отчетности о выполнении муниципального задания</w:t>
            </w:r>
          </w:p>
        </w:tc>
        <w:tc>
          <w:tcPr>
            <w:tcW w:w="709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42AB" w14:textId="77777777" w:rsidR="00420C65" w:rsidRPr="00DA5D73" w:rsidRDefault="00420C65" w:rsidP="00BC0212">
            <w:pPr>
              <w:pStyle w:val="ConsPlusNonformat"/>
              <w:rPr>
                <w:rFonts w:ascii="Liberation Serif" w:hAnsi="Liberation Serif" w:cs="Times New Roman"/>
              </w:rPr>
            </w:pPr>
            <w:r w:rsidRPr="00DA5D73">
              <w:rPr>
                <w:rFonts w:ascii="Liberation Serif" w:hAnsi="Liberation Serif" w:cs="Times New Roman"/>
              </w:rPr>
              <w:t>- информация о ходе выполнения муниципального задания предоставляется ежеквартально;</w:t>
            </w:r>
          </w:p>
          <w:p w14:paraId="6FC769EB" w14:textId="77777777" w:rsidR="00420C65" w:rsidRPr="00DA5D73" w:rsidRDefault="00420C65" w:rsidP="00BC0212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  <w:r w:rsidRPr="00DA5D73">
              <w:rPr>
                <w:rFonts w:ascii="Liberation Serif" w:hAnsi="Liberation Serif" w:cs="Times New Roman"/>
              </w:rPr>
              <w:t>- требование о предоставлении пояснительной записки с прогнозом результатов выполнения муниципальных работ в случае,</w:t>
            </w:r>
          </w:p>
          <w:p w14:paraId="5037475E" w14:textId="77777777" w:rsidR="00420C65" w:rsidRPr="00DA5D73" w:rsidRDefault="00420C65" w:rsidP="00BC0212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  <w:r w:rsidRPr="00DA5D73">
              <w:rPr>
                <w:rFonts w:ascii="Liberation Serif" w:hAnsi="Liberation Serif" w:cs="Times New Roman"/>
              </w:rPr>
              <w:t xml:space="preserve"> если отчётность о выполнении муниципального задания предоставляется чаще, чем раз в год;</w:t>
            </w:r>
          </w:p>
          <w:p w14:paraId="73B9C9AC" w14:textId="77777777" w:rsidR="00420C65" w:rsidRPr="00DA5D73" w:rsidRDefault="00420C65" w:rsidP="00BC0212">
            <w:pPr>
              <w:pStyle w:val="ConsPlusNonformat"/>
              <w:jc w:val="both"/>
              <w:rPr>
                <w:rFonts w:ascii="Liberation Serif" w:hAnsi="Liberation Serif" w:cs="Times New Roman"/>
              </w:rPr>
            </w:pPr>
            <w:r w:rsidRPr="00DA5D73">
              <w:rPr>
                <w:rFonts w:ascii="Liberation Serif" w:hAnsi="Liberation Serif" w:cs="Times New Roman"/>
              </w:rPr>
              <w:t>- требование о представлении информации о состоянии кредиторской задолженности, в том числе просроченной;</w:t>
            </w:r>
          </w:p>
          <w:p w14:paraId="397AB43C" w14:textId="77777777" w:rsidR="00420C65" w:rsidRPr="00DA5D73" w:rsidRDefault="00420C65" w:rsidP="00BC0212">
            <w:pPr>
              <w:pStyle w:val="ConsPlusNonformat"/>
              <w:rPr>
                <w:rFonts w:ascii="Liberation Serif" w:hAnsi="Liberation Serif" w:cs="Times New Roman"/>
              </w:rPr>
            </w:pPr>
            <w:r w:rsidRPr="00DA5D73">
              <w:rPr>
                <w:rFonts w:ascii="Liberation Serif" w:hAnsi="Liberation Serif" w:cs="Times New Roman"/>
              </w:rPr>
              <w:t>- требование о предоставлении копий подтверждающих документов</w:t>
            </w:r>
          </w:p>
          <w:p w14:paraId="3361393D" w14:textId="77777777" w:rsidR="00420C65" w:rsidRPr="00DA5D73" w:rsidRDefault="00420C65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420C65" w:rsidRPr="00DA5D73" w14:paraId="352D81E7" w14:textId="77777777" w:rsidTr="00BC0212">
        <w:trPr>
          <w:trHeight w:val="70"/>
        </w:trPr>
        <w:tc>
          <w:tcPr>
            <w:tcW w:w="7736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7A5A" w14:textId="77777777" w:rsidR="00420C65" w:rsidRPr="00DA5D73" w:rsidRDefault="00420C65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  <w:r w:rsidRPr="00DA5D73">
              <w:rPr>
                <w:rFonts w:ascii="Liberation Serif" w:hAnsi="Liberation Serif"/>
                <w:sz w:val="20"/>
              </w:rPr>
              <w:t>5. Иные показатели, связанные с выполнением муниципального задания &lt;16&gt;</w:t>
            </w:r>
          </w:p>
        </w:tc>
        <w:tc>
          <w:tcPr>
            <w:tcW w:w="7094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B74C" w14:textId="77777777" w:rsidR="00420C65" w:rsidRPr="00113235" w:rsidRDefault="00420C65" w:rsidP="00BC0212">
            <w:pPr>
              <w:spacing w:after="160" w:line="259" w:lineRule="auto"/>
              <w:rPr>
                <w:rFonts w:ascii="Liberation Serif" w:eastAsia="Times New Roman" w:hAnsi="Liberation Serif"/>
                <w:sz w:val="20"/>
                <w:szCs w:val="20"/>
                <w:lang w:eastAsia="en-US"/>
              </w:rPr>
            </w:pPr>
            <w:r w:rsidRPr="00113235">
              <w:rPr>
                <w:rFonts w:ascii="Liberation Serif" w:eastAsia="Times New Roman" w:hAnsi="Liberation Serif"/>
                <w:sz w:val="20"/>
                <w:szCs w:val="20"/>
                <w:lang w:eastAsia="en-US"/>
              </w:rPr>
              <w:t xml:space="preserve">              *- в базовом перечне информация отсутствует</w:t>
            </w:r>
          </w:p>
          <w:p w14:paraId="6B79A7F6" w14:textId="77777777" w:rsidR="00420C65" w:rsidRPr="00DA5D73" w:rsidRDefault="00420C65" w:rsidP="00BC0212">
            <w:pPr>
              <w:pStyle w:val="ConsPlusNormal"/>
              <w:rPr>
                <w:rFonts w:ascii="Liberation Serif" w:hAnsi="Liberation Serif"/>
                <w:sz w:val="20"/>
              </w:rPr>
            </w:pPr>
          </w:p>
        </w:tc>
      </w:tr>
      <w:tr w:rsidR="00420C65" w:rsidRPr="00DA5D73" w14:paraId="1CE180FB" w14:textId="77777777" w:rsidTr="00BC0212">
        <w:trPr>
          <w:trHeight w:val="70"/>
        </w:trPr>
        <w:tc>
          <w:tcPr>
            <w:tcW w:w="14830" w:type="dxa"/>
            <w:gridSpan w:val="3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465F" w14:textId="77777777" w:rsidR="00420C65" w:rsidRPr="00DA5D73" w:rsidRDefault="00420C65" w:rsidP="00BC0212">
            <w:pPr>
              <w:pStyle w:val="ConsPlusNormal"/>
              <w:jc w:val="both"/>
              <w:rPr>
                <w:rFonts w:ascii="Liberation Serif" w:hAnsi="Liberation Serif"/>
                <w:sz w:val="20"/>
              </w:rPr>
            </w:pPr>
          </w:p>
        </w:tc>
      </w:tr>
    </w:tbl>
    <w:p w14:paraId="121DE831" w14:textId="77777777" w:rsidR="00420C65" w:rsidRPr="00DA5D73" w:rsidRDefault="00420C65" w:rsidP="00420C65">
      <w:pPr>
        <w:rPr>
          <w:rFonts w:ascii="Liberation Serif" w:hAnsi="Liberation Serif"/>
          <w:sz w:val="20"/>
          <w:szCs w:val="20"/>
        </w:rPr>
      </w:pPr>
    </w:p>
    <w:p w14:paraId="20614C76" w14:textId="77777777" w:rsidR="000D21D1" w:rsidRDefault="000D21D1"/>
    <w:sectPr w:rsidR="000D21D1" w:rsidSect="00690FE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91A30"/>
    <w:multiLevelType w:val="hybridMultilevel"/>
    <w:tmpl w:val="08FCE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53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FE7"/>
    <w:rsid w:val="00013449"/>
    <w:rsid w:val="00055BAC"/>
    <w:rsid w:val="000738F8"/>
    <w:rsid w:val="000D21D1"/>
    <w:rsid w:val="001A27A6"/>
    <w:rsid w:val="002E0F3A"/>
    <w:rsid w:val="003E0B6A"/>
    <w:rsid w:val="00420C65"/>
    <w:rsid w:val="0047408E"/>
    <w:rsid w:val="004D3B69"/>
    <w:rsid w:val="00513AD4"/>
    <w:rsid w:val="00575630"/>
    <w:rsid w:val="005A21EC"/>
    <w:rsid w:val="005A48E2"/>
    <w:rsid w:val="005E6E6B"/>
    <w:rsid w:val="00690FE7"/>
    <w:rsid w:val="006A34E9"/>
    <w:rsid w:val="008B19F7"/>
    <w:rsid w:val="009E63DB"/>
    <w:rsid w:val="00AA1C48"/>
    <w:rsid w:val="00AC11B6"/>
    <w:rsid w:val="00BC0212"/>
    <w:rsid w:val="00C40640"/>
    <w:rsid w:val="00C91A45"/>
    <w:rsid w:val="00CC6EBE"/>
    <w:rsid w:val="00D929D8"/>
    <w:rsid w:val="00D970B5"/>
    <w:rsid w:val="00E86B6E"/>
    <w:rsid w:val="00EB1F22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691"/>
  <w15:docId w15:val="{36CAD24F-3582-4481-BC64-C64D56B3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FE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</w:rPr>
  </w:style>
  <w:style w:type="character" w:customStyle="1" w:styleId="x1a">
    <w:name w:val="x1a"/>
    <w:rsid w:val="004D3B69"/>
  </w:style>
  <w:style w:type="paragraph" w:customStyle="1" w:styleId="ConsPlusNonformat">
    <w:name w:val="ConsPlusNonformat"/>
    <w:rsid w:val="00420C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BobrDK</dc:creator>
  <cp:keywords/>
  <dc:description/>
  <cp:lastModifiedBy>super.bobrowskij@yandex.ru</cp:lastModifiedBy>
  <cp:revision>5</cp:revision>
  <cp:lastPrinted>2022-04-12T04:57:00Z</cp:lastPrinted>
  <dcterms:created xsi:type="dcterms:W3CDTF">2022-04-04T06:19:00Z</dcterms:created>
  <dcterms:modified xsi:type="dcterms:W3CDTF">2022-04-12T04:57:00Z</dcterms:modified>
</cp:coreProperties>
</file>