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F2" w:rsidRPr="00175D2E" w:rsidRDefault="00F77AF2" w:rsidP="00F77AF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УЧЕБНОГО </w:t>
      </w:r>
      <w:r w:rsidRPr="00175D2E">
        <w:rPr>
          <w:rFonts w:ascii="Times New Roman" w:hAnsi="Times New Roman"/>
          <w:b/>
          <w:sz w:val="28"/>
          <w:szCs w:val="28"/>
          <w:lang w:eastAsia="ru-RU"/>
        </w:rPr>
        <w:t xml:space="preserve">КУРСА </w:t>
      </w:r>
      <w:bookmarkStart w:id="0" w:name="h.gjdgxs"/>
      <w:bookmarkStart w:id="1" w:name="h.30j0zll"/>
      <w:bookmarkEnd w:id="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«ОБЩЕСТВОЗНАНИЕ</w:t>
      </w:r>
      <w:r w:rsidRPr="00175D2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77AF2" w:rsidRPr="00F77AF2" w:rsidRDefault="00F77AF2" w:rsidP="00F77AF2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75D2E">
        <w:rPr>
          <w:rFonts w:ascii="Times New Roman" w:hAnsi="Times New Roman"/>
          <w:b/>
          <w:sz w:val="28"/>
          <w:szCs w:val="28"/>
          <w:lang w:eastAsia="ru-RU"/>
        </w:rPr>
        <w:t xml:space="preserve"> для </w:t>
      </w:r>
      <w:r w:rsidRPr="00175D2E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175D2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класса </w:t>
      </w:r>
      <w:r>
        <w:rPr>
          <w:rFonts w:ascii="Times New Roman" w:hAnsi="Times New Roman"/>
          <w:b/>
          <w:i/>
          <w:sz w:val="28"/>
          <w:szCs w:val="28"/>
        </w:rPr>
        <w:t>2019-2020 учебный год</w:t>
      </w:r>
    </w:p>
    <w:p w:rsidR="00F77AF2" w:rsidRDefault="00F77AF2" w:rsidP="00F77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 Рабочая      программа       предназначена       для        изучения    </w:t>
      </w:r>
      <w:r>
        <w:rPr>
          <w:rFonts w:ascii="Times New Roman" w:hAnsi="Times New Roman"/>
          <w:sz w:val="24"/>
          <w:szCs w:val="24"/>
        </w:rPr>
        <w:t xml:space="preserve">     учебного           курса «</w:t>
      </w:r>
      <w:r w:rsidRPr="0029002B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)» в 11</w:t>
      </w:r>
      <w:r w:rsidRPr="0029002B">
        <w:rPr>
          <w:rFonts w:ascii="Times New Roman" w:hAnsi="Times New Roman"/>
          <w:sz w:val="24"/>
          <w:szCs w:val="24"/>
        </w:rPr>
        <w:t xml:space="preserve"> классе, разработана в соответствии с ФЗ № 273 «Об обра</w:t>
      </w:r>
      <w:r>
        <w:rPr>
          <w:rFonts w:ascii="Times New Roman" w:hAnsi="Times New Roman"/>
          <w:sz w:val="24"/>
          <w:szCs w:val="24"/>
        </w:rPr>
        <w:t>зовании в  РФ» от 29.12.2012 г., ф</w:t>
      </w:r>
      <w:r w:rsidRPr="0029002B">
        <w:rPr>
          <w:rFonts w:ascii="Times New Roman" w:hAnsi="Times New Roman"/>
          <w:sz w:val="24"/>
          <w:szCs w:val="24"/>
        </w:rPr>
        <w:t>ундаментальным ядром содержания общего образования, Федеральным компонентом  государственного образовательного стандарта среднего общего образования,на основе Примерной программы среднего общего образования по обществознанию для 10-11 классов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и авторской программы </w:t>
      </w:r>
      <w:r w:rsidRPr="0029002B">
        <w:rPr>
          <w:rFonts w:ascii="Times New Roman" w:hAnsi="Times New Roman"/>
          <w:sz w:val="24"/>
          <w:szCs w:val="24"/>
        </w:rPr>
        <w:t>по обществознанию 10-11 классы, базов</w:t>
      </w:r>
      <w:r>
        <w:rPr>
          <w:rFonts w:ascii="Times New Roman" w:hAnsi="Times New Roman"/>
          <w:sz w:val="24"/>
          <w:szCs w:val="24"/>
        </w:rPr>
        <w:t>ый уровень/</w:t>
      </w:r>
      <w:r w:rsidRPr="0029002B">
        <w:rPr>
          <w:rFonts w:ascii="Times New Roman" w:hAnsi="Times New Roman"/>
          <w:sz w:val="24"/>
          <w:szCs w:val="24"/>
        </w:rPr>
        <w:t>Под ред. Л.Н.Боголюбова, Н.И.Городецкой, Л.Ф.Ивановой, А.И.М</w:t>
      </w:r>
      <w:r>
        <w:rPr>
          <w:rFonts w:ascii="Times New Roman" w:hAnsi="Times New Roman"/>
          <w:sz w:val="24"/>
          <w:szCs w:val="24"/>
        </w:rPr>
        <w:t>атвеева. – М.: Просвещение, 2014</w:t>
      </w:r>
      <w:r w:rsidRPr="0029002B">
        <w:rPr>
          <w:rFonts w:ascii="Times New Roman" w:hAnsi="Times New Roman"/>
          <w:sz w:val="24"/>
          <w:szCs w:val="24"/>
        </w:rPr>
        <w:t>.</w:t>
      </w:r>
    </w:p>
    <w:p w:rsidR="00F77AF2" w:rsidRPr="0029002B" w:rsidRDefault="00F77AF2" w:rsidP="00F77A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eastAsia="Calibri" w:hAnsi="Times New Roman"/>
          <w:sz w:val="24"/>
          <w:szCs w:val="24"/>
        </w:rPr>
        <w:t>Сро</w:t>
      </w:r>
      <w:r>
        <w:rPr>
          <w:rFonts w:ascii="Times New Roman" w:eastAsia="Calibri" w:hAnsi="Times New Roman"/>
          <w:sz w:val="24"/>
          <w:szCs w:val="24"/>
        </w:rPr>
        <w:t>к реализации рабочей программы 1</w:t>
      </w:r>
      <w:r w:rsidRPr="0029002B">
        <w:rPr>
          <w:rFonts w:ascii="Times New Roman" w:eastAsia="Calibri" w:hAnsi="Times New Roman"/>
          <w:sz w:val="24"/>
          <w:szCs w:val="24"/>
        </w:rPr>
        <w:t>год.</w:t>
      </w:r>
      <w:r w:rsidRPr="00631D76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29002B">
        <w:rPr>
          <w:rFonts w:ascii="Times New Roman" w:hAnsi="Times New Roman"/>
          <w:sz w:val="24"/>
          <w:szCs w:val="24"/>
        </w:rPr>
        <w:t>бществознание</w:t>
      </w:r>
      <w:r>
        <w:rPr>
          <w:rFonts w:ascii="Times New Roman" w:hAnsi="Times New Roman"/>
          <w:sz w:val="24"/>
          <w:szCs w:val="24"/>
        </w:rPr>
        <w:t>»</w:t>
      </w:r>
      <w:r w:rsidRPr="0029002B">
        <w:rPr>
          <w:rFonts w:ascii="Times New Roman" w:hAnsi="Times New Roman"/>
          <w:sz w:val="24"/>
          <w:szCs w:val="24"/>
        </w:rPr>
        <w:t xml:space="preserve"> (включая экономику и право), базовый уровень</w:t>
      </w:r>
      <w:r>
        <w:rPr>
          <w:rFonts w:ascii="Times New Roman" w:hAnsi="Times New Roman"/>
          <w:sz w:val="24"/>
          <w:szCs w:val="24"/>
        </w:rPr>
        <w:t xml:space="preserve"> (2 ч в неделю). из расчета 68 ч в 11 классе.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002B">
        <w:rPr>
          <w:rFonts w:ascii="Times New Roman" w:eastAsia="Calibri" w:hAnsi="Times New Roman"/>
          <w:sz w:val="24"/>
          <w:szCs w:val="24"/>
        </w:rPr>
        <w:t xml:space="preserve">Программа соответствует следующим нормативным и распорядительным документам: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1. Федеральный закон от 29.12. 2012 г. № 273-ФЗ «Об образовании в Российской Федерации» (с изменениями).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2.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(с изменениями).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3. Письмо Департамента государственной политики в образовании МОиН РФ от 07.07.2005 г. №03-1263 «О примерных программах по учебным предметам федерального базисного учебного плана». </w:t>
      </w:r>
    </w:p>
    <w:p w:rsidR="00F77AF2" w:rsidRPr="0029002B" w:rsidRDefault="00F77AF2" w:rsidP="00F7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05. 03. 2004 года № 1089 7 «Об утверждении и введении в действие федерального компонента государственного образовательного стандарта среднего общего образования». 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РФ от 30.08.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(в ред. приказа от 17.07.2015 №734).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6. Приказ Министерства образования и науки РФ от 31.03.2014 г.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7. 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8. Письмо Департамента общего образования Минобрнауки России от 19.04.2011 г. №03-255 «О введении федерального государственного образовательного стандарта общего образования». </w:t>
      </w:r>
    </w:p>
    <w:p w:rsidR="00F77AF2" w:rsidRPr="004F1901" w:rsidRDefault="00F77AF2" w:rsidP="00F77AF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1901">
        <w:rPr>
          <w:rFonts w:ascii="Times New Roman" w:hAnsi="Times New Roman"/>
          <w:sz w:val="24"/>
          <w:szCs w:val="24"/>
        </w:rPr>
        <w:t>Изучение обществознания (включая экономику и право) на базовом уровне среднего  общего образования направлено на достижение следующих</w:t>
      </w:r>
      <w:r w:rsidRPr="004F1901">
        <w:rPr>
          <w:rFonts w:ascii="Times New Roman" w:hAnsi="Times New Roman"/>
          <w:b/>
          <w:sz w:val="24"/>
          <w:szCs w:val="24"/>
        </w:rPr>
        <w:t xml:space="preserve"> целей и задач:</w:t>
      </w:r>
    </w:p>
    <w:p w:rsidR="00F77AF2" w:rsidRPr="0029002B" w:rsidRDefault="00F77AF2" w:rsidP="00F77AF2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29002B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F77AF2" w:rsidRPr="0029002B" w:rsidRDefault="00F77AF2" w:rsidP="00F77AF2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 xml:space="preserve">воспитание </w:t>
      </w:r>
      <w:r w:rsidRPr="0029002B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29002B">
        <w:rPr>
          <w:rFonts w:ascii="Times New Roman" w:hAnsi="Times New Roman"/>
          <w:b/>
          <w:sz w:val="24"/>
          <w:szCs w:val="24"/>
        </w:rPr>
        <w:t xml:space="preserve">, </w:t>
      </w:r>
      <w:r w:rsidRPr="0029002B"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F77AF2" w:rsidRPr="0029002B" w:rsidRDefault="00F77AF2" w:rsidP="00F77AF2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освоение системы знаний</w:t>
      </w:r>
      <w:r w:rsidRPr="0029002B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</w:t>
      </w:r>
      <w:r w:rsidRPr="0029002B">
        <w:rPr>
          <w:rFonts w:ascii="Times New Roman" w:hAnsi="Times New Roman"/>
          <w:sz w:val="24"/>
          <w:szCs w:val="24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F77AF2" w:rsidRPr="0029002B" w:rsidRDefault="00F77AF2" w:rsidP="00F77AF2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овладение умениями</w:t>
      </w:r>
      <w:r w:rsidRPr="0029002B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77AF2" w:rsidRPr="0029002B" w:rsidRDefault="00F77AF2" w:rsidP="00F77AF2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формирование опыта</w:t>
      </w:r>
      <w:r w:rsidRPr="0029002B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</w:t>
      </w:r>
      <w:r>
        <w:rPr>
          <w:rFonts w:ascii="Times New Roman" w:hAnsi="Times New Roman"/>
          <w:sz w:val="24"/>
          <w:szCs w:val="24"/>
        </w:rPr>
        <w:t>тановленными законом; содействия</w:t>
      </w:r>
      <w:r w:rsidRPr="0029002B">
        <w:rPr>
          <w:rFonts w:ascii="Times New Roman" w:hAnsi="Times New Roman"/>
          <w:sz w:val="24"/>
          <w:szCs w:val="24"/>
        </w:rPr>
        <w:t xml:space="preserve"> правовыми способами и средствами защите правопорядка в обществе.</w:t>
      </w:r>
    </w:p>
    <w:p w:rsidR="00F77AF2" w:rsidRPr="0029002B" w:rsidRDefault="00F77AF2" w:rsidP="00F77A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77AF2" w:rsidRPr="0029002B" w:rsidRDefault="00F77AF2" w:rsidP="00F77A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>Место предмета в учебном плане, новизна программы</w:t>
      </w:r>
    </w:p>
    <w:p w:rsidR="00F77AF2" w:rsidRPr="0029002B" w:rsidRDefault="00F77AF2" w:rsidP="00F77A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77AF2" w:rsidRPr="0029002B" w:rsidRDefault="00F77AF2" w:rsidP="00F77AF2">
      <w:pPr>
        <w:pStyle w:val="Default"/>
        <w:jc w:val="both"/>
      </w:pPr>
      <w:r w:rsidRPr="0029002B"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«Обществознание» в X</w:t>
      </w:r>
      <w:r>
        <w:rPr>
          <w:lang w:val="en-US"/>
        </w:rPr>
        <w:t>I</w:t>
      </w:r>
      <w:r w:rsidRPr="0029002B">
        <w:t xml:space="preserve"> классах, из расчета 2 учебных часа в неделю на этапе среднего  общего образования. </w:t>
      </w:r>
    </w:p>
    <w:p w:rsidR="00F77AF2" w:rsidRPr="0029002B" w:rsidRDefault="00F77AF2" w:rsidP="00F77A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Настоящая рабочая учебная  программа рассчитана на </w:t>
      </w:r>
      <w:r w:rsidRPr="00F77AF2">
        <w:rPr>
          <w:rFonts w:ascii="Times New Roman" w:hAnsi="Times New Roman"/>
          <w:sz w:val="24"/>
          <w:szCs w:val="24"/>
        </w:rPr>
        <w:t>68</w:t>
      </w:r>
      <w:r w:rsidRPr="0029002B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 xml:space="preserve">а, что соответствует рекомендациям авторской программы Л.Н.Боголюбова </w:t>
      </w:r>
    </w:p>
    <w:p w:rsidR="00F77AF2" w:rsidRPr="0029002B" w:rsidRDefault="00F77AF2" w:rsidP="00F77AF2">
      <w:pPr>
        <w:shd w:val="clear" w:color="auto" w:fill="FFFFFF"/>
        <w:spacing w:before="277" w:line="281" w:lineRule="exact"/>
        <w:ind w:left="25" w:firstLine="439"/>
        <w:jc w:val="both"/>
        <w:rPr>
          <w:rFonts w:ascii="Times New Roman" w:hAnsi="Times New Roman"/>
          <w:color w:val="13191F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Автором предусмотрена логическая последовательность изложения учебного материала, позволяющая  характеризовать общество как целостную систему. Структура изложения материала представлена в последовательности от общего к частному. Вначале рассматривается общество как целостная совокупность взаимосвязанных компонентов, основной составляющей которого является человек – биосоциальное существо. Затем подробно характеризуются основные сферы общественной жизни и их элементы, включая  право, которое не изучаются в классах базового уровня в качестве отдельного предмета. В тематическом планировании предусмотрены уроки с опорой на ак</w:t>
      </w:r>
      <w:r>
        <w:rPr>
          <w:rFonts w:ascii="Times New Roman" w:hAnsi="Times New Roman"/>
          <w:sz w:val="24"/>
          <w:szCs w:val="24"/>
        </w:rPr>
        <w:t>туализацию знаний, полученных уча</w:t>
      </w:r>
      <w:r w:rsidRPr="0029002B">
        <w:rPr>
          <w:rFonts w:ascii="Times New Roman" w:hAnsi="Times New Roman"/>
          <w:sz w:val="24"/>
          <w:szCs w:val="24"/>
        </w:rPr>
        <w:t>щимися в основной школе. Помимо знаний, содержательными компонентами курса являются: социальные навыки, умения, совокупность моральных норм и принципов поведения людей по отношению к обществу и другим людям; система гуманистических и демократических ценностей. Основу межпредметных связей составляют примеры из курса истории, характеризующие те или иные закономерности и осо</w:t>
      </w:r>
      <w:r>
        <w:rPr>
          <w:rFonts w:ascii="Times New Roman" w:hAnsi="Times New Roman"/>
          <w:sz w:val="24"/>
          <w:szCs w:val="24"/>
        </w:rPr>
        <w:t>бенности общественного развития, а также географии, литературы.</w:t>
      </w:r>
      <w:r w:rsidRPr="0029002B">
        <w:rPr>
          <w:rFonts w:ascii="Times New Roman" w:hAnsi="Times New Roman"/>
          <w:sz w:val="24"/>
          <w:szCs w:val="24"/>
        </w:rPr>
        <w:t xml:space="preserve"> Данные филологии используются при изучении большого количества терминов: на каждом уроке учитель разъясняет их проис</w:t>
      </w:r>
      <w:r>
        <w:rPr>
          <w:rFonts w:ascii="Times New Roman" w:hAnsi="Times New Roman"/>
          <w:sz w:val="24"/>
          <w:szCs w:val="24"/>
        </w:rPr>
        <w:t>хождение и значение. Старшеклассники</w:t>
      </w:r>
      <w:r w:rsidRPr="0029002B">
        <w:rPr>
          <w:rFonts w:ascii="Times New Roman" w:hAnsi="Times New Roman"/>
          <w:sz w:val="24"/>
          <w:szCs w:val="24"/>
        </w:rPr>
        <w:t xml:space="preserve"> учатся использовать термины в своей речи, составляют предложения, приводят примеры применения. Активно используются учителем связи с курсом информатики и ИКТ. </w:t>
      </w:r>
    </w:p>
    <w:p w:rsidR="00F77AF2" w:rsidRPr="0029002B" w:rsidRDefault="00F77AF2" w:rsidP="00F77AF2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При определении варианта проведения занятия программа ориентируется  на широкий   спектр форм и способов раскрытия содержания урока: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 школьная лекция;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- уроки-практикумы на основе вопросов и заданий, данных до, внутри и после основного текста параграфа;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работа с иллюстрированным материалом, который, как правило, носит дидактический характер;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использование интерактивных ресурсов на уроке, создание презентаций;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объяснение учителя и беседа с учащимися;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самостоятельная работа школьников с учебником,  в том числе групповые задания;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-выполнение заданий в формате ЕГЭ различного уровня сложности </w:t>
      </w:r>
    </w:p>
    <w:p w:rsidR="00F77AF2" w:rsidRPr="0029002B" w:rsidRDefault="00F77AF2" w:rsidP="00F77AF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написание сочинений-эссе;</w:t>
      </w:r>
    </w:p>
    <w:p w:rsidR="00F77AF2" w:rsidRPr="0029002B" w:rsidRDefault="00F77AF2" w:rsidP="00F77AF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заслушивание сообщений, докладов  учащихся с последующим обсуждением.</w:t>
      </w:r>
    </w:p>
    <w:p w:rsidR="00F77AF2" w:rsidRPr="0029002B" w:rsidRDefault="00F77AF2" w:rsidP="00F77AF2">
      <w:pPr>
        <w:spacing w:after="0"/>
        <w:jc w:val="center"/>
        <w:rPr>
          <w:rFonts w:ascii="Times New Roman" w:hAnsi="Times New Roman"/>
          <w:color w:val="13191F"/>
          <w:sz w:val="24"/>
          <w:szCs w:val="24"/>
        </w:rPr>
      </w:pPr>
    </w:p>
    <w:p w:rsidR="00F77AF2" w:rsidRPr="0029002B" w:rsidRDefault="00F77AF2" w:rsidP="00F77AF2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29002B">
        <w:rPr>
          <w:b/>
          <w:bCs/>
          <w:color w:val="000000"/>
        </w:rPr>
        <w:t>Формы  контроля: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индивидуальный устный,  фронтальный опрос;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взаимопроверка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 xml:space="preserve"> самоконтроль ( по словарям, справочным пособиям);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:rsidR="00F77AF2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виды работ, связанные с анализом текста (ответы на вопросы, вставить пропущенные слова, составление плана);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проектная деятельность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тестирование</w:t>
      </w:r>
    </w:p>
    <w:p w:rsidR="00F77AF2" w:rsidRPr="0029002B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написание эссе;</w:t>
      </w:r>
      <w:r>
        <w:rPr>
          <w:color w:val="000000"/>
        </w:rPr>
        <w:t xml:space="preserve"> составление кластера</w:t>
      </w:r>
    </w:p>
    <w:p w:rsidR="00F77AF2" w:rsidRPr="00F77AF2" w:rsidRDefault="00F77AF2" w:rsidP="00F77AF2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9002B">
        <w:rPr>
          <w:color w:val="000000"/>
        </w:rPr>
        <w:t>составление презентаций.</w:t>
      </w:r>
    </w:p>
    <w:p w:rsidR="00F77AF2" w:rsidRPr="00925C28" w:rsidRDefault="00F77AF2" w:rsidP="00F77AF2">
      <w:pPr>
        <w:pStyle w:val="Default"/>
        <w:jc w:val="center"/>
        <w:rPr>
          <w:b/>
          <w:u w:val="single"/>
        </w:rPr>
      </w:pPr>
      <w:r w:rsidRPr="00925C28">
        <w:rPr>
          <w:b/>
          <w:u w:val="single"/>
        </w:rPr>
        <w:t>Планируемые</w:t>
      </w:r>
      <w:r>
        <w:rPr>
          <w:b/>
          <w:u w:val="single"/>
        </w:rPr>
        <w:t xml:space="preserve"> результаты изучения учебного предмета</w:t>
      </w:r>
    </w:p>
    <w:p w:rsidR="00F77AF2" w:rsidRPr="00F77AF2" w:rsidRDefault="00F77AF2" w:rsidP="00F77AF2">
      <w:pPr>
        <w:pStyle w:val="Default"/>
        <w:jc w:val="both"/>
        <w:rPr>
          <w:b/>
          <w:bCs/>
        </w:rPr>
      </w:pPr>
      <w:r w:rsidRPr="0029002B">
        <w:rPr>
          <w:b/>
          <w:bCs/>
        </w:rPr>
        <w:t>Требования к уровню п</w:t>
      </w:r>
      <w:r>
        <w:rPr>
          <w:b/>
          <w:bCs/>
        </w:rPr>
        <w:t xml:space="preserve">одготовки выпускников </w:t>
      </w:r>
    </w:p>
    <w:p w:rsidR="00F77AF2" w:rsidRPr="0029002B" w:rsidRDefault="00F77AF2" w:rsidP="00F77AF2">
      <w:pPr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F77AF2" w:rsidRPr="00796029" w:rsidRDefault="00F77AF2" w:rsidP="00F77A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6029">
        <w:rPr>
          <w:rFonts w:ascii="Times New Roman" w:hAnsi="Times New Roman"/>
          <w:b/>
          <w:sz w:val="24"/>
          <w:szCs w:val="24"/>
        </w:rPr>
        <w:t>Знать / понимать:</w:t>
      </w:r>
    </w:p>
    <w:p w:rsidR="00F77AF2" w:rsidRPr="0029002B" w:rsidRDefault="00F77AF2" w:rsidP="00F77A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биосоциальную сущность человека, основные этапы и факторы социализации личности, ме</w:t>
      </w:r>
      <w:r w:rsidRPr="0029002B">
        <w:rPr>
          <w:rFonts w:ascii="Times New Roman" w:hAnsi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29002B">
        <w:rPr>
          <w:rFonts w:ascii="Times New Roman" w:hAnsi="Times New Roman"/>
          <w:sz w:val="24"/>
          <w:szCs w:val="24"/>
        </w:rPr>
        <w:softHyphen/>
        <w:t>ших социальных институтов;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29002B">
        <w:rPr>
          <w:rFonts w:ascii="Times New Roman" w:hAnsi="Times New Roman"/>
          <w:sz w:val="24"/>
          <w:szCs w:val="24"/>
        </w:rPr>
        <w:softHyphen/>
        <w:t>низмы правового регулирования;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особенности социально-гуманитарного познания;</w:t>
      </w:r>
    </w:p>
    <w:p w:rsidR="00F77AF2" w:rsidRDefault="00F77AF2" w:rsidP="00F77A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6029">
        <w:rPr>
          <w:rFonts w:ascii="Times New Roman" w:hAnsi="Times New Roman"/>
          <w:b/>
          <w:sz w:val="24"/>
          <w:szCs w:val="24"/>
        </w:rPr>
        <w:t>Уметь:</w:t>
      </w:r>
    </w:p>
    <w:p w:rsidR="00F77AF2" w:rsidRPr="0029002B" w:rsidRDefault="00F77AF2" w:rsidP="00F77A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29002B">
        <w:rPr>
          <w:rFonts w:ascii="Times New Roman" w:hAnsi="Times New Roman"/>
          <w:sz w:val="24"/>
          <w:szCs w:val="24"/>
        </w:rPr>
        <w:softHyphen/>
        <w:t>мерности развития;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29002B">
        <w:rPr>
          <w:rFonts w:ascii="Times New Roman" w:hAnsi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29002B">
        <w:rPr>
          <w:rFonts w:ascii="Times New Roman" w:hAnsi="Times New Roman"/>
          <w:sz w:val="24"/>
          <w:szCs w:val="24"/>
        </w:rPr>
        <w:softHyphen/>
        <w:t>лений и обществоведческими терминами и понятиями;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29002B">
        <w:rPr>
          <w:rFonts w:ascii="Times New Roman" w:hAnsi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F77AF2" w:rsidRPr="0029002B" w:rsidRDefault="00F77AF2" w:rsidP="00F77A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F77AF2" w:rsidRPr="00E83C41" w:rsidRDefault="00F77AF2" w:rsidP="00F77AF2">
      <w:pPr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извлекать из неадаптированных оригинальных текстов знания по заданным темам; системати</w:t>
      </w:r>
      <w:r w:rsidRPr="00E83C41">
        <w:rPr>
          <w:rFonts w:ascii="Times New Roman" w:hAnsi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E83C41">
        <w:rPr>
          <w:rFonts w:ascii="Times New Roman" w:hAnsi="Times New Roman"/>
          <w:sz w:val="24"/>
          <w:szCs w:val="24"/>
        </w:rPr>
        <w:softHyphen/>
        <w:t>тельных задач по актуальным социальным проблемам;</w:t>
      </w:r>
    </w:p>
    <w:p w:rsidR="00F77AF2" w:rsidRPr="008946AC" w:rsidRDefault="00F77AF2" w:rsidP="00F77AF2">
      <w:pPr>
        <w:rPr>
          <w:rFonts w:ascii="Times New Roman" w:hAnsi="Times New Roman"/>
          <w:b/>
          <w:sz w:val="24"/>
          <w:szCs w:val="24"/>
        </w:rPr>
      </w:pPr>
      <w:r w:rsidRPr="008946AC">
        <w:rPr>
          <w:rFonts w:ascii="Times New Roman" w:hAnsi="Times New Roman"/>
          <w:b/>
          <w:sz w:val="24"/>
          <w:szCs w:val="24"/>
        </w:rPr>
        <w:t xml:space="preserve">       Использовать приобретенные знания и умения в практической деятельности и повседнев</w:t>
      </w:r>
      <w:r w:rsidRPr="008946AC">
        <w:rPr>
          <w:rFonts w:ascii="Times New Roman" w:hAnsi="Times New Roman"/>
          <w:b/>
          <w:sz w:val="24"/>
          <w:szCs w:val="24"/>
        </w:rPr>
        <w:softHyphen/>
        <w:t>ной жизни для: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успешного выполнения типичных социальных ролей, сознательного взаимодействия с различ</w:t>
      </w:r>
      <w:r w:rsidRPr="00E83C41">
        <w:rPr>
          <w:rFonts w:ascii="Times New Roman" w:hAnsi="Times New Roman"/>
          <w:sz w:val="24"/>
          <w:szCs w:val="24"/>
        </w:rPr>
        <w:softHyphen/>
        <w:t>ными социальными институтами;- совершенствования собственной познавательной деятельности;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E83C41">
        <w:rPr>
          <w:rFonts w:ascii="Times New Roman" w:hAnsi="Times New Roman"/>
          <w:sz w:val="24"/>
          <w:szCs w:val="24"/>
        </w:rPr>
        <w:softHyphen/>
        <w:t>альной информации;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ориентировки в актуальных общественных событиях и процессах; определения личной и граж</w:t>
      </w:r>
      <w:r w:rsidRPr="00E83C41">
        <w:rPr>
          <w:rFonts w:ascii="Times New Roman" w:hAnsi="Times New Roman"/>
          <w:sz w:val="24"/>
          <w:szCs w:val="24"/>
        </w:rPr>
        <w:softHyphen/>
        <w:t>данской позиции;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E83C41">
        <w:rPr>
          <w:rFonts w:ascii="Times New Roman" w:hAnsi="Times New Roman"/>
          <w:sz w:val="24"/>
          <w:szCs w:val="24"/>
        </w:rPr>
        <w:softHyphen/>
        <w:t>занностей;</w:t>
      </w:r>
    </w:p>
    <w:p w:rsidR="00F77AF2" w:rsidRPr="00E83C41" w:rsidRDefault="00F77AF2" w:rsidP="00F77AF2">
      <w:pPr>
        <w:spacing w:after="0"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F77AF2" w:rsidRPr="0029002B" w:rsidRDefault="00F77AF2" w:rsidP="00F77AF2">
      <w:pPr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>Приоритетными умениями и навыками</w:t>
      </w:r>
      <w:r w:rsidRPr="0029002B">
        <w:rPr>
          <w:rFonts w:ascii="Times New Roman" w:hAnsi="Times New Roman"/>
          <w:sz w:val="24"/>
          <w:szCs w:val="24"/>
        </w:rPr>
        <w:t>, универсальными способами деятельности и ключевыми компетенциями являются</w:t>
      </w:r>
      <w:r w:rsidRPr="0029002B">
        <w:rPr>
          <w:rFonts w:ascii="Times New Roman" w:hAnsi="Times New Roman"/>
          <w:caps/>
          <w:sz w:val="24"/>
          <w:szCs w:val="24"/>
        </w:rPr>
        <w:t>: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 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Выбор вида чтения в соответствии с поставленной целью( ознакомительное, просмотровое, поисковое и др.) 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</w:t>
      </w:r>
      <w:r>
        <w:rPr>
          <w:rFonts w:ascii="Times New Roman" w:hAnsi="Times New Roman"/>
          <w:sz w:val="24"/>
          <w:szCs w:val="24"/>
        </w:rPr>
        <w:t>ными умениями прогноза (</w:t>
      </w:r>
      <w:r w:rsidRPr="0029002B">
        <w:rPr>
          <w:rFonts w:ascii="Times New Roman" w:hAnsi="Times New Roman"/>
          <w:sz w:val="24"/>
          <w:szCs w:val="24"/>
        </w:rPr>
        <w:t>умениями отвечать на вопрос: «Что произойдет, если…»);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Формулирование полученных результатов;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Создание собственных произведений, идеальных моделей  социальных  объектов, процессов, явлений, в том числе с использованием мультимедийных технологий;</w:t>
      </w:r>
    </w:p>
    <w:p w:rsidR="00F77AF2" w:rsidRPr="0029002B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Пользование мультимедийными ресурсами и компьютерными технологиями для обработки, передачи, систематизации </w:t>
      </w:r>
      <w:r>
        <w:rPr>
          <w:rFonts w:ascii="Times New Roman" w:hAnsi="Times New Roman"/>
          <w:sz w:val="24"/>
          <w:szCs w:val="24"/>
        </w:rPr>
        <w:t>информации, создания баз данных</w:t>
      </w:r>
      <w:r w:rsidRPr="0029002B">
        <w:rPr>
          <w:rFonts w:ascii="Times New Roman" w:hAnsi="Times New Roman"/>
          <w:sz w:val="24"/>
          <w:szCs w:val="24"/>
        </w:rPr>
        <w:t>, презентации результатов познавательной и практической деятельности;</w:t>
      </w:r>
    </w:p>
    <w:p w:rsidR="00F77AF2" w:rsidRDefault="00F77AF2" w:rsidP="00F77A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Владение основными</w:t>
      </w:r>
      <w:r>
        <w:rPr>
          <w:rFonts w:ascii="Times New Roman" w:hAnsi="Times New Roman"/>
          <w:sz w:val="24"/>
          <w:szCs w:val="24"/>
        </w:rPr>
        <w:t xml:space="preserve"> видами публичных выступлений (</w:t>
      </w:r>
      <w:r w:rsidRPr="0029002B">
        <w:rPr>
          <w:rFonts w:ascii="Times New Roman" w:hAnsi="Times New Roman"/>
          <w:sz w:val="24"/>
          <w:szCs w:val="24"/>
        </w:rPr>
        <w:t>высказывание, монолог, дискуссия, полемика), следование этическим нор</w:t>
      </w:r>
      <w:r>
        <w:rPr>
          <w:rFonts w:ascii="Times New Roman" w:hAnsi="Times New Roman"/>
          <w:sz w:val="24"/>
          <w:szCs w:val="24"/>
        </w:rPr>
        <w:t>мам и правилам ведения диалога.</w:t>
      </w:r>
    </w:p>
    <w:p w:rsidR="00F77AF2" w:rsidRPr="0029002B" w:rsidRDefault="00F77AF2" w:rsidP="00F77A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77AF2" w:rsidRDefault="00F77AF2" w:rsidP="00F77A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1E13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77AF2" w:rsidRPr="00B21E13" w:rsidRDefault="00F77AF2" w:rsidP="00F77A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 учащихся</w:t>
      </w:r>
    </w:p>
    <w:p w:rsidR="00F77AF2" w:rsidRPr="00BB0B07" w:rsidRDefault="00F77AF2" w:rsidP="00F77AF2">
      <w:pPr>
        <w:pStyle w:val="Default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 xml:space="preserve">Критерии и нормы устного ответа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lastRenderedPageBreak/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>ставится, если ученик: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:rsidR="00F77AF2" w:rsidRPr="00BB0B07" w:rsidRDefault="00F77AF2" w:rsidP="00F77AF2">
      <w:pPr>
        <w:pStyle w:val="Default"/>
        <w:spacing w:after="47"/>
        <w:contextualSpacing/>
        <w:jc w:val="both"/>
      </w:pPr>
      <w:r w:rsidRPr="00BB0B07">
        <w:t xml:space="preserve">             помощи преподавателя.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33"/>
        <w:contextualSpacing/>
        <w:jc w:val="both"/>
      </w:pPr>
      <w:r w:rsidRPr="00BB0B07">
        <w:t xml:space="preserve"> не усвоил и не раскрыл основное содержание материала; не делает выводов и обобщений.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33"/>
        <w:contextualSpacing/>
        <w:jc w:val="both"/>
      </w:pPr>
      <w:r w:rsidRPr="00BB0B07">
        <w:lastRenderedPageBreak/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F77AF2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F77AF2" w:rsidRPr="00BB0B07" w:rsidRDefault="00F77AF2" w:rsidP="00F77AF2">
      <w:pPr>
        <w:pStyle w:val="Default"/>
        <w:ind w:left="720"/>
        <w:contextualSpacing/>
        <w:jc w:val="both"/>
      </w:pPr>
    </w:p>
    <w:p w:rsidR="00F77AF2" w:rsidRPr="00BB0B07" w:rsidRDefault="00F77AF2" w:rsidP="00F77AF2">
      <w:pPr>
        <w:pStyle w:val="Default"/>
        <w:ind w:firstLine="709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>Критерии и нормы оценки знаний и умений обучающихся за самостоятельные письменные и контрольные работы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ученик: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Выполняет работу без ошибок и /или/ допускает не более одного недочёта.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Соблюдает культуру письменной речи; правила оформления письменных работ.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 xml:space="preserve">ставится, если ученик: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ученик: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Правильно выполняет не менее половины работы.</w:t>
      </w:r>
    </w:p>
    <w:p w:rsidR="00F77AF2" w:rsidRPr="00BB0B07" w:rsidRDefault="00F77AF2" w:rsidP="00F77AF2">
      <w:pPr>
        <w:pStyle w:val="Default"/>
        <w:spacing w:after="47"/>
        <w:contextualSpacing/>
        <w:jc w:val="both"/>
      </w:pPr>
      <w:r w:rsidRPr="00BB0B07"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F77AF2" w:rsidRPr="00BB0B07" w:rsidRDefault="00F77AF2" w:rsidP="00F77AF2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ученик: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4"/>
        <w:contextualSpacing/>
        <w:jc w:val="both"/>
      </w:pPr>
      <w:r w:rsidRPr="00BB0B07">
        <w:t xml:space="preserve"> Правильно выполняет менее половины письменной работы. </w:t>
      </w:r>
    </w:p>
    <w:p w:rsidR="00F77AF2" w:rsidRPr="00BB0B07" w:rsidRDefault="00F77AF2" w:rsidP="00F77AF2">
      <w:pPr>
        <w:pStyle w:val="Default"/>
        <w:numPr>
          <w:ilvl w:val="0"/>
          <w:numId w:val="24"/>
        </w:numPr>
        <w:spacing w:after="44"/>
        <w:contextualSpacing/>
        <w:jc w:val="both"/>
      </w:pPr>
      <w:r w:rsidRPr="00BB0B07">
        <w:t xml:space="preserve"> Допускает число ошибок и недочётов, превосходящее норму, при которой может быть выставлена оценка "3". </w:t>
      </w:r>
    </w:p>
    <w:p w:rsidR="00F77AF2" w:rsidRDefault="00F77AF2" w:rsidP="00F77AF2">
      <w:pPr>
        <w:spacing w:line="240" w:lineRule="auto"/>
        <w:contextualSpacing/>
        <w:jc w:val="both"/>
        <w:rPr>
          <w:rFonts w:ascii="Times New Roman" w:hAnsi="Times New Roman"/>
        </w:rPr>
      </w:pPr>
      <w:r w:rsidRPr="00BB0B07">
        <w:rPr>
          <w:rFonts w:ascii="Times New Roman" w:hAnsi="Times New Roman"/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</w:t>
      </w:r>
      <w:r w:rsidRPr="00AB56EC">
        <w:rPr>
          <w:rFonts w:ascii="Times New Roman" w:hAnsi="Times New Roman"/>
        </w:rPr>
        <w:t>.</w:t>
      </w:r>
    </w:p>
    <w:p w:rsidR="00F77AF2" w:rsidRPr="00C1507C" w:rsidRDefault="00F77AF2" w:rsidP="00F77AF2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77AF2" w:rsidRPr="00C1507C" w:rsidRDefault="00F77AF2" w:rsidP="00F77A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ОСНОВНОЕ 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>СОДЕРЖАНИЕ УЧЕБН</w:t>
      </w:r>
      <w:r>
        <w:rPr>
          <w:rFonts w:ascii="Times New Roman" w:hAnsi="Times New Roman"/>
          <w:b/>
          <w:sz w:val="24"/>
          <w:szCs w:val="24"/>
          <w:lang w:eastAsia="ru-RU"/>
        </w:rPr>
        <w:t>ОГО КУРСА «ОБЩЕСТВОЗНАНИЕ» 11 класс (2 ч/нед)  - 68 ч</w:t>
      </w:r>
    </w:p>
    <w:p w:rsidR="00F77AF2" w:rsidRPr="00C1507C" w:rsidRDefault="00F77AF2" w:rsidP="00F77A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>Введение (</w:t>
      </w:r>
      <w:r w:rsidRPr="009F3A9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час)</w:t>
      </w:r>
    </w:p>
    <w:p w:rsidR="00F77AF2" w:rsidRPr="00C1507C" w:rsidRDefault="00F77AF2" w:rsidP="00F77A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C15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Экономическая жизнь общества. 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9F3A99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Экономика и экономическая наука. Что изучает экономиче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ская наука. Экономическая деятельность. Измерители экономической деятельности. Понятие ВВП.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вый рынок. Акции, облигации и другие ценные бумаги.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ские и бухгалтерские издержки и прибыль. Налоги, уплачиваемые предприятиями.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lastRenderedPageBreak/>
        <w:t>Вокруг бизнеса. Источники финансирования бизнеса. Ос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новные принципы менеджмента. Основы маркетинга.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Роль государства в экономике. Общественные блага. Внеш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ние эффекты. Госбюджет. Государственный долг. Основы денеж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ной и бюджетной политики. Защита конкуренции и антимоно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польное законодательство. Бюджетная система Российской Федерации. Формирование бюджета в Российской Федерации.  Муниципальные  органы власти: формирование местного бюджета и расходные статьи. Возможности участия граждан в этом процессе.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 Кредитование: его роль в современной экономике государств, фирм и домохозяйств. Плюсы  и минусы (риски) кредитования граждан.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Рынок труда. Безработица. Причины и экономические по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следствия безработицы. Государственная политика в области за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нятости.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Экономика потребителя. Электронные деньги. Сбережения, страхование. Доходы  и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«Социальная сфера (16 часов</w:t>
      </w:r>
      <w:r w:rsidRPr="00C1507C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>» (16 часов)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Повторение темы «Социальная сфера»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«Социальная сфера»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Свобода и необходимость в человеческой деятельности. Вы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бор в условиях альтернативы и ответственность за его последствия.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Демографическая ситуация в РФ. Проблема неполных семей.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Религиозные объединения и организации в РФ. Опасность тоталитарных сект.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Общественное и индивидуальное сознание. Социализация индивида.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Политическая элита. Особенности ее формирования в современной России.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Политическое лидерство. Типология лидерства. Лидеры и ведомые.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C1507C">
        <w:rPr>
          <w:rFonts w:ascii="Times New Roman" w:hAnsi="Times New Roman"/>
          <w:b/>
          <w:bCs/>
          <w:sz w:val="24"/>
          <w:szCs w:val="24"/>
          <w:lang w:eastAsia="ru-RU"/>
        </w:rPr>
        <w:t>Политическая жизнь общества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>» (</w:t>
      </w:r>
      <w:r w:rsidRPr="009F3A9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Повторение по теме «Политическая жизнь общества»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«Политическая жизнь общества»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 xml:space="preserve">Гуманистическая роль естественного права. Тоталитарное правопонимание. Развитие норм естественного права. </w:t>
      </w:r>
    </w:p>
    <w:p w:rsidR="00F77AF2" w:rsidRPr="00C1507C" w:rsidRDefault="009F3A99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>Заключение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77AF2"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часа)</w:t>
      </w:r>
    </w:p>
    <w:p w:rsidR="00F77AF2" w:rsidRPr="00C1507C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 xml:space="preserve">Общество и человек перед лицом угроз и вызовов </w:t>
      </w:r>
      <w:r w:rsidRPr="00C1507C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C1507C">
        <w:rPr>
          <w:rFonts w:ascii="Times New Roman" w:hAnsi="Times New Roman"/>
          <w:color w:val="000000"/>
          <w:sz w:val="24"/>
          <w:szCs w:val="24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F77AF2" w:rsidRDefault="00F77AF2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Взгляд в будущее. </w:t>
      </w:r>
    </w:p>
    <w:p w:rsidR="00F77AF2" w:rsidRDefault="009F3A99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3A99">
        <w:rPr>
          <w:rFonts w:ascii="Times New Roman" w:hAnsi="Times New Roman"/>
          <w:b/>
          <w:bCs/>
          <w:color w:val="000000"/>
          <w:sz w:val="24"/>
          <w:szCs w:val="24"/>
        </w:rPr>
        <w:t>2 часа</w:t>
      </w:r>
      <w:r w:rsidR="00F77AF2" w:rsidRPr="00C1507C">
        <w:rPr>
          <w:rFonts w:ascii="Times New Roman" w:hAnsi="Times New Roman"/>
          <w:bCs/>
          <w:color w:val="000000"/>
          <w:sz w:val="24"/>
          <w:szCs w:val="24"/>
        </w:rPr>
        <w:t>Итоговый урок. Итоговая контрольная работа.</w:t>
      </w:r>
    </w:p>
    <w:p w:rsidR="009F3A99" w:rsidRPr="00C1507C" w:rsidRDefault="009F3A99" w:rsidP="009F3A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 часа. Итоговое повторение</w:t>
      </w:r>
    </w:p>
    <w:p w:rsidR="00F77AF2" w:rsidRDefault="009F3A99" w:rsidP="009F3A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11 класс (2 ч/нед.)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8"/>
        <w:gridCol w:w="6270"/>
        <w:gridCol w:w="767"/>
        <w:gridCol w:w="1805"/>
      </w:tblGrid>
      <w:tr w:rsidR="009F3A99" w:rsidRPr="009F3A99" w:rsidTr="009F3A99">
        <w:tc>
          <w:tcPr>
            <w:tcW w:w="5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№ темы</w:t>
            </w:r>
          </w:p>
        </w:tc>
        <w:tc>
          <w:tcPr>
            <w:tcW w:w="59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jc w:val="center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24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F3A99" w:rsidRPr="009F3A99" w:rsidTr="009F3A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F3A99" w:rsidRPr="009F3A99" w:rsidRDefault="009F3A99" w:rsidP="009F3A99">
            <w:pPr>
              <w:spacing w:after="0" w:line="240" w:lineRule="auto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F3A99" w:rsidRPr="009F3A99" w:rsidRDefault="009F3A99" w:rsidP="009F3A99">
            <w:pPr>
              <w:spacing w:after="0" w:line="240" w:lineRule="auto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9F3A99" w:rsidRPr="009F3A99" w:rsidTr="009F3A99">
        <w:trPr>
          <w:trHeight w:val="2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 xml:space="preserve">Введение 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Глава 1. Экономическая жизнь общества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Повторительно – обобщающий урок по главе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Контрольная работа по изученной главе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Глава 2. Социальная сфера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 xml:space="preserve">Повторительно – обобщающий урок по главе 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 xml:space="preserve">Контрольно – проверочная работа по изученной главе 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Глава 3. Политическая жизнь общества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 xml:space="preserve">Повторительно – обобщающий урок по главе 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Контрольно – проверочная работа по изученной главе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Взгляд в будущее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  <w:tr w:rsidR="009F3A99" w:rsidRPr="009F3A99" w:rsidTr="009F3A9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 xml:space="preserve">Итого 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  <w:r w:rsidRPr="009F3A99"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A99" w:rsidRPr="009F3A99" w:rsidRDefault="009F3A99" w:rsidP="009F3A99">
            <w:pPr>
              <w:spacing w:after="150" w:line="300" w:lineRule="atLeast"/>
              <w:rPr>
                <w:rFonts w:ascii="&amp;quot" w:hAnsi="&amp;quo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7AF2" w:rsidRDefault="00F77AF2" w:rsidP="009F3A99">
      <w:pPr>
        <w:rPr>
          <w:rFonts w:ascii="Times New Roman" w:hAnsi="Times New Roman"/>
          <w:b/>
          <w:sz w:val="28"/>
          <w:szCs w:val="28"/>
        </w:rPr>
      </w:pPr>
    </w:p>
    <w:p w:rsidR="00F77AF2" w:rsidRPr="0029002B" w:rsidRDefault="00F77AF2" w:rsidP="00F77A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методический комплекс для обеспечения</w:t>
      </w:r>
      <w:r w:rsidRPr="0029002B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77AF2" w:rsidRPr="0029002B" w:rsidRDefault="00F77AF2" w:rsidP="00F77A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7AF2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36">
        <w:rPr>
          <w:rFonts w:ascii="Times New Roman" w:hAnsi="Times New Roman"/>
          <w:sz w:val="24"/>
          <w:szCs w:val="24"/>
        </w:rPr>
        <w:t>Обществозна</w:t>
      </w:r>
      <w:r>
        <w:rPr>
          <w:rFonts w:ascii="Times New Roman" w:hAnsi="Times New Roman"/>
          <w:sz w:val="24"/>
          <w:szCs w:val="24"/>
        </w:rPr>
        <w:t>ние: у</w:t>
      </w:r>
      <w:r w:rsidRPr="00856536">
        <w:rPr>
          <w:rFonts w:ascii="Times New Roman" w:hAnsi="Times New Roman"/>
          <w:sz w:val="24"/>
          <w:szCs w:val="24"/>
        </w:rPr>
        <w:t xml:space="preserve">чебник для 10 класса общеобразовательных учреждений: базовый уровень[Боголюбов Л.Н, Аверьянов Ю.А., Белявский А.В. и др. ]; под ред. Л.Н.Боголюбова; Рос.акад.наук; Рос.акад.образования, изд-во «Просвещение». – М.: Просвещение, 2014  </w:t>
      </w:r>
    </w:p>
    <w:p w:rsidR="00F77AF2" w:rsidRPr="00856536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53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ствознание. 11 класс: учебник для</w:t>
      </w:r>
      <w:r w:rsidRPr="00856536">
        <w:rPr>
          <w:rFonts w:ascii="Times New Roman" w:hAnsi="Times New Roman"/>
          <w:sz w:val="24"/>
          <w:szCs w:val="24"/>
        </w:rPr>
        <w:t xml:space="preserve"> общеобразовательных учреждений: базовый уровень /Л. Н. Боголюбов,</w:t>
      </w:r>
      <w:r>
        <w:rPr>
          <w:rFonts w:ascii="Times New Roman" w:hAnsi="Times New Roman"/>
          <w:sz w:val="24"/>
          <w:szCs w:val="24"/>
        </w:rPr>
        <w:t xml:space="preserve"> Н. И. Городецкая, Л.Ф.Иванова</w:t>
      </w:r>
      <w:r w:rsidRPr="00856536">
        <w:rPr>
          <w:rFonts w:ascii="Times New Roman" w:hAnsi="Times New Roman"/>
          <w:sz w:val="24"/>
          <w:szCs w:val="24"/>
        </w:rPr>
        <w:t xml:space="preserve"> и др./; под ред. Л. Н. Боголюбо</w:t>
      </w:r>
      <w:r>
        <w:rPr>
          <w:rFonts w:ascii="Times New Roman" w:hAnsi="Times New Roman"/>
          <w:sz w:val="24"/>
          <w:szCs w:val="24"/>
        </w:rPr>
        <w:t>ва и др. — М.: Просвещение, 2018</w:t>
      </w:r>
      <w:r w:rsidRPr="00856536">
        <w:rPr>
          <w:rFonts w:ascii="Times New Roman" w:hAnsi="Times New Roman"/>
          <w:sz w:val="24"/>
          <w:szCs w:val="24"/>
        </w:rPr>
        <w:t>.</w:t>
      </w:r>
    </w:p>
    <w:p w:rsidR="00F77AF2" w:rsidRPr="0029002B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Обществознание. Поурочные разработки. 10 класс: пособие для учителей общеобразоват.организаций: базовый уровень /[Л.Н.Боголюбов, А.Ю.Лазебникова, Ю.И.Аверьянов и др.], - М.: Просвещение, 2014</w:t>
      </w:r>
    </w:p>
    <w:p w:rsidR="00F77AF2" w:rsidRPr="0029002B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Обществознание: Новый полный справочник школьника для подготовки к ЕГЭ / В.В.Баранов, Г.И.Грибанова,А.А.Дорскаяи др.; под ред. В.В.Баранова – Москва, Издательство АСТ, 2016</w:t>
      </w:r>
    </w:p>
    <w:p w:rsidR="00F77AF2" w:rsidRPr="0029002B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Лазебникова А.Ю</w:t>
      </w:r>
      <w:r>
        <w:rPr>
          <w:rFonts w:ascii="Times New Roman" w:hAnsi="Times New Roman"/>
          <w:sz w:val="24"/>
          <w:szCs w:val="24"/>
        </w:rPr>
        <w:t>.</w:t>
      </w:r>
      <w:r w:rsidRPr="0029002B">
        <w:rPr>
          <w:rFonts w:ascii="Times New Roman" w:hAnsi="Times New Roman"/>
          <w:sz w:val="24"/>
          <w:szCs w:val="24"/>
        </w:rPr>
        <w:t>, Рутковская Е.Л.Практикум по обществознанию(Подготовка к выполнению части 3(С)Москва: «Экзамен», 2016</w:t>
      </w:r>
    </w:p>
    <w:p w:rsidR="00F77AF2" w:rsidRPr="0029002B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Махоткин А.В, Махоткина Н.В. Обществознание в схемах  и таблицах. Москва : Эксмо, 2017г.</w:t>
      </w:r>
    </w:p>
    <w:p w:rsidR="00F77AF2" w:rsidRDefault="00F77AF2" w:rsidP="00F77A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Степанько С.Н. Обществознание 10 класс Поурочные планы по учебнику Л.Н. Боголюбова Волгоград 2014</w:t>
      </w:r>
    </w:p>
    <w:p w:rsidR="00F77AF2" w:rsidRPr="006E76D1" w:rsidRDefault="00F77AF2" w:rsidP="00F77AF2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4.Методические рекомендации по курсу «Человек и общество». 10-11 класса / Л.Н. Боголюбов  и другие/. М.: Просвещение, 2016 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5.Учебник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6.Большой энциклопедический словарь.- М.: Дрофа, 1999. С. 231-288 (обществознание)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7.Конституция РФ 1993 г., Всеобщая Декларация прав человека, Конвенция о правах ребенка, Декларация прав ребенка.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8.Кравченко А.И. Задачник по обществознанию. 10-11 кл. – М.: ООО «ТИД «Русское слово – РС», 2012.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9.Обществознание. 10 класс: поурочные планы по учебнику под ред. Л.Н. Боголюбова в 2 ч./ авт.-сост. С.Н. Степанько. – Волгоград: Учитель, 2012.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Сборник законов РФ.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Тесты по обществознанию: пособие для подготовки к ЕГЭ, выпускному и вступительному тестированию. – М.: ФИПИ, 2014-17-18гг.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F77AF2" w:rsidRPr="00FC7097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FC7097">
        <w:rPr>
          <w:color w:val="292929"/>
        </w:rPr>
        <w:t>Сборник законов РФ.</w:t>
      </w:r>
    </w:p>
    <w:p w:rsidR="00F77AF2" w:rsidRPr="00FC7097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FC7097">
        <w:rPr>
          <w:color w:val="292929"/>
        </w:rPr>
        <w:t>Тесты по обществознанию: пособие для подготовки к ЕГЭ, выпускному и вступительному тестированию. – М.: ФИПИ, 2014-17-18гг.</w:t>
      </w:r>
    </w:p>
    <w:p w:rsidR="00F77AF2" w:rsidRDefault="00F77AF2" w:rsidP="00F77AF2">
      <w:pPr>
        <w:pStyle w:val="a5"/>
        <w:shd w:val="clear" w:color="auto" w:fill="FFFFFF"/>
        <w:autoSpaceDE w:val="0"/>
        <w:autoSpaceDN w:val="0"/>
        <w:adjustRightInd w:val="0"/>
        <w:rPr>
          <w:b/>
        </w:rPr>
      </w:pPr>
      <w:r w:rsidRPr="0031227A">
        <w:rPr>
          <w:b/>
        </w:rPr>
        <w:t xml:space="preserve">   Дополнительная</w:t>
      </w:r>
      <w:r>
        <w:rPr>
          <w:b/>
        </w:rPr>
        <w:t xml:space="preserve"> литература</w:t>
      </w:r>
      <w:r w:rsidRPr="0031227A">
        <w:rPr>
          <w:b/>
        </w:rPr>
        <w:t>: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Сборники КИМов, тематических тестов, вариантов ЕГЭ за 2014-18 гг.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Гуревич П.С. Введение в философию. 10-11 кл.-М.2010 г.</w:t>
      </w:r>
    </w:p>
    <w:p w:rsidR="00F77AF2" w:rsidRPr="0031227A" w:rsidRDefault="00F77AF2" w:rsidP="00F77AF2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Этика: учеб. пособие / Т.В. Мишаткина, З.В. Бражникова и др.; под ред. Т.В. Мишаткиной, Я.С. Яскевич. – 2011.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Мухаев  Р.Т. Социология. - М.: ЮНИТИ-ДАНА, 2012 г. 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Дидактические материалы по курсу «Человек и общество». 10-11 кл: Пособие для учителя. – М.: Просвещение, 2011. 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Кашанина Т.В., Кашанин А.В. Право.10-11 класс. Книга в 2-х частях.- М.: ВИТА-ПРЕСС, 2010.</w:t>
      </w:r>
    </w:p>
    <w:p w:rsidR="00F77AF2" w:rsidRDefault="00F77AF2" w:rsidP="00F77AF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Никитин А.Ф. Основы государства и права:10-11 класс – М:2012.</w:t>
      </w:r>
    </w:p>
    <w:p w:rsidR="00F77AF2" w:rsidRPr="00071FCC" w:rsidRDefault="00F77AF2" w:rsidP="00F77AF2">
      <w:pPr>
        <w:pStyle w:val="aa"/>
        <w:jc w:val="center"/>
        <w:rPr>
          <w:rStyle w:val="FontStyle30"/>
          <w:bCs w:val="0"/>
          <w:color w:val="262626"/>
          <w:u w:val="single"/>
        </w:rPr>
      </w:pPr>
      <w:r w:rsidRPr="00071FCC">
        <w:rPr>
          <w:rStyle w:val="ac"/>
          <w:color w:val="262626"/>
          <w:u w:val="single"/>
        </w:rPr>
        <w:t>ИНТЕРНЕТ-РЕСУРСЫ</w:t>
      </w:r>
    </w:p>
    <w:p w:rsidR="00F77AF2" w:rsidRPr="005B1D13" w:rsidRDefault="00F77AF2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color w:val="262626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F77AF2" w:rsidRPr="005B1D13" w:rsidRDefault="003C70D0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262626"/>
          <w:sz w:val="24"/>
          <w:szCs w:val="24"/>
        </w:rPr>
      </w:pPr>
      <w:hyperlink r:id="rId7" w:history="1">
        <w:r w:rsidR="00F77AF2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http://www.mon.ru</w:t>
        </w:r>
      </w:hyperlink>
      <w:r w:rsidR="00F77AF2" w:rsidRPr="005B1D13">
        <w:rPr>
          <w:rFonts w:ascii="Times New Roman" w:hAnsi="Times New Roman"/>
          <w:color w:val="262626"/>
          <w:sz w:val="24"/>
          <w:szCs w:val="24"/>
        </w:rPr>
        <w:t>.</w:t>
      </w:r>
      <w:hyperlink r:id="rId8" w:history="1">
        <w:r w:rsidR="00F77AF2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gov.ru</w:t>
        </w:r>
      </w:hyperlink>
      <w:r w:rsidR="00F77AF2" w:rsidRPr="005B1D13">
        <w:rPr>
          <w:rFonts w:ascii="Times New Roman" w:hAnsi="Times New Roman"/>
          <w:color w:val="262626"/>
          <w:sz w:val="24"/>
          <w:szCs w:val="24"/>
        </w:rPr>
        <w:t>– официальный сайт Министерства образования и науки РФ</w:t>
      </w:r>
    </w:p>
    <w:p w:rsidR="00F77AF2" w:rsidRPr="005B1D13" w:rsidRDefault="003C70D0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262626"/>
          <w:sz w:val="24"/>
          <w:szCs w:val="24"/>
        </w:rPr>
      </w:pPr>
      <w:hyperlink r:id="rId9" w:history="1">
        <w:r w:rsidR="00F77AF2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http://www.fipi.ru</w:t>
        </w:r>
      </w:hyperlink>
      <w:r w:rsidR="00F77AF2" w:rsidRPr="005B1D13">
        <w:rPr>
          <w:rFonts w:ascii="Times New Roman" w:hAnsi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F77AF2" w:rsidRPr="005B1D13" w:rsidRDefault="003C70D0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262626"/>
          <w:sz w:val="24"/>
          <w:szCs w:val="24"/>
        </w:rPr>
      </w:pPr>
      <w:hyperlink r:id="rId10" w:history="1">
        <w:r w:rsidR="00F77AF2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http://www.school.edu.ru</w:t>
        </w:r>
      </w:hyperlink>
      <w:r w:rsidR="00F77AF2" w:rsidRPr="005B1D13">
        <w:rPr>
          <w:rFonts w:ascii="Times New Roman" w:hAnsi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F77AF2" w:rsidRPr="005B1D13" w:rsidRDefault="003C70D0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F77AF2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http://www.elibrary.ru/defaultx.asp</w:t>
        </w:r>
      </w:hyperlink>
      <w:r w:rsidR="00F77AF2" w:rsidRPr="005B1D13">
        <w:rPr>
          <w:rFonts w:ascii="Times New Roman" w:hAnsi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F77AF2" w:rsidRPr="005B1D13" w:rsidRDefault="00F77AF2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1D1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интернет-школа издательства «Просвещение»: «История»</w:t>
      </w:r>
    </w:p>
    <w:p w:rsidR="00F77AF2" w:rsidRPr="005B1D13" w:rsidRDefault="00F77AF2" w:rsidP="00F77AF2">
      <w:pPr>
        <w:pStyle w:val="a5"/>
        <w:numPr>
          <w:ilvl w:val="0"/>
          <w:numId w:val="5"/>
        </w:numPr>
      </w:pPr>
      <w:r w:rsidRPr="005B1D13">
        <w:rPr>
          <w:color w:val="000000"/>
        </w:rPr>
        <w:t>http://www.pish.ru– сайт научно-методического журнала «Преподавание истории в школе»</w:t>
      </w:r>
    </w:p>
    <w:p w:rsidR="00F77AF2" w:rsidRPr="005B1D13" w:rsidRDefault="003C70D0" w:rsidP="00F77AF2">
      <w:pPr>
        <w:pStyle w:val="a5"/>
        <w:numPr>
          <w:ilvl w:val="0"/>
          <w:numId w:val="5"/>
        </w:numPr>
      </w:pPr>
      <w:hyperlink r:id="rId12" w:history="1">
        <w:r w:rsidR="00F77AF2" w:rsidRPr="005B1D13">
          <w:rPr>
            <w:rStyle w:val="a9"/>
            <w:color w:val="6D9A00"/>
          </w:rPr>
          <w:t>http://www</w:t>
        </w:r>
      </w:hyperlink>
      <w:r w:rsidR="00F77AF2" w:rsidRPr="005B1D13">
        <w:rPr>
          <w:color w:val="000000"/>
          <w:u w:val="single"/>
        </w:rPr>
        <w:t>.1</w:t>
      </w:r>
      <w:hyperlink r:id="rId13" w:history="1">
        <w:r w:rsidR="00F77AF2" w:rsidRPr="005B1D13">
          <w:rPr>
            <w:rStyle w:val="a9"/>
            <w:color w:val="6D9A00"/>
          </w:rPr>
          <w:t>september.ru</w:t>
        </w:r>
      </w:hyperlink>
      <w:r w:rsidR="00F77AF2" w:rsidRPr="005B1D13">
        <w:rPr>
          <w:color w:val="000000"/>
        </w:rPr>
        <w:t>– газета «История», издательство «Первое сентября»</w:t>
      </w:r>
    </w:p>
    <w:p w:rsidR="00F77AF2" w:rsidRPr="005B1D13" w:rsidRDefault="003C70D0" w:rsidP="00F77AF2">
      <w:pPr>
        <w:pStyle w:val="a5"/>
        <w:numPr>
          <w:ilvl w:val="0"/>
          <w:numId w:val="5"/>
        </w:numPr>
      </w:pPr>
      <w:hyperlink r:id="rId14" w:history="1">
        <w:r w:rsidR="00F77AF2" w:rsidRPr="005B1D13">
          <w:rPr>
            <w:rStyle w:val="a9"/>
            <w:color w:val="6D9A00"/>
          </w:rPr>
          <w:t>http://vvvvw.som.fio.ru</w:t>
        </w:r>
      </w:hyperlink>
      <w:r w:rsidR="00F77AF2" w:rsidRPr="005B1D13">
        <w:rPr>
          <w:color w:val="000000"/>
        </w:rPr>
        <w:t>– сайт Федерации Интернет-образования, сетевое объединение методистов</w:t>
      </w:r>
    </w:p>
    <w:p w:rsidR="00F77AF2" w:rsidRPr="005B1D13" w:rsidRDefault="003C70D0" w:rsidP="00F77AF2">
      <w:pPr>
        <w:pStyle w:val="a5"/>
        <w:numPr>
          <w:ilvl w:val="0"/>
          <w:numId w:val="5"/>
        </w:numPr>
      </w:pPr>
      <w:hyperlink r:id="rId15" w:history="1">
        <w:r w:rsidR="00F77AF2" w:rsidRPr="005B1D13">
          <w:rPr>
            <w:rStyle w:val="a9"/>
            <w:color w:val="6D9A00"/>
          </w:rPr>
          <w:t>http://www.it-n.ru</w:t>
        </w:r>
      </w:hyperlink>
      <w:r w:rsidR="00F77AF2" w:rsidRPr="005B1D13">
        <w:rPr>
          <w:color w:val="000000"/>
        </w:rPr>
        <w:t>– российская версия международного проекта Сеть творческих учителей</w:t>
      </w:r>
    </w:p>
    <w:p w:rsidR="00F77AF2" w:rsidRPr="005B1D13" w:rsidRDefault="003C70D0" w:rsidP="00F77AF2">
      <w:pPr>
        <w:pStyle w:val="a5"/>
        <w:numPr>
          <w:ilvl w:val="0"/>
          <w:numId w:val="5"/>
        </w:numPr>
      </w:pPr>
      <w:hyperlink r:id="rId16" w:history="1">
        <w:r w:rsidR="00F77AF2" w:rsidRPr="005B1D13">
          <w:rPr>
            <w:rStyle w:val="a9"/>
            <w:color w:val="6D9A00"/>
          </w:rPr>
          <w:t>http://www.lesson-history.narod.ru</w:t>
        </w:r>
      </w:hyperlink>
      <w:r w:rsidR="00F77AF2" w:rsidRPr="005B1D13">
        <w:rPr>
          <w:color w:val="000000"/>
        </w:rPr>
        <w:t>– компьютер на уроках истории (методическая коллекция А.И.Чернова)</w:t>
      </w:r>
    </w:p>
    <w:p w:rsidR="00F77AF2" w:rsidRPr="005B1D13" w:rsidRDefault="00F77AF2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 w:rsidRPr="005B1D13">
          <w:rPr>
            <w:rStyle w:val="a9"/>
            <w:rFonts w:ascii="Times New Roman" w:hAnsi="Times New Roman"/>
            <w:sz w:val="24"/>
            <w:szCs w:val="24"/>
          </w:rPr>
          <w:t>http://www.standart.edu.ru</w:t>
        </w:r>
      </w:hyperlink>
      <w:r w:rsidRPr="005B1D13"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 </w:t>
      </w:r>
    </w:p>
    <w:p w:rsidR="00F77AF2" w:rsidRPr="005B1D13" w:rsidRDefault="00F77AF2" w:rsidP="00F77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sz w:val="24"/>
          <w:szCs w:val="24"/>
        </w:rPr>
        <w:t>- 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F77AF2" w:rsidRDefault="00F77AF2" w:rsidP="00F77AF2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5B1D13">
        <w:t>Конвенция о правах ребенка;</w:t>
      </w:r>
    </w:p>
    <w:p w:rsidR="00F77AF2" w:rsidRPr="005B1D13" w:rsidRDefault="00F77AF2" w:rsidP="00F77AF2">
      <w:pPr>
        <w:pStyle w:val="a5"/>
        <w:numPr>
          <w:ilvl w:val="0"/>
          <w:numId w:val="5"/>
        </w:numPr>
        <w:spacing w:before="100" w:beforeAutospacing="1" w:after="100" w:afterAutospacing="1"/>
      </w:pPr>
      <w:r>
        <w:t>Всеобщая декларация прав ребенка</w:t>
      </w:r>
    </w:p>
    <w:p w:rsidR="00F77AF2" w:rsidRPr="005B1D13" w:rsidRDefault="00F77AF2" w:rsidP="00F77AF2">
      <w:pPr>
        <w:pStyle w:val="a5"/>
        <w:spacing w:before="100" w:beforeAutospacing="1" w:after="100" w:afterAutospacing="1"/>
        <w:jc w:val="center"/>
      </w:pPr>
      <w:r w:rsidRPr="005B1D13">
        <w:rPr>
          <w:b/>
          <w:bCs/>
          <w:u w:val="single"/>
        </w:rPr>
        <w:t>Официальная Россия: сервер органов государственной власти Российской Федераци</w:t>
      </w:r>
      <w:r w:rsidRPr="005B1D13">
        <w:rPr>
          <w:b/>
          <w:bCs/>
        </w:rPr>
        <w:t>и</w:t>
      </w:r>
    </w:p>
    <w:p w:rsidR="00F77AF2" w:rsidRPr="005B1D13" w:rsidRDefault="003C70D0" w:rsidP="00F77AF2">
      <w:pPr>
        <w:pStyle w:val="a5"/>
        <w:numPr>
          <w:ilvl w:val="0"/>
          <w:numId w:val="5"/>
        </w:numPr>
        <w:ind w:right="30"/>
      </w:pPr>
      <w:hyperlink r:id="rId18" w:history="1">
        <w:r w:rsidR="00F77AF2" w:rsidRPr="005B1D13">
          <w:rPr>
            <w:rStyle w:val="a9"/>
            <w:b/>
            <w:bCs/>
          </w:rPr>
          <w:t>http://www.gov.ru</w:t>
        </w:r>
      </w:hyperlink>
    </w:p>
    <w:p w:rsidR="00F77AF2" w:rsidRPr="005B1D13" w:rsidRDefault="00F77AF2" w:rsidP="00F77AF2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Президент России: официальный сайт</w:t>
      </w:r>
    </w:p>
    <w:p w:rsidR="00F77AF2" w:rsidRPr="005B1D13" w:rsidRDefault="003C70D0" w:rsidP="00F77AF2">
      <w:pPr>
        <w:pStyle w:val="a5"/>
        <w:numPr>
          <w:ilvl w:val="0"/>
          <w:numId w:val="5"/>
        </w:numPr>
        <w:ind w:right="30"/>
      </w:pPr>
      <w:hyperlink r:id="rId19" w:history="1">
        <w:r w:rsidR="00F77AF2" w:rsidRPr="005B1D13">
          <w:rPr>
            <w:rStyle w:val="a9"/>
            <w:b/>
            <w:bCs/>
          </w:rPr>
          <w:t>http://www.president.kremlin.ru</w:t>
        </w:r>
      </w:hyperlink>
    </w:p>
    <w:p w:rsidR="00F77AF2" w:rsidRPr="005B1D13" w:rsidRDefault="00F77AF2" w:rsidP="00F77AF2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Президент России - гражданам школьного возраста</w:t>
      </w:r>
    </w:p>
    <w:p w:rsidR="00F77AF2" w:rsidRPr="005B1D13" w:rsidRDefault="003C70D0" w:rsidP="00F77AF2">
      <w:pPr>
        <w:pStyle w:val="a5"/>
        <w:numPr>
          <w:ilvl w:val="0"/>
          <w:numId w:val="5"/>
        </w:numPr>
        <w:ind w:right="30"/>
      </w:pPr>
      <w:hyperlink r:id="rId20" w:history="1">
        <w:r w:rsidR="00F77AF2" w:rsidRPr="005B1D13">
          <w:rPr>
            <w:rStyle w:val="a9"/>
            <w:b/>
            <w:bCs/>
          </w:rPr>
          <w:t>http://www.uznay-prezidenta.ru</w:t>
        </w:r>
      </w:hyperlink>
    </w:p>
    <w:p w:rsidR="00F77AF2" w:rsidRPr="005B1D13" w:rsidRDefault="00F77AF2" w:rsidP="00F77AF2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Государственная Дума: официальный сайт</w:t>
      </w:r>
    </w:p>
    <w:p w:rsidR="00F77AF2" w:rsidRPr="005B1D13" w:rsidRDefault="003C70D0" w:rsidP="00F77AF2">
      <w:pPr>
        <w:pStyle w:val="a5"/>
        <w:numPr>
          <w:ilvl w:val="0"/>
          <w:numId w:val="5"/>
        </w:numPr>
        <w:ind w:right="30"/>
      </w:pPr>
      <w:hyperlink r:id="rId21" w:history="1">
        <w:r w:rsidR="00F77AF2" w:rsidRPr="005B1D13">
          <w:rPr>
            <w:rStyle w:val="a9"/>
            <w:b/>
            <w:bCs/>
          </w:rPr>
          <w:t>http://www.duma.gov.ru</w:t>
        </w:r>
      </w:hyperlink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A99" w:rsidRDefault="009F3A99" w:rsidP="00F77A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7E" w:rsidRPr="00BD0E7E" w:rsidRDefault="00F77AF2" w:rsidP="00BD0E7E">
      <w:pPr>
        <w:jc w:val="center"/>
        <w:rPr>
          <w:rFonts w:ascii="Times New Roman" w:hAnsi="Times New Roman"/>
          <w:b/>
          <w:sz w:val="28"/>
          <w:szCs w:val="28"/>
        </w:rPr>
      </w:pPr>
      <w:r w:rsidRPr="008A55FB">
        <w:rPr>
          <w:rFonts w:ascii="Times New Roman" w:hAnsi="Times New Roman"/>
          <w:b/>
          <w:sz w:val="28"/>
          <w:szCs w:val="28"/>
        </w:rPr>
        <w:t>Календарно-тематический план по обществознанию 1</w:t>
      </w:r>
      <w:r w:rsidR="009F3A99">
        <w:rPr>
          <w:rFonts w:ascii="Times New Roman" w:hAnsi="Times New Roman"/>
          <w:b/>
          <w:sz w:val="28"/>
          <w:szCs w:val="28"/>
        </w:rPr>
        <w:t>1</w:t>
      </w:r>
      <w:r w:rsidRPr="008A55FB">
        <w:rPr>
          <w:rFonts w:ascii="Times New Roman" w:hAnsi="Times New Roman"/>
          <w:b/>
          <w:sz w:val="28"/>
          <w:szCs w:val="28"/>
        </w:rPr>
        <w:t xml:space="preserve"> класс (2 ч/нед.)</w:t>
      </w:r>
      <w:r>
        <w:rPr>
          <w:rFonts w:ascii="Times New Roman" w:hAnsi="Times New Roman"/>
          <w:b/>
          <w:sz w:val="28"/>
          <w:szCs w:val="28"/>
        </w:rPr>
        <w:t xml:space="preserve"> – 68 ч</w:t>
      </w:r>
    </w:p>
    <w:tbl>
      <w:tblPr>
        <w:tblW w:w="1433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4"/>
        <w:gridCol w:w="42"/>
        <w:gridCol w:w="1803"/>
        <w:gridCol w:w="40"/>
        <w:gridCol w:w="527"/>
        <w:gridCol w:w="40"/>
        <w:gridCol w:w="1376"/>
        <w:gridCol w:w="42"/>
        <w:gridCol w:w="2126"/>
        <w:gridCol w:w="629"/>
        <w:gridCol w:w="4820"/>
        <w:gridCol w:w="1559"/>
        <w:gridCol w:w="855"/>
        <w:gridCol w:w="23"/>
      </w:tblGrid>
      <w:tr w:rsidR="00BD0E7E" w:rsidRPr="00905759" w:rsidTr="00BD0E7E">
        <w:trPr>
          <w:gridAfter w:val="1"/>
          <w:wAfter w:w="23" w:type="dxa"/>
          <w:trHeight w:val="810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</w:t>
            </w:r>
          </w:p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Кол-во</w:t>
            </w:r>
          </w:p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</w:t>
            </w:r>
          </w:p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 уровню подготовки</w:t>
            </w:r>
          </w:p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Домашнее</w:t>
            </w:r>
          </w:p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задание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Дата проведения</w:t>
            </w:r>
          </w:p>
        </w:tc>
      </w:tr>
      <w:tr w:rsidR="00BD0E7E" w:rsidTr="00BD0E7E">
        <w:trPr>
          <w:gridAfter w:val="1"/>
          <w:wAfter w:w="23" w:type="dxa"/>
          <w:trHeight w:val="40"/>
          <w:jc w:val="center"/>
        </w:trPr>
        <w:tc>
          <w:tcPr>
            <w:tcW w:w="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D0E7E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1.Роль экономики в жизни общества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Изучение нового </w:t>
            </w:r>
            <w:r w:rsidRPr="00345326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Человек и экономика. Проблемы </w:t>
            </w:r>
            <w:bookmarkStart w:id="2" w:name="_GoBack"/>
            <w:bookmarkEnd w:id="2"/>
            <w:r w:rsidRPr="00345326">
              <w:rPr>
                <w:rFonts w:ascii="Times New Roman" w:hAnsi="Times New Roman" w:cs="Times New Roman"/>
              </w:rPr>
              <w:t>социально-политической жизни. Человек и закон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1.с.5-14.Задания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>. Экономика: наука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16–24</w:t>
            </w:r>
            <w:r w:rsidRPr="00345326">
              <w:rPr>
                <w:rFonts w:ascii="Times New Roman" w:hAnsi="Times New Roman" w:cs="Times New Roman"/>
              </w:rPr>
              <w:t>;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  <w:r w:rsidRPr="00345326">
              <w:rPr>
                <w:rFonts w:ascii="Times New Roman" w:hAnsi="Times New Roman" w:cs="Times New Roman"/>
              </w:rPr>
              <w:t>. Экономический рост и развитие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что такое «порочный круг бедности».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называть факторы экстенсивного и интенсивного роста; объяснять, чем </w:t>
            </w:r>
            <w:r w:rsidRPr="00345326">
              <w:rPr>
                <w:rFonts w:ascii="Times New Roman" w:hAnsi="Times New Roman" w:cs="Times New Roman"/>
              </w:rPr>
              <w:lastRenderedPageBreak/>
              <w:t>отличаются кризисы XIX в. от кризисов XX 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3, с. 25–34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34-35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345326">
              <w:rPr>
                <w:rFonts w:ascii="Times New Roman" w:hAnsi="Times New Roman" w:cs="Times New Roman"/>
              </w:rPr>
              <w:t>. Рыночные отношения в экономике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и его роль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России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 xml:space="preserve">чем рыночная экономика отличается от централизованной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4, с. 35–43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EC744B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5. Фирма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экономике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предприятиями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такое «эффективное предприятие»; какие налоги платят фирмы.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Понимать, </w:t>
            </w:r>
            <w:r w:rsidRPr="00345326">
              <w:rPr>
                <w:rFonts w:ascii="Times New Roman" w:hAnsi="Times New Roman" w:cs="Times New Roman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5, с. 44</w:t>
            </w:r>
            <w:r w:rsidRPr="00345326">
              <w:rPr>
                <w:rFonts w:ascii="Times New Roman" w:hAnsi="Times New Roman" w:cs="Times New Roman"/>
              </w:rPr>
              <w:t xml:space="preserve">–54; задания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54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EC744B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345326">
              <w:rPr>
                <w:rFonts w:ascii="Times New Roman" w:hAnsi="Times New Roman" w:cs="Times New Roman"/>
              </w:rPr>
              <w:t>. Правовые основы предпринимательской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Как открыть свое дело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</w:t>
            </w:r>
            <w:r w:rsidRPr="00345326">
              <w:rPr>
                <w:rFonts w:ascii="Times New Roman" w:hAnsi="Times New Roman" w:cs="Times New Roman"/>
              </w:rPr>
              <w:lastRenderedPageBreak/>
              <w:t>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6, с. 55–67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EC744B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13–14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  <w:r w:rsidRPr="00345326">
              <w:rPr>
                <w:rFonts w:ascii="Times New Roman" w:hAnsi="Times New Roman" w:cs="Times New Roman"/>
              </w:rPr>
              <w:t>. Слагаемые успеха в бизнесе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финансирование и каковы его источники;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>можно ли открыть свое дело, не изучая рынок.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7, с. 68–79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1–3, с. 79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B008C5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345326">
              <w:rPr>
                <w:rFonts w:ascii="Times New Roman" w:hAnsi="Times New Roman" w:cs="Times New Roman"/>
              </w:rPr>
              <w:t>. Экономика и государство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Экономические функции государства. Инструмент регулирования экономики.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Денежно-кредитная (монетарная) политика. Бюджетно-нало-говая (фискальная) политика. Нужна ли рынку помощь государства?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</w:t>
            </w:r>
            <w:r w:rsidRPr="00345326">
              <w:rPr>
                <w:rFonts w:ascii="Times New Roman" w:hAnsi="Times New Roman" w:cs="Times New Roman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8, с. 80</w:t>
            </w:r>
            <w:r w:rsidRPr="00345326">
              <w:rPr>
                <w:rFonts w:ascii="Times New Roman" w:hAnsi="Times New Roman" w:cs="Times New Roman"/>
              </w:rPr>
              <w:t xml:space="preserve">–91; 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91–92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B008C5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345326">
              <w:rPr>
                <w:rFonts w:ascii="Times New Roman" w:hAnsi="Times New Roman" w:cs="Times New Roman"/>
              </w:rPr>
              <w:t>. Финансы в экономике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Банковская система. Другие финансовые институты. Инфляция: виды, причины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и последствия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</w:t>
            </w:r>
            <w:r w:rsidRPr="00345326">
              <w:rPr>
                <w:rFonts w:ascii="Times New Roman" w:hAnsi="Times New Roman" w:cs="Times New Roman"/>
              </w:rPr>
              <w:lastRenderedPageBreak/>
              <w:t>ли бороться с инфляцией.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почему возникает инфляция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19–20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>. Занятость и безработица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для чего необходим рынок труда.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почему трудно до-стичь равновесия на рынке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>. Мировая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Мировая экономика. Международная торговля. Государственная политика 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такое «международные экономические отношения».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каковы причины международного разделения труда; почему некоторые государства применяют политику протекционизма.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Экономическая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 w:rsidRPr="00345326">
              <w:rPr>
                <w:rFonts w:ascii="Times New Roman" w:hAnsi="Times New Roman" w:cs="Times New Roman"/>
                <w:caps/>
              </w:rPr>
              <w:t xml:space="preserve"> 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области международной торговли. Глобальные проблемы экономики</w:t>
            </w:r>
            <w:r>
              <w:rPr>
                <w:rFonts w:ascii="Times New Roman" w:hAnsi="Times New Roman" w:cs="Times New Roman"/>
              </w:rPr>
              <w:t xml:space="preserve"> Экономическая культура.Экономический интерес .Экономическое поведение.Культура производства и потребления.Особенности современной экономики Росси.Экономическая политика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>
              <w:rPr>
                <w:rFonts w:ascii="Times New Roman" w:hAnsi="Times New Roman" w:cs="Times New Roman"/>
              </w:rPr>
              <w:t xml:space="preserve"> основы экономической культуры общества.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какие экономические проблемы приходится решать в условиях ограниченных ресурсов рациональным производителю и потребителю.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Подумать, </w:t>
            </w:r>
            <w:r w:rsidRPr="00345326">
              <w:rPr>
                <w:rFonts w:ascii="Times New Roman" w:hAnsi="Times New Roman" w:cs="Times New Roman"/>
              </w:rPr>
              <w:t xml:space="preserve">можно ли защитить свои доходы от инфляции, если да, то каким образом.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</w:t>
            </w:r>
            <w:r w:rsidRPr="00345326">
              <w:rPr>
                <w:rFonts w:ascii="Times New Roman" w:hAnsi="Times New Roman" w:cs="Times New Roman"/>
              </w:rPr>
              <w:lastRenderedPageBreak/>
              <w:t>можно увеличить объем производимой продукции при имеющихся ограниченных ресурсах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1.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теме:«Экономическая жизнь общества»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D17EB3">
              <w:rPr>
                <w:rFonts w:ascii="Times New Roman" w:hAnsi="Times New Roman" w:cs="Times New Roman"/>
              </w:rPr>
              <w:t>Проведение теста в форме ЕГЭ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структура 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социальная группа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социальная стратификация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маргиналы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люмпены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социальное неравенство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мобильность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социальный лифт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социальные интересы.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>основные понятия</w:t>
            </w:r>
            <w:r w:rsidRPr="00DE35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 раскрывать их смысл.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856A47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сущность социальной структуры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 поиск информации по заданной теме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различать факты и суждения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представлять результаты своей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13, с. 143–152; задания 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BD0E7E" w:rsidRPr="00D17EB3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152-153</w:t>
            </w:r>
            <w:r w:rsidRPr="00345326">
              <w:rPr>
                <w:rFonts w:ascii="Times New Roman" w:hAnsi="Times New Roman"/>
              </w:rPr>
              <w:t xml:space="preserve"> Работа по документам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Социальные нормы и отклоняющееся поведение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</w:t>
            </w:r>
            <w:r>
              <w:rPr>
                <w:rFonts w:ascii="Times New Roman" w:hAnsi="Times New Roman" w:cs="Times New Roman"/>
              </w:rPr>
              <w:t>иа</w:t>
            </w:r>
            <w:r w:rsidRPr="00345326">
              <w:rPr>
                <w:rFonts w:ascii="Times New Roman" w:hAnsi="Times New Roman" w:cs="Times New Roman"/>
              </w:rPr>
              <w:t>ла.</w:t>
            </w:r>
            <w:r>
              <w:rPr>
                <w:rFonts w:ascii="Times New Roman" w:hAnsi="Times New Roman" w:cs="Times New Roman"/>
              </w:rPr>
              <w:t>Урок –лекция с элементами дискуссии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оциальные нормы и отклоняющееся поведение.Многообразие социальных норм.Девиантное поведение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 причины и профилактика.Социальный контроль и самоконтроль.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BE04C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>классификацию социальных норм</w:t>
            </w:r>
            <w:r w:rsidRPr="00BE04C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причины отклоняющегося поведения.</w:t>
            </w:r>
          </w:p>
          <w:p w:rsidR="00BD0E7E" w:rsidRPr="00BE04C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необходимость регулирования общественных отношений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сущность социальных норм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механизм  правового регулирования.</w:t>
            </w:r>
          </w:p>
          <w:p w:rsidR="00BD0E7E" w:rsidRPr="001E2658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понятия темы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 критически осмысливать социальную информацию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 полученные данные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решать познавательные и практические задачи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самостоятельно определять алгоритмы познавательной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14, с. 153–163</w:t>
            </w:r>
            <w:r w:rsidRPr="00345326">
              <w:rPr>
                <w:rFonts w:ascii="Times New Roman" w:hAnsi="Times New Roman" w:cs="Times New Roman"/>
              </w:rPr>
              <w:t xml:space="preserve">; задания № 1–4,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164.Эссе</w:t>
            </w:r>
            <w:r w:rsidRPr="001E265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Девиантное поведение-благо или зло?</w:t>
            </w:r>
            <w:r w:rsidRPr="001E265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gridAfter w:val="1"/>
          <w:wAfter w:w="23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1E2658">
              <w:rPr>
                <w:rFonts w:ascii="Times New Roman" w:hAnsi="Times New Roman" w:cs="Times New Roman"/>
              </w:rPr>
              <w:t>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Нации и межнациональн</w:t>
            </w:r>
            <w:r>
              <w:rPr>
                <w:rFonts w:ascii="Times New Roman" w:hAnsi="Times New Roman" w:cs="Times New Roman"/>
              </w:rPr>
              <w:lastRenderedPageBreak/>
              <w:t>ые отношения.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DD3CDD">
              <w:rPr>
                <w:rFonts w:ascii="Times New Roman" w:hAnsi="Times New Roman" w:cs="Times New Roman"/>
                <w:caps/>
                <w:sz w:val="20"/>
                <w:szCs w:val="20"/>
              </w:rPr>
              <w:t>уРОК-ЛЕКЦИЯ С ЭЛЕМЕНТАМИ ДИС КУССИИ</w:t>
            </w:r>
          </w:p>
        </w:tc>
        <w:tc>
          <w:tcPr>
            <w:tcW w:w="2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Национальные отношения.Этническиеоб</w:t>
            </w:r>
            <w:r>
              <w:rPr>
                <w:rFonts w:ascii="Times New Roman" w:hAnsi="Times New Roman" w:cs="Times New Roman"/>
              </w:rPr>
              <w:lastRenderedPageBreak/>
              <w:t>щности.Межнациональное сотрудничество и межнациональные конфликты.Национальная политика.Межнациональные отношения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этносоциальные конфликты и пути их ешения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конституциональные принципы национальной политики в РФ.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>
              <w:rPr>
                <w:rFonts w:ascii="Times New Roman" w:hAnsi="Times New Roman" w:cs="Times New Roman"/>
              </w:rPr>
              <w:t>особенности национальных отношений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причины конфликтов и способы </w:t>
            </w:r>
            <w:r>
              <w:rPr>
                <w:rFonts w:ascii="Times New Roman" w:hAnsi="Times New Roman" w:cs="Times New Roman"/>
              </w:rPr>
              <w:lastRenderedPageBreak/>
              <w:t>их разрешения.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10721A">
              <w:rPr>
                <w:rFonts w:ascii="Times New Roman" w:hAnsi="Times New Roman" w:cs="Times New Roman"/>
                <w:b/>
                <w:i/>
              </w:rPr>
              <w:t>Объяснять,</w:t>
            </w:r>
            <w:r w:rsidRPr="0010721A">
              <w:rPr>
                <w:rFonts w:ascii="Times New Roman" w:hAnsi="Times New Roman" w:cs="Times New Roman"/>
              </w:rPr>
              <w:t>причинно-следственные</w:t>
            </w:r>
            <w:r>
              <w:rPr>
                <w:rFonts w:ascii="Times New Roman" w:hAnsi="Times New Roman" w:cs="Times New Roman"/>
              </w:rPr>
              <w:t xml:space="preserve"> и функциональные связи изученных суждения по определенным проблемам.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lastRenderedPageBreak/>
              <w:t>§ 15, с. 164</w:t>
            </w:r>
            <w:r w:rsidRPr="00345326">
              <w:rPr>
                <w:rFonts w:ascii="Times New Roman" w:hAnsi="Times New Roman" w:cs="Times New Roman"/>
                <w:spacing w:val="-15"/>
              </w:rPr>
              <w:t>–172;</w:t>
            </w:r>
            <w:r w:rsidRPr="00345326">
              <w:rPr>
                <w:rFonts w:ascii="Times New Roman" w:hAnsi="Times New Roman" w:cs="Times New Roman"/>
              </w:rPr>
              <w:t xml:space="preserve"> задания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№ 1–4, с. 172</w:t>
            </w:r>
            <w:r>
              <w:rPr>
                <w:rFonts w:ascii="Times New Roman" w:hAnsi="Times New Roman" w:cs="Times New Roman"/>
              </w:rPr>
              <w:t>-173.Презентация</w:t>
            </w:r>
            <w:r w:rsidRPr="002003E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Основные направления национальной политики</w:t>
            </w:r>
            <w:r w:rsidRPr="002003E8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33–34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6.Семья и быт.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быт.Семья как социальный институт.Семья в современном обществе.Бытовые отношения.Семья и брак.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2003E8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2003E8">
              <w:rPr>
                <w:rFonts w:ascii="Times New Roman" w:hAnsi="Times New Roman" w:cs="Times New Roman"/>
                <w:bCs/>
                <w:iCs/>
              </w:rPr>
              <w:t>основы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семейных отношений.</w:t>
            </w:r>
          </w:p>
          <w:p w:rsidR="00BD0E7E" w:rsidRPr="006F5CB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характеризовать семью как важнейший социальный институт</w:t>
            </w:r>
            <w:r w:rsidRPr="006F5CB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раскрывать на примерах изученные теоретические положения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 поиск информации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представленной в различных знаковых системах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 подготовить устное выступление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презентацию.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174–184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1–3, с. 184.Исследование</w:t>
            </w:r>
            <w:r w:rsidRPr="006F5CB2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>Семья в современном обществе</w:t>
            </w:r>
            <w:r w:rsidRPr="006F5CB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6F5CB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6F5CB2" w:rsidRDefault="00BD0E7E" w:rsidP="00577945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6F5CB2">
              <w:rPr>
                <w:rFonts w:ascii="Times New Roman" w:hAnsi="Times New Roman" w:cs="Times New Roman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Гендер-социальный пол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5C3ED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5C3EDE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гендер</w:t>
            </w:r>
            <w:r w:rsidRPr="005C3EDE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>.Гендерные стереотипы.Гендерная роль.Гендерный конфликт.Гендер и социализация.Гендерные отношения в современном обществе.Гендерная идентичность.Эмансипация.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представляет собой по</w:t>
            </w:r>
            <w:r>
              <w:rPr>
                <w:rFonts w:ascii="Times New Roman" w:hAnsi="Times New Roman" w:cs="Times New Roman"/>
              </w:rPr>
              <w:t>нятие гендер</w:t>
            </w:r>
            <w:r w:rsidRPr="0034532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что такое гендерный стереотип.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как меняются гендерные стереотипы с развитием общества.</w:t>
            </w:r>
          </w:p>
          <w:p w:rsidR="00BD0E7E" w:rsidRPr="00D25320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</w:t>
            </w:r>
            <w:r>
              <w:rPr>
                <w:rFonts w:ascii="Times New Roman" w:hAnsi="Times New Roman" w:cs="Times New Roman"/>
              </w:rPr>
              <w:t>ковы основные гендерные роли мужчин и женщин в современном обществе</w:t>
            </w:r>
            <w:r w:rsidRPr="00D2532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что оказывает влияние на гендерную социализацию.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45326">
              <w:rPr>
                <w:rFonts w:ascii="Times New Roman" w:hAnsi="Times New Roman" w:cs="Times New Roman"/>
              </w:rPr>
              <w:t xml:space="preserve">–193; </w:t>
            </w:r>
          </w:p>
          <w:p w:rsidR="00BD0E7E" w:rsidRPr="00D25320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  <w:r w:rsidRPr="00345326">
              <w:rPr>
                <w:rFonts w:ascii="Times New Roman" w:hAnsi="Times New Roman" w:cs="Times New Roman"/>
              </w:rPr>
              <w:br/>
              <w:t>с. 192–193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82E83" w:rsidTr="00BD0E7E">
        <w:trPr>
          <w:trHeight w:val="525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37–38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мире.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обществе.Молодежь как социальная группа.Развитие социальных ролей в юношеском возрасте.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>роль молодежи в жизни общества.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D0E7E" w:rsidRPr="00FB3DF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осуществлять поиск информации в различных знаковых системах</w:t>
            </w:r>
            <w:r w:rsidRPr="00AE55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делать выводы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оценивать социальные явления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представлять результаты своей деятельности в виде проекта исследования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194</w:t>
            </w:r>
            <w:r w:rsidRPr="00345326">
              <w:rPr>
                <w:rFonts w:ascii="Times New Roman" w:hAnsi="Times New Roman" w:cs="Times New Roman"/>
              </w:rPr>
              <w:t xml:space="preserve">–202;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 </w:t>
            </w:r>
            <w:r w:rsidRPr="00345326">
              <w:rPr>
                <w:rFonts w:ascii="Times New Roman" w:hAnsi="Times New Roman" w:cs="Times New Roman"/>
              </w:rPr>
              <w:br/>
              <w:t>№ 1–4,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203–204.Анализ документа с.201.Эссе</w:t>
            </w:r>
            <w:r w:rsidRPr="00FB3DFE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молодость-это время для усвоения мудрости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старость-время для ее применения</w:t>
            </w:r>
            <w:r w:rsidRPr="00FB3DFE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 Ж.Руссо</w:t>
            </w:r>
            <w:r w:rsidRPr="00FB3DFE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FB3DF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39–40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Демографическая ситуация в современной России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Тенденция развития семьи в современной России.Проблема неполных семей.Современная демографическая ситуация в Российской Федерации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5D39AF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>
              <w:rPr>
                <w:rFonts w:ascii="Times New Roman" w:hAnsi="Times New Roman" w:cs="Times New Roman"/>
              </w:rPr>
              <w:t>какие тенденции в развитии семьи можно оценить как неблагоприятные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что такое неполная семья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 увеличение числа неполных семей сказывается на демографической и социальной ситуации в обществе.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>чем характеризуется современная демографическая ситуация в России.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5D39AF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какие факторы оказали негативное влияние на современную демографическую ситуацию в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204</w:t>
            </w:r>
            <w:r w:rsidRPr="00345326">
              <w:rPr>
                <w:rFonts w:ascii="Times New Roman" w:hAnsi="Times New Roman" w:cs="Times New Roman"/>
              </w:rPr>
              <w:t>–213;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  <w:r w:rsidRPr="00345326">
              <w:rPr>
                <w:rFonts w:ascii="Times New Roman" w:hAnsi="Times New Roman" w:cs="Times New Roman"/>
              </w:rPr>
              <w:br/>
              <w:t xml:space="preserve">№ 1–4, </w:t>
            </w:r>
            <w:r w:rsidRPr="00345326">
              <w:rPr>
                <w:rFonts w:ascii="Times New Roman" w:hAnsi="Times New Roman" w:cs="Times New Roman"/>
              </w:rPr>
              <w:br/>
              <w:t>с. 212–213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41–42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2.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«Социальная сфера»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§§13-19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с.214-215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>
              <w:rPr>
                <w:rFonts w:ascii="Times New Roman" w:hAnsi="Times New Roman" w:cs="Times New Roman"/>
              </w:rPr>
              <w:t>.Урок «круглый стол»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Политика и власть.Политика и </w:t>
            </w:r>
            <w:r>
              <w:rPr>
                <w:rFonts w:ascii="Times New Roman" w:hAnsi="Times New Roman" w:cs="Times New Roman"/>
              </w:rPr>
              <w:lastRenderedPageBreak/>
              <w:t>общество.Политические институты и 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 происхождение и виды.</w:t>
            </w:r>
          </w:p>
          <w:p w:rsidR="00BD0E7E" w:rsidRPr="000C6F51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власти.Государство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 функции.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0C6F51" w:rsidRDefault="00BD0E7E" w:rsidP="00577945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C75A0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0C6F51">
              <w:rPr>
                <w:rFonts w:ascii="Times New Roman" w:hAnsi="Times New Roman" w:cs="Times New Roman"/>
                <w:bCs/>
                <w:iCs/>
              </w:rPr>
              <w:t>соотношение власти и политики,признаки политических институтов.</w:t>
            </w:r>
          </w:p>
          <w:p w:rsidR="00BD0E7E" w:rsidRPr="000C6F51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Объяснять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причинно-следственные связи изученных социальных объектов</w:t>
            </w:r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взаимосвязи подсистем и элементов общества</w:t>
            </w:r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осуществлять поиск социальной информации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 ее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формулировать свое отношение по определенным проблемам.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216–226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 xml:space="preserve">№ 1–5, </w:t>
            </w:r>
            <w:r>
              <w:rPr>
                <w:rFonts w:ascii="Times New Roman" w:hAnsi="Times New Roman" w:cs="Times New Roman"/>
              </w:rPr>
              <w:br/>
              <w:t>с. 227.Анализ документа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с.225-226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0C6F51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45–46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D90EE5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государство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конституционное право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демократия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представительная демократия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непосредственная демократия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политический режим</w:t>
            </w:r>
            <w:r w:rsidRPr="00D90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структуру политической системы.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уметь обосновывать суждения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давать определения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 различных стилей.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228–240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239-240.Анализ документа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с.238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D90EE5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D90EE5" w:rsidRDefault="00BD0E7E" w:rsidP="00577945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–4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D90EE5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2</w:t>
            </w:r>
            <w:r w:rsidRPr="00F8391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 и государство.Парламентская республика.Полупрезидентская республика.Парламентская монархия.ООН.Пакт.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общество.Местное самоуправление СМИ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и характеризовать основные признаки правового государства.Знать международные документы о правах человека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механизм защиты прав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владеть приемами исследовательской деятельности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элементарными умениями прогноза.</w:t>
            </w:r>
          </w:p>
          <w:p w:rsidR="00BD0E7E" w:rsidRPr="00F4756A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391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документами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 их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высказывать оценочные суждения.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240–249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blPrEx>
          <w:tblLook w:val="0080"/>
        </w:tblPrEx>
        <w:trPr>
          <w:trHeight w:val="3435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F83916" w:rsidRDefault="00BD0E7E" w:rsidP="00577945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49-50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CE6BF9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.Демократические выборы.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CE6BF9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 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 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и этапы демократических выборов.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задачи</w:t>
            </w:r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 основными видами публичных выступлений.</w:t>
            </w:r>
          </w:p>
          <w:p w:rsidR="00BD0E7E" w:rsidRPr="00C80819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объяснять основные понятия темы</w:t>
            </w:r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уметь решать познавательные и практические 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 основными видами публичных выступлений.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23,</w:t>
            </w:r>
            <w:r>
              <w:rPr>
                <w:rFonts w:ascii="Times New Roman" w:hAnsi="Times New Roman" w:cs="Times New Roman"/>
              </w:rPr>
              <w:t>с.250-260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CE6BF9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0E7E" w:rsidTr="00BD0E7E">
        <w:tblPrEx>
          <w:tblLook w:val="0080"/>
        </w:tblPrEx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Политические партии и партийные системы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партии.Демократия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 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 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>
              <w:rPr>
                <w:rFonts w:ascii="Times New Roman" w:hAnsi="Times New Roman" w:cs="Times New Roman"/>
              </w:rPr>
              <w:t>основные понятия темы</w:t>
            </w:r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уметь решать познавательные и практические 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 основными видами публичных выступлений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задачи</w:t>
            </w:r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 основными видами публичных выступлений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24, </w:t>
            </w:r>
            <w:r>
              <w:rPr>
                <w:rFonts w:ascii="Times New Roman" w:hAnsi="Times New Roman" w:cs="Times New Roman"/>
              </w:rPr>
              <w:br/>
              <w:t>с. 261–27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задания№1-5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с.271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C80819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blPrEx>
          <w:tblLook w:val="0080"/>
        </w:tblPrEx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F509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политическое лидерство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роль политического лидера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типы лидерства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>что представляет собой политическая элита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кто такой политический лидер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каковы основные признакит политического лидерства.</w:t>
            </w:r>
          </w:p>
          <w:p w:rsidR="00BD0E7E" w:rsidRPr="00F509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 документами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перечислять основные функции политического лидера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сравнивать традиционноеб легальное(на основе закона) и харизматическое лидерство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272–28</w:t>
            </w:r>
            <w:r w:rsidRPr="00345326">
              <w:rPr>
                <w:rFonts w:ascii="Times New Roman" w:hAnsi="Times New Roman" w:cs="Times New Roman"/>
              </w:rPr>
              <w:t xml:space="preserve">3;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345326">
              <w:rPr>
                <w:rFonts w:ascii="Times New Roman" w:hAnsi="Times New Roman" w:cs="Times New Roman"/>
              </w:rPr>
              <w:t xml:space="preserve">–4, </w:t>
            </w:r>
          </w:p>
          <w:p w:rsidR="00BD0E7E" w:rsidRPr="00BC419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282–283.Эссе»Лидер действет открыто</w:t>
            </w:r>
            <w:r w:rsidRPr="00BC41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босс-за закрытыми дверьми.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BC419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BC419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 ведет за собой</w:t>
            </w:r>
            <w:r w:rsidRPr="00BC41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 босс управляет»Т.Р</w:t>
            </w:r>
            <w:r>
              <w:rPr>
                <w:rFonts w:ascii="Times New Roman" w:hAnsi="Times New Roman" w:cs="Times New Roman"/>
              </w:rPr>
              <w:lastRenderedPageBreak/>
              <w:t>узвельт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BC4192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55–56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BD0C4A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политическая идеология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обыденное и теоретическое 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современные политические идеологии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FD075C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>ока: какова суть отличия понятия «политическое сознание» от понятия «политическое знание»</w:t>
            </w:r>
            <w:r w:rsidRPr="00BD0C4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чем различаются два уровня политического сознания</w:t>
            </w:r>
            <w:r w:rsidRPr="00FD07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обыденно-практический и идеолого-теоретический.</w:t>
            </w:r>
          </w:p>
          <w:p w:rsidR="00BD0E7E" w:rsidRPr="00FD075C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понятий; </w:t>
            </w:r>
            <w:r>
              <w:rPr>
                <w:rFonts w:ascii="Times New Roman" w:hAnsi="Times New Roman" w:cs="Times New Roman"/>
              </w:rPr>
              <w:t>характеризовать каждую из идеологий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оказавших влияние на события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определять место СМИ в современной политической жизни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283–297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297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</w:rPr>
              <w:t>57–58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 Политическое поведение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Политическое поведение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политический протест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политический </w:t>
            </w:r>
          </w:p>
          <w:p w:rsidR="00BD0E7E" w:rsidRPr="00FD075C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экстремизм.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урока: </w:t>
            </w:r>
            <w:r>
              <w:rPr>
                <w:rFonts w:ascii="Times New Roman" w:hAnsi="Times New Roman" w:cs="Times New Roman"/>
              </w:rPr>
              <w:t>как различаются формы политического поведения</w:t>
            </w:r>
            <w:r w:rsidRPr="001864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каковы его мотивы.</w:t>
            </w:r>
          </w:p>
          <w:p w:rsidR="00BD0E7E" w:rsidRPr="002F190A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2F190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</w:t>
            </w:r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объяснять</w:t>
            </w:r>
            <w:r w:rsidRPr="002F19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чем опасно экстремистское поведение</w:t>
            </w:r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каковы возможности регулирования политического поведения.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298–307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1–4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306–307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Tr="00BD0E7E">
        <w:trPr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59–60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олитический процесс и культура политического участия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E91E90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процесс</w:t>
            </w:r>
            <w:r w:rsidRPr="00E9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формирование власти и осуществление власти.Политическое участие</w:t>
            </w:r>
            <w:r w:rsidRPr="00E9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политическая элита и рядовые граждане.Политическая культура.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5C3E0D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>ока: что такое политический процесс</w:t>
            </w:r>
            <w:r w:rsidRPr="005C3E0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какие типы политических процессов вам известны</w:t>
            </w:r>
            <w:r w:rsidRPr="005C3E0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каковы структура и стадии политического процесса.В чем суть политического участия?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</w:t>
            </w:r>
            <w:r>
              <w:rPr>
                <w:rFonts w:ascii="Times New Roman" w:hAnsi="Times New Roman" w:cs="Times New Roman"/>
              </w:rPr>
              <w:t xml:space="preserve"> «политический процесс»</w:t>
            </w:r>
            <w:r w:rsidRPr="005C3E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«  политическое участие» </w:t>
            </w:r>
            <w:r w:rsidRPr="005C3E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 политическая культура».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307</w:t>
            </w:r>
            <w:r w:rsidRPr="003453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318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1–4, </w:t>
            </w:r>
            <w:r>
              <w:rPr>
                <w:rFonts w:ascii="Times New Roman" w:hAnsi="Times New Roman" w:cs="Times New Roman"/>
              </w:rPr>
              <w:br/>
              <w:t>с. 317-318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F30F42" w:rsidTr="00BD0E7E">
        <w:trPr>
          <w:trHeight w:val="1770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61–62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к  главе 3.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D0E7E" w:rsidRPr="00DD3CDD" w:rsidRDefault="00BD0E7E" w:rsidP="0057794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 xml:space="preserve">Контрольная работа по теме: «Политическая жизнь </w:t>
            </w:r>
            <w:r w:rsidRPr="00DD3CDD">
              <w:rPr>
                <w:rFonts w:ascii="Times New Roman" w:hAnsi="Times New Roman" w:cs="Times New Roman"/>
                <w:b/>
              </w:rPr>
              <w:lastRenderedPageBreak/>
              <w:t>общества»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5C3E0D" w:rsidRDefault="00BD0E7E" w:rsidP="00577945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и власть.Политика и общество.Политические институты и 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 происхождение и виды.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lastRenderedPageBreak/>
              <w:t>власти.Государство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 функции.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по теме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0E7E" w:rsidRPr="003B3ADD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D17EB3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государства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уметь обосновывать суждения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давать определения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 различных стилей.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Стр319-320решать,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на вопросы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D3343F" w:rsidTr="00BD0E7E">
        <w:trPr>
          <w:trHeight w:val="1770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63–64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в  будущее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партии.Демократия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 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 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r w:rsidRPr="00345326">
              <w:rPr>
                <w:rFonts w:ascii="Times New Roman" w:hAnsi="Times New Roman" w:cs="Times New Roman"/>
              </w:rPr>
              <w:t xml:space="preserve"> Общество:  человек перед лицом угроз и вызовов XXI в.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</w:t>
            </w:r>
            <w:r>
              <w:rPr>
                <w:rFonts w:ascii="Times New Roman" w:hAnsi="Times New Roman" w:cs="Times New Roman"/>
              </w:rPr>
              <w:t xml:space="preserve"> свою точку зрения</w:t>
            </w:r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называть и характеризовать основные проблемы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>в</w:t>
            </w:r>
            <w:r w:rsidRPr="009D5CB1">
              <w:rPr>
                <w:rFonts w:ascii="Times New Roman" w:hAnsi="Times New Roman" w:cs="Times New Roman"/>
              </w:rPr>
              <w:t>;</w:t>
            </w:r>
          </w:p>
          <w:p w:rsidR="00BD0E7E" w:rsidRPr="009D5CB1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Объяснять  возможные пути решения глобальных проблем</w:t>
            </w:r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объяснять</w:t>
            </w:r>
            <w:r w:rsidRPr="009D5C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чем отличается постиндустриальное общество от индустриального</w:t>
            </w:r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какими качествами должен обладать человек</w:t>
            </w:r>
            <w:r w:rsidRPr="009D5C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чтобы жить и работать в меняющемся обществе.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Рншнние задани КИМов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D3343F" w:rsidTr="00BD0E7E">
        <w:trPr>
          <w:trHeight w:val="1770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DD3CDD" w:rsidRDefault="00BD0E7E" w:rsidP="0057794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caps/>
              </w:rPr>
            </w:pPr>
            <w:r w:rsidRPr="00345326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эссе по теме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E7E" w:rsidRPr="00D3343F" w:rsidTr="00BD0E7E">
        <w:trPr>
          <w:trHeight w:val="1770"/>
          <w:jc w:val="center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BD0E7E" w:rsidRPr="00DD3CDD" w:rsidRDefault="00BD0E7E" w:rsidP="0057794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</w:p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 задание№ 28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E7E" w:rsidRPr="00345326" w:rsidRDefault="00BD0E7E" w:rsidP="005779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BD0E7E" w:rsidRDefault="00BD0E7E" w:rsidP="00BD0E7E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BD0E7E" w:rsidRPr="003863E2" w:rsidRDefault="00BD0E7E" w:rsidP="00BD0E7E"/>
    <w:p w:rsidR="00BD0E7E" w:rsidRPr="003863E2" w:rsidRDefault="00BD0E7E" w:rsidP="00BD0E7E"/>
    <w:p w:rsidR="00BD0E7E" w:rsidRPr="003863E2" w:rsidRDefault="00BD0E7E" w:rsidP="00BD0E7E"/>
    <w:p w:rsidR="00BD0E7E" w:rsidRPr="003863E2" w:rsidRDefault="00BD0E7E" w:rsidP="00BD0E7E"/>
    <w:p w:rsidR="00BD0E7E" w:rsidRPr="001156C9" w:rsidRDefault="00BD0E7E" w:rsidP="00BD0E7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360"/>
        <w:rPr>
          <w:rFonts w:ascii="Times New Roman" w:eastAsia="Times New Roman" w:hAnsi="Times New Roman"/>
          <w:sz w:val="24"/>
          <w:u w:val="single"/>
          <w:lang w:val="ru-RU"/>
        </w:rPr>
      </w:pPr>
    </w:p>
    <w:p w:rsidR="00BD0E7E" w:rsidRDefault="00BD0E7E" w:rsidP="00BD0E7E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Times New Roman" w:eastAsia="Times New Roman" w:hAnsi="Times New Roman"/>
          <w:sz w:val="24"/>
          <w:lang w:val="ru-RU"/>
        </w:rPr>
      </w:pPr>
    </w:p>
    <w:p w:rsidR="00BD0E7E" w:rsidRDefault="00BD0E7E" w:rsidP="00BD0E7E">
      <w:pPr>
        <w:ind w:left="-540"/>
        <w:jc w:val="center"/>
        <w:rPr>
          <w:rFonts w:ascii="Times New Roman" w:hAnsi="Times New Roman"/>
          <w:sz w:val="24"/>
        </w:rPr>
      </w:pPr>
    </w:p>
    <w:p w:rsidR="00BD0E7E" w:rsidRPr="00800ED3" w:rsidRDefault="00BD0E7E" w:rsidP="00BD0E7E"/>
    <w:p w:rsidR="00BD0E7E" w:rsidRPr="00780AE6" w:rsidRDefault="00BD0E7E" w:rsidP="00F77AF2">
      <w:pPr>
        <w:spacing w:before="100" w:beforeAutospacing="1" w:after="100" w:afterAutospacing="1" w:line="360" w:lineRule="auto"/>
        <w:ind w:right="140"/>
        <w:jc w:val="both"/>
        <w:rPr>
          <w:rFonts w:ascii="Times New Roman" w:hAnsi="Times New Roman"/>
          <w:sz w:val="24"/>
          <w:szCs w:val="24"/>
        </w:rPr>
        <w:sectPr w:rsidR="00BD0E7E" w:rsidRPr="00780AE6" w:rsidSect="009F3A99">
          <w:footerReference w:type="default" r:id="rId22"/>
          <w:pgSz w:w="16838" w:h="11906" w:orient="landscape"/>
          <w:pgMar w:top="851" w:right="1134" w:bottom="340" w:left="1134" w:header="709" w:footer="709" w:gutter="0"/>
          <w:cols w:space="708"/>
          <w:titlePg/>
          <w:docGrid w:linePitch="360"/>
        </w:sectPr>
      </w:pPr>
    </w:p>
    <w:p w:rsidR="00F77AF2" w:rsidRPr="002133DA" w:rsidRDefault="00F77AF2" w:rsidP="00F77AF2">
      <w:pPr>
        <w:jc w:val="center"/>
        <w:rPr>
          <w:rFonts w:ascii="Times New Roman" w:hAnsi="Times New Roman"/>
          <w:sz w:val="24"/>
          <w:szCs w:val="24"/>
        </w:rPr>
      </w:pPr>
    </w:p>
    <w:p w:rsidR="00A171E1" w:rsidRDefault="00A171E1"/>
    <w:sectPr w:rsidR="00A171E1" w:rsidSect="00F07030">
      <w:pgSz w:w="16838" w:h="11906" w:orient="landscape"/>
      <w:pgMar w:top="397" w:right="39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B4" w:rsidRDefault="007F19B4" w:rsidP="003C70D0">
      <w:pPr>
        <w:spacing w:after="0" w:line="240" w:lineRule="auto"/>
      </w:pPr>
      <w:r>
        <w:separator/>
      </w:r>
    </w:p>
  </w:endnote>
  <w:endnote w:type="continuationSeparator" w:id="1">
    <w:p w:rsidR="007F19B4" w:rsidRDefault="007F19B4" w:rsidP="003C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2E" w:rsidRDefault="007F19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B4" w:rsidRDefault="007F19B4" w:rsidP="003C70D0">
      <w:pPr>
        <w:spacing w:after="0" w:line="240" w:lineRule="auto"/>
      </w:pPr>
      <w:r>
        <w:separator/>
      </w:r>
    </w:p>
  </w:footnote>
  <w:footnote w:type="continuationSeparator" w:id="1">
    <w:p w:rsidR="007F19B4" w:rsidRDefault="007F19B4" w:rsidP="003C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3CE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AB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E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66E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4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AB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F62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C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2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1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D7561B"/>
    <w:multiLevelType w:val="hybridMultilevel"/>
    <w:tmpl w:val="3ACC2DAA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3A66C3"/>
    <w:multiLevelType w:val="hybridMultilevel"/>
    <w:tmpl w:val="69B4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423E58"/>
    <w:multiLevelType w:val="hybridMultilevel"/>
    <w:tmpl w:val="EDDC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F262C4"/>
    <w:multiLevelType w:val="hybridMultilevel"/>
    <w:tmpl w:val="811ED314"/>
    <w:lvl w:ilvl="0" w:tplc="FE3039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95F0585"/>
    <w:multiLevelType w:val="hybridMultilevel"/>
    <w:tmpl w:val="DA464622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EBB1C63"/>
    <w:multiLevelType w:val="hybridMultilevel"/>
    <w:tmpl w:val="5860B3A4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621160"/>
    <w:multiLevelType w:val="hybridMultilevel"/>
    <w:tmpl w:val="8DDC9E64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C566B2"/>
    <w:multiLevelType w:val="hybridMultilevel"/>
    <w:tmpl w:val="782219DC"/>
    <w:lvl w:ilvl="0" w:tplc="03A4FA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D400D6"/>
    <w:multiLevelType w:val="hybridMultilevel"/>
    <w:tmpl w:val="891453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A42592"/>
    <w:multiLevelType w:val="hybridMultilevel"/>
    <w:tmpl w:val="32A425AA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EF673C"/>
    <w:multiLevelType w:val="hybridMultilevel"/>
    <w:tmpl w:val="6C1E1BEE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66DB9"/>
    <w:multiLevelType w:val="hybridMultilevel"/>
    <w:tmpl w:val="6054E57C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4279"/>
    <w:multiLevelType w:val="hybridMultilevel"/>
    <w:tmpl w:val="C608D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1759C4"/>
    <w:multiLevelType w:val="hybridMultilevel"/>
    <w:tmpl w:val="FA56713A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30544"/>
    <w:multiLevelType w:val="hybridMultilevel"/>
    <w:tmpl w:val="701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B3A5E"/>
    <w:multiLevelType w:val="hybridMultilevel"/>
    <w:tmpl w:val="DE1A0BAE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F202FB"/>
    <w:multiLevelType w:val="hybridMultilevel"/>
    <w:tmpl w:val="1AD0E7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C53D83"/>
    <w:multiLevelType w:val="hybridMultilevel"/>
    <w:tmpl w:val="F95ABBEC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9D3D81"/>
    <w:multiLevelType w:val="hybridMultilevel"/>
    <w:tmpl w:val="599E9C8A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F0864"/>
    <w:multiLevelType w:val="hybridMultilevel"/>
    <w:tmpl w:val="3A86745A"/>
    <w:lvl w:ilvl="0" w:tplc="FE30397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>
    <w:nsid w:val="7DF43F2E"/>
    <w:multiLevelType w:val="hybridMultilevel"/>
    <w:tmpl w:val="FC5E4D1E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2"/>
  </w:num>
  <w:num w:numId="4">
    <w:abstractNumId w:val="1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</w:num>
  <w:num w:numId="8">
    <w:abstractNumId w:val="15"/>
  </w:num>
  <w:num w:numId="9">
    <w:abstractNumId w:val="34"/>
  </w:num>
  <w:num w:numId="10">
    <w:abstractNumId w:val="30"/>
  </w:num>
  <w:num w:numId="11">
    <w:abstractNumId w:val="38"/>
  </w:num>
  <w:num w:numId="12">
    <w:abstractNumId w:val="42"/>
  </w:num>
  <w:num w:numId="13">
    <w:abstractNumId w:val="29"/>
  </w:num>
  <w:num w:numId="14">
    <w:abstractNumId w:val="40"/>
  </w:num>
  <w:num w:numId="15">
    <w:abstractNumId w:val="37"/>
  </w:num>
  <w:num w:numId="16">
    <w:abstractNumId w:val="21"/>
  </w:num>
  <w:num w:numId="17">
    <w:abstractNumId w:val="28"/>
  </w:num>
  <w:num w:numId="18">
    <w:abstractNumId w:val="22"/>
  </w:num>
  <w:num w:numId="19">
    <w:abstractNumId w:val="27"/>
  </w:num>
  <w:num w:numId="20">
    <w:abstractNumId w:val="20"/>
  </w:num>
  <w:num w:numId="21">
    <w:abstractNumId w:val="41"/>
  </w:num>
  <w:num w:numId="22">
    <w:abstractNumId w:val="36"/>
  </w:num>
  <w:num w:numId="23">
    <w:abstractNumId w:val="2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3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0">
    <w:abstractNumId w:val="1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19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AF2"/>
    <w:rsid w:val="003C70D0"/>
    <w:rsid w:val="00715BD9"/>
    <w:rsid w:val="007F19B4"/>
    <w:rsid w:val="009F3A99"/>
    <w:rsid w:val="00A171E1"/>
    <w:rsid w:val="00BD0E7E"/>
    <w:rsid w:val="00F7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F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F77A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0E7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0E7E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F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F77A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77AF2"/>
    <w:rPr>
      <w:rFonts w:ascii="Calibri" w:eastAsia="Times New Roman" w:hAnsi="Calibri" w:cs="Times New Roman"/>
    </w:rPr>
  </w:style>
  <w:style w:type="paragraph" w:customStyle="1" w:styleId="Default">
    <w:name w:val="Default"/>
    <w:rsid w:val="00F77A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7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A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F77AF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77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F77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F77AF2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F7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F77AF2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F77AF2"/>
    <w:rPr>
      <w:b/>
      <w:bCs/>
    </w:rPr>
  </w:style>
  <w:style w:type="paragraph" w:customStyle="1" w:styleId="11">
    <w:name w:val="Обычный1"/>
    <w:basedOn w:val="a"/>
    <w:rsid w:val="00F77AF2"/>
    <w:pPr>
      <w:widowControl w:val="0"/>
    </w:pPr>
    <w:rPr>
      <w:rFonts w:eastAsia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F77AF2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F77AF2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uiPriority w:val="99"/>
    <w:rsid w:val="00F77AF2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2">
    <w:name w:val="Обычный2"/>
    <w:basedOn w:val="a"/>
    <w:rsid w:val="00F77AF2"/>
    <w:pPr>
      <w:widowControl w:val="0"/>
    </w:pPr>
    <w:rPr>
      <w:rFonts w:eastAsia="Calibri" w:cs="Arial"/>
      <w:noProof/>
      <w:szCs w:val="20"/>
      <w:lang w:val="en-US"/>
    </w:rPr>
  </w:style>
  <w:style w:type="character" w:customStyle="1" w:styleId="dash041e0431044b0447043d044b0439char1">
    <w:name w:val="dash041e_0431_044b_0447_043d_044b_0439__char1"/>
    <w:rsid w:val="00F77A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77AF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F77AF2"/>
    <w:rPr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77AF2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c8">
    <w:name w:val="c8"/>
    <w:basedOn w:val="a"/>
    <w:uiPriority w:val="99"/>
    <w:rsid w:val="00F7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F7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F77AF2"/>
    <w:rPr>
      <w:rFonts w:cs="Times New Roman"/>
    </w:rPr>
  </w:style>
  <w:style w:type="character" w:customStyle="1" w:styleId="c17">
    <w:name w:val="c17"/>
    <w:uiPriority w:val="99"/>
    <w:rsid w:val="00F77AF2"/>
    <w:rPr>
      <w:rFonts w:cs="Times New Roman"/>
    </w:rPr>
  </w:style>
  <w:style w:type="paragraph" w:styleId="ad">
    <w:name w:val="header"/>
    <w:basedOn w:val="a"/>
    <w:link w:val="ae"/>
    <w:uiPriority w:val="99"/>
    <w:rsid w:val="00F77AF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rsid w:val="00F77AF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F77AF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F77AF2"/>
    <w:rPr>
      <w:rFonts w:ascii="Calibri" w:eastAsia="Calibri" w:hAnsi="Calibri" w:cs="Times New Roman"/>
    </w:rPr>
  </w:style>
  <w:style w:type="character" w:customStyle="1" w:styleId="c3">
    <w:name w:val="c3"/>
    <w:uiPriority w:val="99"/>
    <w:rsid w:val="00F77AF2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F77AF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77AF2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F77AF2"/>
    <w:pPr>
      <w:spacing w:after="0" w:line="240" w:lineRule="auto"/>
      <w:jc w:val="right"/>
    </w:pPr>
    <w:rPr>
      <w:rFonts w:ascii="Times New Roman" w:hAnsi="Times New Roman"/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77AF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b">
    <w:name w:val="Обычный (веб) Знак"/>
    <w:link w:val="aa"/>
    <w:uiPriority w:val="99"/>
    <w:locked/>
    <w:rsid w:val="00F77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uiPriority w:val="99"/>
    <w:rsid w:val="00F77AF2"/>
    <w:rPr>
      <w:rFonts w:cs="Times New Roman"/>
    </w:rPr>
  </w:style>
  <w:style w:type="table" w:customStyle="1" w:styleId="14">
    <w:name w:val="Сетка таблицы1"/>
    <w:uiPriority w:val="99"/>
    <w:rsid w:val="00F7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F77AF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rsid w:val="00F77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тиль"/>
    <w:uiPriority w:val="99"/>
    <w:rsid w:val="00F77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77AF2"/>
    <w:rPr>
      <w:rFonts w:cs="Times New Roman"/>
    </w:rPr>
  </w:style>
  <w:style w:type="character" w:customStyle="1" w:styleId="15">
    <w:name w:val="Основной шрифт абзаца1"/>
    <w:uiPriority w:val="99"/>
    <w:rsid w:val="00F77AF2"/>
    <w:rPr>
      <w:sz w:val="22"/>
    </w:rPr>
  </w:style>
  <w:style w:type="paragraph" w:customStyle="1" w:styleId="16">
    <w:name w:val="Без интервала1"/>
    <w:uiPriority w:val="99"/>
    <w:rsid w:val="00F77A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lainTextChar">
    <w:name w:val="Plain Text Char"/>
    <w:uiPriority w:val="99"/>
    <w:semiHidden/>
    <w:rsid w:val="00F77AF2"/>
    <w:rPr>
      <w:rFonts w:ascii="Courier New" w:hAnsi="Courier New" w:cs="Courier New"/>
      <w:sz w:val="20"/>
      <w:szCs w:val="20"/>
      <w:lang w:eastAsia="en-US"/>
    </w:rPr>
  </w:style>
  <w:style w:type="character" w:customStyle="1" w:styleId="c2">
    <w:name w:val="c2"/>
    <w:uiPriority w:val="99"/>
    <w:rsid w:val="00F77AF2"/>
    <w:rPr>
      <w:rFonts w:cs="Times New Roman"/>
    </w:rPr>
  </w:style>
  <w:style w:type="paragraph" w:customStyle="1" w:styleId="c4">
    <w:name w:val="c4"/>
    <w:basedOn w:val="a"/>
    <w:uiPriority w:val="99"/>
    <w:rsid w:val="00F7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F77AF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7AF2"/>
    <w:rPr>
      <w:rFonts w:ascii="Segoe UI" w:eastAsia="Calibri" w:hAnsi="Segoe UI" w:cs="Segoe UI"/>
      <w:sz w:val="18"/>
      <w:szCs w:val="18"/>
    </w:rPr>
  </w:style>
  <w:style w:type="paragraph" w:styleId="af6">
    <w:name w:val="Body Text Indent"/>
    <w:basedOn w:val="a"/>
    <w:link w:val="af7"/>
    <w:rsid w:val="00F77AF2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rsid w:val="00F77AF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D0E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0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BD0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0E7E"/>
    <w:rPr>
      <w:rFonts w:ascii="Calibri" w:eastAsia="Times New Roman" w:hAnsi="Calibri" w:cs="Times New Roman"/>
      <w:sz w:val="16"/>
      <w:szCs w:val="16"/>
    </w:rPr>
  </w:style>
  <w:style w:type="paragraph" w:customStyle="1" w:styleId="ParagraphStyle">
    <w:name w:val="Paragraph Style"/>
    <w:rsid w:val="00BD0E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BD0E7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rsid w:val="00BD0E7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BD0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hyperlink" Target="http://september.ru/" TargetMode="External"/><Relationship Id="rId18" Type="http://schemas.openxmlformats.org/officeDocument/2006/relationships/hyperlink" Target="http://www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ma.gov.ru/" TargetMode="External"/><Relationship Id="rId7" Type="http://schemas.openxmlformats.org/officeDocument/2006/relationships/hyperlink" Target="http://www.mon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standar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sson-history.narod.ru/" TargetMode="External"/><Relationship Id="rId20" Type="http://schemas.openxmlformats.org/officeDocument/2006/relationships/hyperlink" Target="http://www.uznay-prezident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defaultx.as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-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president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vvvvw.som.fio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№10 г. Железноводск</Company>
  <LinksUpToDate>false</LinksUpToDate>
  <CharactersWithSpaces>48404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2020-04-02T18:29:00Z</dcterms:created>
  <dcterms:modified xsi:type="dcterms:W3CDTF">2020-04-02T18:29:00Z</dcterms:modified>
</cp:coreProperties>
</file>